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D23A1" w14:textId="77777777" w:rsidR="00757223" w:rsidRPr="009B2E2D" w:rsidRDefault="008E4AE7" w:rsidP="007B692C">
      <w:pPr>
        <w:pStyle w:val="Titre"/>
        <w:rPr>
          <w:u w:val="none"/>
        </w:rPr>
      </w:pPr>
      <w:r>
        <w:rPr>
          <w:u w:val="none"/>
        </w:rPr>
        <w:t xml:space="preserve"> </w:t>
      </w:r>
      <w:r w:rsidR="00757223">
        <w:rPr>
          <w:u w:val="none"/>
        </w:rPr>
        <w:t>Communication spatiale</w:t>
      </w:r>
    </w:p>
    <w:p w14:paraId="2B6CBAFF" w14:textId="3F0F1B70" w:rsidR="00757223" w:rsidRDefault="008E4AE7" w:rsidP="00296A5D">
      <w:pPr>
        <w:jc w:val="both"/>
      </w:pPr>
      <w:r>
        <w:rPr>
          <w:noProof/>
          <w:lang w:eastAsia="fr-FR"/>
        </w:rPr>
        <mc:AlternateContent>
          <mc:Choice Requires="wps">
            <w:drawing>
              <wp:anchor distT="0" distB="0" distL="114300" distR="114300" simplePos="0" relativeHeight="251656192" behindDoc="0" locked="0" layoutInCell="1" allowOverlap="1" wp14:anchorId="381AE575" wp14:editId="6238FB57">
                <wp:simplePos x="0" y="0"/>
                <wp:positionH relativeFrom="column">
                  <wp:posOffset>1906905</wp:posOffset>
                </wp:positionH>
                <wp:positionV relativeFrom="paragraph">
                  <wp:posOffset>20955</wp:posOffset>
                </wp:positionV>
                <wp:extent cx="4701540" cy="1186180"/>
                <wp:effectExtent l="11430" t="10160" r="11430" b="133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1186180"/>
                        </a:xfrm>
                        <a:prstGeom prst="rect">
                          <a:avLst/>
                        </a:prstGeom>
                        <a:solidFill>
                          <a:srgbClr val="DBE5F1"/>
                        </a:solidFill>
                        <a:ln w="15875">
                          <a:solidFill>
                            <a:srgbClr val="000000"/>
                          </a:solidFill>
                          <a:miter lim="800000"/>
                          <a:headEnd/>
                          <a:tailEnd/>
                        </a:ln>
                      </wps:spPr>
                      <wps:txbx>
                        <w:txbxContent>
                          <w:p w14:paraId="71171BF7" w14:textId="77777777" w:rsidR="00757223" w:rsidRDefault="00757223" w:rsidP="009514FA">
                            <w:pPr>
                              <w:jc w:val="both"/>
                            </w:pPr>
                            <w:r>
                              <w:t>La communication entre la Terre et la planète Mars est essentielle pour transmettre les informations nécessaires au bon déroulement de la mission d’exploration de la planète rouge.</w:t>
                            </w:r>
                          </w:p>
                          <w:p w14:paraId="1E98C1ED" w14:textId="77777777" w:rsidR="00757223" w:rsidRDefault="00757223" w:rsidP="00701CF7">
                            <w:pPr>
                              <w:jc w:val="both"/>
                              <w:rPr>
                                <w:b/>
                                <w:bCs/>
                              </w:rPr>
                            </w:pPr>
                            <w:r>
                              <w:rPr>
                                <w:b/>
                                <w:bCs/>
                              </w:rPr>
                              <w:t>Par quels moyens la communication entre la Terre et Mars est-elle possible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AE575" id="_x0000_t202" coordsize="21600,21600" o:spt="202" path="m,l,21600r21600,l21600,xe">
                <v:stroke joinstyle="miter"/>
                <v:path gradientshapeok="t" o:connecttype="rect"/>
              </v:shapetype>
              <v:shape id="Text Box 2" o:spid="_x0000_s1026" type="#_x0000_t202" style="position:absolute;left:0;text-align:left;margin-left:150.15pt;margin-top:1.65pt;width:370.2pt;height:9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" fillcolor="#dbe5f1" strokeweight="1.25pt">
                <v:textbox>
                  <w:txbxContent>
                    <w:p w14:paraId="71171BF7" w14:textId="77777777" w:rsidR="00757223" w:rsidRDefault="00757223" w:rsidP="009514FA">
                      <w:pPr>
                        <w:jc w:val="both"/>
                      </w:pPr>
                      <w:r>
                        <w:t>La communication entre la Terre et la planète Mars est essentielle pour transmettre les informations nécessaires au bon déroulement de la mission d’exploration de la planète rouge.</w:t>
                      </w:r>
                    </w:p>
                    <w:p w14:paraId="1E98C1ED" w14:textId="77777777" w:rsidR="00757223" w:rsidRDefault="00757223" w:rsidP="00701CF7">
                      <w:pPr>
                        <w:jc w:val="both"/>
                        <w:rPr>
                          <w:b/>
                          <w:bCs/>
                        </w:rPr>
                      </w:pPr>
                      <w:r>
                        <w:rPr>
                          <w:b/>
                          <w:bCs/>
                        </w:rPr>
                        <w:t>Par quels moyens la communication entre la Terre et Mars est-elle possible ?</w:t>
                      </w:r>
                    </w:p>
                  </w:txbxContent>
                </v:textbox>
              </v:shape>
            </w:pict>
          </mc:Fallback>
        </mc:AlternateContent>
      </w:r>
      <w:r>
        <w:rPr>
          <w:noProof/>
          <w:lang w:eastAsia="fr-FR"/>
        </w:rPr>
        <w:drawing>
          <wp:anchor distT="0" distB="0" distL="114300" distR="114300" simplePos="0" relativeHeight="251657216" behindDoc="1" locked="0" layoutInCell="1" allowOverlap="1" wp14:anchorId="7AE19118" wp14:editId="0C317ECB">
            <wp:simplePos x="0" y="0"/>
            <wp:positionH relativeFrom="column">
              <wp:posOffset>0</wp:posOffset>
            </wp:positionH>
            <wp:positionV relativeFrom="paragraph">
              <wp:posOffset>10795</wp:posOffset>
            </wp:positionV>
            <wp:extent cx="1783080" cy="1193800"/>
            <wp:effectExtent l="0" t="0" r="0" b="0"/>
            <wp:wrapNone/>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3080" cy="1193800"/>
                    </a:xfrm>
                    <a:prstGeom prst="rect">
                      <a:avLst/>
                    </a:prstGeom>
                    <a:noFill/>
                  </pic:spPr>
                </pic:pic>
              </a:graphicData>
            </a:graphic>
            <wp14:sizeRelH relativeFrom="page">
              <wp14:pctWidth>0</wp14:pctWidth>
            </wp14:sizeRelH>
            <wp14:sizeRelV relativeFrom="page">
              <wp14:pctHeight>0</wp14:pctHeight>
            </wp14:sizeRelV>
          </wp:anchor>
        </w:drawing>
      </w:r>
    </w:p>
    <w:p w14:paraId="054E8482" w14:textId="77777777" w:rsidR="00757223" w:rsidRDefault="00757223" w:rsidP="00296A5D">
      <w:pPr>
        <w:jc w:val="both"/>
      </w:pPr>
    </w:p>
    <w:p w14:paraId="303E27B9" w14:textId="77777777" w:rsidR="00757223" w:rsidRDefault="00757223" w:rsidP="00296A5D">
      <w:pPr>
        <w:jc w:val="both"/>
      </w:pPr>
    </w:p>
    <w:p w14:paraId="5B86BC65" w14:textId="77777777" w:rsidR="00757223" w:rsidRDefault="00757223" w:rsidP="00296A5D">
      <w:pPr>
        <w:jc w:val="both"/>
      </w:pPr>
    </w:p>
    <w:p w14:paraId="5AF666E0" w14:textId="77777777" w:rsidR="00757223" w:rsidRDefault="00757223" w:rsidP="00296A5D">
      <w:pPr>
        <w:jc w:val="both"/>
      </w:pPr>
    </w:p>
    <w:p w14:paraId="39D586B4" w14:textId="77777777" w:rsidR="00757223" w:rsidRDefault="00757223" w:rsidP="00296A5D">
      <w:pPr>
        <w:jc w:val="both"/>
      </w:pPr>
    </w:p>
    <w:p w14:paraId="606A01C7" w14:textId="77777777" w:rsidR="00757223" w:rsidRDefault="00757223" w:rsidP="00764E3F">
      <w:pPr>
        <w:jc w:val="both"/>
      </w:pPr>
    </w:p>
    <w:p w14:paraId="5DD307B5" w14:textId="05378A29" w:rsidR="00757223" w:rsidRDefault="00BB018D" w:rsidP="00B21852">
      <w:pPr>
        <w:spacing w:before="120"/>
        <w:jc w:val="both"/>
        <w:rPr>
          <w:b/>
          <w:bCs/>
          <w:u w:val="single"/>
        </w:rPr>
      </w:pPr>
      <w:r>
        <w:rPr>
          <w:b/>
          <w:bCs/>
          <w:u w:val="single"/>
        </w:rPr>
        <w:t>Document 1</w:t>
      </w:r>
      <w:r w:rsidR="00757223" w:rsidRPr="006331B2">
        <w:rPr>
          <w:b/>
          <w:bCs/>
          <w:u w:val="single"/>
        </w:rPr>
        <w:t xml:space="preserve"> : </w:t>
      </w:r>
      <w:r w:rsidR="00757223">
        <w:rPr>
          <w:b/>
          <w:bCs/>
          <w:u w:val="single"/>
        </w:rPr>
        <w:t>Différents moyens de communication</w:t>
      </w:r>
    </w:p>
    <w:p w14:paraId="03DB917C" w14:textId="77777777" w:rsidR="00757223" w:rsidRDefault="00757223" w:rsidP="00252351">
      <w:pPr>
        <w:shd w:val="clear" w:color="auto" w:fill="FFFFFF"/>
        <w:jc w:val="both"/>
      </w:pPr>
      <w:r>
        <w:t xml:space="preserve">Depuis l’apparition de l’écriture, 3500 ans avant notre ère, l’homme communique par écrit. Il développe également des moyens de communication à distance comme l’utilisation dans la Grèce antique de signaux de feux visibles </w:t>
      </w:r>
      <w:r w:rsidRPr="00C135EA">
        <w:t xml:space="preserve">à des kilomètres </w:t>
      </w:r>
      <w:r>
        <w:t xml:space="preserve">dans l’obscurité. L’invention de l’imprimerie en 1454 permet à la communication par écrit de se généraliser, la Presse écrite voit le jour en 1600. </w:t>
      </w:r>
      <w:r w:rsidRPr="00C135EA">
        <w:t xml:space="preserve">L’ère des télécommunications débute </w:t>
      </w:r>
      <w:r>
        <w:t xml:space="preserve">en 1794 </w:t>
      </w:r>
      <w:r w:rsidRPr="00C135EA">
        <w:t>avec le télégraphe</w:t>
      </w:r>
      <w:r>
        <w:t xml:space="preserve"> et évolue rapidement grâce eux découvertes et innovations scientifiques.</w:t>
      </w:r>
    </w:p>
    <w:p w14:paraId="1968F6A6" w14:textId="77777777" w:rsidR="00757223" w:rsidRDefault="00757223" w:rsidP="00252351">
      <w:pPr>
        <w:shd w:val="clear" w:color="auto" w:fill="FFFFFF"/>
        <w:jc w:val="both"/>
      </w:pPr>
    </w:p>
    <w:p w14:paraId="6ACB0569" w14:textId="77777777" w:rsidR="00757223" w:rsidRDefault="00757223" w:rsidP="00252351">
      <w:pPr>
        <w:shd w:val="clear" w:color="auto" w:fill="FFFFFF"/>
        <w:jc w:val="both"/>
      </w:pPr>
      <w:r>
        <w:t>Ci-dessous on présente les grandes étapes de l’évolution des moyens de communications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1"/>
        <w:gridCol w:w="2033"/>
        <w:gridCol w:w="2193"/>
        <w:gridCol w:w="2106"/>
        <w:gridCol w:w="2033"/>
      </w:tblGrid>
      <w:tr w:rsidR="00757223" w:rsidRPr="002B2935" w14:paraId="723BD8BE" w14:textId="77777777">
        <w:tc>
          <w:tcPr>
            <w:tcW w:w="2121" w:type="dxa"/>
            <w:vAlign w:val="center"/>
          </w:tcPr>
          <w:p w14:paraId="099B7573" w14:textId="28AD8912" w:rsidR="00757223" w:rsidRPr="002B2935" w:rsidRDefault="008E4AE7" w:rsidP="002B2935">
            <w:pPr>
              <w:spacing w:line="240" w:lineRule="auto"/>
              <w:ind w:left="-142" w:right="-29"/>
              <w:jc w:val="center"/>
            </w:pPr>
            <w:r>
              <w:rPr>
                <w:noProof/>
                <w:lang w:eastAsia="fr-FR"/>
              </w:rPr>
              <w:drawing>
                <wp:inline distT="0" distB="0" distL="0" distR="0" wp14:anchorId="1520CC40" wp14:editId="782B1ABC">
                  <wp:extent cx="1314450" cy="1276350"/>
                  <wp:effectExtent l="0" t="0" r="0" b="0"/>
                  <wp:docPr id="1"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8">
                            <a:extLst>
                              <a:ext uri="{28A0092B-C50C-407E-A947-70E740481C1C}">
                                <a14:useLocalDpi xmlns:a14="http://schemas.microsoft.com/office/drawing/2010/main" val="0"/>
                              </a:ext>
                            </a:extLst>
                          </a:blip>
                          <a:srcRect l="6354" t="16251" r="16251" b="9688"/>
                          <a:stretch>
                            <a:fillRect/>
                          </a:stretch>
                        </pic:blipFill>
                        <pic:spPr bwMode="auto">
                          <a:xfrm>
                            <a:off x="0" y="0"/>
                            <a:ext cx="1314450" cy="1276350"/>
                          </a:xfrm>
                          <a:prstGeom prst="rect">
                            <a:avLst/>
                          </a:prstGeom>
                          <a:noFill/>
                          <a:ln>
                            <a:noFill/>
                          </a:ln>
                        </pic:spPr>
                      </pic:pic>
                    </a:graphicData>
                  </a:graphic>
                </wp:inline>
              </w:drawing>
            </w:r>
          </w:p>
        </w:tc>
        <w:tc>
          <w:tcPr>
            <w:tcW w:w="2121" w:type="dxa"/>
            <w:vAlign w:val="center"/>
          </w:tcPr>
          <w:p w14:paraId="2BF56A43" w14:textId="66171065" w:rsidR="00757223" w:rsidRPr="002B2935" w:rsidRDefault="008E4AE7" w:rsidP="002B2935">
            <w:pPr>
              <w:spacing w:line="240" w:lineRule="auto"/>
              <w:ind w:left="-142" w:right="-29"/>
              <w:jc w:val="center"/>
            </w:pPr>
            <w:r>
              <w:rPr>
                <w:noProof/>
                <w:lang w:eastAsia="fr-FR"/>
              </w:rPr>
              <w:drawing>
                <wp:inline distT="0" distB="0" distL="0" distR="0" wp14:anchorId="2648763D" wp14:editId="45A1AA82">
                  <wp:extent cx="1276350" cy="1276350"/>
                  <wp:effectExtent l="0" t="0" r="0" b="0"/>
                  <wp:docPr id="2" name="Image 6" descr="https://lisenanteuil.files.wordpress.com/2012/09/timthumb-ph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https://lisenanteuil.files.wordpress.com/2012/09/timthumb-php.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tc>
        <w:tc>
          <w:tcPr>
            <w:tcW w:w="2121" w:type="dxa"/>
            <w:vAlign w:val="center"/>
          </w:tcPr>
          <w:p w14:paraId="00FA49A3" w14:textId="3078B0D8" w:rsidR="00757223" w:rsidRPr="002B2935" w:rsidRDefault="008E4AE7" w:rsidP="002B2935">
            <w:pPr>
              <w:spacing w:line="240" w:lineRule="auto"/>
              <w:ind w:left="-142" w:right="-29"/>
              <w:jc w:val="center"/>
            </w:pPr>
            <w:r>
              <w:rPr>
                <w:noProof/>
                <w:lang w:eastAsia="fr-FR"/>
              </w:rPr>
              <w:drawing>
                <wp:inline distT="0" distB="0" distL="0" distR="0" wp14:anchorId="44ECC479" wp14:editId="136BFA94">
                  <wp:extent cx="1381125" cy="1276350"/>
                  <wp:effectExtent l="0" t="0" r="0" b="0"/>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0">
                            <a:extLst>
                              <a:ext uri="{28A0092B-C50C-407E-A947-70E740481C1C}">
                                <a14:useLocalDpi xmlns:a14="http://schemas.microsoft.com/office/drawing/2010/main" val="0"/>
                              </a:ext>
                            </a:extLst>
                          </a:blip>
                          <a:srcRect l="16756" r="15622"/>
                          <a:stretch>
                            <a:fillRect/>
                          </a:stretch>
                        </pic:blipFill>
                        <pic:spPr bwMode="auto">
                          <a:xfrm>
                            <a:off x="0" y="0"/>
                            <a:ext cx="1381125" cy="1276350"/>
                          </a:xfrm>
                          <a:prstGeom prst="rect">
                            <a:avLst/>
                          </a:prstGeom>
                          <a:noFill/>
                          <a:ln>
                            <a:noFill/>
                          </a:ln>
                        </pic:spPr>
                      </pic:pic>
                    </a:graphicData>
                  </a:graphic>
                </wp:inline>
              </w:drawing>
            </w:r>
          </w:p>
        </w:tc>
        <w:tc>
          <w:tcPr>
            <w:tcW w:w="2121" w:type="dxa"/>
            <w:vAlign w:val="center"/>
          </w:tcPr>
          <w:p w14:paraId="1CE795A9" w14:textId="415743A3" w:rsidR="00757223" w:rsidRPr="002B2935" w:rsidRDefault="008E4AE7" w:rsidP="002B2935">
            <w:pPr>
              <w:spacing w:line="240" w:lineRule="auto"/>
              <w:ind w:left="-142" w:right="-29"/>
              <w:jc w:val="center"/>
            </w:pPr>
            <w:r>
              <w:rPr>
                <w:noProof/>
                <w:lang w:eastAsia="fr-FR"/>
              </w:rPr>
              <w:drawing>
                <wp:inline distT="0" distB="0" distL="0" distR="0" wp14:anchorId="4A3A2648" wp14:editId="09CE1062">
                  <wp:extent cx="1323975" cy="1266825"/>
                  <wp:effectExtent l="0" t="0" r="0" b="0"/>
                  <wp:docPr id="4" name="Image 10" descr="Résultat de recherche d'images pour &quot;première radi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Résultat de recherche d'images pour &quot;première radio&quot;"/>
                          <pic:cNvPicPr>
                            <a:picLocks noChangeAspect="1" noChangeArrowheads="1"/>
                          </pic:cNvPicPr>
                        </pic:nvPicPr>
                        <pic:blipFill>
                          <a:blip r:embed="rId11">
                            <a:extLst>
                              <a:ext uri="{28A0092B-C50C-407E-A947-70E740481C1C}">
                                <a14:useLocalDpi xmlns:a14="http://schemas.microsoft.com/office/drawing/2010/main" val="0"/>
                              </a:ext>
                            </a:extLst>
                          </a:blip>
                          <a:srcRect l="12645" r="24911" b="10515"/>
                          <a:stretch>
                            <a:fillRect/>
                          </a:stretch>
                        </pic:blipFill>
                        <pic:spPr bwMode="auto">
                          <a:xfrm>
                            <a:off x="0" y="0"/>
                            <a:ext cx="1323975" cy="1266825"/>
                          </a:xfrm>
                          <a:prstGeom prst="rect">
                            <a:avLst/>
                          </a:prstGeom>
                          <a:noFill/>
                          <a:ln>
                            <a:noFill/>
                          </a:ln>
                        </pic:spPr>
                      </pic:pic>
                    </a:graphicData>
                  </a:graphic>
                </wp:inline>
              </w:drawing>
            </w:r>
          </w:p>
        </w:tc>
        <w:tc>
          <w:tcPr>
            <w:tcW w:w="2122" w:type="dxa"/>
            <w:vAlign w:val="center"/>
          </w:tcPr>
          <w:p w14:paraId="7B6524A5" w14:textId="3D6DC1B0" w:rsidR="00757223" w:rsidRPr="002B2935" w:rsidRDefault="008E4AE7" w:rsidP="002B2935">
            <w:pPr>
              <w:spacing w:line="240" w:lineRule="auto"/>
              <w:ind w:left="-142" w:right="-29"/>
              <w:jc w:val="center"/>
            </w:pPr>
            <w:r>
              <w:rPr>
                <w:noProof/>
                <w:lang w:eastAsia="fr-FR"/>
              </w:rPr>
              <w:drawing>
                <wp:inline distT="0" distB="0" distL="0" distR="0" wp14:anchorId="33DB6735" wp14:editId="057D929A">
                  <wp:extent cx="1276350" cy="1276350"/>
                  <wp:effectExtent l="0" t="0" r="0" b="0"/>
                  <wp:docPr id="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tc>
      </w:tr>
      <w:tr w:rsidR="00757223" w:rsidRPr="002B2935" w14:paraId="465451F8" w14:textId="77777777">
        <w:tc>
          <w:tcPr>
            <w:tcW w:w="2121" w:type="dxa"/>
            <w:vAlign w:val="center"/>
          </w:tcPr>
          <w:p w14:paraId="7CF6F0EC" w14:textId="77777777" w:rsidR="00757223" w:rsidRPr="002B2935" w:rsidRDefault="00757223" w:rsidP="002B2935">
            <w:pPr>
              <w:spacing w:before="120" w:after="120" w:line="240" w:lineRule="auto"/>
              <w:ind w:right="89"/>
              <w:jc w:val="center"/>
              <w:rPr>
                <w:u w:val="single"/>
              </w:rPr>
            </w:pPr>
            <w:r w:rsidRPr="002B2935">
              <w:rPr>
                <w:u w:val="single"/>
              </w:rPr>
              <w:t>Télégraphe optique</w:t>
            </w:r>
          </w:p>
          <w:p w14:paraId="28859056" w14:textId="77777777" w:rsidR="00757223" w:rsidRPr="002B2935" w:rsidRDefault="00757223" w:rsidP="002B2935">
            <w:pPr>
              <w:spacing w:before="120" w:after="120" w:line="240" w:lineRule="auto"/>
              <w:ind w:right="89"/>
              <w:jc w:val="center"/>
            </w:pPr>
            <w:r w:rsidRPr="002B2935">
              <w:t>(Chappe)</w:t>
            </w:r>
          </w:p>
        </w:tc>
        <w:tc>
          <w:tcPr>
            <w:tcW w:w="2121" w:type="dxa"/>
            <w:vAlign w:val="center"/>
          </w:tcPr>
          <w:p w14:paraId="26FEFDCC" w14:textId="77777777" w:rsidR="00757223" w:rsidRPr="002B2935" w:rsidRDefault="00757223" w:rsidP="002B2935">
            <w:pPr>
              <w:spacing w:before="120" w:after="120" w:line="240" w:lineRule="auto"/>
              <w:ind w:right="89"/>
              <w:jc w:val="center"/>
              <w:rPr>
                <w:u w:val="single"/>
              </w:rPr>
            </w:pPr>
            <w:r w:rsidRPr="002B2935">
              <w:rPr>
                <w:u w:val="single"/>
              </w:rPr>
              <w:t>Télégraphe électrique</w:t>
            </w:r>
          </w:p>
          <w:p w14:paraId="1F5B4AAF" w14:textId="77777777" w:rsidR="00757223" w:rsidRPr="002B2935" w:rsidRDefault="00757223" w:rsidP="002B2935">
            <w:pPr>
              <w:spacing w:before="120" w:after="120" w:line="240" w:lineRule="auto"/>
              <w:ind w:right="89"/>
              <w:jc w:val="center"/>
            </w:pPr>
            <w:r w:rsidRPr="002B2935">
              <w:t>(Morse)</w:t>
            </w:r>
          </w:p>
        </w:tc>
        <w:tc>
          <w:tcPr>
            <w:tcW w:w="2121" w:type="dxa"/>
            <w:vAlign w:val="center"/>
          </w:tcPr>
          <w:p w14:paraId="0C4CF1AC" w14:textId="77777777" w:rsidR="00757223" w:rsidRPr="002B2935" w:rsidRDefault="00757223" w:rsidP="002B2935">
            <w:pPr>
              <w:spacing w:before="120" w:after="120" w:line="240" w:lineRule="auto"/>
              <w:jc w:val="center"/>
              <w:rPr>
                <w:u w:val="single"/>
              </w:rPr>
            </w:pPr>
            <w:r w:rsidRPr="002B2935">
              <w:rPr>
                <w:u w:val="single"/>
              </w:rPr>
              <w:t>Téléphone</w:t>
            </w:r>
          </w:p>
          <w:p w14:paraId="7EDFFBA4" w14:textId="77777777" w:rsidR="00757223" w:rsidRPr="002B2935" w:rsidRDefault="00757223" w:rsidP="002B2935">
            <w:pPr>
              <w:spacing w:before="120" w:after="120" w:line="240" w:lineRule="auto"/>
              <w:jc w:val="center"/>
            </w:pPr>
            <w:r w:rsidRPr="002B2935">
              <w:t>(Bell)</w:t>
            </w:r>
          </w:p>
        </w:tc>
        <w:tc>
          <w:tcPr>
            <w:tcW w:w="2121" w:type="dxa"/>
            <w:vAlign w:val="center"/>
          </w:tcPr>
          <w:p w14:paraId="71C5D091" w14:textId="77777777" w:rsidR="00757223" w:rsidRPr="002B2935" w:rsidRDefault="00757223" w:rsidP="002B2935">
            <w:pPr>
              <w:spacing w:before="120" w:line="240" w:lineRule="auto"/>
              <w:jc w:val="center"/>
              <w:rPr>
                <w:u w:val="single"/>
              </w:rPr>
            </w:pPr>
            <w:r w:rsidRPr="002B2935">
              <w:rPr>
                <w:u w:val="single"/>
              </w:rPr>
              <w:t>Radio</w:t>
            </w:r>
          </w:p>
          <w:p w14:paraId="4CDF2C9B" w14:textId="77777777" w:rsidR="00757223" w:rsidRPr="002B2935" w:rsidRDefault="00757223" w:rsidP="002B2935">
            <w:pPr>
              <w:spacing w:after="120" w:line="240" w:lineRule="auto"/>
              <w:jc w:val="center"/>
            </w:pPr>
            <w:r w:rsidRPr="002B2935">
              <w:t>(Marconi)</w:t>
            </w:r>
          </w:p>
          <w:p w14:paraId="28BF1FBC" w14:textId="77777777" w:rsidR="00757223" w:rsidRPr="002B2935" w:rsidRDefault="00757223" w:rsidP="002B2935">
            <w:pPr>
              <w:spacing w:before="120" w:after="120" w:line="240" w:lineRule="auto"/>
              <w:ind w:right="89"/>
              <w:jc w:val="center"/>
              <w:rPr>
                <w:u w:val="single"/>
              </w:rPr>
            </w:pPr>
            <w:r w:rsidRPr="002B2935">
              <w:rPr>
                <w:u w:val="single"/>
              </w:rPr>
              <w:t>Puis télévision</w:t>
            </w:r>
          </w:p>
        </w:tc>
        <w:tc>
          <w:tcPr>
            <w:tcW w:w="2122" w:type="dxa"/>
            <w:vAlign w:val="center"/>
          </w:tcPr>
          <w:p w14:paraId="47313894" w14:textId="77777777" w:rsidR="00757223" w:rsidRPr="002B2935" w:rsidRDefault="00757223" w:rsidP="002B2935">
            <w:pPr>
              <w:spacing w:before="120" w:after="120" w:line="240" w:lineRule="auto"/>
              <w:ind w:right="89"/>
              <w:jc w:val="center"/>
              <w:rPr>
                <w:u w:val="single"/>
              </w:rPr>
            </w:pPr>
            <w:r w:rsidRPr="002B2935">
              <w:rPr>
                <w:u w:val="single"/>
              </w:rPr>
              <w:t>Internet</w:t>
            </w:r>
          </w:p>
        </w:tc>
      </w:tr>
    </w:tbl>
    <w:p w14:paraId="2BD96685" w14:textId="77777777" w:rsidR="00757223" w:rsidRDefault="00757223" w:rsidP="00252351">
      <w:pPr>
        <w:shd w:val="clear" w:color="auto" w:fill="FFFFFF"/>
        <w:jc w:val="both"/>
      </w:pPr>
    </w:p>
    <w:p w14:paraId="4E3EC479" w14:textId="77777777" w:rsidR="00757223" w:rsidRDefault="00757223" w:rsidP="00252351">
      <w:pPr>
        <w:shd w:val="clear" w:color="auto" w:fill="FFFFFF"/>
        <w:jc w:val="both"/>
      </w:pPr>
    </w:p>
    <w:p w14:paraId="59042CB9" w14:textId="1EF0DE16" w:rsidR="00757223" w:rsidRPr="006331B2" w:rsidRDefault="00BB018D" w:rsidP="00E261EC">
      <w:pPr>
        <w:spacing w:before="120"/>
        <w:jc w:val="both"/>
        <w:rPr>
          <w:b/>
          <w:bCs/>
          <w:u w:val="single"/>
        </w:rPr>
      </w:pPr>
      <w:r>
        <w:rPr>
          <w:b/>
          <w:bCs/>
          <w:u w:val="single"/>
        </w:rPr>
        <w:t>Document 2</w:t>
      </w:r>
      <w:r w:rsidR="00757223" w:rsidRPr="006331B2">
        <w:rPr>
          <w:b/>
          <w:bCs/>
          <w:u w:val="single"/>
        </w:rPr>
        <w:t xml:space="preserve"> : </w:t>
      </w:r>
      <w:r w:rsidR="00757223">
        <w:rPr>
          <w:b/>
          <w:bCs/>
          <w:u w:val="single"/>
        </w:rPr>
        <w:t>Communiquer vite et loin</w:t>
      </w:r>
    </w:p>
    <w:p w14:paraId="10349C16" w14:textId="0A385F93" w:rsidR="00757223" w:rsidRDefault="008E4AE7" w:rsidP="00DA6DF7">
      <w:pPr>
        <w:jc w:val="both"/>
      </w:pPr>
      <w:r>
        <w:rPr>
          <w:noProof/>
          <w:lang w:eastAsia="fr-FR"/>
        </w:rPr>
        <w:drawing>
          <wp:anchor distT="0" distB="0" distL="114300" distR="114300" simplePos="0" relativeHeight="251660288" behindDoc="1" locked="0" layoutInCell="1" allowOverlap="1" wp14:anchorId="031327EF" wp14:editId="1E8FB5A6">
            <wp:simplePos x="0" y="0"/>
            <wp:positionH relativeFrom="column">
              <wp:posOffset>4479290</wp:posOffset>
            </wp:positionH>
            <wp:positionV relativeFrom="paragraph">
              <wp:posOffset>10160</wp:posOffset>
            </wp:positionV>
            <wp:extent cx="2165350" cy="1734185"/>
            <wp:effectExtent l="0" t="0" r="0" b="0"/>
            <wp:wrapTight wrapText="bothSides">
              <wp:wrapPolygon edited="0">
                <wp:start x="0" y="0"/>
                <wp:lineTo x="0" y="21355"/>
                <wp:lineTo x="21473" y="21355"/>
                <wp:lineTo x="21473" y="0"/>
                <wp:lineTo x="0" y="0"/>
              </wp:wrapPolygon>
            </wp:wrapTight>
            <wp:docPr id="8" name="Image 13" descr="http://www.astrosurf.com/luxorion/Radio/mars-opportunity-j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http://www.astrosurf.com/luxorion/Radio/mars-opportunity-jp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5350" cy="1734185"/>
                    </a:xfrm>
                    <a:prstGeom prst="rect">
                      <a:avLst/>
                    </a:prstGeom>
                    <a:noFill/>
                  </pic:spPr>
                </pic:pic>
              </a:graphicData>
            </a:graphic>
            <wp14:sizeRelH relativeFrom="page">
              <wp14:pctWidth>0</wp14:pctWidth>
            </wp14:sizeRelH>
            <wp14:sizeRelV relativeFrom="page">
              <wp14:pctHeight>0</wp14:pctHeight>
            </wp14:sizeRelV>
          </wp:anchor>
        </w:drawing>
      </w:r>
      <w:r w:rsidR="00757223">
        <w:t>Les communications spatiales utilisent les signaux radios qui sont de même nature que les signaux lumineux mais auxquels nos yeux sont insensibles. Les ondes radio peuvent se propager dans le vide avec une vitesse de 300 000 km/s.</w:t>
      </w:r>
    </w:p>
    <w:p w14:paraId="4D54BA87" w14:textId="77777777" w:rsidR="00757223" w:rsidRDefault="00757223" w:rsidP="00DA6DF7">
      <w:pPr>
        <w:jc w:val="both"/>
      </w:pPr>
      <w:r>
        <w:t>A l’échelle spatiale les distances sont tellement grandes que les communications radio ne sont pas instantanées. Ainsi un ordre envoyé au rover « </w:t>
      </w:r>
      <w:proofErr w:type="spellStart"/>
      <w:r>
        <w:t>Opportunity</w:t>
      </w:r>
      <w:proofErr w:type="spellEnd"/>
      <w:r>
        <w:t> » sur Mars met entre 3 min 20 s et 22 min pour lui parvenir, en fonction de la distance Terre-Mars</w:t>
      </w:r>
    </w:p>
    <w:p w14:paraId="4684B245" w14:textId="77777777" w:rsidR="00757223" w:rsidRDefault="00757223" w:rsidP="00DA6DF7">
      <w:pPr>
        <w:jc w:val="both"/>
      </w:pPr>
    </w:p>
    <w:p w14:paraId="6BB7EA1D" w14:textId="77777777" w:rsidR="00757223" w:rsidRDefault="00757223" w:rsidP="00DA6DF7">
      <w:pPr>
        <w:jc w:val="both"/>
      </w:pPr>
    </w:p>
    <w:p w14:paraId="695AEA96" w14:textId="77777777" w:rsidR="00BA07E0" w:rsidRDefault="00BA07E0">
      <w:pPr>
        <w:spacing w:line="240" w:lineRule="auto"/>
        <w:rPr>
          <w:b/>
          <w:bCs/>
          <w:u w:val="single"/>
        </w:rPr>
      </w:pPr>
      <w:r>
        <w:rPr>
          <w:b/>
          <w:bCs/>
          <w:u w:val="single"/>
        </w:rPr>
        <w:br w:type="page"/>
      </w:r>
    </w:p>
    <w:p w14:paraId="099D4DB4" w14:textId="5F01F683" w:rsidR="00757223" w:rsidRPr="008F4BF2" w:rsidRDefault="00BB018D" w:rsidP="00B21852">
      <w:pPr>
        <w:spacing w:before="120"/>
        <w:jc w:val="both"/>
        <w:rPr>
          <w:b/>
          <w:bCs/>
          <w:u w:val="single"/>
        </w:rPr>
      </w:pPr>
      <w:bookmarkStart w:id="0" w:name="_GoBack"/>
      <w:bookmarkEnd w:id="0"/>
      <w:r>
        <w:rPr>
          <w:b/>
          <w:bCs/>
          <w:u w:val="single"/>
        </w:rPr>
        <w:lastRenderedPageBreak/>
        <w:t>Document 3</w:t>
      </w:r>
      <w:r w:rsidR="00757223" w:rsidRPr="008F4BF2">
        <w:rPr>
          <w:b/>
          <w:bCs/>
          <w:u w:val="single"/>
        </w:rPr>
        <w:t xml:space="preserve"> : </w:t>
      </w:r>
      <w:r w:rsidR="00757223">
        <w:rPr>
          <w:b/>
          <w:bCs/>
          <w:u w:val="single"/>
        </w:rPr>
        <w:t>Codage binaire</w:t>
      </w:r>
    </w:p>
    <w:p w14:paraId="72BAACE8" w14:textId="206D6656" w:rsidR="00757223" w:rsidRDefault="008E4AE7" w:rsidP="00B757CE">
      <w:pPr>
        <w:jc w:val="both"/>
      </w:pPr>
      <w:r>
        <w:rPr>
          <w:noProof/>
          <w:lang w:eastAsia="fr-FR"/>
        </w:rPr>
        <w:drawing>
          <wp:anchor distT="0" distB="0" distL="114300" distR="114300" simplePos="0" relativeHeight="251658240" behindDoc="0" locked="0" layoutInCell="1" allowOverlap="1" wp14:anchorId="10EFC0D6" wp14:editId="4C31754A">
            <wp:simplePos x="0" y="0"/>
            <wp:positionH relativeFrom="column">
              <wp:posOffset>5166360</wp:posOffset>
            </wp:positionH>
            <wp:positionV relativeFrom="paragraph">
              <wp:posOffset>9525</wp:posOffset>
            </wp:positionV>
            <wp:extent cx="1478280" cy="1280160"/>
            <wp:effectExtent l="0" t="0" r="0" b="0"/>
            <wp:wrapSquare wrapText="bothSides"/>
            <wp:docPr id="9" name="Image 9" descr="http://png.clipart.me/graphics/previews/135/binary-computer-code-repeating-vector-background-illustration-continuous-pattern-left-right-up-and-down_135022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http://png.clipart.me/graphics/previews/135/binary-computer-code-repeating-vector-background-illustration-continuous-pattern-left-right-up-and-down_135022250.jpg"/>
                    <pic:cNvPicPr>
                      <a:picLocks noChangeAspect="1" noChangeArrowheads="1"/>
                    </pic:cNvPicPr>
                  </pic:nvPicPr>
                  <pic:blipFill>
                    <a:blip r:embed="rId14">
                      <a:extLst>
                        <a:ext uri="{28A0092B-C50C-407E-A947-70E740481C1C}">
                          <a14:useLocalDpi xmlns:a14="http://schemas.microsoft.com/office/drawing/2010/main" val="0"/>
                        </a:ext>
                      </a:extLst>
                    </a:blip>
                    <a:srcRect l="2647" t="2753" r="47511" b="54073"/>
                    <a:stretch>
                      <a:fillRect/>
                    </a:stretch>
                  </pic:blipFill>
                  <pic:spPr bwMode="auto">
                    <a:xfrm>
                      <a:off x="0" y="0"/>
                      <a:ext cx="1478280" cy="1280160"/>
                    </a:xfrm>
                    <a:prstGeom prst="rect">
                      <a:avLst/>
                    </a:prstGeom>
                    <a:noFill/>
                  </pic:spPr>
                </pic:pic>
              </a:graphicData>
            </a:graphic>
            <wp14:sizeRelH relativeFrom="page">
              <wp14:pctWidth>0</wp14:pctWidth>
            </wp14:sizeRelH>
            <wp14:sizeRelV relativeFrom="page">
              <wp14:pctHeight>0</wp14:pctHeight>
            </wp14:sizeRelV>
          </wp:anchor>
        </w:drawing>
      </w:r>
      <w:r w:rsidR="00757223">
        <w:t xml:space="preserve">Pour transporter l’information il faut utiliser un codage. Le signal le plus simple est un signal à deux états : Oui/Non ; Allumé/Eteint ; signal court/signal long ; etc. Un signal de ce type est un signal binaire. </w:t>
      </w:r>
    </w:p>
    <w:p w14:paraId="7E883B29" w14:textId="77777777" w:rsidR="00757223" w:rsidRDefault="00757223" w:rsidP="00B757CE">
      <w:pPr>
        <w:jc w:val="both"/>
      </w:pPr>
    </w:p>
    <w:p w14:paraId="4B528FE7" w14:textId="0CDE059F" w:rsidR="00757223" w:rsidRDefault="00757223" w:rsidP="00B757CE">
      <w:pPr>
        <w:jc w:val="both"/>
      </w:pPr>
      <w:r>
        <w:t>Un klaxon fournit un signal binaire</w:t>
      </w:r>
      <w:r w:rsidR="00BB018D">
        <w:t xml:space="preserve"> de nature sonore</w:t>
      </w:r>
      <w:r>
        <w:t>. Quand il fonctionne il donne l’information d’un danger imminent. Quand il ne fonctionne pas il n’</w:t>
      </w:r>
      <w:r w:rsidR="00BB018D">
        <w:t xml:space="preserve">y a pas de danger. </w:t>
      </w:r>
    </w:p>
    <w:p w14:paraId="39675C12" w14:textId="77777777" w:rsidR="00757223" w:rsidRDefault="00757223" w:rsidP="00B757CE">
      <w:pPr>
        <w:jc w:val="both"/>
      </w:pPr>
    </w:p>
    <w:p w14:paraId="4D43FF7F" w14:textId="77777777" w:rsidR="00757223" w:rsidRDefault="00757223" w:rsidP="00B757CE">
      <w:pPr>
        <w:jc w:val="both"/>
      </w:pPr>
      <w:r>
        <w:t xml:space="preserve">En informatique, les informations sont transmises sous formes de signaux binaires dont les états sont codés par </w:t>
      </w:r>
      <w:proofErr w:type="gramStart"/>
      <w:r>
        <w:t>les chiffres</w:t>
      </w:r>
      <w:proofErr w:type="gramEnd"/>
      <w:r>
        <w:t xml:space="preserve"> 0 et 1. En établissant un code il est possible de transmettre des informations plus complexes.</w:t>
      </w:r>
    </w:p>
    <w:p w14:paraId="44AD86A0" w14:textId="77777777" w:rsidR="00757223" w:rsidRDefault="00757223" w:rsidP="00B757CE">
      <w:pPr>
        <w:jc w:val="both"/>
      </w:pPr>
    </w:p>
    <w:p w14:paraId="501279A5" w14:textId="65DFE0A2" w:rsidR="00757223" w:rsidRDefault="008E4AE7" w:rsidP="00B757CE">
      <w:pPr>
        <w:jc w:val="both"/>
      </w:pPr>
      <w:r>
        <w:rPr>
          <w:noProof/>
          <w:lang w:eastAsia="fr-FR"/>
        </w:rPr>
        <mc:AlternateContent>
          <mc:Choice Requires="wps">
            <w:drawing>
              <wp:anchor distT="0" distB="0" distL="114300" distR="114300" simplePos="0" relativeHeight="251655168" behindDoc="1" locked="0" layoutInCell="1" allowOverlap="1" wp14:anchorId="58C59062" wp14:editId="5C73E9DE">
                <wp:simplePos x="0" y="0"/>
                <wp:positionH relativeFrom="column">
                  <wp:posOffset>-64135</wp:posOffset>
                </wp:positionH>
                <wp:positionV relativeFrom="paragraph">
                  <wp:posOffset>177165</wp:posOffset>
                </wp:positionV>
                <wp:extent cx="6769100" cy="3710940"/>
                <wp:effectExtent l="12065" t="12700" r="10160" b="1016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0" cy="3710940"/>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78DFA6C4" id="Rectangle 10" o:spid="_x0000_s1026" style="position:absolute;margin-left:-5.05pt;margin-top:13.95pt;width:533pt;height:29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" fillcolor="#f2f2f2" strokeweight="1.25pt"/>
            </w:pict>
          </mc:Fallback>
        </mc:AlternateContent>
      </w:r>
    </w:p>
    <w:p w14:paraId="6FD1A0C1" w14:textId="77777777" w:rsidR="00757223" w:rsidRPr="00957F80" w:rsidRDefault="00757223" w:rsidP="000F3FA2">
      <w:pPr>
        <w:jc w:val="both"/>
        <w:rPr>
          <w:b/>
          <w:bCs/>
          <w:i/>
          <w:iCs/>
          <w:u w:val="single"/>
        </w:rPr>
      </w:pPr>
      <w:r>
        <w:rPr>
          <w:b/>
          <w:bCs/>
          <w:i/>
          <w:iCs/>
          <w:u w:val="single"/>
        </w:rPr>
        <w:t>Questions</w:t>
      </w:r>
      <w:r w:rsidRPr="00957F80">
        <w:rPr>
          <w:b/>
          <w:bCs/>
          <w:i/>
          <w:iCs/>
          <w:u w:val="single"/>
        </w:rPr>
        <w:t> :</w:t>
      </w:r>
    </w:p>
    <w:p w14:paraId="581108F1" w14:textId="77777777" w:rsidR="00757223" w:rsidRDefault="00757223" w:rsidP="00C47521">
      <w:pPr>
        <w:pStyle w:val="Paragraphedeliste"/>
        <w:numPr>
          <w:ilvl w:val="0"/>
          <w:numId w:val="14"/>
        </w:numPr>
        <w:ind w:left="426"/>
        <w:jc w:val="both"/>
      </w:pPr>
      <w:r>
        <w:t>Donner la définition d’un signal binaire.</w:t>
      </w:r>
    </w:p>
    <w:p w14:paraId="2090F712" w14:textId="77777777" w:rsidR="00757223" w:rsidRDefault="00757223" w:rsidP="00C47521">
      <w:pPr>
        <w:pStyle w:val="Paragraphedeliste"/>
        <w:numPr>
          <w:ilvl w:val="0"/>
          <w:numId w:val="14"/>
        </w:numPr>
        <w:ind w:left="426"/>
        <w:jc w:val="both"/>
      </w:pPr>
      <w:r>
        <w:t>Donner des exemples de signaux binaires sonores et de signaux binaires lumineux en indiquant dans chaque cas l’information transmise.</w:t>
      </w:r>
    </w:p>
    <w:p w14:paraId="74632821" w14:textId="77777777" w:rsidR="00757223" w:rsidRDefault="00757223" w:rsidP="00C47521">
      <w:pPr>
        <w:pStyle w:val="Paragraphedeliste"/>
        <w:numPr>
          <w:ilvl w:val="0"/>
          <w:numId w:val="14"/>
        </w:numPr>
        <w:ind w:left="426"/>
        <w:jc w:val="both"/>
      </w:pPr>
      <w:r>
        <w:t>La lune est située à 380 000 km de la Terre en moyenne. Expliquer pourquoi un signal lumineux émis depuis la lune arrive sur Terre environ 1 seconde plus tard.</w:t>
      </w:r>
    </w:p>
    <w:p w14:paraId="1B077BD7" w14:textId="77777777" w:rsidR="00757223" w:rsidRDefault="00757223" w:rsidP="00C47521">
      <w:pPr>
        <w:pStyle w:val="Paragraphedeliste"/>
        <w:numPr>
          <w:ilvl w:val="0"/>
          <w:numId w:val="14"/>
        </w:numPr>
        <w:ind w:left="426"/>
        <w:jc w:val="both"/>
      </w:pPr>
      <w:r>
        <w:t>Réaliser une frise chronologique présentant l’évolution des moyens de communication. On indiquera pour chaque moyen de communication :</w:t>
      </w:r>
    </w:p>
    <w:p w14:paraId="0926B8B5" w14:textId="77777777" w:rsidR="00757223" w:rsidRDefault="00757223" w:rsidP="00C47521">
      <w:pPr>
        <w:pStyle w:val="Paragraphedeliste"/>
        <w:numPr>
          <w:ilvl w:val="1"/>
          <w:numId w:val="14"/>
        </w:numPr>
        <w:ind w:left="851"/>
        <w:jc w:val="both"/>
      </w:pPr>
      <w:r>
        <w:t>La date d’invention ;</w:t>
      </w:r>
    </w:p>
    <w:p w14:paraId="2D88A3D0" w14:textId="77777777" w:rsidR="00757223" w:rsidRDefault="00757223" w:rsidP="00C47521">
      <w:pPr>
        <w:pStyle w:val="Paragraphedeliste"/>
        <w:numPr>
          <w:ilvl w:val="1"/>
          <w:numId w:val="14"/>
        </w:numPr>
        <w:ind w:left="851"/>
        <w:jc w:val="both"/>
      </w:pPr>
      <w:r>
        <w:t>La nature du signal qu’il utilise ;</w:t>
      </w:r>
    </w:p>
    <w:p w14:paraId="6E0134E8" w14:textId="77777777" w:rsidR="00757223" w:rsidRDefault="00757223" w:rsidP="00C47521">
      <w:pPr>
        <w:pStyle w:val="Paragraphedeliste"/>
        <w:numPr>
          <w:ilvl w:val="1"/>
          <w:numId w:val="14"/>
        </w:numPr>
        <w:ind w:left="851"/>
        <w:jc w:val="both"/>
      </w:pPr>
      <w:r>
        <w:t>L’information véhiculée.</w:t>
      </w:r>
    </w:p>
    <w:p w14:paraId="3F579A06" w14:textId="77777777" w:rsidR="00757223" w:rsidRDefault="00757223" w:rsidP="00C47521">
      <w:pPr>
        <w:pStyle w:val="Paragraphedeliste"/>
        <w:ind w:left="142"/>
        <w:jc w:val="both"/>
      </w:pPr>
      <w:r>
        <w:t>Attention, plusieurs types de signaux peuvent être utilisés aujourd’hui pour un moyen de communication donné.</w:t>
      </w:r>
    </w:p>
    <w:p w14:paraId="1EBCA7D5" w14:textId="77777777" w:rsidR="00757223" w:rsidRDefault="00757223" w:rsidP="00C47521">
      <w:pPr>
        <w:pStyle w:val="Paragraphedeliste"/>
        <w:ind w:left="142"/>
        <w:jc w:val="both"/>
      </w:pPr>
      <w:r>
        <w:t>Effectuer pour cela une recherche en utilisant internet.</w:t>
      </w:r>
    </w:p>
    <w:p w14:paraId="467F4D14" w14:textId="77777777" w:rsidR="00757223" w:rsidRDefault="00757223" w:rsidP="00C47521">
      <w:pPr>
        <w:pStyle w:val="Paragraphedeliste"/>
        <w:numPr>
          <w:ilvl w:val="0"/>
          <w:numId w:val="14"/>
        </w:numPr>
        <w:ind w:left="426"/>
        <w:jc w:val="both"/>
      </w:pPr>
      <w:r>
        <w:t>En utilisant les résultats précédents indiquer quel type de signal est utilisé pour effectuer des communications avec un rover qui est sur Mars et quelles sont les difficultés.</w:t>
      </w:r>
    </w:p>
    <w:p w14:paraId="1CBCC2AC" w14:textId="77777777" w:rsidR="00757223" w:rsidRDefault="00757223">
      <w:pPr>
        <w:spacing w:after="200"/>
      </w:pPr>
      <w:r>
        <w:br w:type="page"/>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90"/>
      </w:tblGrid>
      <w:tr w:rsidR="00757223" w:rsidRPr="002B2935" w14:paraId="32DAE45C" w14:textId="77777777">
        <w:tc>
          <w:tcPr>
            <w:tcW w:w="10606" w:type="dxa"/>
          </w:tcPr>
          <w:p w14:paraId="10850220" w14:textId="77777777" w:rsidR="00757223" w:rsidRPr="002B2935" w:rsidRDefault="00757223" w:rsidP="002B2935">
            <w:pPr>
              <w:spacing w:line="240" w:lineRule="auto"/>
              <w:ind w:left="66"/>
              <w:jc w:val="center"/>
              <w:rPr>
                <w:rFonts w:ascii="Arial" w:hAnsi="Arial" w:cs="Arial"/>
              </w:rPr>
            </w:pPr>
            <w:r w:rsidRPr="002B2935">
              <w:rPr>
                <w:rFonts w:ascii="Arial" w:hAnsi="Arial" w:cs="Arial"/>
                <w:b/>
                <w:bCs/>
                <w:u w:val="single"/>
              </w:rPr>
              <w:lastRenderedPageBreak/>
              <w:t>Titre de l’activité :</w:t>
            </w:r>
          </w:p>
          <w:p w14:paraId="59AF3D98" w14:textId="77777777" w:rsidR="00757223" w:rsidRPr="002B2935" w:rsidRDefault="00757223" w:rsidP="002B2935">
            <w:pPr>
              <w:spacing w:line="240" w:lineRule="auto"/>
              <w:ind w:left="66"/>
              <w:jc w:val="center"/>
              <w:rPr>
                <w:rFonts w:ascii="Arial" w:hAnsi="Arial" w:cs="Arial"/>
                <w:sz w:val="40"/>
                <w:szCs w:val="40"/>
              </w:rPr>
            </w:pPr>
            <w:r w:rsidRPr="002B2935">
              <w:rPr>
                <w:rFonts w:ascii="Arial" w:hAnsi="Arial" w:cs="Arial"/>
                <w:sz w:val="32"/>
                <w:szCs w:val="32"/>
              </w:rPr>
              <w:t>Communications spatiales</w:t>
            </w:r>
          </w:p>
        </w:tc>
      </w:tr>
      <w:tr w:rsidR="00757223" w:rsidRPr="002B2935" w14:paraId="07B3C50E" w14:textId="77777777">
        <w:tc>
          <w:tcPr>
            <w:tcW w:w="10606" w:type="dxa"/>
          </w:tcPr>
          <w:p w14:paraId="127765BB" w14:textId="77777777" w:rsidR="00757223" w:rsidRPr="002B2935" w:rsidRDefault="00757223" w:rsidP="002B2935">
            <w:pPr>
              <w:spacing w:line="240" w:lineRule="auto"/>
              <w:ind w:left="66"/>
              <w:jc w:val="both"/>
              <w:rPr>
                <w:rFonts w:ascii="Arial" w:hAnsi="Arial" w:cs="Arial"/>
              </w:rPr>
            </w:pPr>
            <w:r w:rsidRPr="002B2935">
              <w:rPr>
                <w:rFonts w:ascii="Arial" w:hAnsi="Arial" w:cs="Arial"/>
                <w:b/>
                <w:bCs/>
                <w:u w:val="single"/>
              </w:rPr>
              <w:t>Cycle 3 :</w:t>
            </w:r>
            <w:r w:rsidRPr="002B2935">
              <w:rPr>
                <w:rFonts w:ascii="Arial" w:hAnsi="Arial" w:cs="Arial"/>
              </w:rPr>
              <w:t xml:space="preserve"> </w:t>
            </w:r>
          </w:p>
          <w:p w14:paraId="09867547" w14:textId="77777777" w:rsidR="00757223" w:rsidRPr="002B2935" w:rsidRDefault="00757223" w:rsidP="002B2935">
            <w:pPr>
              <w:spacing w:line="240" w:lineRule="auto"/>
              <w:rPr>
                <w:rFonts w:ascii="Arial" w:hAnsi="Arial" w:cs="Arial"/>
              </w:rPr>
            </w:pPr>
            <w:r w:rsidRPr="002B2935">
              <w:rPr>
                <w:rFonts w:ascii="MS Gothic" w:eastAsia="MS Gothic" w:hAnsi="MS Gothic" w:cs="MS Gothic" w:hint="eastAsia"/>
              </w:rPr>
              <w:t>☐</w:t>
            </w:r>
            <w:r w:rsidRPr="002B2935">
              <w:rPr>
                <w:rFonts w:ascii="MS Gothic" w:eastAsia="MS Gothic" w:hAnsi="MS Gothic" w:cs="MS Gothic"/>
              </w:rPr>
              <w:t xml:space="preserve"> </w:t>
            </w:r>
            <w:r w:rsidRPr="002B2935">
              <w:rPr>
                <w:rFonts w:ascii="Arial" w:hAnsi="Arial" w:cs="Arial"/>
              </w:rPr>
              <w:t>Approche de la notion</w:t>
            </w:r>
          </w:p>
          <w:p w14:paraId="064DDD11" w14:textId="77777777" w:rsidR="00757223" w:rsidRPr="002B2935" w:rsidRDefault="00757223" w:rsidP="002B2935">
            <w:pPr>
              <w:spacing w:line="240" w:lineRule="auto"/>
              <w:jc w:val="both"/>
              <w:rPr>
                <w:rFonts w:ascii="Arial" w:hAnsi="Arial" w:cs="Arial"/>
              </w:rPr>
            </w:pPr>
            <w:r w:rsidRPr="002B2935">
              <w:rPr>
                <w:rFonts w:ascii="MS Gothic" w:eastAsia="MS Gothic" w:hAnsi="MS Gothic" w:cs="MS Gothic" w:hint="eastAsia"/>
              </w:rPr>
              <w:t>☐</w:t>
            </w:r>
            <w:r w:rsidRPr="002B2935">
              <w:rPr>
                <w:rFonts w:ascii="MS Gothic" w:eastAsia="MS Gothic" w:hAnsi="MS Gothic" w:cs="MS Gothic"/>
              </w:rPr>
              <w:t xml:space="preserve"> </w:t>
            </w:r>
            <w:r w:rsidRPr="002B2935">
              <w:rPr>
                <w:rFonts w:ascii="Arial" w:hAnsi="Arial" w:cs="Arial"/>
              </w:rPr>
              <w:t>Réinvestissement intermédiaire</w:t>
            </w:r>
          </w:p>
          <w:p w14:paraId="74269875" w14:textId="77777777" w:rsidR="00757223" w:rsidRPr="002B2935" w:rsidRDefault="00757223" w:rsidP="002B2935">
            <w:pPr>
              <w:spacing w:line="240" w:lineRule="auto"/>
              <w:rPr>
                <w:rFonts w:ascii="Arial" w:hAnsi="Arial" w:cs="Arial"/>
              </w:rPr>
            </w:pPr>
            <w:r w:rsidRPr="002B2935">
              <w:rPr>
                <w:rFonts w:ascii="MS Gothic" w:eastAsia="MS Gothic" w:hAnsi="MS Gothic" w:cs="MS Gothic" w:hint="eastAsia"/>
              </w:rPr>
              <w:t>☒</w:t>
            </w:r>
            <w:r w:rsidRPr="002B2935">
              <w:rPr>
                <w:rFonts w:ascii="MS Gothic" w:eastAsia="MS Gothic" w:hAnsi="MS Gothic" w:cs="MS Gothic"/>
              </w:rPr>
              <w:t xml:space="preserve"> </w:t>
            </w:r>
            <w:r w:rsidRPr="002B2935">
              <w:rPr>
                <w:rFonts w:ascii="Arial" w:hAnsi="Arial" w:cs="Arial"/>
              </w:rPr>
              <w:t>Fin de cycle</w:t>
            </w:r>
          </w:p>
        </w:tc>
      </w:tr>
      <w:tr w:rsidR="00757223" w:rsidRPr="002B2935" w14:paraId="23B51093" w14:textId="77777777">
        <w:tc>
          <w:tcPr>
            <w:tcW w:w="10606" w:type="dxa"/>
          </w:tcPr>
          <w:p w14:paraId="169B6A01" w14:textId="77777777" w:rsidR="00757223" w:rsidRPr="00392976" w:rsidRDefault="00757223" w:rsidP="008247D6">
            <w:pPr>
              <w:spacing w:line="240" w:lineRule="auto"/>
              <w:ind w:left="66"/>
              <w:jc w:val="both"/>
              <w:rPr>
                <w:rFonts w:ascii="Arial" w:hAnsi="Arial" w:cs="Arial"/>
                <w:b/>
                <w:bCs/>
                <w:color w:val="0070C0"/>
                <w:u w:val="single"/>
              </w:rPr>
            </w:pPr>
          </w:p>
          <w:p w14:paraId="633E5984" w14:textId="77777777" w:rsidR="00757223" w:rsidRPr="00392976" w:rsidRDefault="00757223" w:rsidP="008247D6">
            <w:pPr>
              <w:spacing w:line="240" w:lineRule="auto"/>
              <w:ind w:left="66"/>
              <w:jc w:val="both"/>
              <w:rPr>
                <w:rFonts w:ascii="Arial" w:hAnsi="Arial" w:cs="Arial"/>
                <w:color w:val="0070C0"/>
              </w:rPr>
            </w:pPr>
            <w:r w:rsidRPr="00392976">
              <w:rPr>
                <w:rFonts w:ascii="Arial" w:hAnsi="Arial" w:cs="Arial"/>
                <w:b/>
                <w:bCs/>
                <w:color w:val="0070C0"/>
                <w:u w:val="single"/>
              </w:rPr>
              <w:t>Notions et compétences associées :</w:t>
            </w:r>
            <w:r w:rsidRPr="00392976">
              <w:rPr>
                <w:rFonts w:ascii="Arial" w:hAnsi="Arial" w:cs="Arial"/>
                <w:color w:val="0070C0"/>
              </w:rPr>
              <w:t xml:space="preserve"> </w:t>
            </w:r>
          </w:p>
          <w:p w14:paraId="69FCFCC9" w14:textId="77777777" w:rsidR="00757223" w:rsidRPr="00392976" w:rsidRDefault="00757223" w:rsidP="008247D6">
            <w:pPr>
              <w:spacing w:line="240" w:lineRule="auto"/>
              <w:ind w:left="66"/>
              <w:jc w:val="both"/>
              <w:rPr>
                <w:rFonts w:ascii="Arial" w:hAnsi="Arial" w:cs="Arial"/>
              </w:rPr>
            </w:pPr>
          </w:p>
          <w:p w14:paraId="297A9113" w14:textId="77777777" w:rsidR="00757223" w:rsidRPr="00392976" w:rsidRDefault="00757223" w:rsidP="002B2935">
            <w:pPr>
              <w:spacing w:line="240" w:lineRule="auto"/>
              <w:ind w:left="66"/>
              <w:jc w:val="center"/>
              <w:rPr>
                <w:rFonts w:ascii="Arial" w:hAnsi="Arial" w:cs="Arial"/>
                <w:b/>
                <w:bCs/>
              </w:rPr>
            </w:pPr>
            <w:r w:rsidRPr="00392976">
              <w:rPr>
                <w:rFonts w:ascii="Arial" w:hAnsi="Arial" w:cs="Arial"/>
                <w:b/>
                <w:bCs/>
              </w:rPr>
              <w:t>Identifier un signal et une information</w:t>
            </w:r>
          </w:p>
          <w:p w14:paraId="5E1C4883" w14:textId="77777777" w:rsidR="00757223" w:rsidRPr="00392976" w:rsidRDefault="00757223" w:rsidP="002B2935">
            <w:pPr>
              <w:pStyle w:val="Paragraphedeliste"/>
              <w:numPr>
                <w:ilvl w:val="0"/>
                <w:numId w:val="19"/>
              </w:numPr>
              <w:spacing w:line="240" w:lineRule="auto"/>
              <w:jc w:val="both"/>
              <w:rPr>
                <w:rFonts w:ascii="Arial" w:hAnsi="Arial" w:cs="Arial"/>
              </w:rPr>
            </w:pPr>
            <w:r w:rsidRPr="00392976">
              <w:rPr>
                <w:rFonts w:ascii="Arial" w:hAnsi="Arial" w:cs="Arial"/>
              </w:rPr>
              <w:t xml:space="preserve">Identifier différentes formes de signaux (sonores, lumineux, radio…). </w:t>
            </w:r>
          </w:p>
          <w:p w14:paraId="7E16B5C8" w14:textId="77777777" w:rsidR="00757223" w:rsidRPr="00392976" w:rsidRDefault="00757223" w:rsidP="008247D6">
            <w:pPr>
              <w:spacing w:line="240" w:lineRule="auto"/>
              <w:jc w:val="both"/>
              <w:rPr>
                <w:rFonts w:ascii="Arial" w:hAnsi="Arial" w:cs="Arial"/>
                <w:b/>
                <w:bCs/>
                <w:color w:val="800080"/>
              </w:rPr>
            </w:pPr>
          </w:p>
          <w:p w14:paraId="4848C4F3" w14:textId="77777777" w:rsidR="00757223" w:rsidRPr="00392976" w:rsidRDefault="00757223" w:rsidP="008247D6">
            <w:pPr>
              <w:spacing w:line="240" w:lineRule="auto"/>
              <w:jc w:val="both"/>
              <w:rPr>
                <w:rFonts w:ascii="Arial" w:hAnsi="Arial" w:cs="Arial"/>
                <w:b/>
                <w:bCs/>
              </w:rPr>
            </w:pPr>
            <w:r w:rsidRPr="00392976">
              <w:rPr>
                <w:rFonts w:ascii="Arial" w:hAnsi="Arial" w:cs="Arial"/>
                <w:b/>
                <w:bCs/>
                <w:color w:val="800080"/>
              </w:rPr>
              <w:t>Structuration des connaissances</w:t>
            </w:r>
            <w:r w:rsidRPr="00392976">
              <w:rPr>
                <w:rFonts w:ascii="Arial" w:hAnsi="Arial" w:cs="Arial"/>
                <w:b/>
                <w:bCs/>
              </w:rPr>
              <w:t> </w:t>
            </w:r>
            <w:r w:rsidRPr="00392976">
              <w:rPr>
                <w:rFonts w:ascii="Arial" w:hAnsi="Arial" w:cs="Arial"/>
                <w:b/>
                <w:bCs/>
                <w:color w:val="800080"/>
              </w:rPr>
              <w:t xml:space="preserve">: </w:t>
            </w:r>
          </w:p>
          <w:p w14:paraId="2AB86B88" w14:textId="77777777" w:rsidR="00757223" w:rsidRPr="00392976" w:rsidRDefault="00757223" w:rsidP="008247D6">
            <w:pPr>
              <w:spacing w:line="240" w:lineRule="auto"/>
              <w:ind w:left="419"/>
              <w:jc w:val="both"/>
              <w:rPr>
                <w:rFonts w:ascii="Arial" w:hAnsi="Arial" w:cs="Arial"/>
              </w:rPr>
            </w:pPr>
            <w:r w:rsidRPr="00392976">
              <w:rPr>
                <w:rFonts w:ascii="Arial" w:hAnsi="Arial" w:cs="Arial"/>
              </w:rPr>
              <w:t>Le bilan de l’activité, dans le cahier des élèves, fait apparaître :</w:t>
            </w:r>
          </w:p>
          <w:p w14:paraId="0001FE4D" w14:textId="77777777" w:rsidR="00757223" w:rsidRPr="00392976" w:rsidRDefault="00757223" w:rsidP="008247D6">
            <w:pPr>
              <w:pStyle w:val="Paragraphedeliste"/>
              <w:numPr>
                <w:ilvl w:val="0"/>
                <w:numId w:val="19"/>
              </w:numPr>
              <w:spacing w:line="240" w:lineRule="auto"/>
              <w:rPr>
                <w:rFonts w:ascii="Arial" w:hAnsi="Arial" w:cs="Arial"/>
              </w:rPr>
            </w:pPr>
            <w:r w:rsidRPr="00392976">
              <w:rPr>
                <w:rFonts w:ascii="Arial" w:hAnsi="Arial" w:cs="Arial"/>
              </w:rPr>
              <w:t>Notion de signal : Nature d’un signal, nature d’une information</w:t>
            </w:r>
          </w:p>
          <w:p w14:paraId="678584CC" w14:textId="77777777" w:rsidR="00757223" w:rsidRPr="00392976" w:rsidRDefault="00757223" w:rsidP="008247D6">
            <w:pPr>
              <w:pStyle w:val="Paragraphedeliste"/>
              <w:numPr>
                <w:ilvl w:val="0"/>
                <w:numId w:val="19"/>
              </w:numPr>
              <w:spacing w:line="240" w:lineRule="auto"/>
              <w:rPr>
                <w:rFonts w:ascii="Arial" w:hAnsi="Arial" w:cs="Arial"/>
              </w:rPr>
            </w:pPr>
            <w:r w:rsidRPr="00392976">
              <w:rPr>
                <w:rFonts w:ascii="Arial" w:hAnsi="Arial" w:cs="Arial"/>
              </w:rPr>
              <w:t>Signaux binaires et exemples (oui/non et 0/1)</w:t>
            </w:r>
          </w:p>
          <w:p w14:paraId="08446220" w14:textId="77777777" w:rsidR="00757223" w:rsidRPr="00392976" w:rsidRDefault="00757223" w:rsidP="008247D6">
            <w:pPr>
              <w:spacing w:line="240" w:lineRule="auto"/>
              <w:jc w:val="both"/>
              <w:rPr>
                <w:rFonts w:ascii="Arial" w:hAnsi="Arial" w:cs="Arial"/>
              </w:rPr>
            </w:pPr>
          </w:p>
          <w:p w14:paraId="42752910" w14:textId="77777777" w:rsidR="00757223" w:rsidRPr="00392976" w:rsidRDefault="00757223" w:rsidP="008247D6">
            <w:pPr>
              <w:spacing w:line="240" w:lineRule="auto"/>
              <w:jc w:val="both"/>
              <w:rPr>
                <w:rFonts w:ascii="Arial" w:hAnsi="Arial" w:cs="Arial"/>
              </w:rPr>
            </w:pPr>
          </w:p>
        </w:tc>
      </w:tr>
      <w:tr w:rsidR="00757223" w:rsidRPr="002B2935" w14:paraId="7DC7A700" w14:textId="77777777">
        <w:tc>
          <w:tcPr>
            <w:tcW w:w="10606" w:type="dxa"/>
          </w:tcPr>
          <w:p w14:paraId="74498EFF" w14:textId="77777777" w:rsidR="00757223" w:rsidRPr="00392976" w:rsidRDefault="00757223" w:rsidP="008247D6">
            <w:pPr>
              <w:spacing w:line="240" w:lineRule="auto"/>
              <w:ind w:left="66"/>
              <w:jc w:val="both"/>
              <w:rPr>
                <w:rFonts w:ascii="Arial" w:hAnsi="Arial" w:cs="Arial"/>
                <w:b/>
                <w:bCs/>
                <w:color w:val="0070C0"/>
                <w:u w:val="single"/>
              </w:rPr>
            </w:pPr>
          </w:p>
          <w:p w14:paraId="44FFC44C" w14:textId="77777777" w:rsidR="00757223" w:rsidRPr="00392976" w:rsidRDefault="00757223" w:rsidP="008247D6">
            <w:pPr>
              <w:spacing w:line="240" w:lineRule="auto"/>
              <w:ind w:left="66"/>
              <w:jc w:val="both"/>
              <w:rPr>
                <w:rFonts w:ascii="Arial" w:hAnsi="Arial" w:cs="Arial"/>
                <w:color w:val="0070C0"/>
              </w:rPr>
            </w:pPr>
            <w:r w:rsidRPr="00392976">
              <w:rPr>
                <w:rFonts w:ascii="Arial" w:hAnsi="Arial" w:cs="Arial"/>
                <w:b/>
                <w:bCs/>
                <w:color w:val="0070C0"/>
                <w:u w:val="single"/>
              </w:rPr>
              <w:t>Mise en œuvre :</w:t>
            </w:r>
            <w:r w:rsidRPr="00392976">
              <w:rPr>
                <w:rFonts w:ascii="Arial" w:hAnsi="Arial" w:cs="Arial"/>
                <w:color w:val="0070C0"/>
              </w:rPr>
              <w:t xml:space="preserve"> </w:t>
            </w:r>
          </w:p>
          <w:p w14:paraId="231A7499" w14:textId="77777777" w:rsidR="00757223" w:rsidRPr="00392976" w:rsidRDefault="00757223" w:rsidP="008247D6">
            <w:pPr>
              <w:spacing w:line="240" w:lineRule="auto"/>
              <w:jc w:val="both"/>
              <w:rPr>
                <w:rFonts w:ascii="Arial" w:hAnsi="Arial" w:cs="Arial"/>
              </w:rPr>
            </w:pPr>
          </w:p>
          <w:p w14:paraId="48F7D504" w14:textId="77777777" w:rsidR="00757223" w:rsidRPr="00392976" w:rsidRDefault="00757223" w:rsidP="002B2935">
            <w:pPr>
              <w:spacing w:line="240" w:lineRule="auto"/>
              <w:jc w:val="both"/>
              <w:rPr>
                <w:rFonts w:ascii="Arial" w:hAnsi="Arial" w:cs="Arial"/>
              </w:rPr>
            </w:pPr>
            <w:r w:rsidRPr="00392976">
              <w:rPr>
                <w:rFonts w:ascii="Arial" w:hAnsi="Arial" w:cs="Arial"/>
              </w:rPr>
              <w:t>Cette activité porte sur les notions de signal et d’information. Les notions abordées dans cette activité permettent une approche à la fois par la Technologie et par les SPC.</w:t>
            </w:r>
          </w:p>
          <w:p w14:paraId="66B3E693" w14:textId="77777777" w:rsidR="00757223" w:rsidRPr="00392976" w:rsidRDefault="00757223" w:rsidP="002B2935">
            <w:pPr>
              <w:spacing w:line="240" w:lineRule="auto"/>
              <w:jc w:val="both"/>
              <w:rPr>
                <w:rFonts w:ascii="Arial" w:hAnsi="Arial" w:cs="Arial"/>
              </w:rPr>
            </w:pPr>
            <w:r w:rsidRPr="00392976">
              <w:rPr>
                <w:rFonts w:ascii="Arial" w:hAnsi="Arial" w:cs="Arial"/>
              </w:rPr>
              <w:t>Les notions de signaux et de communications sont ici mises en lien avec la communication spatiale entre la Terre et la base martienne. Il est notamment question ici de retracer l’évolution des moyens de communications dans le temps. On aborde également la notion d’échelle spatiale en mettant en évidence les délais de communication dans l’espace malgré la vitesse de déplacement des signaux.</w:t>
            </w:r>
          </w:p>
          <w:p w14:paraId="1EA1735D" w14:textId="77777777" w:rsidR="00757223" w:rsidRPr="00392976" w:rsidRDefault="00757223" w:rsidP="002B2935">
            <w:pPr>
              <w:spacing w:line="240" w:lineRule="auto"/>
              <w:jc w:val="both"/>
              <w:rPr>
                <w:rFonts w:ascii="Arial" w:hAnsi="Arial" w:cs="Arial"/>
              </w:rPr>
            </w:pPr>
          </w:p>
          <w:p w14:paraId="32D38815" w14:textId="77777777" w:rsidR="00757223" w:rsidRPr="00392976" w:rsidRDefault="00757223" w:rsidP="008247D6">
            <w:pPr>
              <w:spacing w:line="240" w:lineRule="auto"/>
              <w:jc w:val="both"/>
              <w:rPr>
                <w:rFonts w:ascii="Arial" w:hAnsi="Arial" w:cs="Arial"/>
                <w:b/>
                <w:bCs/>
                <w:color w:val="800080"/>
              </w:rPr>
            </w:pPr>
            <w:r w:rsidRPr="00392976">
              <w:rPr>
                <w:rFonts w:ascii="Arial" w:hAnsi="Arial" w:cs="Arial"/>
                <w:b/>
                <w:bCs/>
                <w:color w:val="800080"/>
              </w:rPr>
              <w:t>Vigilances didactiques et pédagogiques :</w:t>
            </w:r>
          </w:p>
          <w:p w14:paraId="78186A89" w14:textId="77777777" w:rsidR="00757223" w:rsidRPr="00392976" w:rsidRDefault="00757223" w:rsidP="008247D6">
            <w:pPr>
              <w:numPr>
                <w:ilvl w:val="0"/>
                <w:numId w:val="19"/>
              </w:numPr>
              <w:spacing w:line="240" w:lineRule="auto"/>
              <w:jc w:val="both"/>
              <w:rPr>
                <w:rFonts w:ascii="Arial" w:hAnsi="Arial" w:cs="Arial"/>
              </w:rPr>
            </w:pPr>
            <w:r w:rsidRPr="00392976">
              <w:rPr>
                <w:rFonts w:ascii="Arial" w:hAnsi="Arial" w:cs="Arial"/>
              </w:rPr>
              <w:t>Le vocabulaire </w:t>
            </w:r>
          </w:p>
          <w:p w14:paraId="5BBC12F6" w14:textId="77777777" w:rsidR="00757223" w:rsidRPr="00392976" w:rsidRDefault="00757223" w:rsidP="008247D6">
            <w:pPr>
              <w:numPr>
                <w:ilvl w:val="0"/>
                <w:numId w:val="19"/>
              </w:numPr>
              <w:spacing w:line="240" w:lineRule="auto"/>
              <w:jc w:val="both"/>
              <w:rPr>
                <w:rFonts w:ascii="Arial" w:hAnsi="Arial" w:cs="Arial"/>
              </w:rPr>
            </w:pPr>
            <w:r w:rsidRPr="00392976">
              <w:rPr>
                <w:rFonts w:ascii="Arial" w:hAnsi="Arial" w:cs="Arial"/>
              </w:rPr>
              <w:t>La différence entre signal et information</w:t>
            </w:r>
          </w:p>
          <w:p w14:paraId="593057AF" w14:textId="77777777" w:rsidR="00757223" w:rsidRPr="00392976" w:rsidRDefault="00757223" w:rsidP="008247D6">
            <w:pPr>
              <w:numPr>
                <w:ilvl w:val="0"/>
                <w:numId w:val="19"/>
              </w:numPr>
              <w:spacing w:line="240" w:lineRule="auto"/>
              <w:jc w:val="both"/>
              <w:rPr>
                <w:rFonts w:ascii="Arial" w:hAnsi="Arial" w:cs="Arial"/>
              </w:rPr>
            </w:pPr>
            <w:r w:rsidRPr="00392976">
              <w:rPr>
                <w:rFonts w:ascii="Arial" w:hAnsi="Arial" w:cs="Arial"/>
              </w:rPr>
              <w:t>La notion de signal radio, électrique, électromagnétique qui est abstraite</w:t>
            </w:r>
          </w:p>
          <w:p w14:paraId="2EA0B921" w14:textId="77777777" w:rsidR="00757223" w:rsidRPr="00392976" w:rsidRDefault="00757223" w:rsidP="008247D6">
            <w:pPr>
              <w:numPr>
                <w:ilvl w:val="0"/>
                <w:numId w:val="19"/>
              </w:numPr>
              <w:spacing w:line="240" w:lineRule="auto"/>
              <w:jc w:val="both"/>
              <w:rPr>
                <w:rFonts w:ascii="Arial" w:hAnsi="Arial" w:cs="Arial"/>
              </w:rPr>
            </w:pPr>
            <w:r w:rsidRPr="00392976">
              <w:rPr>
                <w:rFonts w:ascii="Arial" w:hAnsi="Arial" w:cs="Arial"/>
              </w:rPr>
              <w:t>Le lien entre distance et durée de parcours pour un signal ; en corollaire le fait de comprendre qu’un signal perçu qui a parcouru une grande distance fournit une information du passé</w:t>
            </w:r>
          </w:p>
          <w:p w14:paraId="66EAF7AF" w14:textId="77777777" w:rsidR="00757223" w:rsidRPr="00392976" w:rsidRDefault="00757223" w:rsidP="008247D6">
            <w:pPr>
              <w:numPr>
                <w:ilvl w:val="0"/>
                <w:numId w:val="19"/>
              </w:numPr>
              <w:spacing w:line="240" w:lineRule="auto"/>
              <w:jc w:val="both"/>
              <w:rPr>
                <w:rFonts w:ascii="Arial" w:hAnsi="Arial" w:cs="Arial"/>
              </w:rPr>
            </w:pPr>
            <w:r w:rsidRPr="00392976">
              <w:rPr>
                <w:rFonts w:ascii="Arial" w:hAnsi="Arial" w:cs="Arial"/>
              </w:rPr>
              <w:t>La recherche internet : il sera peut être utile de prévoir des adresses de sites à consulter et de travailler avec le professeur documentaliste</w:t>
            </w:r>
          </w:p>
          <w:p w14:paraId="5F2CE677" w14:textId="77777777" w:rsidR="00757223" w:rsidRPr="00392976" w:rsidRDefault="00757223" w:rsidP="002B2935">
            <w:pPr>
              <w:spacing w:line="240" w:lineRule="auto"/>
              <w:jc w:val="both"/>
              <w:rPr>
                <w:rFonts w:ascii="Arial" w:hAnsi="Arial" w:cs="Arial"/>
              </w:rPr>
            </w:pPr>
          </w:p>
          <w:p w14:paraId="589240AA" w14:textId="77777777" w:rsidR="00757223" w:rsidRPr="00392976" w:rsidRDefault="00757223" w:rsidP="002B2935">
            <w:pPr>
              <w:spacing w:line="240" w:lineRule="auto"/>
              <w:jc w:val="both"/>
              <w:rPr>
                <w:rFonts w:ascii="Arial" w:hAnsi="Arial" w:cs="Arial"/>
              </w:rPr>
            </w:pPr>
          </w:p>
        </w:tc>
      </w:tr>
    </w:tbl>
    <w:p w14:paraId="6F5EA4C2" w14:textId="77777777" w:rsidR="00757223" w:rsidRDefault="00757223">
      <w:r>
        <w:br w:type="page"/>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8"/>
        <w:gridCol w:w="5501"/>
        <w:gridCol w:w="515"/>
        <w:gridCol w:w="515"/>
        <w:gridCol w:w="515"/>
        <w:gridCol w:w="516"/>
      </w:tblGrid>
      <w:tr w:rsidR="00757223" w:rsidRPr="002B2935" w14:paraId="2DC03059" w14:textId="77777777">
        <w:trPr>
          <w:trHeight w:val="126"/>
        </w:trPr>
        <w:tc>
          <w:tcPr>
            <w:tcW w:w="2877" w:type="dxa"/>
            <w:vAlign w:val="center"/>
          </w:tcPr>
          <w:p w14:paraId="1CE386C3" w14:textId="77777777" w:rsidR="00757223" w:rsidRPr="002B2935" w:rsidRDefault="00757223" w:rsidP="002B2935">
            <w:pPr>
              <w:spacing w:before="120" w:after="120" w:line="240" w:lineRule="auto"/>
              <w:ind w:left="68"/>
              <w:jc w:val="center"/>
              <w:rPr>
                <w:rFonts w:ascii="Arial" w:hAnsi="Arial" w:cs="Arial"/>
              </w:rPr>
            </w:pPr>
            <w:r w:rsidRPr="002B2935">
              <w:rPr>
                <w:rFonts w:ascii="Arial" w:hAnsi="Arial" w:cs="Arial"/>
                <w:b/>
                <w:bCs/>
              </w:rPr>
              <w:lastRenderedPageBreak/>
              <w:t>Principales compétences travaillées</w:t>
            </w:r>
          </w:p>
        </w:tc>
        <w:tc>
          <w:tcPr>
            <w:tcW w:w="5656" w:type="dxa"/>
            <w:vAlign w:val="center"/>
          </w:tcPr>
          <w:p w14:paraId="5FB5AA0D" w14:textId="77777777" w:rsidR="00757223" w:rsidRPr="002B2935" w:rsidRDefault="00757223" w:rsidP="002B2935">
            <w:pPr>
              <w:spacing w:before="120" w:after="120" w:line="240" w:lineRule="auto"/>
              <w:ind w:left="68"/>
              <w:jc w:val="center"/>
              <w:rPr>
                <w:rFonts w:ascii="Arial" w:hAnsi="Arial" w:cs="Arial"/>
                <w:b/>
                <w:bCs/>
              </w:rPr>
            </w:pPr>
            <w:r w:rsidRPr="002B2935">
              <w:rPr>
                <w:rFonts w:ascii="Arial" w:hAnsi="Arial" w:cs="Arial"/>
                <w:b/>
                <w:bCs/>
              </w:rPr>
              <w:t>Critères et indicateurs de réussite</w:t>
            </w:r>
          </w:p>
        </w:tc>
        <w:tc>
          <w:tcPr>
            <w:tcW w:w="518" w:type="dxa"/>
          </w:tcPr>
          <w:p w14:paraId="57498BF0" w14:textId="77777777" w:rsidR="00757223" w:rsidRPr="002B2935" w:rsidRDefault="00757223" w:rsidP="002B2935">
            <w:pPr>
              <w:spacing w:before="120" w:after="120" w:line="240" w:lineRule="auto"/>
              <w:ind w:left="68"/>
              <w:jc w:val="both"/>
              <w:rPr>
                <w:rFonts w:ascii="Arial" w:hAnsi="Arial" w:cs="Arial"/>
                <w:b/>
                <w:bCs/>
              </w:rPr>
            </w:pPr>
            <w:r w:rsidRPr="002B2935">
              <w:rPr>
                <w:rFonts w:ascii="Arial" w:hAnsi="Arial" w:cs="Arial"/>
                <w:b/>
                <w:bCs/>
              </w:rPr>
              <w:t>A</w:t>
            </w:r>
          </w:p>
        </w:tc>
        <w:tc>
          <w:tcPr>
            <w:tcW w:w="518" w:type="dxa"/>
          </w:tcPr>
          <w:p w14:paraId="3B8A6083" w14:textId="77777777" w:rsidR="00757223" w:rsidRPr="002B2935" w:rsidRDefault="00757223" w:rsidP="002B2935">
            <w:pPr>
              <w:spacing w:before="120" w:after="120" w:line="240" w:lineRule="auto"/>
              <w:ind w:left="68"/>
              <w:jc w:val="both"/>
              <w:rPr>
                <w:rFonts w:ascii="Arial" w:hAnsi="Arial" w:cs="Arial"/>
                <w:b/>
                <w:bCs/>
              </w:rPr>
            </w:pPr>
            <w:r w:rsidRPr="002B2935">
              <w:rPr>
                <w:rFonts w:ascii="Arial" w:hAnsi="Arial" w:cs="Arial"/>
                <w:b/>
                <w:bCs/>
              </w:rPr>
              <w:t>B</w:t>
            </w:r>
          </w:p>
        </w:tc>
        <w:tc>
          <w:tcPr>
            <w:tcW w:w="518" w:type="dxa"/>
          </w:tcPr>
          <w:p w14:paraId="46A551C3" w14:textId="77777777" w:rsidR="00757223" w:rsidRPr="002B2935" w:rsidRDefault="00757223" w:rsidP="002B2935">
            <w:pPr>
              <w:spacing w:before="120" w:after="120" w:line="240" w:lineRule="auto"/>
              <w:ind w:left="68"/>
              <w:jc w:val="both"/>
              <w:rPr>
                <w:rFonts w:ascii="Arial" w:hAnsi="Arial" w:cs="Arial"/>
                <w:b/>
                <w:bCs/>
              </w:rPr>
            </w:pPr>
            <w:r w:rsidRPr="002B2935">
              <w:rPr>
                <w:rFonts w:ascii="Arial" w:hAnsi="Arial" w:cs="Arial"/>
                <w:b/>
                <w:bCs/>
              </w:rPr>
              <w:t>C</w:t>
            </w:r>
          </w:p>
        </w:tc>
        <w:tc>
          <w:tcPr>
            <w:tcW w:w="519" w:type="dxa"/>
          </w:tcPr>
          <w:p w14:paraId="4F3E8D51" w14:textId="77777777" w:rsidR="00757223" w:rsidRPr="002B2935" w:rsidRDefault="00757223" w:rsidP="002B2935">
            <w:pPr>
              <w:spacing w:before="120" w:after="120" w:line="240" w:lineRule="auto"/>
              <w:ind w:left="68"/>
              <w:jc w:val="both"/>
              <w:rPr>
                <w:rFonts w:ascii="Arial" w:hAnsi="Arial" w:cs="Arial"/>
                <w:b/>
                <w:bCs/>
              </w:rPr>
            </w:pPr>
            <w:r w:rsidRPr="002B2935">
              <w:rPr>
                <w:rFonts w:ascii="Arial" w:hAnsi="Arial" w:cs="Arial"/>
                <w:b/>
                <w:bCs/>
              </w:rPr>
              <w:t>D</w:t>
            </w:r>
          </w:p>
        </w:tc>
      </w:tr>
      <w:tr w:rsidR="00757223" w:rsidRPr="002B2935" w14:paraId="0EBAE823" w14:textId="77777777">
        <w:trPr>
          <w:trHeight w:val="126"/>
        </w:trPr>
        <w:tc>
          <w:tcPr>
            <w:tcW w:w="2877" w:type="dxa"/>
            <w:vAlign w:val="center"/>
          </w:tcPr>
          <w:p w14:paraId="410B8A98" w14:textId="77777777" w:rsidR="00757223" w:rsidRPr="002B2935" w:rsidRDefault="00757223" w:rsidP="002B2935">
            <w:pPr>
              <w:spacing w:before="120" w:line="240" w:lineRule="auto"/>
              <w:ind w:left="68"/>
              <w:rPr>
                <w:rFonts w:ascii="Arial" w:hAnsi="Arial" w:cs="Arial"/>
                <w:b/>
                <w:bCs/>
              </w:rPr>
            </w:pPr>
            <w:r w:rsidRPr="002B2935">
              <w:rPr>
                <w:rFonts w:ascii="Arial" w:hAnsi="Arial" w:cs="Arial"/>
                <w:b/>
                <w:bCs/>
              </w:rPr>
              <w:t>Pratiquer des langages</w:t>
            </w:r>
          </w:p>
          <w:p w14:paraId="72D0AEE6" w14:textId="77777777" w:rsidR="00757223" w:rsidRPr="002B2935" w:rsidRDefault="00757223" w:rsidP="002B2935">
            <w:pPr>
              <w:spacing w:after="120" w:line="240" w:lineRule="auto"/>
              <w:ind w:left="68"/>
              <w:rPr>
                <w:rFonts w:ascii="Arial" w:hAnsi="Arial" w:cs="Arial"/>
              </w:rPr>
            </w:pPr>
            <w:r w:rsidRPr="002B2935">
              <w:rPr>
                <w:rFonts w:ascii="Arial" w:hAnsi="Arial" w:cs="Arial"/>
              </w:rPr>
              <w:t>Domaine 1.3</w:t>
            </w:r>
          </w:p>
        </w:tc>
        <w:tc>
          <w:tcPr>
            <w:tcW w:w="5656" w:type="dxa"/>
            <w:vAlign w:val="center"/>
          </w:tcPr>
          <w:p w14:paraId="4AD2AAE9" w14:textId="77777777" w:rsidR="00757223" w:rsidRPr="002B2935" w:rsidRDefault="00757223" w:rsidP="002B2935">
            <w:pPr>
              <w:spacing w:before="120" w:line="240" w:lineRule="auto"/>
              <w:ind w:left="68"/>
              <w:jc w:val="both"/>
              <w:rPr>
                <w:rFonts w:ascii="Arial" w:hAnsi="Arial" w:cs="Arial"/>
                <w:u w:val="single"/>
              </w:rPr>
            </w:pPr>
            <w:r w:rsidRPr="002B2935">
              <w:rPr>
                <w:rFonts w:ascii="Arial" w:hAnsi="Arial" w:cs="Arial"/>
                <w:u w:val="single"/>
              </w:rPr>
              <w:t>Exploiter un document constitué de divers supports (Texte, tableau, diagramme)</w:t>
            </w:r>
          </w:p>
          <w:p w14:paraId="0EF38224" w14:textId="77777777" w:rsidR="00757223" w:rsidRPr="002B2935" w:rsidRDefault="00757223" w:rsidP="002B2935">
            <w:pPr>
              <w:spacing w:before="240" w:after="120" w:line="240" w:lineRule="auto"/>
              <w:ind w:left="68"/>
              <w:jc w:val="both"/>
              <w:rPr>
                <w:rFonts w:ascii="Arial" w:hAnsi="Arial" w:cs="Arial"/>
                <w:u w:val="single"/>
              </w:rPr>
            </w:pPr>
            <w:r w:rsidRPr="002B2935">
              <w:rPr>
                <w:rFonts w:ascii="Arial" w:hAnsi="Arial" w:cs="Arial"/>
                <w:u w:val="single"/>
              </w:rPr>
              <w:t>Savoir que le langage informatique est lié au codage binaire</w:t>
            </w:r>
          </w:p>
          <w:p w14:paraId="2ED45C39" w14:textId="77777777" w:rsidR="00757223" w:rsidRPr="002B2935" w:rsidRDefault="00757223" w:rsidP="002B2935">
            <w:pPr>
              <w:spacing w:before="120" w:line="240" w:lineRule="auto"/>
              <w:ind w:left="68"/>
              <w:jc w:val="both"/>
              <w:rPr>
                <w:rFonts w:ascii="Arial" w:hAnsi="Arial" w:cs="Arial"/>
                <w:u w:val="single"/>
              </w:rPr>
            </w:pPr>
            <w:r w:rsidRPr="002B2935">
              <w:rPr>
                <w:rFonts w:ascii="Arial" w:hAnsi="Arial" w:cs="Arial"/>
                <w:u w:val="single"/>
              </w:rPr>
              <w:t>Utiliser différents modes de représentation formalisés</w:t>
            </w:r>
          </w:p>
          <w:p w14:paraId="35B61CDD" w14:textId="689D96C0" w:rsidR="00392976" w:rsidRPr="002B2935" w:rsidRDefault="00757223" w:rsidP="00392976">
            <w:pPr>
              <w:spacing w:after="120" w:line="240" w:lineRule="auto"/>
              <w:ind w:left="68"/>
              <w:jc w:val="both"/>
              <w:rPr>
                <w:rFonts w:ascii="Arial" w:hAnsi="Arial" w:cs="Arial"/>
              </w:rPr>
            </w:pPr>
            <w:r w:rsidRPr="002B2935">
              <w:rPr>
                <w:rFonts w:ascii="Arial" w:hAnsi="Arial" w:cs="Arial"/>
                <w:b/>
                <w:bCs/>
              </w:rPr>
              <w:t>Q4</w:t>
            </w:r>
            <w:r w:rsidR="00392976">
              <w:rPr>
                <w:rFonts w:ascii="Arial" w:hAnsi="Arial" w:cs="Arial"/>
                <w:b/>
                <w:bCs/>
              </w:rPr>
              <w:t xml:space="preserve"> : </w:t>
            </w:r>
            <w:r w:rsidR="00392976" w:rsidRPr="002B2935">
              <w:rPr>
                <w:rFonts w:ascii="Arial" w:hAnsi="Arial" w:cs="Arial"/>
              </w:rPr>
              <w:t>Réaliser une frise chronologique</w:t>
            </w:r>
            <w:r w:rsidR="00392976">
              <w:rPr>
                <w:rFonts w:ascii="Arial" w:hAnsi="Arial" w:cs="Arial"/>
              </w:rPr>
              <w:t xml:space="preserve"> correcte</w:t>
            </w:r>
          </w:p>
          <w:p w14:paraId="4AE99043" w14:textId="52D0F78F" w:rsidR="00757223" w:rsidRPr="002B2935" w:rsidRDefault="00757223" w:rsidP="002B2935">
            <w:pPr>
              <w:spacing w:after="120" w:line="240" w:lineRule="auto"/>
              <w:ind w:left="68"/>
              <w:jc w:val="both"/>
              <w:rPr>
                <w:rFonts w:ascii="Arial" w:hAnsi="Arial" w:cs="Arial"/>
              </w:rPr>
            </w:pPr>
          </w:p>
        </w:tc>
        <w:tc>
          <w:tcPr>
            <w:tcW w:w="518" w:type="dxa"/>
            <w:vAlign w:val="center"/>
          </w:tcPr>
          <w:p w14:paraId="7D503287" w14:textId="77777777" w:rsidR="00757223" w:rsidRPr="002B2935" w:rsidRDefault="00757223" w:rsidP="002B2935">
            <w:pPr>
              <w:spacing w:before="120" w:after="120" w:line="240" w:lineRule="auto"/>
              <w:ind w:left="68"/>
              <w:rPr>
                <w:rFonts w:ascii="Arial" w:hAnsi="Arial" w:cs="Arial"/>
              </w:rPr>
            </w:pPr>
          </w:p>
        </w:tc>
        <w:tc>
          <w:tcPr>
            <w:tcW w:w="518" w:type="dxa"/>
            <w:vAlign w:val="center"/>
          </w:tcPr>
          <w:p w14:paraId="08AF5D3B" w14:textId="77777777" w:rsidR="00757223" w:rsidRPr="002B2935" w:rsidRDefault="00757223" w:rsidP="002B2935">
            <w:pPr>
              <w:spacing w:before="120" w:after="120" w:line="240" w:lineRule="auto"/>
              <w:ind w:left="68"/>
              <w:rPr>
                <w:rFonts w:ascii="Arial" w:hAnsi="Arial" w:cs="Arial"/>
              </w:rPr>
            </w:pPr>
          </w:p>
        </w:tc>
        <w:tc>
          <w:tcPr>
            <w:tcW w:w="518" w:type="dxa"/>
            <w:vAlign w:val="center"/>
          </w:tcPr>
          <w:p w14:paraId="4A986165" w14:textId="77777777" w:rsidR="00757223" w:rsidRPr="002B2935" w:rsidRDefault="00757223" w:rsidP="002B2935">
            <w:pPr>
              <w:spacing w:before="120" w:after="120" w:line="240" w:lineRule="auto"/>
              <w:ind w:left="68"/>
              <w:rPr>
                <w:rFonts w:ascii="Arial" w:hAnsi="Arial" w:cs="Arial"/>
              </w:rPr>
            </w:pPr>
          </w:p>
        </w:tc>
        <w:tc>
          <w:tcPr>
            <w:tcW w:w="519" w:type="dxa"/>
            <w:vAlign w:val="center"/>
          </w:tcPr>
          <w:p w14:paraId="52DD4C09" w14:textId="77777777" w:rsidR="00757223" w:rsidRPr="002B2935" w:rsidRDefault="00757223" w:rsidP="002B2935">
            <w:pPr>
              <w:spacing w:before="120" w:after="120" w:line="240" w:lineRule="auto"/>
              <w:ind w:left="68"/>
              <w:rPr>
                <w:rFonts w:ascii="Arial" w:hAnsi="Arial" w:cs="Arial"/>
              </w:rPr>
            </w:pPr>
          </w:p>
        </w:tc>
      </w:tr>
      <w:tr w:rsidR="00757223" w:rsidRPr="002B2935" w14:paraId="2373AE5E" w14:textId="77777777">
        <w:trPr>
          <w:trHeight w:val="126"/>
        </w:trPr>
        <w:tc>
          <w:tcPr>
            <w:tcW w:w="2877" w:type="dxa"/>
            <w:vAlign w:val="center"/>
          </w:tcPr>
          <w:p w14:paraId="33684BA6" w14:textId="77777777" w:rsidR="00757223" w:rsidRPr="002B2935" w:rsidRDefault="00757223" w:rsidP="002B2935">
            <w:pPr>
              <w:spacing w:before="120" w:line="240" w:lineRule="auto"/>
              <w:ind w:left="68"/>
              <w:rPr>
                <w:rFonts w:ascii="Arial" w:hAnsi="Arial" w:cs="Arial"/>
                <w:b/>
                <w:bCs/>
              </w:rPr>
            </w:pPr>
            <w:r w:rsidRPr="002B2935">
              <w:rPr>
                <w:rFonts w:ascii="Arial" w:hAnsi="Arial" w:cs="Arial"/>
                <w:b/>
                <w:bCs/>
              </w:rPr>
              <w:t>S’approprier des outils et des méthodes</w:t>
            </w:r>
          </w:p>
          <w:p w14:paraId="432AFD57" w14:textId="77777777" w:rsidR="00757223" w:rsidRPr="002B2935" w:rsidRDefault="00757223" w:rsidP="002B2935">
            <w:pPr>
              <w:spacing w:after="120" w:line="240" w:lineRule="auto"/>
              <w:ind w:left="68"/>
              <w:rPr>
                <w:rFonts w:ascii="Arial" w:hAnsi="Arial" w:cs="Arial"/>
              </w:rPr>
            </w:pPr>
            <w:r w:rsidRPr="002B2935">
              <w:rPr>
                <w:rFonts w:ascii="Arial" w:hAnsi="Arial" w:cs="Arial"/>
              </w:rPr>
              <w:t>Domaine 2</w:t>
            </w:r>
          </w:p>
        </w:tc>
        <w:tc>
          <w:tcPr>
            <w:tcW w:w="5656" w:type="dxa"/>
            <w:vAlign w:val="center"/>
          </w:tcPr>
          <w:p w14:paraId="6345CADF" w14:textId="77777777" w:rsidR="00757223" w:rsidRPr="002B2935" w:rsidRDefault="00757223" w:rsidP="002B2935">
            <w:pPr>
              <w:spacing w:before="120" w:line="240" w:lineRule="auto"/>
              <w:ind w:left="68"/>
              <w:jc w:val="both"/>
              <w:rPr>
                <w:rFonts w:ascii="Arial" w:hAnsi="Arial" w:cs="Arial"/>
                <w:u w:val="single"/>
              </w:rPr>
            </w:pPr>
            <w:r w:rsidRPr="002B2935">
              <w:rPr>
                <w:rFonts w:ascii="Arial" w:hAnsi="Arial" w:cs="Arial"/>
                <w:u w:val="single"/>
              </w:rPr>
              <w:t>Extraire les informations pertinentes d’un document et les mettre en relation pour répondre à une question.</w:t>
            </w:r>
          </w:p>
          <w:p w14:paraId="0784A5CE" w14:textId="0B84DAAA" w:rsidR="00757223" w:rsidRPr="002B2935" w:rsidRDefault="00757223" w:rsidP="002B2935">
            <w:pPr>
              <w:spacing w:after="120" w:line="240" w:lineRule="auto"/>
              <w:ind w:left="68"/>
              <w:jc w:val="both"/>
              <w:rPr>
                <w:rFonts w:ascii="Arial" w:hAnsi="Arial" w:cs="Arial"/>
                <w:b/>
                <w:bCs/>
              </w:rPr>
            </w:pPr>
            <w:r w:rsidRPr="002B2935">
              <w:rPr>
                <w:rFonts w:ascii="Arial" w:hAnsi="Arial" w:cs="Arial"/>
                <w:b/>
                <w:bCs/>
              </w:rPr>
              <w:t>Q1 à Q5</w:t>
            </w:r>
            <w:r w:rsidR="00392976">
              <w:rPr>
                <w:rFonts w:ascii="Arial" w:hAnsi="Arial" w:cs="Arial"/>
                <w:b/>
                <w:bCs/>
              </w:rPr>
              <w:t xml:space="preserve"> </w:t>
            </w:r>
            <w:r w:rsidR="00392976">
              <w:rPr>
                <w:rFonts w:ascii="Arial" w:hAnsi="Arial" w:cs="Arial"/>
              </w:rPr>
              <w:t>Dégager la problématique principale des communications et du codage binaire</w:t>
            </w:r>
          </w:p>
          <w:p w14:paraId="06D98CAE" w14:textId="77777777" w:rsidR="00757223" w:rsidRPr="002B2935" w:rsidRDefault="00757223" w:rsidP="002B2935">
            <w:pPr>
              <w:spacing w:after="120" w:line="240" w:lineRule="auto"/>
              <w:ind w:left="68"/>
              <w:jc w:val="both"/>
              <w:rPr>
                <w:rFonts w:ascii="Arial" w:hAnsi="Arial" w:cs="Arial"/>
                <w:u w:val="single"/>
              </w:rPr>
            </w:pPr>
            <w:r w:rsidRPr="002B2935">
              <w:rPr>
                <w:rFonts w:ascii="Arial" w:hAnsi="Arial" w:cs="Arial"/>
                <w:u w:val="single"/>
              </w:rPr>
              <w:t>Effectuer une recherche bibliographique en utilisant internet</w:t>
            </w:r>
          </w:p>
          <w:p w14:paraId="62F6B591" w14:textId="25BF84FF" w:rsidR="00757223" w:rsidRPr="002B2935" w:rsidRDefault="00757223" w:rsidP="002B2935">
            <w:pPr>
              <w:spacing w:after="120" w:line="240" w:lineRule="auto"/>
              <w:ind w:left="68"/>
              <w:jc w:val="both"/>
              <w:rPr>
                <w:rFonts w:ascii="Arial" w:hAnsi="Arial" w:cs="Arial"/>
                <w:b/>
                <w:bCs/>
              </w:rPr>
            </w:pPr>
            <w:r w:rsidRPr="002B2935">
              <w:rPr>
                <w:rFonts w:ascii="Arial" w:hAnsi="Arial" w:cs="Arial"/>
                <w:b/>
                <w:bCs/>
              </w:rPr>
              <w:t>Q4</w:t>
            </w:r>
            <w:r w:rsidR="00392976">
              <w:rPr>
                <w:rFonts w:ascii="Arial" w:hAnsi="Arial" w:cs="Arial"/>
                <w:b/>
                <w:bCs/>
              </w:rPr>
              <w:t xml:space="preserve"> </w:t>
            </w:r>
            <w:r w:rsidR="00392976">
              <w:rPr>
                <w:rFonts w:ascii="Arial" w:hAnsi="Arial" w:cs="Arial"/>
              </w:rPr>
              <w:t>Utiliser l’outil informatique correctement</w:t>
            </w:r>
            <w:r w:rsidR="00392976">
              <w:rPr>
                <w:rFonts w:ascii="Arial" w:hAnsi="Arial" w:cs="Arial"/>
              </w:rPr>
              <w:t xml:space="preserve"> et savoir trier l’information pertinente</w:t>
            </w:r>
          </w:p>
        </w:tc>
        <w:tc>
          <w:tcPr>
            <w:tcW w:w="518" w:type="dxa"/>
            <w:vAlign w:val="center"/>
          </w:tcPr>
          <w:p w14:paraId="2DA06B05" w14:textId="77777777" w:rsidR="00757223" w:rsidRPr="002B2935" w:rsidRDefault="00757223" w:rsidP="002B2935">
            <w:pPr>
              <w:spacing w:before="120" w:after="120" w:line="240" w:lineRule="auto"/>
              <w:ind w:left="68"/>
              <w:rPr>
                <w:rFonts w:ascii="Arial" w:hAnsi="Arial" w:cs="Arial"/>
              </w:rPr>
            </w:pPr>
          </w:p>
        </w:tc>
        <w:tc>
          <w:tcPr>
            <w:tcW w:w="518" w:type="dxa"/>
            <w:vAlign w:val="center"/>
          </w:tcPr>
          <w:p w14:paraId="7E367581" w14:textId="77777777" w:rsidR="00757223" w:rsidRPr="002B2935" w:rsidRDefault="00757223" w:rsidP="002B2935">
            <w:pPr>
              <w:spacing w:before="120" w:after="120" w:line="240" w:lineRule="auto"/>
              <w:ind w:left="68"/>
              <w:rPr>
                <w:rFonts w:ascii="Arial" w:hAnsi="Arial" w:cs="Arial"/>
              </w:rPr>
            </w:pPr>
          </w:p>
        </w:tc>
        <w:tc>
          <w:tcPr>
            <w:tcW w:w="518" w:type="dxa"/>
            <w:vAlign w:val="center"/>
          </w:tcPr>
          <w:p w14:paraId="0A46DC23" w14:textId="77777777" w:rsidR="00757223" w:rsidRPr="002B2935" w:rsidRDefault="00757223" w:rsidP="002B2935">
            <w:pPr>
              <w:spacing w:before="120" w:after="120" w:line="240" w:lineRule="auto"/>
              <w:ind w:left="68"/>
              <w:rPr>
                <w:rFonts w:ascii="Arial" w:hAnsi="Arial" w:cs="Arial"/>
              </w:rPr>
            </w:pPr>
          </w:p>
        </w:tc>
        <w:tc>
          <w:tcPr>
            <w:tcW w:w="519" w:type="dxa"/>
            <w:vAlign w:val="center"/>
          </w:tcPr>
          <w:p w14:paraId="5B77F15F" w14:textId="77777777" w:rsidR="00757223" w:rsidRPr="002B2935" w:rsidRDefault="00757223" w:rsidP="002B2935">
            <w:pPr>
              <w:spacing w:before="120" w:after="120" w:line="240" w:lineRule="auto"/>
              <w:ind w:left="68"/>
              <w:rPr>
                <w:rFonts w:ascii="Arial" w:hAnsi="Arial" w:cs="Arial"/>
              </w:rPr>
            </w:pPr>
          </w:p>
        </w:tc>
      </w:tr>
      <w:tr w:rsidR="00757223" w:rsidRPr="002B2935" w14:paraId="0962438D" w14:textId="77777777">
        <w:trPr>
          <w:trHeight w:val="126"/>
        </w:trPr>
        <w:tc>
          <w:tcPr>
            <w:tcW w:w="2877" w:type="dxa"/>
            <w:vAlign w:val="center"/>
          </w:tcPr>
          <w:p w14:paraId="27F5125C" w14:textId="77777777" w:rsidR="00757223" w:rsidRPr="002B2935" w:rsidRDefault="00757223" w:rsidP="002B2935">
            <w:pPr>
              <w:spacing w:line="240" w:lineRule="auto"/>
              <w:ind w:left="68"/>
              <w:rPr>
                <w:rFonts w:ascii="Arial" w:hAnsi="Arial" w:cs="Arial"/>
                <w:b/>
                <w:bCs/>
              </w:rPr>
            </w:pPr>
            <w:r w:rsidRPr="002B2935">
              <w:rPr>
                <w:rFonts w:ascii="Arial" w:hAnsi="Arial" w:cs="Arial"/>
                <w:b/>
                <w:bCs/>
              </w:rPr>
              <w:t>Se situer dans l’espace et dans le temps</w:t>
            </w:r>
          </w:p>
          <w:p w14:paraId="7FCE0E76" w14:textId="77777777" w:rsidR="00757223" w:rsidRPr="002B2935" w:rsidRDefault="00757223" w:rsidP="002B2935">
            <w:pPr>
              <w:spacing w:line="240" w:lineRule="auto"/>
              <w:ind w:left="68"/>
              <w:rPr>
                <w:rFonts w:ascii="Arial" w:hAnsi="Arial" w:cs="Arial"/>
              </w:rPr>
            </w:pPr>
            <w:r w:rsidRPr="002B2935">
              <w:rPr>
                <w:rFonts w:ascii="Arial" w:hAnsi="Arial" w:cs="Arial"/>
              </w:rPr>
              <w:t>Domaine 5</w:t>
            </w:r>
          </w:p>
        </w:tc>
        <w:tc>
          <w:tcPr>
            <w:tcW w:w="5656" w:type="dxa"/>
            <w:vAlign w:val="center"/>
          </w:tcPr>
          <w:p w14:paraId="1F0DCA2B" w14:textId="77777777" w:rsidR="00757223" w:rsidRPr="002B2935" w:rsidRDefault="00757223" w:rsidP="002B2935">
            <w:pPr>
              <w:spacing w:before="120" w:line="240" w:lineRule="auto"/>
              <w:ind w:left="68"/>
              <w:jc w:val="both"/>
              <w:rPr>
                <w:rFonts w:ascii="Arial" w:hAnsi="Arial" w:cs="Arial"/>
                <w:u w:val="single"/>
              </w:rPr>
            </w:pPr>
            <w:r w:rsidRPr="002B2935">
              <w:rPr>
                <w:rFonts w:ascii="Arial" w:hAnsi="Arial" w:cs="Arial"/>
                <w:u w:val="single"/>
              </w:rPr>
              <w:t>Replacer les évolutions scientifiques et technologiques dans un contexte historique, géographique, économique et culturel</w:t>
            </w:r>
          </w:p>
          <w:p w14:paraId="6F118C7D" w14:textId="07927BE3" w:rsidR="00757223" w:rsidRPr="002B2935" w:rsidRDefault="00757223" w:rsidP="002B2935">
            <w:pPr>
              <w:spacing w:before="120" w:line="240" w:lineRule="auto"/>
              <w:ind w:left="68"/>
              <w:jc w:val="both"/>
              <w:rPr>
                <w:rFonts w:ascii="Arial" w:hAnsi="Arial" w:cs="Arial"/>
              </w:rPr>
            </w:pPr>
            <w:r w:rsidRPr="002B2935">
              <w:rPr>
                <w:rFonts w:ascii="Arial" w:hAnsi="Arial" w:cs="Arial"/>
                <w:b/>
                <w:bCs/>
              </w:rPr>
              <w:t>Q4</w:t>
            </w:r>
            <w:r w:rsidR="00392976">
              <w:rPr>
                <w:rFonts w:ascii="Arial" w:hAnsi="Arial" w:cs="Arial"/>
                <w:b/>
                <w:bCs/>
              </w:rPr>
              <w:t xml:space="preserve"> </w:t>
            </w:r>
            <w:r w:rsidR="00392976">
              <w:rPr>
                <w:rFonts w:ascii="Arial" w:hAnsi="Arial" w:cs="Arial"/>
              </w:rPr>
              <w:t>Situer les différents moyens de communication dans le temps</w:t>
            </w:r>
          </w:p>
          <w:p w14:paraId="0F479272" w14:textId="77777777" w:rsidR="00757223" w:rsidRPr="002B2935" w:rsidRDefault="00757223" w:rsidP="002B2935">
            <w:pPr>
              <w:spacing w:before="120" w:line="240" w:lineRule="auto"/>
              <w:ind w:left="68"/>
              <w:jc w:val="both"/>
              <w:rPr>
                <w:rFonts w:ascii="Arial" w:hAnsi="Arial" w:cs="Arial"/>
                <w:u w:val="single"/>
              </w:rPr>
            </w:pPr>
          </w:p>
        </w:tc>
        <w:tc>
          <w:tcPr>
            <w:tcW w:w="518" w:type="dxa"/>
            <w:vAlign w:val="center"/>
          </w:tcPr>
          <w:p w14:paraId="47C9DCC8" w14:textId="77777777" w:rsidR="00757223" w:rsidRPr="002B2935" w:rsidRDefault="00757223" w:rsidP="002B2935">
            <w:pPr>
              <w:spacing w:line="240" w:lineRule="auto"/>
              <w:ind w:left="68"/>
              <w:rPr>
                <w:rFonts w:ascii="Arial" w:hAnsi="Arial" w:cs="Arial"/>
              </w:rPr>
            </w:pPr>
          </w:p>
        </w:tc>
        <w:tc>
          <w:tcPr>
            <w:tcW w:w="518" w:type="dxa"/>
            <w:vAlign w:val="center"/>
          </w:tcPr>
          <w:p w14:paraId="2627B56E" w14:textId="77777777" w:rsidR="00757223" w:rsidRPr="002B2935" w:rsidRDefault="00757223" w:rsidP="002B2935">
            <w:pPr>
              <w:spacing w:line="240" w:lineRule="auto"/>
              <w:ind w:left="68"/>
              <w:rPr>
                <w:rFonts w:ascii="Arial" w:hAnsi="Arial" w:cs="Arial"/>
              </w:rPr>
            </w:pPr>
          </w:p>
        </w:tc>
        <w:tc>
          <w:tcPr>
            <w:tcW w:w="518" w:type="dxa"/>
            <w:vAlign w:val="center"/>
          </w:tcPr>
          <w:p w14:paraId="5C680F75" w14:textId="77777777" w:rsidR="00757223" w:rsidRPr="002B2935" w:rsidRDefault="00757223" w:rsidP="002B2935">
            <w:pPr>
              <w:spacing w:line="240" w:lineRule="auto"/>
              <w:ind w:left="68"/>
              <w:rPr>
                <w:rFonts w:ascii="Arial" w:hAnsi="Arial" w:cs="Arial"/>
              </w:rPr>
            </w:pPr>
          </w:p>
        </w:tc>
        <w:tc>
          <w:tcPr>
            <w:tcW w:w="519" w:type="dxa"/>
            <w:vAlign w:val="center"/>
          </w:tcPr>
          <w:p w14:paraId="1F25D4D2" w14:textId="77777777" w:rsidR="00757223" w:rsidRPr="002B2935" w:rsidRDefault="00757223" w:rsidP="002B2935">
            <w:pPr>
              <w:spacing w:line="240" w:lineRule="auto"/>
              <w:ind w:left="68"/>
              <w:rPr>
                <w:rFonts w:ascii="Arial" w:hAnsi="Arial" w:cs="Arial"/>
              </w:rPr>
            </w:pPr>
          </w:p>
        </w:tc>
      </w:tr>
    </w:tbl>
    <w:p w14:paraId="5EA1660B" w14:textId="77777777" w:rsidR="00392976" w:rsidRDefault="00392976" w:rsidP="00392976">
      <w:pPr>
        <w:jc w:val="both"/>
      </w:pPr>
    </w:p>
    <w:p w14:paraId="12C8F4AF" w14:textId="77777777" w:rsidR="00392976" w:rsidRDefault="00392976" w:rsidP="00392976">
      <w:pPr>
        <w:jc w:val="both"/>
      </w:pPr>
    </w:p>
    <w:p w14:paraId="70D48B6F" w14:textId="77777777" w:rsidR="00392976" w:rsidRDefault="00392976" w:rsidP="00392976">
      <w:pPr>
        <w:rPr>
          <w:rFonts w:ascii="Arial" w:hAnsi="Arial" w:cs="Arial"/>
          <w:b/>
          <w:bCs/>
          <w:color w:val="800080"/>
        </w:rPr>
        <w:sectPr w:rsidR="00392976" w:rsidSect="00392976">
          <w:pgSz w:w="11906" w:h="16838" w:code="9"/>
          <w:pgMar w:top="720" w:right="720" w:bottom="720" w:left="720" w:header="709" w:footer="709" w:gutter="0"/>
          <w:cols w:space="708"/>
          <w:titlePg/>
          <w:docGrid w:linePitch="360"/>
        </w:sectPr>
      </w:pPr>
    </w:p>
    <w:p w14:paraId="24F6208E" w14:textId="77777777" w:rsidR="00392976" w:rsidRPr="00970414" w:rsidRDefault="00392976" w:rsidP="00392976">
      <w:pPr>
        <w:rPr>
          <w:rFonts w:ascii="Arial" w:hAnsi="Arial" w:cs="Arial"/>
          <w:b/>
          <w:bCs/>
          <w:color w:val="800080"/>
          <w:szCs w:val="21"/>
        </w:rPr>
      </w:pPr>
      <w:r w:rsidRPr="00970414">
        <w:rPr>
          <w:rFonts w:ascii="Arial" w:hAnsi="Arial" w:cs="Arial"/>
          <w:b/>
          <w:bCs/>
          <w:color w:val="800080"/>
          <w:szCs w:val="21"/>
        </w:rPr>
        <w:t>Aide pour l’évaluation</w:t>
      </w:r>
    </w:p>
    <w:p w14:paraId="114BAB8D" w14:textId="77777777" w:rsidR="00392976" w:rsidRPr="00970414" w:rsidRDefault="00392976" w:rsidP="00392976">
      <w:pPr>
        <w:jc w:val="both"/>
        <w:rPr>
          <w:rFonts w:ascii="Arial" w:hAnsi="Arial" w:cs="Arial"/>
          <w:szCs w:val="21"/>
        </w:rPr>
      </w:pPr>
      <w:r w:rsidRPr="00970414">
        <w:rPr>
          <w:rFonts w:ascii="Arial" w:hAnsi="Arial" w:cs="Arial"/>
          <w:b/>
          <w:bCs/>
          <w:szCs w:val="21"/>
          <w:u w:val="single"/>
        </w:rPr>
        <w:t>Pratiquer des langages</w:t>
      </w:r>
    </w:p>
    <w:p w14:paraId="1F00EA09" w14:textId="6DE1B33A" w:rsidR="00392976" w:rsidRPr="00970414" w:rsidRDefault="00392976" w:rsidP="00392976">
      <w:pPr>
        <w:jc w:val="both"/>
        <w:rPr>
          <w:rFonts w:ascii="Arial" w:hAnsi="Arial" w:cs="Arial"/>
          <w:szCs w:val="21"/>
        </w:rPr>
      </w:pPr>
      <w:r w:rsidRPr="00970414">
        <w:rPr>
          <w:rFonts w:ascii="Arial" w:hAnsi="Arial" w:cs="Arial"/>
          <w:szCs w:val="21"/>
          <w:u w:val="single"/>
        </w:rPr>
        <w:t>Niveau D</w:t>
      </w:r>
      <w:r>
        <w:rPr>
          <w:rFonts w:ascii="Arial" w:hAnsi="Arial" w:cs="Arial"/>
          <w:szCs w:val="21"/>
        </w:rPr>
        <w:t xml:space="preserve"> : L’élève </w:t>
      </w:r>
      <w:r w:rsidRPr="00970414">
        <w:rPr>
          <w:rFonts w:ascii="Arial" w:hAnsi="Arial" w:cs="Arial"/>
          <w:szCs w:val="21"/>
        </w:rPr>
        <w:t xml:space="preserve">parvient à </w:t>
      </w:r>
      <w:r>
        <w:rPr>
          <w:rFonts w:ascii="Arial" w:hAnsi="Arial" w:cs="Arial"/>
          <w:szCs w:val="21"/>
        </w:rPr>
        <w:t>extraire quelques informations des documents mais ne parvient pas à les exploiter même avec de l’aide.</w:t>
      </w:r>
      <w:r>
        <w:rPr>
          <w:rFonts w:ascii="Arial" w:hAnsi="Arial" w:cs="Arial"/>
          <w:szCs w:val="21"/>
        </w:rPr>
        <w:t xml:space="preserve"> La frise n’est pas correctement réalisée. Aucun texte n’est produit.</w:t>
      </w:r>
    </w:p>
    <w:p w14:paraId="011F1C63" w14:textId="7AB7732F" w:rsidR="00392976" w:rsidRPr="00970414" w:rsidRDefault="00392976" w:rsidP="00392976">
      <w:pPr>
        <w:jc w:val="both"/>
        <w:rPr>
          <w:rFonts w:ascii="Arial" w:hAnsi="Arial" w:cs="Arial"/>
          <w:szCs w:val="21"/>
        </w:rPr>
      </w:pPr>
      <w:r w:rsidRPr="00970414">
        <w:rPr>
          <w:rFonts w:ascii="Arial" w:hAnsi="Arial" w:cs="Arial"/>
          <w:szCs w:val="21"/>
          <w:u w:val="single"/>
        </w:rPr>
        <w:t>Niveau C</w:t>
      </w:r>
      <w:r w:rsidRPr="00970414">
        <w:rPr>
          <w:rFonts w:ascii="Arial" w:hAnsi="Arial" w:cs="Arial"/>
          <w:szCs w:val="21"/>
        </w:rPr>
        <w:t xml:space="preserve"> : L’élève </w:t>
      </w:r>
      <w:r>
        <w:rPr>
          <w:rFonts w:ascii="Arial" w:hAnsi="Arial" w:cs="Arial"/>
          <w:szCs w:val="21"/>
        </w:rPr>
        <w:t xml:space="preserve">comprend globalement les documents et </w:t>
      </w:r>
      <w:r w:rsidRPr="00970414">
        <w:rPr>
          <w:rFonts w:ascii="Arial" w:hAnsi="Arial" w:cs="Arial"/>
          <w:szCs w:val="21"/>
        </w:rPr>
        <w:t xml:space="preserve">parvient </w:t>
      </w:r>
      <w:r>
        <w:rPr>
          <w:rFonts w:ascii="Arial" w:hAnsi="Arial" w:cs="Arial"/>
          <w:szCs w:val="21"/>
        </w:rPr>
        <w:t>à réaliser une frise</w:t>
      </w:r>
      <w:r>
        <w:rPr>
          <w:rFonts w:ascii="Arial" w:hAnsi="Arial" w:cs="Arial"/>
          <w:szCs w:val="21"/>
        </w:rPr>
        <w:t xml:space="preserve"> partielle mais cohérente</w:t>
      </w:r>
      <w:r>
        <w:rPr>
          <w:rFonts w:ascii="Arial" w:hAnsi="Arial" w:cs="Arial"/>
          <w:szCs w:val="21"/>
        </w:rPr>
        <w:t xml:space="preserve"> après plusieurs interventions du professeur.</w:t>
      </w:r>
      <w:r>
        <w:rPr>
          <w:rFonts w:ascii="Arial" w:hAnsi="Arial" w:cs="Arial"/>
          <w:szCs w:val="21"/>
        </w:rPr>
        <w:t xml:space="preserve"> </w:t>
      </w:r>
    </w:p>
    <w:p w14:paraId="2190AF86" w14:textId="418D4FA5" w:rsidR="00392976" w:rsidRPr="00970414" w:rsidRDefault="00392976" w:rsidP="00392976">
      <w:pPr>
        <w:jc w:val="both"/>
        <w:rPr>
          <w:rFonts w:ascii="Arial" w:hAnsi="Arial" w:cs="Arial"/>
          <w:szCs w:val="21"/>
        </w:rPr>
      </w:pPr>
      <w:r w:rsidRPr="00970414">
        <w:rPr>
          <w:rFonts w:ascii="Arial" w:hAnsi="Arial" w:cs="Arial"/>
          <w:szCs w:val="21"/>
          <w:u w:val="single"/>
        </w:rPr>
        <w:t>Niveau B</w:t>
      </w:r>
      <w:r w:rsidRPr="00970414">
        <w:rPr>
          <w:rFonts w:ascii="Arial" w:hAnsi="Arial" w:cs="Arial"/>
          <w:szCs w:val="21"/>
        </w:rPr>
        <w:t xml:space="preserve"> : L’élève </w:t>
      </w:r>
      <w:r>
        <w:rPr>
          <w:rFonts w:ascii="Arial" w:hAnsi="Arial" w:cs="Arial"/>
          <w:szCs w:val="21"/>
        </w:rPr>
        <w:t>parvient à exploiter les documents et à réaliser la frise avec une seule aide du professeur.</w:t>
      </w:r>
      <w:r>
        <w:rPr>
          <w:rFonts w:ascii="Arial" w:hAnsi="Arial" w:cs="Arial"/>
          <w:szCs w:val="21"/>
        </w:rPr>
        <w:t xml:space="preserve"> Un texte est produit, avec quelques maladresses syntaxiques ou d’argumentation.</w:t>
      </w:r>
    </w:p>
    <w:p w14:paraId="46AA6BF1" w14:textId="77777777" w:rsidR="00392976" w:rsidRPr="00970414" w:rsidRDefault="00392976" w:rsidP="00392976">
      <w:pPr>
        <w:jc w:val="both"/>
        <w:rPr>
          <w:rFonts w:ascii="Arial" w:hAnsi="Arial" w:cs="Arial"/>
          <w:szCs w:val="21"/>
        </w:rPr>
      </w:pPr>
      <w:r w:rsidRPr="00970414">
        <w:rPr>
          <w:rFonts w:ascii="Arial" w:hAnsi="Arial" w:cs="Arial"/>
          <w:szCs w:val="21"/>
          <w:u w:val="single"/>
        </w:rPr>
        <w:t>Niveau A</w:t>
      </w:r>
      <w:r>
        <w:rPr>
          <w:rFonts w:ascii="Arial" w:hAnsi="Arial" w:cs="Arial"/>
          <w:szCs w:val="21"/>
        </w:rPr>
        <w:t> : L’élève réalise</w:t>
      </w:r>
      <w:r w:rsidRPr="00970414">
        <w:rPr>
          <w:rFonts w:ascii="Arial" w:hAnsi="Arial" w:cs="Arial"/>
          <w:szCs w:val="21"/>
        </w:rPr>
        <w:t xml:space="preserve"> l’ensemble du travail demandé, seul </w:t>
      </w:r>
      <w:proofErr w:type="gramStart"/>
      <w:r w:rsidRPr="00970414">
        <w:rPr>
          <w:rFonts w:ascii="Arial" w:hAnsi="Arial" w:cs="Arial"/>
          <w:szCs w:val="21"/>
        </w:rPr>
        <w:t>ou</w:t>
      </w:r>
      <w:proofErr w:type="gramEnd"/>
      <w:r w:rsidRPr="00970414">
        <w:rPr>
          <w:rFonts w:ascii="Arial" w:hAnsi="Arial" w:cs="Arial"/>
          <w:szCs w:val="21"/>
        </w:rPr>
        <w:t xml:space="preserve"> en répondant à une ou deux questions ouvertes du professeur</w:t>
      </w:r>
      <w:r>
        <w:rPr>
          <w:rFonts w:ascii="Arial" w:hAnsi="Arial" w:cs="Arial"/>
          <w:szCs w:val="21"/>
        </w:rPr>
        <w:t>.</w:t>
      </w:r>
    </w:p>
    <w:p w14:paraId="12FBCDBD" w14:textId="77777777" w:rsidR="00392976" w:rsidRPr="00970414" w:rsidRDefault="00392976" w:rsidP="00392976">
      <w:pPr>
        <w:spacing w:before="120"/>
        <w:jc w:val="both"/>
        <w:rPr>
          <w:rFonts w:ascii="Arial" w:hAnsi="Arial" w:cs="Arial"/>
          <w:szCs w:val="21"/>
        </w:rPr>
      </w:pPr>
      <w:r w:rsidRPr="00970414">
        <w:rPr>
          <w:rFonts w:ascii="Arial" w:hAnsi="Arial" w:cs="Arial"/>
          <w:b/>
          <w:bCs/>
          <w:szCs w:val="21"/>
          <w:u w:val="single"/>
        </w:rPr>
        <w:t>S’approprier des outils et des méthodes</w:t>
      </w:r>
    </w:p>
    <w:p w14:paraId="61108AE6" w14:textId="77777777" w:rsidR="00392976" w:rsidRPr="00970414" w:rsidRDefault="00392976" w:rsidP="00392976">
      <w:pPr>
        <w:jc w:val="both"/>
        <w:rPr>
          <w:rFonts w:ascii="Arial" w:hAnsi="Arial" w:cs="Arial"/>
          <w:szCs w:val="21"/>
        </w:rPr>
      </w:pPr>
      <w:r w:rsidRPr="00970414">
        <w:rPr>
          <w:rFonts w:ascii="Arial" w:hAnsi="Arial" w:cs="Arial"/>
          <w:szCs w:val="21"/>
          <w:u w:val="single"/>
        </w:rPr>
        <w:t>Niveau D :</w:t>
      </w:r>
      <w:r w:rsidRPr="00970414">
        <w:rPr>
          <w:rFonts w:ascii="Arial" w:hAnsi="Arial" w:cs="Arial"/>
          <w:szCs w:val="21"/>
        </w:rPr>
        <w:t xml:space="preserve"> L’élève ne parvient pas à s’organiser pour </w:t>
      </w:r>
      <w:r>
        <w:rPr>
          <w:rFonts w:ascii="Arial" w:hAnsi="Arial" w:cs="Arial"/>
          <w:szCs w:val="21"/>
        </w:rPr>
        <w:t xml:space="preserve">réaliser une recherche informatique ciblée et </w:t>
      </w:r>
      <w:r w:rsidRPr="00970414">
        <w:rPr>
          <w:rFonts w:ascii="Arial" w:hAnsi="Arial" w:cs="Arial"/>
          <w:szCs w:val="21"/>
        </w:rPr>
        <w:t>répondre à la consigne</w:t>
      </w:r>
      <w:r>
        <w:rPr>
          <w:rFonts w:ascii="Arial" w:hAnsi="Arial" w:cs="Arial"/>
          <w:szCs w:val="21"/>
        </w:rPr>
        <w:t>.</w:t>
      </w:r>
    </w:p>
    <w:p w14:paraId="52AD7F15" w14:textId="1ACF8CF1" w:rsidR="00392976" w:rsidRPr="00970414" w:rsidRDefault="00392976" w:rsidP="00392976">
      <w:pPr>
        <w:jc w:val="both"/>
        <w:rPr>
          <w:rFonts w:ascii="Arial" w:hAnsi="Arial" w:cs="Arial"/>
          <w:szCs w:val="21"/>
        </w:rPr>
      </w:pPr>
      <w:r w:rsidRPr="00970414">
        <w:rPr>
          <w:rFonts w:ascii="Arial" w:hAnsi="Arial" w:cs="Arial"/>
          <w:szCs w:val="21"/>
          <w:u w:val="single"/>
        </w:rPr>
        <w:t>Niveau C :</w:t>
      </w:r>
      <w:r w:rsidRPr="00970414">
        <w:rPr>
          <w:rFonts w:ascii="Arial" w:hAnsi="Arial" w:cs="Arial"/>
          <w:szCs w:val="21"/>
        </w:rPr>
        <w:t xml:space="preserve"> L’élève, avec </w:t>
      </w:r>
      <w:r>
        <w:rPr>
          <w:rFonts w:ascii="Arial" w:hAnsi="Arial" w:cs="Arial"/>
          <w:szCs w:val="21"/>
        </w:rPr>
        <w:t xml:space="preserve">plusieurs </w:t>
      </w:r>
      <w:r w:rsidRPr="00970414">
        <w:rPr>
          <w:rFonts w:ascii="Arial" w:hAnsi="Arial" w:cs="Arial"/>
          <w:szCs w:val="21"/>
        </w:rPr>
        <w:t>ai</w:t>
      </w:r>
      <w:r>
        <w:rPr>
          <w:rFonts w:ascii="Arial" w:hAnsi="Arial" w:cs="Arial"/>
          <w:szCs w:val="21"/>
        </w:rPr>
        <w:t>des du professeur, sait organiser ses recherches et réaliser une frise cohérente.</w:t>
      </w:r>
      <w:r>
        <w:rPr>
          <w:rFonts w:ascii="Arial" w:hAnsi="Arial" w:cs="Arial"/>
          <w:szCs w:val="21"/>
        </w:rPr>
        <w:t xml:space="preserve"> Les difficultés pour recueillir les informations pertinentes sont nombreuses.</w:t>
      </w:r>
    </w:p>
    <w:p w14:paraId="64F12730" w14:textId="205C4A92" w:rsidR="00392976" w:rsidRPr="00970414" w:rsidRDefault="00392976" w:rsidP="00392976">
      <w:pPr>
        <w:jc w:val="both"/>
        <w:rPr>
          <w:rFonts w:ascii="Arial" w:hAnsi="Arial" w:cs="Arial"/>
          <w:szCs w:val="21"/>
        </w:rPr>
      </w:pPr>
      <w:r w:rsidRPr="00970414">
        <w:rPr>
          <w:rFonts w:ascii="Arial" w:hAnsi="Arial" w:cs="Arial"/>
          <w:szCs w:val="21"/>
          <w:u w:val="single"/>
        </w:rPr>
        <w:t>Niveau B</w:t>
      </w:r>
      <w:r w:rsidRPr="00970414">
        <w:rPr>
          <w:rFonts w:ascii="Arial" w:hAnsi="Arial" w:cs="Arial"/>
          <w:szCs w:val="21"/>
        </w:rPr>
        <w:t xml:space="preserve"> : L’élève </w:t>
      </w:r>
      <w:r>
        <w:rPr>
          <w:rFonts w:ascii="Arial" w:hAnsi="Arial" w:cs="Arial"/>
          <w:szCs w:val="21"/>
        </w:rPr>
        <w:t>réalise une frise cohérente après avoir effectué des recherches informatiques ciblées.</w:t>
      </w:r>
      <w:r w:rsidR="00171B43">
        <w:rPr>
          <w:rFonts w:ascii="Arial" w:hAnsi="Arial" w:cs="Arial"/>
          <w:szCs w:val="21"/>
        </w:rPr>
        <w:t xml:space="preserve"> Le professeur apporte une seule aide sur la friche et/ou sur le calcul de la durée, question 3.</w:t>
      </w:r>
    </w:p>
    <w:p w14:paraId="12793F1F" w14:textId="739D4628" w:rsidR="00392976" w:rsidRPr="00970414" w:rsidRDefault="00392976" w:rsidP="00392976">
      <w:pPr>
        <w:jc w:val="both"/>
        <w:rPr>
          <w:rFonts w:ascii="Arial" w:hAnsi="Arial" w:cs="Arial"/>
          <w:szCs w:val="21"/>
        </w:rPr>
      </w:pPr>
      <w:r w:rsidRPr="00970414">
        <w:rPr>
          <w:rFonts w:ascii="Arial" w:hAnsi="Arial" w:cs="Arial"/>
          <w:szCs w:val="21"/>
          <w:u w:val="single"/>
        </w:rPr>
        <w:t>Niveau A :</w:t>
      </w:r>
      <w:r w:rsidRPr="00970414">
        <w:rPr>
          <w:rFonts w:ascii="Arial" w:hAnsi="Arial" w:cs="Arial"/>
          <w:szCs w:val="21"/>
        </w:rPr>
        <w:t xml:space="preserve"> L’élève a atteint le niveau B en autonomie, dans cette activité</w:t>
      </w:r>
      <w:r w:rsidR="00171B43">
        <w:rPr>
          <w:rFonts w:ascii="Arial" w:hAnsi="Arial" w:cs="Arial"/>
          <w:szCs w:val="21"/>
        </w:rPr>
        <w:t xml:space="preserve">. </w:t>
      </w:r>
    </w:p>
    <w:p w14:paraId="50774434" w14:textId="77777777" w:rsidR="00392976" w:rsidRPr="00970414" w:rsidRDefault="00392976" w:rsidP="00392976">
      <w:pPr>
        <w:spacing w:before="120"/>
        <w:jc w:val="both"/>
        <w:rPr>
          <w:rFonts w:ascii="Arial" w:hAnsi="Arial" w:cs="Arial"/>
          <w:b/>
          <w:bCs/>
          <w:szCs w:val="21"/>
          <w:u w:val="single"/>
        </w:rPr>
      </w:pPr>
      <w:r>
        <w:rPr>
          <w:rFonts w:ascii="Arial" w:hAnsi="Arial" w:cs="Arial"/>
          <w:b/>
          <w:bCs/>
          <w:szCs w:val="21"/>
          <w:u w:val="single"/>
        </w:rPr>
        <w:t>Se situer dans le temps</w:t>
      </w:r>
    </w:p>
    <w:p w14:paraId="0A8064B9" w14:textId="77777777" w:rsidR="00392976" w:rsidRPr="00970414" w:rsidRDefault="00392976" w:rsidP="00392976">
      <w:pPr>
        <w:jc w:val="both"/>
        <w:rPr>
          <w:rFonts w:ascii="Arial" w:hAnsi="Arial" w:cs="Arial"/>
          <w:szCs w:val="21"/>
        </w:rPr>
      </w:pPr>
      <w:r w:rsidRPr="00970414">
        <w:rPr>
          <w:rFonts w:ascii="Arial" w:hAnsi="Arial" w:cs="Arial"/>
          <w:szCs w:val="21"/>
          <w:u w:val="single"/>
        </w:rPr>
        <w:t>Niveau D</w:t>
      </w:r>
      <w:r w:rsidRPr="00970414">
        <w:rPr>
          <w:rFonts w:ascii="Arial" w:hAnsi="Arial" w:cs="Arial"/>
          <w:szCs w:val="21"/>
        </w:rPr>
        <w:t xml:space="preserve"> : l’élève reste bloqué et n’est pas en mesure de réaliser la </w:t>
      </w:r>
      <w:r>
        <w:rPr>
          <w:rFonts w:ascii="Arial" w:hAnsi="Arial" w:cs="Arial"/>
          <w:szCs w:val="21"/>
        </w:rPr>
        <w:t xml:space="preserve">frise </w:t>
      </w:r>
      <w:r w:rsidRPr="00970414">
        <w:rPr>
          <w:rFonts w:ascii="Arial" w:hAnsi="Arial" w:cs="Arial"/>
          <w:szCs w:val="21"/>
        </w:rPr>
        <w:t>demandée, même avec des « coups de pouce »</w:t>
      </w:r>
    </w:p>
    <w:p w14:paraId="7AA4BAE9" w14:textId="77777777" w:rsidR="00392976" w:rsidRPr="00970414" w:rsidRDefault="00392976" w:rsidP="00392976">
      <w:pPr>
        <w:jc w:val="both"/>
        <w:rPr>
          <w:rFonts w:ascii="Arial" w:hAnsi="Arial" w:cs="Arial"/>
          <w:szCs w:val="21"/>
        </w:rPr>
      </w:pPr>
      <w:r w:rsidRPr="00970414">
        <w:rPr>
          <w:rFonts w:ascii="Arial" w:hAnsi="Arial" w:cs="Arial"/>
          <w:szCs w:val="21"/>
          <w:u w:val="single"/>
        </w:rPr>
        <w:t>Niveau C</w:t>
      </w:r>
      <w:r w:rsidRPr="00970414">
        <w:rPr>
          <w:rFonts w:ascii="Arial" w:hAnsi="Arial" w:cs="Arial"/>
          <w:szCs w:val="21"/>
        </w:rPr>
        <w:t xml:space="preserve"> : l’élève </w:t>
      </w:r>
      <w:r>
        <w:rPr>
          <w:rFonts w:ascii="Arial" w:hAnsi="Arial" w:cs="Arial"/>
          <w:szCs w:val="21"/>
        </w:rPr>
        <w:t>parvient à positionner les différents évènements dans l’ordre chronologique avec plusieurs aides du professeur.</w:t>
      </w:r>
    </w:p>
    <w:p w14:paraId="45D42FC5" w14:textId="47B240F5" w:rsidR="00392976" w:rsidRPr="00970414" w:rsidRDefault="00392976" w:rsidP="002A5421">
      <w:pPr>
        <w:jc w:val="both"/>
        <w:rPr>
          <w:rFonts w:ascii="Arial" w:hAnsi="Arial" w:cs="Arial"/>
          <w:szCs w:val="21"/>
        </w:rPr>
      </w:pPr>
      <w:r w:rsidRPr="00970414">
        <w:rPr>
          <w:rFonts w:ascii="Arial" w:hAnsi="Arial" w:cs="Arial"/>
          <w:szCs w:val="21"/>
          <w:u w:val="single"/>
        </w:rPr>
        <w:t>Niveau B</w:t>
      </w:r>
      <w:r w:rsidRPr="00970414">
        <w:rPr>
          <w:rFonts w:ascii="Arial" w:hAnsi="Arial" w:cs="Arial"/>
          <w:szCs w:val="21"/>
        </w:rPr>
        <w:t xml:space="preserve"> : L’élève parvient à </w:t>
      </w:r>
      <w:r>
        <w:rPr>
          <w:rFonts w:ascii="Arial" w:hAnsi="Arial" w:cs="Arial"/>
          <w:szCs w:val="21"/>
        </w:rPr>
        <w:t xml:space="preserve">organiser les événements de manière chronologique </w:t>
      </w:r>
      <w:proofErr w:type="gramStart"/>
      <w:r w:rsidR="002A5421">
        <w:rPr>
          <w:rFonts w:ascii="Arial" w:hAnsi="Arial" w:cs="Arial"/>
          <w:szCs w:val="21"/>
        </w:rPr>
        <w:t>seul</w:t>
      </w:r>
      <w:proofErr w:type="gramEnd"/>
      <w:r w:rsidR="002A5421">
        <w:rPr>
          <w:rFonts w:ascii="Arial" w:hAnsi="Arial" w:cs="Arial"/>
          <w:szCs w:val="21"/>
        </w:rPr>
        <w:t>.</w:t>
      </w:r>
    </w:p>
    <w:p w14:paraId="78397746" w14:textId="77777777" w:rsidR="00392976" w:rsidRPr="00F3772D" w:rsidRDefault="00392976" w:rsidP="00392976">
      <w:pPr>
        <w:jc w:val="both"/>
        <w:rPr>
          <w:rFonts w:ascii="Arial" w:hAnsi="Arial" w:cs="Arial"/>
        </w:rPr>
      </w:pPr>
    </w:p>
    <w:p w14:paraId="4FA1A90C" w14:textId="77777777" w:rsidR="00392976" w:rsidRDefault="00392976" w:rsidP="00392976">
      <w:pPr>
        <w:jc w:val="both"/>
        <w:sectPr w:rsidR="00392976" w:rsidSect="00970414">
          <w:type w:val="continuous"/>
          <w:pgSz w:w="11906" w:h="16838" w:code="9"/>
          <w:pgMar w:top="720" w:right="720" w:bottom="720" w:left="720" w:header="709" w:footer="709" w:gutter="0"/>
          <w:cols w:num="2" w:space="708"/>
          <w:titlePg/>
          <w:docGrid w:linePitch="360"/>
        </w:sectPr>
      </w:pPr>
    </w:p>
    <w:p w14:paraId="4B731B2A" w14:textId="425FA67B" w:rsidR="00757223" w:rsidRDefault="00757223" w:rsidP="00C47521"/>
    <w:p w14:paraId="19E5E830" w14:textId="77777777" w:rsidR="00757223" w:rsidRPr="00C47521" w:rsidRDefault="00757223" w:rsidP="00C47521">
      <w:pPr>
        <w:ind w:left="66"/>
        <w:jc w:val="center"/>
        <w:rPr>
          <w:rFonts w:ascii="Arial" w:hAnsi="Arial" w:cs="Arial"/>
          <w:b/>
          <w:bCs/>
        </w:rPr>
      </w:pPr>
      <w:r w:rsidRPr="00C47521">
        <w:rPr>
          <w:rFonts w:ascii="Arial" w:hAnsi="Arial" w:cs="Arial"/>
          <w:b/>
          <w:bCs/>
        </w:rPr>
        <w:t>Exemple de réponses attendues</w:t>
      </w:r>
    </w:p>
    <w:p w14:paraId="24092952" w14:textId="77777777" w:rsidR="00757223" w:rsidRPr="00C47521" w:rsidRDefault="00757223" w:rsidP="00C47521">
      <w:pPr>
        <w:ind w:left="66"/>
        <w:jc w:val="both"/>
        <w:rPr>
          <w:rFonts w:ascii="Arial" w:hAnsi="Arial" w:cs="Arial"/>
        </w:rPr>
      </w:pPr>
    </w:p>
    <w:p w14:paraId="0E82E4E4" w14:textId="77777777" w:rsidR="00757223" w:rsidRPr="00C47521" w:rsidRDefault="00757223" w:rsidP="002306A4">
      <w:pPr>
        <w:jc w:val="both"/>
        <w:rPr>
          <w:rFonts w:ascii="Arial" w:hAnsi="Arial" w:cs="Arial"/>
        </w:rPr>
      </w:pPr>
      <w:r w:rsidRPr="002306A4">
        <w:rPr>
          <w:rFonts w:ascii="Arial" w:hAnsi="Arial" w:cs="Arial"/>
          <w:b/>
          <w:bCs/>
        </w:rPr>
        <w:t>Q1</w:t>
      </w:r>
      <w:r>
        <w:rPr>
          <w:rFonts w:ascii="Arial" w:hAnsi="Arial" w:cs="Arial"/>
        </w:rPr>
        <w:t> : Un signal binaire est un signal qui présente</w:t>
      </w:r>
      <w:r w:rsidRPr="00C47521">
        <w:rPr>
          <w:rFonts w:ascii="Arial" w:hAnsi="Arial" w:cs="Arial"/>
        </w:rPr>
        <w:t xml:space="preserve"> deux états possibles</w:t>
      </w:r>
      <w:r>
        <w:rPr>
          <w:rFonts w:ascii="Arial" w:hAnsi="Arial" w:cs="Arial"/>
        </w:rPr>
        <w:t>.</w:t>
      </w:r>
    </w:p>
    <w:p w14:paraId="4E93B7D9" w14:textId="77777777" w:rsidR="00757223" w:rsidRPr="00C47521" w:rsidRDefault="00757223" w:rsidP="002306A4">
      <w:pPr>
        <w:jc w:val="both"/>
        <w:rPr>
          <w:rFonts w:ascii="Arial" w:hAnsi="Arial" w:cs="Arial"/>
        </w:rPr>
      </w:pPr>
      <w:r w:rsidRPr="002306A4">
        <w:rPr>
          <w:rFonts w:ascii="Arial" w:hAnsi="Arial" w:cs="Arial"/>
          <w:b/>
          <w:bCs/>
        </w:rPr>
        <w:t>Q2</w:t>
      </w:r>
      <w:r>
        <w:rPr>
          <w:rFonts w:ascii="Arial" w:hAnsi="Arial" w:cs="Arial"/>
        </w:rPr>
        <w:t>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8"/>
        <w:gridCol w:w="7832"/>
      </w:tblGrid>
      <w:tr w:rsidR="00757223" w:rsidRPr="002B2935" w14:paraId="69F4138A" w14:textId="77777777">
        <w:tc>
          <w:tcPr>
            <w:tcW w:w="2234" w:type="dxa"/>
            <w:vAlign w:val="center"/>
          </w:tcPr>
          <w:p w14:paraId="1400E271" w14:textId="77777777" w:rsidR="00757223" w:rsidRPr="002B2935" w:rsidRDefault="00757223" w:rsidP="002306A4">
            <w:pPr>
              <w:rPr>
                <w:rFonts w:ascii="Arial" w:hAnsi="Arial" w:cs="Arial"/>
              </w:rPr>
            </w:pPr>
            <w:r w:rsidRPr="002B2935">
              <w:rPr>
                <w:rFonts w:ascii="Arial" w:hAnsi="Arial" w:cs="Arial"/>
              </w:rPr>
              <w:t>Signal sonore</w:t>
            </w:r>
          </w:p>
        </w:tc>
        <w:tc>
          <w:tcPr>
            <w:tcW w:w="8022" w:type="dxa"/>
          </w:tcPr>
          <w:p w14:paraId="00FBBE07" w14:textId="77777777" w:rsidR="00757223" w:rsidRPr="002B2935" w:rsidRDefault="00757223" w:rsidP="00C47521">
            <w:pPr>
              <w:numPr>
                <w:ilvl w:val="0"/>
                <w:numId w:val="19"/>
              </w:numPr>
              <w:jc w:val="both"/>
              <w:rPr>
                <w:rFonts w:ascii="Arial" w:hAnsi="Arial" w:cs="Arial"/>
              </w:rPr>
            </w:pPr>
            <w:r w:rsidRPr="002B2935">
              <w:rPr>
                <w:rFonts w:ascii="Arial" w:hAnsi="Arial" w:cs="Arial"/>
              </w:rPr>
              <w:t>Un klaxon qui avertit d’un danger</w:t>
            </w:r>
          </w:p>
          <w:p w14:paraId="54B5D621" w14:textId="77777777" w:rsidR="00757223" w:rsidRPr="002B2935" w:rsidRDefault="00757223" w:rsidP="00C47521">
            <w:pPr>
              <w:numPr>
                <w:ilvl w:val="0"/>
                <w:numId w:val="19"/>
              </w:numPr>
              <w:jc w:val="both"/>
              <w:rPr>
                <w:rFonts w:ascii="Arial" w:hAnsi="Arial" w:cs="Arial"/>
              </w:rPr>
            </w:pPr>
            <w:r w:rsidRPr="002B2935">
              <w:rPr>
                <w:rFonts w:ascii="Arial" w:hAnsi="Arial" w:cs="Arial"/>
              </w:rPr>
              <w:t>Une alarme de réveil qui indique l’heure de lever</w:t>
            </w:r>
          </w:p>
          <w:p w14:paraId="5EE483AF" w14:textId="77777777" w:rsidR="00757223" w:rsidRPr="002B2935" w:rsidRDefault="00757223" w:rsidP="00C47521">
            <w:pPr>
              <w:numPr>
                <w:ilvl w:val="0"/>
                <w:numId w:val="19"/>
              </w:numPr>
              <w:jc w:val="both"/>
              <w:rPr>
                <w:rFonts w:ascii="Arial" w:hAnsi="Arial" w:cs="Arial"/>
              </w:rPr>
            </w:pPr>
            <w:r w:rsidRPr="002B2935">
              <w:rPr>
                <w:rFonts w:ascii="Arial" w:hAnsi="Arial" w:cs="Arial"/>
              </w:rPr>
              <w:t>Un sifflet qui donne l’information de début ou d’arrêt de jeu</w:t>
            </w:r>
          </w:p>
          <w:p w14:paraId="7F9CB1C1" w14:textId="77777777" w:rsidR="00757223" w:rsidRPr="002B2935" w:rsidRDefault="00757223" w:rsidP="00C47521">
            <w:pPr>
              <w:numPr>
                <w:ilvl w:val="0"/>
                <w:numId w:val="19"/>
              </w:numPr>
              <w:jc w:val="both"/>
              <w:rPr>
                <w:rFonts w:ascii="Arial" w:hAnsi="Arial" w:cs="Arial"/>
              </w:rPr>
            </w:pPr>
            <w:r w:rsidRPr="002B2935">
              <w:rPr>
                <w:rFonts w:ascii="Arial" w:hAnsi="Arial" w:cs="Arial"/>
              </w:rPr>
              <w:t>Une cloche qui donne une information horaire, d’office, ou de danger</w:t>
            </w:r>
          </w:p>
          <w:p w14:paraId="395C2982" w14:textId="77777777" w:rsidR="00757223" w:rsidRPr="002B2935" w:rsidRDefault="00757223" w:rsidP="00C47521">
            <w:pPr>
              <w:numPr>
                <w:ilvl w:val="0"/>
                <w:numId w:val="19"/>
              </w:numPr>
              <w:jc w:val="both"/>
              <w:rPr>
                <w:rFonts w:ascii="Arial" w:hAnsi="Arial" w:cs="Arial"/>
              </w:rPr>
            </w:pPr>
            <w:r w:rsidRPr="002B2935">
              <w:rPr>
                <w:rFonts w:ascii="Arial" w:hAnsi="Arial" w:cs="Arial"/>
              </w:rPr>
              <w:t>Un BIP sonore dans la voiture qui indique que le conducteur n’a pas attaché sa ceinture</w:t>
            </w:r>
          </w:p>
          <w:p w14:paraId="1FB12563" w14:textId="77777777" w:rsidR="00757223" w:rsidRPr="002B2935" w:rsidRDefault="00757223" w:rsidP="0085110B">
            <w:pPr>
              <w:ind w:left="66"/>
              <w:jc w:val="both"/>
              <w:rPr>
                <w:rFonts w:ascii="Arial" w:hAnsi="Arial" w:cs="Arial"/>
              </w:rPr>
            </w:pPr>
          </w:p>
        </w:tc>
      </w:tr>
      <w:tr w:rsidR="00757223" w:rsidRPr="002B2935" w14:paraId="47C55947" w14:textId="77777777">
        <w:tc>
          <w:tcPr>
            <w:tcW w:w="2234" w:type="dxa"/>
            <w:vAlign w:val="center"/>
          </w:tcPr>
          <w:p w14:paraId="539E8766" w14:textId="77777777" w:rsidR="00757223" w:rsidRPr="002B2935" w:rsidRDefault="00757223" w:rsidP="002306A4">
            <w:pPr>
              <w:rPr>
                <w:rFonts w:ascii="Arial" w:hAnsi="Arial" w:cs="Arial"/>
              </w:rPr>
            </w:pPr>
            <w:r w:rsidRPr="002B2935">
              <w:rPr>
                <w:rFonts w:ascii="Arial" w:hAnsi="Arial" w:cs="Arial"/>
              </w:rPr>
              <w:t>Signal lumineux</w:t>
            </w:r>
          </w:p>
        </w:tc>
        <w:tc>
          <w:tcPr>
            <w:tcW w:w="8022" w:type="dxa"/>
          </w:tcPr>
          <w:p w14:paraId="03BD2DF9" w14:textId="77777777" w:rsidR="00757223" w:rsidRPr="002B2935" w:rsidRDefault="00757223" w:rsidP="00C47521">
            <w:pPr>
              <w:numPr>
                <w:ilvl w:val="0"/>
                <w:numId w:val="19"/>
              </w:numPr>
              <w:jc w:val="both"/>
              <w:rPr>
                <w:rFonts w:ascii="Arial" w:hAnsi="Arial" w:cs="Arial"/>
              </w:rPr>
            </w:pPr>
            <w:r w:rsidRPr="002B2935">
              <w:rPr>
                <w:rFonts w:ascii="Arial" w:hAnsi="Arial" w:cs="Arial"/>
              </w:rPr>
              <w:t>Une LED qui indique la fin du rechargement d’un téléphone portable</w:t>
            </w:r>
          </w:p>
          <w:p w14:paraId="0B995BBD" w14:textId="77777777" w:rsidR="00757223" w:rsidRPr="002B2935" w:rsidRDefault="00757223" w:rsidP="00C47521">
            <w:pPr>
              <w:numPr>
                <w:ilvl w:val="0"/>
                <w:numId w:val="19"/>
              </w:numPr>
              <w:jc w:val="both"/>
              <w:rPr>
                <w:rFonts w:ascii="Arial" w:hAnsi="Arial" w:cs="Arial"/>
              </w:rPr>
            </w:pPr>
            <w:r w:rsidRPr="002B2935">
              <w:rPr>
                <w:rFonts w:ascii="Arial" w:hAnsi="Arial" w:cs="Arial"/>
              </w:rPr>
              <w:t>Un voyant lumineux de multiprise qui montre la fermeture de l’interrupteur</w:t>
            </w:r>
          </w:p>
          <w:p w14:paraId="15611091" w14:textId="77777777" w:rsidR="00757223" w:rsidRPr="002B2935" w:rsidRDefault="00757223" w:rsidP="00C47521">
            <w:pPr>
              <w:numPr>
                <w:ilvl w:val="0"/>
                <w:numId w:val="19"/>
              </w:numPr>
              <w:jc w:val="both"/>
              <w:rPr>
                <w:rFonts w:ascii="Arial" w:hAnsi="Arial" w:cs="Arial"/>
              </w:rPr>
            </w:pPr>
            <w:r w:rsidRPr="002B2935">
              <w:rPr>
                <w:rFonts w:ascii="Arial" w:hAnsi="Arial" w:cs="Arial"/>
              </w:rPr>
              <w:t>Un feu de signalisation vert qui donne l’autorisation de passer le carrefour</w:t>
            </w:r>
          </w:p>
        </w:tc>
      </w:tr>
    </w:tbl>
    <w:p w14:paraId="78FEC105" w14:textId="77777777" w:rsidR="00757223" w:rsidRPr="00C47521" w:rsidRDefault="00757223" w:rsidP="00C47521">
      <w:pPr>
        <w:ind w:left="426"/>
        <w:jc w:val="both"/>
        <w:rPr>
          <w:rFonts w:ascii="Arial" w:hAnsi="Arial" w:cs="Arial"/>
        </w:rPr>
      </w:pPr>
    </w:p>
    <w:p w14:paraId="603FE0EA" w14:textId="77777777" w:rsidR="00757223" w:rsidRPr="00C47521" w:rsidRDefault="00757223" w:rsidP="002306A4">
      <w:pPr>
        <w:jc w:val="both"/>
        <w:rPr>
          <w:rFonts w:ascii="Arial" w:hAnsi="Arial" w:cs="Arial"/>
        </w:rPr>
      </w:pPr>
      <w:r w:rsidRPr="002306A4">
        <w:rPr>
          <w:rFonts w:ascii="Arial" w:hAnsi="Arial" w:cs="Arial"/>
          <w:b/>
          <w:bCs/>
        </w:rPr>
        <w:t>Q3</w:t>
      </w:r>
      <w:r>
        <w:rPr>
          <w:rFonts w:ascii="Arial" w:hAnsi="Arial" w:cs="Arial"/>
        </w:rPr>
        <w:t xml:space="preserve"> : En 1 </w:t>
      </w:r>
      <w:r w:rsidRPr="00C47521">
        <w:rPr>
          <w:rFonts w:ascii="Arial" w:hAnsi="Arial" w:cs="Arial"/>
        </w:rPr>
        <w:t>s la lumièr</w:t>
      </w:r>
      <w:r>
        <w:rPr>
          <w:rFonts w:ascii="Arial" w:hAnsi="Arial" w:cs="Arial"/>
        </w:rPr>
        <w:t xml:space="preserve">e a parcouru 300 000 km et en 2 </w:t>
      </w:r>
      <w:r w:rsidRPr="00C47521">
        <w:rPr>
          <w:rFonts w:ascii="Arial" w:hAnsi="Arial" w:cs="Arial"/>
        </w:rPr>
        <w:t>s elle a parcouru 600 000 km</w:t>
      </w:r>
      <w:r>
        <w:rPr>
          <w:rFonts w:ascii="Arial" w:hAnsi="Arial" w:cs="Arial"/>
        </w:rPr>
        <w:t>.</w:t>
      </w:r>
    </w:p>
    <w:p w14:paraId="0DA453D7" w14:textId="77777777" w:rsidR="00757223" w:rsidRPr="00C47521" w:rsidRDefault="00757223" w:rsidP="00C47521">
      <w:pPr>
        <w:ind w:left="426"/>
        <w:jc w:val="both"/>
        <w:rPr>
          <w:rFonts w:ascii="Arial" w:hAnsi="Arial" w:cs="Arial"/>
        </w:rPr>
      </w:pPr>
      <w:r w:rsidRPr="00C47521">
        <w:rPr>
          <w:rFonts w:ascii="Arial" w:hAnsi="Arial" w:cs="Arial"/>
        </w:rPr>
        <w:t>La lune étant située à 380 000 km la lumière mettra un peu plus de 1 s pour faire la distance Lune-Terre</w:t>
      </w:r>
      <w:r>
        <w:rPr>
          <w:rFonts w:ascii="Arial" w:hAnsi="Arial" w:cs="Arial"/>
        </w:rPr>
        <w:t>.</w:t>
      </w:r>
    </w:p>
    <w:p w14:paraId="743128FB" w14:textId="77777777" w:rsidR="00757223" w:rsidRPr="00C47521" w:rsidRDefault="00757223" w:rsidP="00C47521">
      <w:pPr>
        <w:ind w:left="426"/>
        <w:jc w:val="both"/>
        <w:rPr>
          <w:rFonts w:ascii="Arial" w:hAnsi="Arial" w:cs="Arial"/>
        </w:rPr>
      </w:pPr>
    </w:p>
    <w:p w14:paraId="1CFE2923" w14:textId="77777777" w:rsidR="00757223" w:rsidRDefault="00757223" w:rsidP="002306A4">
      <w:pPr>
        <w:jc w:val="both"/>
        <w:rPr>
          <w:rFonts w:ascii="Arial" w:hAnsi="Arial" w:cs="Arial"/>
        </w:rPr>
      </w:pPr>
      <w:r w:rsidRPr="002306A4">
        <w:rPr>
          <w:rFonts w:ascii="Arial" w:hAnsi="Arial" w:cs="Arial"/>
          <w:b/>
          <w:bCs/>
        </w:rPr>
        <w:t>Q4</w:t>
      </w:r>
      <w:r>
        <w:rPr>
          <w:rFonts w:ascii="Arial" w:hAnsi="Arial" w:cs="Arial"/>
        </w:rPr>
        <w:t xml:space="preserve"> : </w:t>
      </w:r>
    </w:p>
    <w:p w14:paraId="5D7CD23E" w14:textId="77777777" w:rsidR="00757223" w:rsidRPr="002306A4" w:rsidRDefault="00757223" w:rsidP="002306A4">
      <w:pPr>
        <w:pStyle w:val="Paragraphedeliste"/>
        <w:numPr>
          <w:ilvl w:val="0"/>
          <w:numId w:val="19"/>
        </w:numPr>
        <w:jc w:val="both"/>
        <w:rPr>
          <w:rFonts w:ascii="Arial" w:hAnsi="Arial" w:cs="Arial"/>
        </w:rPr>
      </w:pPr>
      <w:r w:rsidRPr="002306A4">
        <w:rPr>
          <w:rFonts w:ascii="Arial" w:hAnsi="Arial" w:cs="Arial"/>
          <w:u w:val="single"/>
        </w:rPr>
        <w:t>Télégraphe de Chappe</w:t>
      </w:r>
      <w:r w:rsidRPr="002306A4">
        <w:rPr>
          <w:rFonts w:ascii="Arial" w:hAnsi="Arial" w:cs="Arial"/>
        </w:rPr>
        <w:t> : 1794, signal optique, information véhiculée : envoi d’ordres à l’origine</w:t>
      </w:r>
    </w:p>
    <w:p w14:paraId="189A8D03" w14:textId="77777777" w:rsidR="00757223" w:rsidRPr="002306A4" w:rsidRDefault="00757223" w:rsidP="002306A4">
      <w:pPr>
        <w:pStyle w:val="Paragraphedeliste"/>
        <w:numPr>
          <w:ilvl w:val="0"/>
          <w:numId w:val="19"/>
        </w:numPr>
        <w:jc w:val="both"/>
        <w:rPr>
          <w:rFonts w:ascii="Arial" w:hAnsi="Arial" w:cs="Arial"/>
        </w:rPr>
      </w:pPr>
      <w:r w:rsidRPr="002306A4">
        <w:rPr>
          <w:rFonts w:ascii="Arial" w:hAnsi="Arial" w:cs="Arial"/>
          <w:u w:val="single"/>
        </w:rPr>
        <w:t>Télégraphe électrique</w:t>
      </w:r>
      <w:r w:rsidRPr="002306A4">
        <w:rPr>
          <w:rFonts w:ascii="Arial" w:hAnsi="Arial" w:cs="Arial"/>
        </w:rPr>
        <w:t> : Morse dépose le premier brevet en 1840, signal de nature électrique, information véhiculée : texte, en utilisant le code Morse</w:t>
      </w:r>
    </w:p>
    <w:p w14:paraId="7C20628F" w14:textId="77777777" w:rsidR="00757223" w:rsidRPr="002306A4" w:rsidRDefault="00757223" w:rsidP="002306A4">
      <w:pPr>
        <w:pStyle w:val="Paragraphedeliste"/>
        <w:numPr>
          <w:ilvl w:val="0"/>
          <w:numId w:val="19"/>
        </w:numPr>
        <w:jc w:val="both"/>
        <w:rPr>
          <w:rFonts w:ascii="Arial" w:hAnsi="Arial" w:cs="Arial"/>
        </w:rPr>
      </w:pPr>
      <w:r w:rsidRPr="002306A4">
        <w:rPr>
          <w:rFonts w:ascii="Arial" w:hAnsi="Arial" w:cs="Arial"/>
          <w:u w:val="single"/>
        </w:rPr>
        <w:t>Téléphone</w:t>
      </w:r>
      <w:r w:rsidRPr="002306A4">
        <w:rPr>
          <w:rFonts w:ascii="Arial" w:hAnsi="Arial" w:cs="Arial"/>
        </w:rPr>
        <w:t> : 1875, signal de nature élec</w:t>
      </w:r>
      <w:r>
        <w:rPr>
          <w:rFonts w:ascii="Arial" w:hAnsi="Arial" w:cs="Arial"/>
        </w:rPr>
        <w:t xml:space="preserve">trique, l’information véhiculée </w:t>
      </w:r>
      <w:r w:rsidRPr="002306A4">
        <w:rPr>
          <w:rFonts w:ascii="Arial" w:hAnsi="Arial" w:cs="Arial"/>
        </w:rPr>
        <w:t>est de type sonore</w:t>
      </w:r>
      <w:r>
        <w:rPr>
          <w:rFonts w:ascii="Arial" w:hAnsi="Arial" w:cs="Arial"/>
        </w:rPr>
        <w:t>.</w:t>
      </w:r>
    </w:p>
    <w:p w14:paraId="01720A2E" w14:textId="77777777" w:rsidR="00757223" w:rsidRPr="00C47521" w:rsidRDefault="00757223" w:rsidP="00C47521">
      <w:pPr>
        <w:ind w:left="426"/>
        <w:jc w:val="both"/>
        <w:rPr>
          <w:rFonts w:ascii="Arial" w:hAnsi="Arial" w:cs="Arial"/>
        </w:rPr>
      </w:pPr>
      <w:r w:rsidRPr="00C47521">
        <w:rPr>
          <w:rFonts w:ascii="Arial" w:hAnsi="Arial" w:cs="Arial"/>
        </w:rPr>
        <w:t>Désormais, le signal peut être de nature radio (smartphone) ou optique (liaisons fibres optiques)</w:t>
      </w:r>
    </w:p>
    <w:p w14:paraId="0EFD2E80" w14:textId="77777777" w:rsidR="00757223" w:rsidRPr="002306A4" w:rsidRDefault="00757223" w:rsidP="002306A4">
      <w:pPr>
        <w:pStyle w:val="Paragraphedeliste"/>
        <w:numPr>
          <w:ilvl w:val="0"/>
          <w:numId w:val="19"/>
        </w:numPr>
        <w:jc w:val="both"/>
        <w:rPr>
          <w:rFonts w:ascii="Arial" w:hAnsi="Arial" w:cs="Arial"/>
        </w:rPr>
      </w:pPr>
      <w:r w:rsidRPr="002306A4">
        <w:rPr>
          <w:rFonts w:ascii="Arial" w:hAnsi="Arial" w:cs="Arial"/>
          <w:u w:val="single"/>
        </w:rPr>
        <w:t>Radio</w:t>
      </w:r>
      <w:r>
        <w:rPr>
          <w:rFonts w:ascii="Arial" w:hAnsi="Arial" w:cs="Arial"/>
        </w:rPr>
        <w:t> : Tesla (1889)</w:t>
      </w:r>
      <w:r w:rsidRPr="002306A4">
        <w:rPr>
          <w:rFonts w:ascii="Arial" w:hAnsi="Arial" w:cs="Arial"/>
        </w:rPr>
        <w:t xml:space="preserve"> et Marconi (1895) ; signal radio ; information : sons divers</w:t>
      </w:r>
    </w:p>
    <w:p w14:paraId="21EDA94A" w14:textId="77777777" w:rsidR="00757223" w:rsidRPr="002306A4" w:rsidRDefault="00757223" w:rsidP="002306A4">
      <w:pPr>
        <w:pStyle w:val="Paragraphedeliste"/>
        <w:numPr>
          <w:ilvl w:val="0"/>
          <w:numId w:val="19"/>
        </w:numPr>
        <w:jc w:val="both"/>
        <w:rPr>
          <w:rFonts w:ascii="Arial" w:hAnsi="Arial" w:cs="Arial"/>
        </w:rPr>
      </w:pPr>
      <w:r w:rsidRPr="002306A4">
        <w:rPr>
          <w:rFonts w:ascii="Arial" w:hAnsi="Arial" w:cs="Arial"/>
          <w:u w:val="single"/>
        </w:rPr>
        <w:t>Internet </w:t>
      </w:r>
      <w:r w:rsidRPr="002306A4">
        <w:rPr>
          <w:rFonts w:ascii="Arial" w:hAnsi="Arial" w:cs="Arial"/>
        </w:rPr>
        <w:t>: années 70 ; signal électrique d’abord, et désormais aussi radio et optique ; information multimédia</w:t>
      </w:r>
    </w:p>
    <w:p w14:paraId="3584311F" w14:textId="77777777" w:rsidR="00757223" w:rsidRPr="00C47521" w:rsidRDefault="00757223" w:rsidP="00C47521">
      <w:pPr>
        <w:ind w:left="426"/>
        <w:jc w:val="both"/>
        <w:rPr>
          <w:rFonts w:ascii="Arial" w:hAnsi="Arial" w:cs="Arial"/>
        </w:rPr>
      </w:pPr>
    </w:p>
    <w:p w14:paraId="2B5D3B0E" w14:textId="77777777" w:rsidR="00757223" w:rsidRPr="00C47521" w:rsidRDefault="00757223" w:rsidP="002306A4">
      <w:pPr>
        <w:jc w:val="both"/>
        <w:rPr>
          <w:rFonts w:ascii="Arial" w:hAnsi="Arial" w:cs="Arial"/>
        </w:rPr>
      </w:pPr>
      <w:r w:rsidRPr="002306A4">
        <w:rPr>
          <w:rFonts w:ascii="Arial" w:hAnsi="Arial" w:cs="Arial"/>
          <w:b/>
          <w:bCs/>
        </w:rPr>
        <w:t>Q5</w:t>
      </w:r>
      <w:r>
        <w:rPr>
          <w:rFonts w:ascii="Arial" w:hAnsi="Arial" w:cs="Arial"/>
        </w:rPr>
        <w:t xml:space="preserve"> : </w:t>
      </w:r>
      <w:r w:rsidRPr="00C47521">
        <w:rPr>
          <w:rFonts w:ascii="Arial" w:hAnsi="Arial" w:cs="Arial"/>
        </w:rPr>
        <w:t>Les communications avec Mars sont de type radio. Plusieurs difficultés existent :</w:t>
      </w:r>
    </w:p>
    <w:p w14:paraId="32AF6081" w14:textId="77777777" w:rsidR="00757223" w:rsidRPr="00C47521" w:rsidRDefault="00757223" w:rsidP="00C47521">
      <w:pPr>
        <w:numPr>
          <w:ilvl w:val="0"/>
          <w:numId w:val="19"/>
        </w:numPr>
        <w:jc w:val="both"/>
        <w:rPr>
          <w:rFonts w:ascii="Arial" w:hAnsi="Arial" w:cs="Arial"/>
        </w:rPr>
      </w:pPr>
      <w:r w:rsidRPr="00C47521">
        <w:rPr>
          <w:rFonts w:ascii="Arial" w:hAnsi="Arial" w:cs="Arial"/>
        </w:rPr>
        <w:t>La durée de transmission</w:t>
      </w:r>
    </w:p>
    <w:p w14:paraId="0D15F53B" w14:textId="77777777" w:rsidR="00757223" w:rsidRPr="00C47521" w:rsidRDefault="00757223" w:rsidP="00C47521">
      <w:pPr>
        <w:numPr>
          <w:ilvl w:val="0"/>
          <w:numId w:val="19"/>
        </w:numPr>
        <w:jc w:val="both"/>
        <w:rPr>
          <w:rFonts w:ascii="Arial" w:hAnsi="Arial" w:cs="Arial"/>
        </w:rPr>
      </w:pPr>
      <w:r w:rsidRPr="00C47521">
        <w:rPr>
          <w:rFonts w:ascii="Arial" w:hAnsi="Arial" w:cs="Arial"/>
        </w:rPr>
        <w:t>La faiblesse du signal reçu</w:t>
      </w:r>
    </w:p>
    <w:p w14:paraId="1E6D8D09" w14:textId="77777777" w:rsidR="00757223" w:rsidRPr="00C47521" w:rsidRDefault="00757223" w:rsidP="00C47521">
      <w:pPr>
        <w:numPr>
          <w:ilvl w:val="0"/>
          <w:numId w:val="19"/>
        </w:numPr>
        <w:jc w:val="both"/>
        <w:rPr>
          <w:rFonts w:ascii="Arial" w:hAnsi="Arial" w:cs="Arial"/>
        </w:rPr>
      </w:pPr>
      <w:r w:rsidRPr="00C47521">
        <w:rPr>
          <w:rFonts w:ascii="Arial" w:hAnsi="Arial" w:cs="Arial"/>
        </w:rPr>
        <w:t>L’énergie nécessaire pour que le Rover puisse envoyer un signal assez puissant pour parvenir sur Terre</w:t>
      </w:r>
    </w:p>
    <w:p w14:paraId="6BC85960" w14:textId="77777777" w:rsidR="00757223" w:rsidRPr="00C47521" w:rsidRDefault="00757223" w:rsidP="00C47521">
      <w:pPr>
        <w:numPr>
          <w:ilvl w:val="0"/>
          <w:numId w:val="19"/>
        </w:numPr>
        <w:jc w:val="both"/>
        <w:rPr>
          <w:rFonts w:ascii="Arial" w:hAnsi="Arial" w:cs="Arial"/>
        </w:rPr>
      </w:pPr>
      <w:r w:rsidRPr="00C47521">
        <w:rPr>
          <w:rFonts w:ascii="Arial" w:hAnsi="Arial" w:cs="Arial"/>
        </w:rPr>
        <w:t>La rotation de la Terre et de Mars qui ne permettent pas toujours la réception du signal envoyé</w:t>
      </w:r>
    </w:p>
    <w:p w14:paraId="0019A02E" w14:textId="77777777" w:rsidR="00757223" w:rsidRPr="00C47521" w:rsidRDefault="00757223" w:rsidP="00C47521">
      <w:pPr>
        <w:numPr>
          <w:ilvl w:val="0"/>
          <w:numId w:val="19"/>
        </w:numPr>
        <w:jc w:val="both"/>
        <w:rPr>
          <w:rFonts w:ascii="Arial" w:hAnsi="Arial" w:cs="Arial"/>
        </w:rPr>
      </w:pPr>
      <w:r w:rsidRPr="00C47521">
        <w:rPr>
          <w:rFonts w:ascii="Arial" w:hAnsi="Arial" w:cs="Arial"/>
        </w:rPr>
        <w:t>L’atmosphère des planètes qui limitent le type de signaux radio qu’on peut utiliser (phénomène d’absorption)</w:t>
      </w:r>
    </w:p>
    <w:p w14:paraId="7222B231" w14:textId="77777777" w:rsidR="00757223" w:rsidRPr="00C47521" w:rsidRDefault="00757223" w:rsidP="00A7749B">
      <w:pPr>
        <w:ind w:left="66"/>
        <w:jc w:val="both"/>
        <w:rPr>
          <w:rFonts w:ascii="Arial" w:hAnsi="Arial" w:cs="Arial"/>
        </w:rPr>
      </w:pPr>
    </w:p>
    <w:sectPr w:rsidR="00757223" w:rsidRPr="00C47521" w:rsidSect="00A7749B">
      <w:headerReference w:type="default" r:id="rId15"/>
      <w:footerReference w:type="even" r:id="rId16"/>
      <w:footerReference w:type="default" r:id="rId17"/>
      <w:headerReference w:type="first" r:id="rId18"/>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D1441" w14:textId="77777777" w:rsidR="00617E10" w:rsidRDefault="00617E10" w:rsidP="009B2E2D">
      <w:pPr>
        <w:spacing w:line="240" w:lineRule="auto"/>
      </w:pPr>
      <w:r>
        <w:separator/>
      </w:r>
    </w:p>
  </w:endnote>
  <w:endnote w:type="continuationSeparator" w:id="0">
    <w:p w14:paraId="5A6D4365" w14:textId="77777777" w:rsidR="00617E10" w:rsidRDefault="00617E10" w:rsidP="009B2E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98E0A" w14:textId="77777777" w:rsidR="00757223" w:rsidRPr="00296A5D" w:rsidRDefault="00757223" w:rsidP="00296A5D">
    <w:pPr>
      <w:pStyle w:val="Pieddepage"/>
      <w:pBdr>
        <w:top w:val="single" w:sz="24" w:space="5" w:color="9BBB59"/>
      </w:pBdr>
      <w:tabs>
        <w:tab w:val="clear" w:pos="4536"/>
        <w:tab w:val="center" w:pos="284"/>
      </w:tabs>
      <w:rPr>
        <w:i/>
        <w:iCs/>
      </w:rPr>
    </w:pPr>
    <w:r>
      <w:rPr>
        <w:i/>
        <w:iCs/>
      </w:rPr>
      <w:t>Savoir et Savoir-faire</w:t>
    </w:r>
  </w:p>
  <w:p w14:paraId="066AD8C6" w14:textId="77777777" w:rsidR="00757223" w:rsidRPr="00296A5D" w:rsidRDefault="00757223" w:rsidP="00296A5D">
    <w:pPr>
      <w:pStyle w:val="Pieddepage"/>
      <w:pBdr>
        <w:top w:val="single" w:sz="24" w:space="5" w:color="9BBB59"/>
      </w:pBdr>
      <w:tabs>
        <w:tab w:val="clear" w:pos="4536"/>
        <w:tab w:val="center" w:pos="284"/>
      </w:tabs>
      <w:rPr>
        <w:i/>
        <w:iCs/>
      </w:rPr>
    </w:pPr>
    <w:r w:rsidRPr="00296A5D">
      <w:rPr>
        <w:i/>
        <w:iCs/>
      </w:rPr>
      <w:t xml:space="preserve">- </w:t>
    </w:r>
  </w:p>
  <w:p w14:paraId="4C0ACDD1" w14:textId="77777777" w:rsidR="00757223" w:rsidRPr="00296A5D" w:rsidRDefault="00757223" w:rsidP="00296A5D">
    <w:pPr>
      <w:pStyle w:val="Pieddepage"/>
      <w:pBdr>
        <w:top w:val="single" w:sz="24" w:space="5" w:color="9BBB59"/>
      </w:pBdr>
      <w:tabs>
        <w:tab w:val="clear" w:pos="4536"/>
        <w:tab w:val="center" w:pos="284"/>
      </w:tabs>
      <w:rPr>
        <w:i/>
        <w:iCs/>
      </w:rPr>
    </w:pPr>
    <w:r w:rsidRPr="00296A5D">
      <w:rPr>
        <w:i/>
        <w:iCs/>
      </w:rPr>
      <w:t xml:space="preserve">- </w:t>
    </w:r>
  </w:p>
  <w:p w14:paraId="5586AA00" w14:textId="77777777" w:rsidR="00757223" w:rsidRPr="00296A5D" w:rsidRDefault="00757223" w:rsidP="00296A5D">
    <w:pPr>
      <w:pStyle w:val="Pieddepage"/>
      <w:pBdr>
        <w:top w:val="single" w:sz="24" w:space="5" w:color="9BBB59"/>
      </w:pBdr>
      <w:tabs>
        <w:tab w:val="clear" w:pos="4536"/>
        <w:tab w:val="center" w:pos="284"/>
      </w:tabs>
      <w:rPr>
        <w:i/>
        <w:iCs/>
      </w:rPr>
    </w:pPr>
    <w:r w:rsidRPr="00296A5D">
      <w:rPr>
        <w:i/>
        <w:iC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3B1EC" w14:textId="77777777" w:rsidR="00757223" w:rsidRPr="000845B7" w:rsidRDefault="00757223" w:rsidP="000845B7">
    <w:pPr>
      <w:pStyle w:val="Pieddepage"/>
      <w:pBdr>
        <w:top w:val="single" w:sz="24" w:space="5" w:color="9BBB59"/>
      </w:pBdr>
      <w:rPr>
        <w:i/>
        <w:iCs/>
        <w:color w:val="8C8C8C"/>
        <w:sz w:val="2"/>
        <w:szCs w:val="2"/>
      </w:rPr>
    </w:pPr>
  </w:p>
  <w:p w14:paraId="1D2D8FE4" w14:textId="77777777" w:rsidR="00757223" w:rsidRPr="00896F9E" w:rsidRDefault="00757223" w:rsidP="000845B7">
    <w:pPr>
      <w:pStyle w:val="Pieddepag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2A4D3" w14:textId="77777777" w:rsidR="00617E10" w:rsidRDefault="00617E10" w:rsidP="009B2E2D">
      <w:pPr>
        <w:spacing w:line="240" w:lineRule="auto"/>
      </w:pPr>
      <w:r>
        <w:separator/>
      </w:r>
    </w:p>
  </w:footnote>
  <w:footnote w:type="continuationSeparator" w:id="0">
    <w:p w14:paraId="0C6E9822" w14:textId="77777777" w:rsidR="00617E10" w:rsidRDefault="00617E10" w:rsidP="009B2E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67C7F" w14:textId="77777777" w:rsidR="00757223" w:rsidRPr="009B2E2D" w:rsidRDefault="00757223" w:rsidP="009B2E2D">
    <w:pPr>
      <w:pStyle w:val="En-tte"/>
      <w:tabs>
        <w:tab w:val="clear" w:pos="4536"/>
        <w:tab w:val="clear" w:pos="9072"/>
      </w:tabs>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7A0C9" w14:textId="77777777" w:rsidR="00757223" w:rsidRPr="009B2E2D" w:rsidRDefault="00757223" w:rsidP="00296A5D">
    <w:pPr>
      <w:pStyle w:val="En-tte"/>
      <w:tabs>
        <w:tab w:val="clear" w:pos="4536"/>
        <w:tab w:val="clear" w:pos="9072"/>
      </w:tabs>
      <w:rPr>
        <w:rFonts w:ascii="Arial" w:hAnsi="Arial" w:cs="Arial"/>
      </w:rPr>
    </w:pPr>
    <w:r>
      <w:rPr>
        <w:rFonts w:ascii="Arial" w:hAnsi="Arial" w:cs="Arial"/>
      </w:rPr>
      <w:t>Thème : Exploration de Mars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Activité Documentaire et Internet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ABE96FC"/>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95D6B41A"/>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DAC0B46A"/>
    <w:lvl w:ilvl="0">
      <w:start w:val="1"/>
      <w:numFmt w:val="decimal"/>
      <w:lvlText w:val="%1."/>
      <w:lvlJc w:val="left"/>
      <w:pPr>
        <w:tabs>
          <w:tab w:val="num" w:pos="643"/>
        </w:tabs>
        <w:ind w:left="643" w:hanging="360"/>
      </w:pPr>
    </w:lvl>
  </w:abstractNum>
  <w:abstractNum w:abstractNumId="3" w15:restartNumberingAfterBreak="0">
    <w:nsid w:val="FFFFFF88"/>
    <w:multiLevelType w:val="singleLevel"/>
    <w:tmpl w:val="B462A3A8"/>
    <w:lvl w:ilvl="0">
      <w:start w:val="1"/>
      <w:numFmt w:val="decimal"/>
      <w:lvlText w:val="%1."/>
      <w:lvlJc w:val="left"/>
      <w:pPr>
        <w:ind w:left="360" w:hanging="360"/>
      </w:pPr>
      <w:rPr>
        <w:i w:val="0"/>
        <w:iCs w:val="0"/>
        <w:caps w:val="0"/>
        <w:smallCaps w:val="0"/>
        <w:strike w:val="0"/>
        <w:dstrike w:val="0"/>
        <w:vanish w:val="0"/>
        <w:color w:val="00B050"/>
        <w:spacing w:val="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6E234B3"/>
    <w:multiLevelType w:val="multilevel"/>
    <w:tmpl w:val="063C9DB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5" w15:restartNumberingAfterBreak="0">
    <w:nsid w:val="1043175B"/>
    <w:multiLevelType w:val="multilevel"/>
    <w:tmpl w:val="843C9A1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6" w15:restartNumberingAfterBreak="0">
    <w:nsid w:val="13567E85"/>
    <w:multiLevelType w:val="hybridMultilevel"/>
    <w:tmpl w:val="D29A13AA"/>
    <w:lvl w:ilvl="0" w:tplc="5F3840DE">
      <w:start w:val="1"/>
      <w:numFmt w:val="decimal"/>
      <w:lvlText w:val="%1."/>
      <w:lvlJc w:val="left"/>
      <w:pPr>
        <w:ind w:left="426" w:hanging="360"/>
      </w:pPr>
      <w:rPr>
        <w:rFonts w:hint="default"/>
      </w:r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7" w15:restartNumberingAfterBreak="0">
    <w:nsid w:val="158A0A6F"/>
    <w:multiLevelType w:val="hybridMultilevel"/>
    <w:tmpl w:val="5934A066"/>
    <w:lvl w:ilvl="0" w:tplc="D8EC55CA">
      <w:numFmt w:val="bullet"/>
      <w:lvlText w:val="-"/>
      <w:lvlJc w:val="left"/>
      <w:pPr>
        <w:ind w:left="426" w:hanging="360"/>
      </w:pPr>
      <w:rPr>
        <w:rFonts w:ascii="Arial" w:eastAsia="Times New Roman" w:hAnsi="Arial" w:hint="default"/>
      </w:rPr>
    </w:lvl>
    <w:lvl w:ilvl="1" w:tplc="040C0003" w:tentative="1">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cs="Wingdings" w:hint="default"/>
      </w:rPr>
    </w:lvl>
    <w:lvl w:ilvl="3" w:tplc="040C0001" w:tentative="1">
      <w:start w:val="1"/>
      <w:numFmt w:val="bullet"/>
      <w:lvlText w:val=""/>
      <w:lvlJc w:val="left"/>
      <w:pPr>
        <w:ind w:left="2586" w:hanging="360"/>
      </w:pPr>
      <w:rPr>
        <w:rFonts w:ascii="Symbol" w:hAnsi="Symbol" w:cs="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cs="Wingdings" w:hint="default"/>
      </w:rPr>
    </w:lvl>
    <w:lvl w:ilvl="6" w:tplc="040C0001" w:tentative="1">
      <w:start w:val="1"/>
      <w:numFmt w:val="bullet"/>
      <w:lvlText w:val=""/>
      <w:lvlJc w:val="left"/>
      <w:pPr>
        <w:ind w:left="4746" w:hanging="360"/>
      </w:pPr>
      <w:rPr>
        <w:rFonts w:ascii="Symbol" w:hAnsi="Symbol" w:cs="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cs="Wingdings" w:hint="default"/>
      </w:rPr>
    </w:lvl>
  </w:abstractNum>
  <w:abstractNum w:abstractNumId="8" w15:restartNumberingAfterBreak="0">
    <w:nsid w:val="247131C2"/>
    <w:multiLevelType w:val="hybridMultilevel"/>
    <w:tmpl w:val="2570A4C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4EA5E83"/>
    <w:multiLevelType w:val="hybridMultilevel"/>
    <w:tmpl w:val="2A1E1C34"/>
    <w:lvl w:ilvl="0" w:tplc="040C000B">
      <w:start w:val="1"/>
      <w:numFmt w:val="bullet"/>
      <w:lvlText w:val=""/>
      <w:lvlJc w:val="left"/>
      <w:pPr>
        <w:ind w:left="1146" w:hanging="360"/>
      </w:pPr>
      <w:rPr>
        <w:rFonts w:ascii="Wingdings" w:hAnsi="Wingdings" w:cs="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cs="Wingdings" w:hint="default"/>
      </w:rPr>
    </w:lvl>
    <w:lvl w:ilvl="3" w:tplc="040C0001" w:tentative="1">
      <w:start w:val="1"/>
      <w:numFmt w:val="bullet"/>
      <w:lvlText w:val=""/>
      <w:lvlJc w:val="left"/>
      <w:pPr>
        <w:ind w:left="3306" w:hanging="360"/>
      </w:pPr>
      <w:rPr>
        <w:rFonts w:ascii="Symbol" w:hAnsi="Symbol" w:cs="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cs="Wingdings" w:hint="default"/>
      </w:rPr>
    </w:lvl>
    <w:lvl w:ilvl="6" w:tplc="040C0001" w:tentative="1">
      <w:start w:val="1"/>
      <w:numFmt w:val="bullet"/>
      <w:lvlText w:val=""/>
      <w:lvlJc w:val="left"/>
      <w:pPr>
        <w:ind w:left="5466" w:hanging="360"/>
      </w:pPr>
      <w:rPr>
        <w:rFonts w:ascii="Symbol" w:hAnsi="Symbol" w:cs="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cs="Wingdings" w:hint="default"/>
      </w:rPr>
    </w:lvl>
  </w:abstractNum>
  <w:abstractNum w:abstractNumId="10" w15:restartNumberingAfterBreak="0">
    <w:nsid w:val="3D2E3D19"/>
    <w:multiLevelType w:val="hybridMultilevel"/>
    <w:tmpl w:val="4F18B6F8"/>
    <w:lvl w:ilvl="0" w:tplc="040C000F">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B6A7380"/>
    <w:multiLevelType w:val="hybridMultilevel"/>
    <w:tmpl w:val="D4D8F18A"/>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7215236"/>
    <w:multiLevelType w:val="multilevel"/>
    <w:tmpl w:val="42309B5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6EA32D30"/>
    <w:multiLevelType w:val="hybridMultilevel"/>
    <w:tmpl w:val="8FFE8A4A"/>
    <w:lvl w:ilvl="0" w:tplc="1CE61A26">
      <w:start w:val="1"/>
      <w:numFmt w:val="bullet"/>
      <w:lvlText w:val="-"/>
      <w:lvlJc w:val="left"/>
      <w:pPr>
        <w:ind w:left="720" w:hanging="360"/>
      </w:pPr>
      <w:rPr>
        <w:rFonts w:ascii="Comic Sans MS" w:eastAsia="Times New Roman" w:hAnsi="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08606A3"/>
    <w:multiLevelType w:val="multilevel"/>
    <w:tmpl w:val="A69409A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5" w15:restartNumberingAfterBreak="0">
    <w:nsid w:val="71017821"/>
    <w:multiLevelType w:val="hybridMultilevel"/>
    <w:tmpl w:val="783C34B4"/>
    <w:lvl w:ilvl="0" w:tplc="520857BC">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12C6FB9"/>
    <w:multiLevelType w:val="hybridMultilevel"/>
    <w:tmpl w:val="C6AA0436"/>
    <w:lvl w:ilvl="0" w:tplc="040C000B">
      <w:start w:val="1"/>
      <w:numFmt w:val="bullet"/>
      <w:lvlText w:val=""/>
      <w:lvlJc w:val="left"/>
      <w:pPr>
        <w:ind w:left="1146" w:hanging="360"/>
      </w:pPr>
      <w:rPr>
        <w:rFonts w:ascii="Wingdings" w:hAnsi="Wingdings" w:cs="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cs="Wingdings" w:hint="default"/>
      </w:rPr>
    </w:lvl>
    <w:lvl w:ilvl="3" w:tplc="040C0001" w:tentative="1">
      <w:start w:val="1"/>
      <w:numFmt w:val="bullet"/>
      <w:lvlText w:val=""/>
      <w:lvlJc w:val="left"/>
      <w:pPr>
        <w:ind w:left="3306" w:hanging="360"/>
      </w:pPr>
      <w:rPr>
        <w:rFonts w:ascii="Symbol" w:hAnsi="Symbol" w:cs="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cs="Wingdings" w:hint="default"/>
      </w:rPr>
    </w:lvl>
    <w:lvl w:ilvl="6" w:tplc="040C0001" w:tentative="1">
      <w:start w:val="1"/>
      <w:numFmt w:val="bullet"/>
      <w:lvlText w:val=""/>
      <w:lvlJc w:val="left"/>
      <w:pPr>
        <w:ind w:left="5466" w:hanging="360"/>
      </w:pPr>
      <w:rPr>
        <w:rFonts w:ascii="Symbol" w:hAnsi="Symbol" w:cs="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cs="Wingdings" w:hint="default"/>
      </w:rPr>
    </w:lvl>
  </w:abstractNum>
  <w:abstractNum w:abstractNumId="17" w15:restartNumberingAfterBreak="0">
    <w:nsid w:val="75A63D83"/>
    <w:multiLevelType w:val="hybridMultilevel"/>
    <w:tmpl w:val="D58AB1BE"/>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7984C85"/>
    <w:multiLevelType w:val="hybridMultilevel"/>
    <w:tmpl w:val="26BEC1F4"/>
    <w:lvl w:ilvl="0" w:tplc="4148E930">
      <w:start w:val="1"/>
      <w:numFmt w:val="lowerLetter"/>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10"/>
  </w:num>
  <w:num w:numId="6">
    <w:abstractNumId w:val="8"/>
  </w:num>
  <w:num w:numId="7">
    <w:abstractNumId w:val="2"/>
  </w:num>
  <w:num w:numId="8">
    <w:abstractNumId w:val="3"/>
  </w:num>
  <w:num w:numId="9">
    <w:abstractNumId w:val="1"/>
  </w:num>
  <w:num w:numId="10">
    <w:abstractNumId w:val="0"/>
  </w:num>
  <w:num w:numId="11">
    <w:abstractNumId w:val="15"/>
  </w:num>
  <w:num w:numId="12">
    <w:abstractNumId w:val="18"/>
  </w:num>
  <w:num w:numId="13">
    <w:abstractNumId w:val="13"/>
  </w:num>
  <w:num w:numId="14">
    <w:abstractNumId w:val="17"/>
  </w:num>
  <w:num w:numId="15">
    <w:abstractNumId w:val="5"/>
  </w:num>
  <w:num w:numId="16">
    <w:abstractNumId w:val="14"/>
  </w:num>
  <w:num w:numId="17">
    <w:abstractNumId w:val="12"/>
  </w:num>
  <w:num w:numId="18">
    <w:abstractNumId w:val="4"/>
  </w:num>
  <w:num w:numId="19">
    <w:abstractNumId w:val="7"/>
  </w:num>
  <w:num w:numId="20">
    <w:abstractNumId w:val="9"/>
  </w:num>
  <w:num w:numId="21">
    <w:abstractNumId w:val="11"/>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3E"/>
    <w:rsid w:val="00020424"/>
    <w:rsid w:val="00025933"/>
    <w:rsid w:val="00033C4D"/>
    <w:rsid w:val="00034BFC"/>
    <w:rsid w:val="00036273"/>
    <w:rsid w:val="00036AB7"/>
    <w:rsid w:val="00037A36"/>
    <w:rsid w:val="00054754"/>
    <w:rsid w:val="00054A44"/>
    <w:rsid w:val="000845B7"/>
    <w:rsid w:val="00097FCF"/>
    <w:rsid w:val="000B5C93"/>
    <w:rsid w:val="000C268B"/>
    <w:rsid w:val="000C2DDA"/>
    <w:rsid w:val="000D1BAA"/>
    <w:rsid w:val="000D3FE1"/>
    <w:rsid w:val="000F3FA2"/>
    <w:rsid w:val="001126C6"/>
    <w:rsid w:val="00122C9E"/>
    <w:rsid w:val="0012313D"/>
    <w:rsid w:val="001275C0"/>
    <w:rsid w:val="00136CE9"/>
    <w:rsid w:val="0015797B"/>
    <w:rsid w:val="0016062E"/>
    <w:rsid w:val="00171B43"/>
    <w:rsid w:val="00183AC5"/>
    <w:rsid w:val="00186B53"/>
    <w:rsid w:val="001B3FE8"/>
    <w:rsid w:val="001C6BCA"/>
    <w:rsid w:val="001D2AB5"/>
    <w:rsid w:val="001E5E4F"/>
    <w:rsid w:val="001F1A54"/>
    <w:rsid w:val="00224A92"/>
    <w:rsid w:val="00224E47"/>
    <w:rsid w:val="002306A4"/>
    <w:rsid w:val="00252351"/>
    <w:rsid w:val="00264878"/>
    <w:rsid w:val="00272AB0"/>
    <w:rsid w:val="0028709A"/>
    <w:rsid w:val="00296A5D"/>
    <w:rsid w:val="002A5421"/>
    <w:rsid w:val="002B0C10"/>
    <w:rsid w:val="002B1C78"/>
    <w:rsid w:val="002B2935"/>
    <w:rsid w:val="002B3233"/>
    <w:rsid w:val="002C405D"/>
    <w:rsid w:val="002E4E74"/>
    <w:rsid w:val="00302844"/>
    <w:rsid w:val="0030580C"/>
    <w:rsid w:val="003127AA"/>
    <w:rsid w:val="003456D8"/>
    <w:rsid w:val="00356545"/>
    <w:rsid w:val="00363430"/>
    <w:rsid w:val="00385D7F"/>
    <w:rsid w:val="00392976"/>
    <w:rsid w:val="003B536C"/>
    <w:rsid w:val="003C7ACA"/>
    <w:rsid w:val="003D25C0"/>
    <w:rsid w:val="003E4B27"/>
    <w:rsid w:val="003E77E8"/>
    <w:rsid w:val="003F237E"/>
    <w:rsid w:val="003F6362"/>
    <w:rsid w:val="00402B53"/>
    <w:rsid w:val="00430633"/>
    <w:rsid w:val="004426D5"/>
    <w:rsid w:val="00473095"/>
    <w:rsid w:val="004A506E"/>
    <w:rsid w:val="004A5E3A"/>
    <w:rsid w:val="004E10F8"/>
    <w:rsid w:val="00501A6A"/>
    <w:rsid w:val="00525DCF"/>
    <w:rsid w:val="00536925"/>
    <w:rsid w:val="005424A7"/>
    <w:rsid w:val="005511C0"/>
    <w:rsid w:val="00551A7F"/>
    <w:rsid w:val="00562D76"/>
    <w:rsid w:val="00570D04"/>
    <w:rsid w:val="005836B7"/>
    <w:rsid w:val="00595903"/>
    <w:rsid w:val="005A099F"/>
    <w:rsid w:val="005A4463"/>
    <w:rsid w:val="005A5466"/>
    <w:rsid w:val="005B08F1"/>
    <w:rsid w:val="005B55A3"/>
    <w:rsid w:val="005D113F"/>
    <w:rsid w:val="005D6B3B"/>
    <w:rsid w:val="005E42CE"/>
    <w:rsid w:val="005E519C"/>
    <w:rsid w:val="005F3927"/>
    <w:rsid w:val="00617E10"/>
    <w:rsid w:val="00621C8D"/>
    <w:rsid w:val="006331B2"/>
    <w:rsid w:val="00647E8E"/>
    <w:rsid w:val="0065573D"/>
    <w:rsid w:val="006569AC"/>
    <w:rsid w:val="00673966"/>
    <w:rsid w:val="0068027F"/>
    <w:rsid w:val="006A1BFA"/>
    <w:rsid w:val="006B0491"/>
    <w:rsid w:val="006B2D14"/>
    <w:rsid w:val="006B4FDC"/>
    <w:rsid w:val="006E5BF9"/>
    <w:rsid w:val="006F6D96"/>
    <w:rsid w:val="00701CF7"/>
    <w:rsid w:val="00704F09"/>
    <w:rsid w:val="0071372A"/>
    <w:rsid w:val="00732513"/>
    <w:rsid w:val="00732F03"/>
    <w:rsid w:val="00736F54"/>
    <w:rsid w:val="00742F18"/>
    <w:rsid w:val="00757223"/>
    <w:rsid w:val="00757FD1"/>
    <w:rsid w:val="00761847"/>
    <w:rsid w:val="00764E3F"/>
    <w:rsid w:val="00771F82"/>
    <w:rsid w:val="007B06A5"/>
    <w:rsid w:val="007B1C7F"/>
    <w:rsid w:val="007B692C"/>
    <w:rsid w:val="007C1D28"/>
    <w:rsid w:val="007D1A13"/>
    <w:rsid w:val="00814E24"/>
    <w:rsid w:val="008247D6"/>
    <w:rsid w:val="008348E6"/>
    <w:rsid w:val="008507DB"/>
    <w:rsid w:val="0085110B"/>
    <w:rsid w:val="008614F3"/>
    <w:rsid w:val="00862B92"/>
    <w:rsid w:val="008743DE"/>
    <w:rsid w:val="008775F7"/>
    <w:rsid w:val="00895483"/>
    <w:rsid w:val="00896F9E"/>
    <w:rsid w:val="008E4AE7"/>
    <w:rsid w:val="008F2C91"/>
    <w:rsid w:val="008F4BF2"/>
    <w:rsid w:val="00906023"/>
    <w:rsid w:val="009100B3"/>
    <w:rsid w:val="009131A8"/>
    <w:rsid w:val="00927C0C"/>
    <w:rsid w:val="009339AB"/>
    <w:rsid w:val="00937E5A"/>
    <w:rsid w:val="00941796"/>
    <w:rsid w:val="009514FA"/>
    <w:rsid w:val="00957F80"/>
    <w:rsid w:val="00960B90"/>
    <w:rsid w:val="009A2A3B"/>
    <w:rsid w:val="009A3923"/>
    <w:rsid w:val="009A4BDF"/>
    <w:rsid w:val="009B2E2D"/>
    <w:rsid w:val="009B6531"/>
    <w:rsid w:val="009B69DE"/>
    <w:rsid w:val="009C51CB"/>
    <w:rsid w:val="009E0549"/>
    <w:rsid w:val="009E6C3E"/>
    <w:rsid w:val="009F27E2"/>
    <w:rsid w:val="00A00351"/>
    <w:rsid w:val="00A54025"/>
    <w:rsid w:val="00A64FC9"/>
    <w:rsid w:val="00A660EA"/>
    <w:rsid w:val="00A7749B"/>
    <w:rsid w:val="00AA71A6"/>
    <w:rsid w:val="00AA7946"/>
    <w:rsid w:val="00AC54A7"/>
    <w:rsid w:val="00AD2363"/>
    <w:rsid w:val="00AD5231"/>
    <w:rsid w:val="00AE1A1F"/>
    <w:rsid w:val="00B143F3"/>
    <w:rsid w:val="00B156FD"/>
    <w:rsid w:val="00B1701D"/>
    <w:rsid w:val="00B21852"/>
    <w:rsid w:val="00B27D96"/>
    <w:rsid w:val="00B3628A"/>
    <w:rsid w:val="00B428A4"/>
    <w:rsid w:val="00B4664D"/>
    <w:rsid w:val="00B52DAB"/>
    <w:rsid w:val="00B629DC"/>
    <w:rsid w:val="00B757CE"/>
    <w:rsid w:val="00BA07E0"/>
    <w:rsid w:val="00BA343B"/>
    <w:rsid w:val="00BA6ABC"/>
    <w:rsid w:val="00BB018D"/>
    <w:rsid w:val="00BB15A6"/>
    <w:rsid w:val="00BB4E50"/>
    <w:rsid w:val="00BD4AC4"/>
    <w:rsid w:val="00BF43B6"/>
    <w:rsid w:val="00BF70AC"/>
    <w:rsid w:val="00C135EA"/>
    <w:rsid w:val="00C15EE4"/>
    <w:rsid w:val="00C174CB"/>
    <w:rsid w:val="00C228F6"/>
    <w:rsid w:val="00C3648B"/>
    <w:rsid w:val="00C409B7"/>
    <w:rsid w:val="00C44D18"/>
    <w:rsid w:val="00C47521"/>
    <w:rsid w:val="00C55AF3"/>
    <w:rsid w:val="00C67E12"/>
    <w:rsid w:val="00C71152"/>
    <w:rsid w:val="00C8584D"/>
    <w:rsid w:val="00CC6CAD"/>
    <w:rsid w:val="00CF52E3"/>
    <w:rsid w:val="00D1013B"/>
    <w:rsid w:val="00D62731"/>
    <w:rsid w:val="00D63875"/>
    <w:rsid w:val="00D767C5"/>
    <w:rsid w:val="00D80165"/>
    <w:rsid w:val="00D8062E"/>
    <w:rsid w:val="00D878CB"/>
    <w:rsid w:val="00D948E1"/>
    <w:rsid w:val="00DA6DF7"/>
    <w:rsid w:val="00DC0024"/>
    <w:rsid w:val="00DC2A3F"/>
    <w:rsid w:val="00DD2BCB"/>
    <w:rsid w:val="00DD4B81"/>
    <w:rsid w:val="00E15EE2"/>
    <w:rsid w:val="00E16186"/>
    <w:rsid w:val="00E16D9A"/>
    <w:rsid w:val="00E20428"/>
    <w:rsid w:val="00E239E7"/>
    <w:rsid w:val="00E261EC"/>
    <w:rsid w:val="00E279B3"/>
    <w:rsid w:val="00E44240"/>
    <w:rsid w:val="00E54F2B"/>
    <w:rsid w:val="00E813F0"/>
    <w:rsid w:val="00EA4D59"/>
    <w:rsid w:val="00EB1FC1"/>
    <w:rsid w:val="00EB57AC"/>
    <w:rsid w:val="00ED08B1"/>
    <w:rsid w:val="00EE0E3C"/>
    <w:rsid w:val="00EF4DDB"/>
    <w:rsid w:val="00F01D37"/>
    <w:rsid w:val="00F03E7E"/>
    <w:rsid w:val="00F06061"/>
    <w:rsid w:val="00F0789F"/>
    <w:rsid w:val="00F268A8"/>
    <w:rsid w:val="00F300BD"/>
    <w:rsid w:val="00F4104A"/>
    <w:rsid w:val="00F44566"/>
    <w:rsid w:val="00F544EB"/>
    <w:rsid w:val="00F576A6"/>
    <w:rsid w:val="00F62446"/>
    <w:rsid w:val="00F74368"/>
    <w:rsid w:val="00F80747"/>
    <w:rsid w:val="00F97105"/>
    <w:rsid w:val="00FB59F2"/>
    <w:rsid w:val="00FB6504"/>
    <w:rsid w:val="00FC347C"/>
    <w:rsid w:val="00FC5C6F"/>
    <w:rsid w:val="00FF24D2"/>
    <w:rsid w:val="00FF68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0699E7"/>
  <w15:docId w15:val="{CB3E8D46-B58C-4718-B5F0-1253D944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F09"/>
    <w:pPr>
      <w:spacing w:line="276" w:lineRule="auto"/>
    </w:pPr>
    <w:rPr>
      <w:rFonts w:ascii="Comic Sans MS" w:hAnsi="Comic Sans MS" w:cs="Comic Sans MS"/>
      <w:lang w:eastAsia="en-US"/>
    </w:rPr>
  </w:style>
  <w:style w:type="paragraph" w:styleId="Titre1">
    <w:name w:val="heading 1"/>
    <w:basedOn w:val="Listenumros"/>
    <w:next w:val="Normal"/>
    <w:link w:val="Titre1Car"/>
    <w:uiPriority w:val="99"/>
    <w:qFormat/>
    <w:rsid w:val="00704F09"/>
    <w:pPr>
      <w:keepNext/>
      <w:keepLines/>
      <w:numPr>
        <w:numId w:val="11"/>
      </w:numPr>
      <w:spacing w:before="480"/>
      <w:outlineLvl w:val="0"/>
    </w:pPr>
    <w:rPr>
      <w:rFonts w:eastAsia="Times New Roman"/>
      <w:b/>
      <w:bCs/>
      <w:color w:val="FF0000"/>
      <w:sz w:val="32"/>
      <w:szCs w:val="32"/>
      <w:u w:val="single"/>
    </w:rPr>
  </w:style>
  <w:style w:type="paragraph" w:styleId="Titre2">
    <w:name w:val="heading 2"/>
    <w:basedOn w:val="Titre1"/>
    <w:next w:val="Normal"/>
    <w:link w:val="Titre2Car"/>
    <w:uiPriority w:val="99"/>
    <w:qFormat/>
    <w:rsid w:val="00704F09"/>
    <w:pPr>
      <w:numPr>
        <w:numId w:val="5"/>
      </w:numPr>
      <w:tabs>
        <w:tab w:val="num" w:pos="643"/>
      </w:tabs>
      <w:spacing w:before="0"/>
      <w:ind w:left="360"/>
      <w:outlineLvl w:val="1"/>
    </w:pPr>
    <w:rPr>
      <w:color w:val="00B050"/>
      <w:sz w:val="28"/>
      <w:szCs w:val="28"/>
    </w:rPr>
  </w:style>
  <w:style w:type="paragraph" w:styleId="Titre3">
    <w:name w:val="heading 3"/>
    <w:basedOn w:val="Paragraphedeliste"/>
    <w:next w:val="Normal"/>
    <w:link w:val="Titre3Car"/>
    <w:uiPriority w:val="99"/>
    <w:qFormat/>
    <w:rsid w:val="00704F09"/>
    <w:pPr>
      <w:numPr>
        <w:numId w:val="12"/>
      </w:numPr>
      <w:outlineLvl w:val="2"/>
    </w:pPr>
    <w:rPr>
      <w:b/>
      <w:bCs/>
      <w:color w:val="0070C0"/>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704F09"/>
    <w:rPr>
      <w:rFonts w:ascii="Comic Sans MS" w:eastAsia="Times New Roman" w:hAnsi="Comic Sans MS" w:cs="Comic Sans MS"/>
      <w:b/>
      <w:bCs/>
      <w:color w:val="FF0000"/>
      <w:sz w:val="32"/>
      <w:szCs w:val="32"/>
      <w:u w:val="single"/>
      <w:lang w:eastAsia="en-US"/>
    </w:rPr>
  </w:style>
  <w:style w:type="character" w:customStyle="1" w:styleId="Titre2Car">
    <w:name w:val="Titre 2 Car"/>
    <w:basedOn w:val="Policepardfaut"/>
    <w:link w:val="Titre2"/>
    <w:uiPriority w:val="99"/>
    <w:rsid w:val="00704F09"/>
    <w:rPr>
      <w:rFonts w:ascii="Comic Sans MS" w:hAnsi="Comic Sans MS" w:cs="Comic Sans MS"/>
      <w:b/>
      <w:bCs/>
      <w:color w:val="00B050"/>
      <w:sz w:val="28"/>
      <w:szCs w:val="28"/>
      <w:u w:val="single"/>
      <w:lang w:val="fr-FR" w:eastAsia="en-US"/>
    </w:rPr>
  </w:style>
  <w:style w:type="character" w:customStyle="1" w:styleId="Titre3Car">
    <w:name w:val="Titre 3 Car"/>
    <w:basedOn w:val="Policepardfaut"/>
    <w:link w:val="Titre3"/>
    <w:uiPriority w:val="99"/>
    <w:rsid w:val="00704F09"/>
    <w:rPr>
      <w:rFonts w:ascii="Comic Sans MS" w:hAnsi="Comic Sans MS" w:cs="Comic Sans MS"/>
      <w:b/>
      <w:bCs/>
      <w:color w:val="0070C0"/>
      <w:sz w:val="24"/>
      <w:szCs w:val="24"/>
      <w:u w:val="single"/>
      <w:lang w:eastAsia="en-US"/>
    </w:rPr>
  </w:style>
  <w:style w:type="paragraph" w:styleId="Titre">
    <w:name w:val="Title"/>
    <w:basedOn w:val="Normal"/>
    <w:next w:val="Normal"/>
    <w:link w:val="TitreCar"/>
    <w:uiPriority w:val="99"/>
    <w:qFormat/>
    <w:rsid w:val="00704F09"/>
    <w:pPr>
      <w:jc w:val="center"/>
    </w:pPr>
    <w:rPr>
      <w:b/>
      <w:bCs/>
      <w:sz w:val="40"/>
      <w:szCs w:val="40"/>
      <w:u w:val="double"/>
    </w:rPr>
  </w:style>
  <w:style w:type="character" w:customStyle="1" w:styleId="TitreCar">
    <w:name w:val="Titre Car"/>
    <w:basedOn w:val="Policepardfaut"/>
    <w:link w:val="Titre"/>
    <w:uiPriority w:val="99"/>
    <w:rsid w:val="00704F09"/>
    <w:rPr>
      <w:rFonts w:ascii="Comic Sans MS" w:hAnsi="Comic Sans MS" w:cs="Comic Sans MS"/>
      <w:b/>
      <w:bCs/>
      <w:sz w:val="40"/>
      <w:szCs w:val="40"/>
      <w:u w:val="double"/>
    </w:rPr>
  </w:style>
  <w:style w:type="paragraph" w:styleId="Listenumros">
    <w:name w:val="List Number"/>
    <w:basedOn w:val="Normal"/>
    <w:uiPriority w:val="99"/>
    <w:semiHidden/>
    <w:rsid w:val="009E6C3E"/>
    <w:pPr>
      <w:contextualSpacing/>
    </w:pPr>
  </w:style>
  <w:style w:type="paragraph" w:styleId="Sansinterligne">
    <w:name w:val="No Spacing"/>
    <w:aliases w:val="Cours"/>
    <w:basedOn w:val="Normal"/>
    <w:uiPriority w:val="99"/>
    <w:qFormat/>
    <w:rsid w:val="00704F09"/>
    <w:rPr>
      <w:b/>
      <w:bCs/>
      <w:color w:val="FF0000"/>
      <w:sz w:val="36"/>
      <w:szCs w:val="36"/>
    </w:rPr>
  </w:style>
  <w:style w:type="paragraph" w:styleId="Paragraphedeliste">
    <w:name w:val="List Paragraph"/>
    <w:basedOn w:val="Normal"/>
    <w:uiPriority w:val="99"/>
    <w:qFormat/>
    <w:rsid w:val="00704F09"/>
    <w:pPr>
      <w:ind w:left="720"/>
      <w:contextualSpacing/>
    </w:pPr>
  </w:style>
  <w:style w:type="paragraph" w:styleId="Textedebulles">
    <w:name w:val="Balloon Text"/>
    <w:basedOn w:val="Normal"/>
    <w:link w:val="TextedebullesCar"/>
    <w:uiPriority w:val="99"/>
    <w:semiHidden/>
    <w:rsid w:val="007B06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06A5"/>
    <w:rPr>
      <w:rFonts w:ascii="Tahoma" w:hAnsi="Tahoma" w:cs="Tahoma"/>
      <w:sz w:val="16"/>
      <w:szCs w:val="16"/>
    </w:rPr>
  </w:style>
  <w:style w:type="paragraph" w:styleId="En-tte">
    <w:name w:val="header"/>
    <w:basedOn w:val="Normal"/>
    <w:link w:val="En-tteCar"/>
    <w:uiPriority w:val="99"/>
    <w:rsid w:val="009B2E2D"/>
    <w:pPr>
      <w:tabs>
        <w:tab w:val="center" w:pos="4536"/>
        <w:tab w:val="right" w:pos="9072"/>
      </w:tabs>
      <w:spacing w:line="240" w:lineRule="auto"/>
    </w:pPr>
  </w:style>
  <w:style w:type="character" w:customStyle="1" w:styleId="En-tteCar">
    <w:name w:val="En-tête Car"/>
    <w:basedOn w:val="Policepardfaut"/>
    <w:link w:val="En-tte"/>
    <w:uiPriority w:val="99"/>
    <w:rsid w:val="009B2E2D"/>
    <w:rPr>
      <w:rFonts w:ascii="Comic Sans MS" w:hAnsi="Comic Sans MS" w:cs="Comic Sans MS"/>
    </w:rPr>
  </w:style>
  <w:style w:type="paragraph" w:styleId="Pieddepage">
    <w:name w:val="footer"/>
    <w:basedOn w:val="Normal"/>
    <w:link w:val="PieddepageCar"/>
    <w:uiPriority w:val="99"/>
    <w:rsid w:val="009B2E2D"/>
    <w:pPr>
      <w:tabs>
        <w:tab w:val="center" w:pos="4536"/>
        <w:tab w:val="right" w:pos="9072"/>
      </w:tabs>
      <w:spacing w:line="240" w:lineRule="auto"/>
    </w:pPr>
  </w:style>
  <w:style w:type="character" w:customStyle="1" w:styleId="PieddepageCar">
    <w:name w:val="Pied de page Car"/>
    <w:basedOn w:val="Policepardfaut"/>
    <w:link w:val="Pieddepage"/>
    <w:uiPriority w:val="99"/>
    <w:rsid w:val="009B2E2D"/>
    <w:rPr>
      <w:rFonts w:ascii="Comic Sans MS" w:hAnsi="Comic Sans MS" w:cs="Comic Sans MS"/>
    </w:rPr>
  </w:style>
  <w:style w:type="character" w:customStyle="1" w:styleId="apple-converted-space">
    <w:name w:val="apple-converted-space"/>
    <w:basedOn w:val="Policepardfaut"/>
    <w:uiPriority w:val="99"/>
    <w:rsid w:val="00C409B7"/>
  </w:style>
  <w:style w:type="table" w:styleId="Grilledutableau">
    <w:name w:val="Table Grid"/>
    <w:basedOn w:val="TableauNormal"/>
    <w:uiPriority w:val="99"/>
    <w:rsid w:val="0047309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C44D1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99"/>
    <w:qFormat/>
    <w:rsid w:val="00C44D18"/>
    <w:rPr>
      <w:b/>
      <w:bCs/>
    </w:rPr>
  </w:style>
  <w:style w:type="character" w:styleId="Lienhypertexte">
    <w:name w:val="Hyperlink"/>
    <w:basedOn w:val="Policepardfaut"/>
    <w:uiPriority w:val="99"/>
    <w:semiHidden/>
    <w:rsid w:val="00C44D18"/>
    <w:rPr>
      <w:color w:val="0000FF"/>
      <w:u w:val="single"/>
    </w:rPr>
  </w:style>
  <w:style w:type="character" w:customStyle="1" w:styleId="nowrap">
    <w:name w:val="nowrap"/>
    <w:basedOn w:val="Policepardfaut"/>
    <w:uiPriority w:val="99"/>
    <w:rsid w:val="009C51CB"/>
  </w:style>
  <w:style w:type="character" w:styleId="Accentuation">
    <w:name w:val="Emphasis"/>
    <w:basedOn w:val="Policepardfaut"/>
    <w:uiPriority w:val="99"/>
    <w:qFormat/>
    <w:rsid w:val="001275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078059">
      <w:marLeft w:val="0"/>
      <w:marRight w:val="0"/>
      <w:marTop w:val="0"/>
      <w:marBottom w:val="0"/>
      <w:divBdr>
        <w:top w:val="none" w:sz="0" w:space="0" w:color="auto"/>
        <w:left w:val="none" w:sz="0" w:space="0" w:color="auto"/>
        <w:bottom w:val="none" w:sz="0" w:space="0" w:color="auto"/>
        <w:right w:val="none" w:sz="0" w:space="0" w:color="auto"/>
      </w:divBdr>
    </w:div>
    <w:div w:id="1539078060">
      <w:marLeft w:val="0"/>
      <w:marRight w:val="0"/>
      <w:marTop w:val="0"/>
      <w:marBottom w:val="0"/>
      <w:divBdr>
        <w:top w:val="none" w:sz="0" w:space="0" w:color="auto"/>
        <w:left w:val="none" w:sz="0" w:space="0" w:color="auto"/>
        <w:bottom w:val="none" w:sz="0" w:space="0" w:color="auto"/>
        <w:right w:val="none" w:sz="0" w:space="0" w:color="auto"/>
      </w:divBdr>
    </w:div>
    <w:div w:id="1539078061">
      <w:marLeft w:val="0"/>
      <w:marRight w:val="0"/>
      <w:marTop w:val="0"/>
      <w:marBottom w:val="0"/>
      <w:divBdr>
        <w:top w:val="none" w:sz="0" w:space="0" w:color="auto"/>
        <w:left w:val="none" w:sz="0" w:space="0" w:color="auto"/>
        <w:bottom w:val="none" w:sz="0" w:space="0" w:color="auto"/>
        <w:right w:val="none" w:sz="0" w:space="0" w:color="auto"/>
      </w:divBdr>
    </w:div>
    <w:div w:id="15390780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1411</Words>
  <Characters>7763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Communication spatiale</vt:lpstr>
    </vt:vector>
  </TitlesOfParts>
  <Company/>
  <LinksUpToDate>false</LinksUpToDate>
  <CharactersWithSpaces>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spatiale</dc:title>
  <dc:subject/>
  <dc:creator>Nicolas</dc:creator>
  <cp:keywords/>
  <dc:description/>
  <cp:lastModifiedBy>bruno mombelli</cp:lastModifiedBy>
  <cp:revision>5</cp:revision>
  <cp:lastPrinted>2016-07-21T16:08:00Z</cp:lastPrinted>
  <dcterms:created xsi:type="dcterms:W3CDTF">2016-12-22T20:44:00Z</dcterms:created>
  <dcterms:modified xsi:type="dcterms:W3CDTF">2016-12-30T10:57:00Z</dcterms:modified>
</cp:coreProperties>
</file>