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DF" w:rsidRPr="00E56A3B" w:rsidRDefault="00F019BA" w:rsidP="00F1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R</w:t>
      </w:r>
      <w:r w:rsidR="00F16FDF" w:rsidRPr="00E56A3B">
        <w:rPr>
          <w:rFonts w:ascii="Arial" w:hAnsi="Arial" w:cs="Arial"/>
          <w:b/>
          <w:bCs/>
          <w:sz w:val="22"/>
          <w:szCs w:val="22"/>
          <w:lang w:eastAsia="en-US"/>
        </w:rPr>
        <w:t xml:space="preserve">éférences pour l’année </w:t>
      </w:r>
      <w:r w:rsidR="00F16FDF" w:rsidRPr="00581FF1">
        <w:rPr>
          <w:rFonts w:ascii="Arial" w:hAnsi="Arial" w:cs="Arial"/>
          <w:b/>
          <w:bCs/>
          <w:sz w:val="22"/>
          <w:szCs w:val="22"/>
          <w:lang w:eastAsia="en-US"/>
        </w:rPr>
        <w:t>201</w:t>
      </w:r>
      <w:r w:rsidR="00F16FDF">
        <w:rPr>
          <w:rFonts w:ascii="Arial" w:hAnsi="Arial" w:cs="Arial"/>
          <w:b/>
          <w:bCs/>
          <w:sz w:val="22"/>
          <w:szCs w:val="22"/>
          <w:lang w:eastAsia="en-US"/>
        </w:rPr>
        <w:t>7</w:t>
      </w:r>
      <w:r w:rsidR="00F16FDF" w:rsidRPr="00581FF1">
        <w:rPr>
          <w:rFonts w:ascii="Arial" w:hAnsi="Arial" w:cs="Arial"/>
          <w:b/>
          <w:bCs/>
          <w:sz w:val="22"/>
          <w:szCs w:val="22"/>
          <w:lang w:eastAsia="en-US"/>
        </w:rPr>
        <w:t>-201</w:t>
      </w:r>
      <w:r w:rsidR="00F16FDF">
        <w:rPr>
          <w:rFonts w:ascii="Arial" w:hAnsi="Arial" w:cs="Arial"/>
          <w:b/>
          <w:bCs/>
          <w:sz w:val="22"/>
          <w:szCs w:val="22"/>
          <w:lang w:eastAsia="en-US"/>
        </w:rPr>
        <w:t>8</w:t>
      </w:r>
      <w:r w:rsidR="00F16FDF" w:rsidRPr="00E56A3B">
        <w:rPr>
          <w:rFonts w:ascii="Arial" w:hAnsi="Arial" w:cs="Arial"/>
          <w:b/>
          <w:bCs/>
          <w:sz w:val="22"/>
          <w:szCs w:val="22"/>
          <w:lang w:eastAsia="en-US"/>
        </w:rPr>
        <w:t xml:space="preserve"> (liens hypertextes)</w:t>
      </w:r>
    </w:p>
    <w:p w:rsidR="00F16FDF" w:rsidRPr="00E56A3B" w:rsidRDefault="00F16FDF" w:rsidP="00F16FDF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96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4783"/>
      </w:tblGrid>
      <w:tr w:rsidR="00F16FDF" w:rsidRPr="00E56A3B" w:rsidTr="00691645">
        <w:tc>
          <w:tcPr>
            <w:tcW w:w="9604" w:type="dxa"/>
            <w:gridSpan w:val="3"/>
            <w:vAlign w:val="center"/>
          </w:tcPr>
          <w:p w:rsidR="00F16FDF" w:rsidRPr="00E56A3B" w:rsidRDefault="00F019BA" w:rsidP="00691645">
            <w:pPr>
              <w:spacing w:line="288" w:lineRule="auto"/>
              <w:jc w:val="center"/>
              <w:rPr>
                <w:rStyle w:val="nornature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Circulaire de rentrée 2017</w:t>
            </w:r>
          </w:p>
          <w:p w:rsidR="00F16FDF" w:rsidRDefault="0095776B" w:rsidP="00691645">
            <w:pPr>
              <w:spacing w:line="288" w:lineRule="auto"/>
              <w:jc w:val="center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  <w:u w:val="single"/>
              </w:rPr>
            </w:pPr>
            <w:hyperlink r:id="rId4" w:history="1">
              <w:r w:rsidR="00F019BA" w:rsidRPr="008D45D9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http://www.education.gouv.fr/pid285/bulletin_officiel.html?cid_bo=113978</w:t>
              </w:r>
            </w:hyperlink>
          </w:p>
          <w:p w:rsidR="00F16FDF" w:rsidRPr="002B1380" w:rsidRDefault="00F16FDF" w:rsidP="00F019BA">
            <w:pPr>
              <w:spacing w:line="288" w:lineRule="auto"/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  <w:u w:val="single"/>
              </w:rPr>
            </w:pPr>
          </w:p>
        </w:tc>
      </w:tr>
      <w:tr w:rsidR="00F16FDF" w:rsidRPr="00E56A3B" w:rsidTr="00691645">
        <w:tc>
          <w:tcPr>
            <w:tcW w:w="1702" w:type="dxa"/>
          </w:tcPr>
          <w:p w:rsidR="00F16FDF" w:rsidRPr="00E56A3B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CCFFFF"/>
          </w:tcPr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Collège</w:t>
            </w:r>
          </w:p>
        </w:tc>
        <w:tc>
          <w:tcPr>
            <w:tcW w:w="4783" w:type="dxa"/>
            <w:shd w:val="clear" w:color="auto" w:fill="CCFFFF"/>
          </w:tcPr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Lycée</w:t>
            </w:r>
          </w:p>
        </w:tc>
      </w:tr>
      <w:tr w:rsidR="00F16FDF" w:rsidRPr="00E56A3B" w:rsidTr="00691645"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Programmes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FDF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16FDF" w:rsidRPr="00F5689D" w:rsidRDefault="00F16FDF" w:rsidP="0069164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Cycle 3 : Sciences et Technologie</w:t>
            </w:r>
          </w:p>
          <w:p w:rsidR="00F16FDF" w:rsidRPr="00F5689D" w:rsidRDefault="00F16FDF" w:rsidP="0069164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5689D">
              <w:rPr>
                <w:rFonts w:ascii="Arial" w:hAnsi="Arial" w:cs="Arial"/>
                <w:b/>
                <w:sz w:val="22"/>
                <w:szCs w:val="22"/>
              </w:rPr>
              <w:t>ycle 4</w:t>
            </w:r>
            <w:r>
              <w:rPr>
                <w:rFonts w:ascii="Arial" w:hAnsi="Arial" w:cs="Arial"/>
                <w:b/>
                <w:sz w:val="22"/>
                <w:szCs w:val="22"/>
              </w:rPr>
              <w:t> : SVT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F16FDF" w:rsidRPr="00F80684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http://www.education.gouv.fr/pid285/bulletin_officiel.html?pid_bo=33400</w:t>
              </w:r>
            </w:hyperlink>
          </w:p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  <w:tcBorders>
              <w:bottom w:val="double" w:sz="4" w:space="0" w:color="auto"/>
            </w:tcBorders>
          </w:tcPr>
          <w:p w:rsidR="00F16FDF" w:rsidRPr="00345999" w:rsidRDefault="00F16FDF" w:rsidP="00691645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5999">
              <w:rPr>
                <w:rFonts w:ascii="Arial" w:hAnsi="Arial" w:cs="Arial"/>
                <w:b/>
                <w:sz w:val="22"/>
                <w:szCs w:val="22"/>
              </w:rPr>
              <w:t>Classe de Seconde :</w:t>
            </w:r>
          </w:p>
          <w:p w:rsidR="00F16FDF" w:rsidRPr="000523E9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BO spécial n° 4 du 29 avril 2010</w:t>
              </w:r>
            </w:hyperlink>
          </w:p>
          <w:p w:rsidR="00F16FDF" w:rsidRPr="000523E9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16FDF" w:rsidRPr="00345999" w:rsidRDefault="00F16FDF" w:rsidP="0069164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999">
              <w:rPr>
                <w:rFonts w:ascii="Arial" w:hAnsi="Arial" w:cs="Arial"/>
                <w:b/>
                <w:sz w:val="22"/>
                <w:szCs w:val="22"/>
              </w:rPr>
              <w:t>Classe de Première ES et L : enseignement de sciences</w:t>
            </w:r>
          </w:p>
          <w:p w:rsidR="00F16FDF" w:rsidRPr="000523E9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BO n° 9 du 30 septembre 2010, série ES et L</w:t>
              </w:r>
            </w:hyperlink>
          </w:p>
          <w:p w:rsidR="00F16FDF" w:rsidRPr="000523E9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16FDF" w:rsidRPr="00345999" w:rsidRDefault="00F16FDF" w:rsidP="00691645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5999">
              <w:rPr>
                <w:rFonts w:ascii="Arial" w:hAnsi="Arial" w:cs="Arial"/>
                <w:b/>
                <w:sz w:val="22"/>
                <w:szCs w:val="22"/>
              </w:rPr>
              <w:t>Classe de première S :</w:t>
            </w:r>
          </w:p>
          <w:p w:rsidR="00F16FDF" w:rsidRPr="000523E9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BO spécial n°9 du 30 septembre 2010, Série S</w:t>
              </w:r>
            </w:hyperlink>
          </w:p>
          <w:p w:rsidR="00F16FDF" w:rsidRPr="000523E9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16FDF" w:rsidRPr="00345999" w:rsidRDefault="00F16FDF" w:rsidP="00691645">
            <w:pPr>
              <w:spacing w:line="288" w:lineRule="auto"/>
              <w:rPr>
                <w:rStyle w:val="Lienhypertexte"/>
                <w:rFonts w:ascii="Arial" w:hAnsi="Arial" w:cs="Arial"/>
                <w:b/>
                <w:sz w:val="22"/>
                <w:szCs w:val="22"/>
              </w:rPr>
            </w:pPr>
            <w:r w:rsidRPr="00345999">
              <w:rPr>
                <w:rFonts w:ascii="Arial" w:hAnsi="Arial" w:cs="Arial"/>
                <w:b/>
                <w:sz w:val="22"/>
                <w:szCs w:val="22"/>
              </w:rPr>
              <w:t>Terminale :</w:t>
            </w:r>
            <w:r w:rsidRPr="000523E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345999">
              <w:rPr>
                <w:rFonts w:ascii="Arial" w:hAnsi="Arial" w:cs="Arial"/>
                <w:b/>
                <w:sz w:val="22"/>
                <w:szCs w:val="22"/>
              </w:rPr>
              <w:instrText xml:space="preserve"> HYPERLINK "http://www.education.gouv.fr/pid25535/bulletin_officiel.html?cid_bo=57570" </w:instrText>
            </w:r>
            <w:r w:rsidRPr="000523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</w:p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3E9">
              <w:rPr>
                <w:rStyle w:val="Lienhypertexte"/>
                <w:rFonts w:ascii="Arial" w:hAnsi="Arial" w:cs="Arial"/>
                <w:sz w:val="22"/>
                <w:szCs w:val="22"/>
              </w:rPr>
              <w:t>BO spécial n°8 du 13 octobre 2011</w:t>
            </w:r>
            <w:r w:rsidRPr="000523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16FDF" w:rsidRPr="00E56A3B" w:rsidTr="00691645"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Réforme du collège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FDF" w:rsidRDefault="00F16FDF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FCA">
              <w:rPr>
                <w:rFonts w:ascii="Arial" w:hAnsi="Arial" w:cs="Arial"/>
                <w:b/>
                <w:sz w:val="22"/>
                <w:szCs w:val="22"/>
              </w:rPr>
              <w:t>Arrété</w:t>
            </w:r>
            <w:proofErr w:type="spellEnd"/>
            <w:r w:rsidRPr="00083FCA">
              <w:rPr>
                <w:rFonts w:ascii="Arial" w:hAnsi="Arial" w:cs="Arial"/>
                <w:b/>
                <w:sz w:val="22"/>
                <w:szCs w:val="22"/>
              </w:rPr>
              <w:t xml:space="preserve"> du 19 mai 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9740B6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http://www.legifrance.gouv.fr/eli/arrete/2015/5/19/MENE1511223A/jo</w:t>
              </w:r>
            </w:hyperlink>
          </w:p>
          <w:p w:rsidR="00F16FDF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F" w:rsidRPr="00083FCA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FCA">
              <w:rPr>
                <w:rFonts w:ascii="Arial" w:hAnsi="Arial" w:cs="Arial"/>
                <w:b/>
                <w:sz w:val="22"/>
                <w:szCs w:val="22"/>
              </w:rPr>
              <w:t>Circulaire du 30 juin 2015</w:t>
            </w:r>
          </w:p>
          <w:p w:rsidR="00F16FDF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16FDF" w:rsidRPr="009740B6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http://www.education.gouv.fr/pid25535/bulletin_officiel.html?cid_bo=90913</w:t>
              </w:r>
            </w:hyperlink>
          </w:p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  <w:tcBorders>
              <w:bottom w:val="double" w:sz="4" w:space="0" w:color="auto"/>
            </w:tcBorders>
          </w:tcPr>
          <w:p w:rsidR="00F16FDF" w:rsidRPr="000523E9" w:rsidRDefault="00F16FDF" w:rsidP="0069164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F" w:rsidRPr="00E56A3B" w:rsidTr="00691645"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F16FDF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Socle commun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FDF" w:rsidRPr="00BE67BD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67BD">
              <w:rPr>
                <w:rFonts w:ascii="Arial" w:hAnsi="Arial" w:cs="Arial"/>
                <w:b/>
                <w:sz w:val="22"/>
                <w:szCs w:val="22"/>
              </w:rPr>
              <w:t>Nouveau socle commun de connaissances, de compétences et de culture</w:t>
            </w:r>
          </w:p>
          <w:p w:rsidR="00F16FDF" w:rsidRPr="00083FCA" w:rsidRDefault="0095776B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F16FDF" w:rsidRPr="00007F95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http://www.education.gouv.fr/pid25535/bulletin_officiel.html?cid_bo=87834</w:t>
              </w:r>
            </w:hyperlink>
          </w:p>
        </w:tc>
        <w:tc>
          <w:tcPr>
            <w:tcW w:w="4783" w:type="dxa"/>
            <w:tcBorders>
              <w:bottom w:val="double" w:sz="4" w:space="0" w:color="auto"/>
            </w:tcBorders>
          </w:tcPr>
          <w:p w:rsidR="00F16FDF" w:rsidRPr="000523E9" w:rsidRDefault="00F16FDF" w:rsidP="0069164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FDF" w:rsidRPr="00E56A3B" w:rsidTr="00691645"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Examens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6FDF" w:rsidRPr="00E56A3B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DNB</w:t>
            </w:r>
          </w:p>
          <w:p w:rsidR="00F16FDF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F16FDF" w:rsidRPr="00F80684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http://eduscol.education.fr/cid98239/dnb-2017.html</w:t>
              </w:r>
            </w:hyperlink>
          </w:p>
          <w:p w:rsidR="00F16FDF" w:rsidRPr="00F5689D" w:rsidRDefault="00F16FDF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double" w:sz="4" w:space="0" w:color="auto"/>
              <w:bottom w:val="single" w:sz="4" w:space="0" w:color="auto"/>
            </w:tcBorders>
          </w:tcPr>
          <w:p w:rsidR="00F16FDF" w:rsidRPr="00F5689D" w:rsidRDefault="00F16FDF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89D">
              <w:rPr>
                <w:rFonts w:ascii="Arial" w:hAnsi="Arial" w:cs="Arial"/>
                <w:b/>
                <w:sz w:val="22"/>
                <w:szCs w:val="22"/>
              </w:rPr>
              <w:t>BACCALAUREAT</w:t>
            </w:r>
          </w:p>
          <w:p w:rsidR="00F16FDF" w:rsidRPr="00E91916" w:rsidRDefault="00F16FDF" w:rsidP="00691645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1916">
              <w:rPr>
                <w:rFonts w:ascii="Arial" w:hAnsi="Arial" w:cs="Arial"/>
                <w:b/>
                <w:sz w:val="22"/>
                <w:szCs w:val="22"/>
              </w:rPr>
              <w:t>Séries ES et L, définition des épreuv</w:t>
            </w:r>
            <w:r>
              <w:rPr>
                <w:rFonts w:ascii="Arial" w:hAnsi="Arial" w:cs="Arial"/>
                <w:b/>
                <w:sz w:val="22"/>
                <w:szCs w:val="22"/>
              </w:rPr>
              <w:t>es anticipées </w:t>
            </w:r>
          </w:p>
          <w:p w:rsidR="00F16FDF" w:rsidRPr="00E56A3B" w:rsidRDefault="0095776B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F16FDF" w:rsidRPr="00E56A3B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http://www.education.gouv.fr/cid55802/mene1105935n.html</w:t>
              </w:r>
            </w:hyperlink>
          </w:p>
          <w:p w:rsidR="00F16FDF" w:rsidRPr="00E91916" w:rsidRDefault="00F16FDF" w:rsidP="00691645">
            <w:pPr>
              <w:spacing w:line="288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9191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TPE 2017-2018</w:t>
            </w:r>
            <w:r w:rsidRPr="00E9191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 : </w:t>
            </w:r>
          </w:p>
          <w:p w:rsidR="00F16FDF" w:rsidRPr="00E91916" w:rsidRDefault="0095776B" w:rsidP="00691645">
            <w:pPr>
              <w:spacing w:line="288" w:lineRule="auto"/>
              <w:jc w:val="both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hyperlink r:id="rId14" w:tgtFrame="_blank" w:history="1">
              <w:r w:rsidR="00F16FDF" w:rsidRPr="00E91916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http://www.education.gouv.fr/pid285/bulletin_officiel.html?cid_bo=119052</w:t>
              </w:r>
            </w:hyperlink>
          </w:p>
          <w:p w:rsidR="00F16FDF" w:rsidRPr="000523E9" w:rsidRDefault="00F16FDF" w:rsidP="0069164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916">
              <w:rPr>
                <w:rFonts w:ascii="Arial" w:hAnsi="Arial" w:cs="Arial"/>
                <w:b/>
                <w:sz w:val="22"/>
                <w:szCs w:val="22"/>
              </w:rPr>
              <w:t>Séries S, définition des épreuves des TPE</w:t>
            </w:r>
            <w:r w:rsidRPr="000523E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F019BA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4832F5">
              <w:rPr>
                <w:rFonts w:ascii="Arial" w:hAnsi="Arial" w:cs="Arial"/>
                <w:sz w:val="22"/>
                <w:szCs w:val="22"/>
              </w:rPr>
              <w:t>BO sp</w:t>
            </w:r>
            <w:r>
              <w:rPr>
                <w:rFonts w:ascii="Arial" w:hAnsi="Arial" w:cs="Arial"/>
                <w:sz w:val="22"/>
                <w:szCs w:val="22"/>
              </w:rPr>
              <w:t xml:space="preserve">écial n°7 du 6 octobre 2011 + modifications </w:t>
            </w:r>
          </w:p>
          <w:p w:rsidR="00F16FDF" w:rsidRPr="000523E9" w:rsidRDefault="0095776B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hyperlink r:id="rId15" w:tgtFrame="_blank" w:history="1">
              <w:r w:rsidR="00F16FDF" w:rsidRPr="00E91916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http://www.education.gouv.fr/pid285/bulletin_officiel.html?cid_bo=113091</w:t>
              </w:r>
            </w:hyperlink>
          </w:p>
        </w:tc>
      </w:tr>
      <w:tr w:rsidR="00F16FDF" w:rsidRPr="00E56A3B" w:rsidTr="00691645"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lastRenderedPageBreak/>
              <w:t>Ressources pour faire la classe</w:t>
            </w:r>
          </w:p>
        </w:tc>
        <w:tc>
          <w:tcPr>
            <w:tcW w:w="7902" w:type="dxa"/>
            <w:gridSpan w:val="2"/>
            <w:tcBorders>
              <w:top w:val="double" w:sz="4" w:space="0" w:color="auto"/>
            </w:tcBorders>
          </w:tcPr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Réforme du collège : 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16" w:history="1">
              <w:r w:rsidR="00F16FDF" w:rsidRPr="004A44B7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http://eduscol.education.fr/cid99757/ressources-d-accompagnement-des-nouveaux-programmes-de-l-ecole-et-du-college.html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Pr="00E56A3B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A3B">
              <w:rPr>
                <w:rFonts w:ascii="Arial" w:hAnsi="Arial" w:cs="Arial"/>
                <w:bCs/>
                <w:sz w:val="22"/>
                <w:szCs w:val="22"/>
              </w:rPr>
              <w:t>Ressources pour les divers niveaux d’enseignement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du lycée</w:t>
            </w:r>
            <w:r w:rsidRPr="00E56A3B">
              <w:rPr>
                <w:rFonts w:ascii="Arial" w:hAnsi="Arial" w:cs="Arial"/>
                <w:bCs/>
                <w:sz w:val="22"/>
                <w:szCs w:val="22"/>
              </w:rPr>
              <w:t> :</w:t>
            </w:r>
          </w:p>
          <w:p w:rsidR="00F16FDF" w:rsidRPr="000523E9" w:rsidRDefault="0095776B" w:rsidP="00F019B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http://eduscol.education.fr/pid23214/sciences-de-la-vie-et-de-la-terre.html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Pr="00E56A3B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56A3B">
              <w:rPr>
                <w:rFonts w:ascii="Arial" w:hAnsi="Arial" w:cs="Arial"/>
                <w:bCs/>
                <w:sz w:val="22"/>
                <w:szCs w:val="22"/>
              </w:rPr>
              <w:t>Enseignements d’exploration :</w:t>
            </w:r>
          </w:p>
          <w:p w:rsidR="00F16FDF" w:rsidRDefault="0095776B" w:rsidP="00F019BA">
            <w:pPr>
              <w:spacing w:line="288" w:lineRule="auto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hyperlink r:id="rId18" w:history="1">
              <w:r w:rsidR="00F16FDF" w:rsidRPr="00E56A3B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http://eduscol.education.fr/cid56909/enseignements-d-exploration-en-2nde.html</w:t>
              </w:r>
            </w:hyperlink>
          </w:p>
          <w:p w:rsidR="009845F8" w:rsidRDefault="009845F8" w:rsidP="00F019BA">
            <w:pPr>
              <w:spacing w:line="288" w:lineRule="auto"/>
              <w:rPr>
                <w:rStyle w:val="Lienhypertexte"/>
                <w:rFonts w:ascii="Arial" w:hAnsi="Arial" w:cs="Arial"/>
                <w:sz w:val="22"/>
                <w:szCs w:val="22"/>
              </w:rPr>
            </w:pPr>
          </w:p>
          <w:p w:rsidR="009845F8" w:rsidRPr="0095776B" w:rsidRDefault="009845F8" w:rsidP="00F019BA">
            <w:pPr>
              <w:spacing w:line="288" w:lineRule="auto"/>
              <w:rPr>
                <w:rStyle w:val="Lienhypertexte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95776B">
              <w:rPr>
                <w:rStyle w:val="Lienhypertexte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Ressources disciplinaires</w:t>
            </w:r>
            <w:bookmarkStart w:id="0" w:name="_GoBack"/>
            <w:bookmarkEnd w:id="0"/>
          </w:p>
          <w:p w:rsidR="009845F8" w:rsidRDefault="009845F8" w:rsidP="00F019BA">
            <w:pPr>
              <w:spacing w:line="288" w:lineRule="auto"/>
              <w:rPr>
                <w:rStyle w:val="Lienhypertexte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9" w:history="1">
              <w:r w:rsidRPr="008D45D9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http://eduscol.education.fr/svt/</w:t>
              </w:r>
            </w:hyperlink>
          </w:p>
          <w:p w:rsidR="009845F8" w:rsidRPr="009845F8" w:rsidRDefault="009845F8" w:rsidP="00F019BA">
            <w:pPr>
              <w:spacing w:line="288" w:lineRule="auto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hyperlink r:id="rId20" w:tgtFrame="_blank" w:history="1">
              <w:r w:rsidRPr="009845F8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https://planet-vie.ens.fr/</w:t>
              </w:r>
            </w:hyperlink>
          </w:p>
          <w:p w:rsidR="009845F8" w:rsidRPr="009845F8" w:rsidRDefault="009845F8" w:rsidP="00F019BA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21" w:tgtFrame="_blank" w:history="1">
              <w:r w:rsidRPr="009845F8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http://planet-terre.ens-lyon.fr/</w:t>
              </w:r>
            </w:hyperlink>
          </w:p>
        </w:tc>
      </w:tr>
      <w:tr w:rsidR="00F16FDF" w:rsidRPr="00E56A3B" w:rsidTr="00691645">
        <w:tc>
          <w:tcPr>
            <w:tcW w:w="1702" w:type="dxa"/>
            <w:tcBorders>
              <w:top w:val="double" w:sz="4" w:space="0" w:color="auto"/>
            </w:tcBorders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Sorties et voyages</w:t>
            </w:r>
          </w:p>
        </w:tc>
        <w:tc>
          <w:tcPr>
            <w:tcW w:w="7902" w:type="dxa"/>
            <w:gridSpan w:val="2"/>
            <w:tcBorders>
              <w:top w:val="double" w:sz="4" w:space="0" w:color="auto"/>
            </w:tcBorders>
            <w:vAlign w:val="center"/>
          </w:tcPr>
          <w:p w:rsidR="00F16FDF" w:rsidRPr="00762CAC" w:rsidRDefault="00F16FDF" w:rsidP="00691645">
            <w:pPr>
              <w:spacing w:line="288" w:lineRule="auto"/>
              <w:jc w:val="center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r w:rsidRPr="00E56A3B">
              <w:rPr>
                <w:rFonts w:ascii="Arial" w:hAnsi="Arial" w:cs="Arial"/>
                <w:sz w:val="22"/>
                <w:szCs w:val="22"/>
              </w:rPr>
              <w:t xml:space="preserve">BOEN n° 30 du 25 août 2011 : </w:t>
            </w:r>
            <w:hyperlink r:id="rId22" w:history="1">
              <w:r w:rsidRPr="00762CAC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http://www.education.gouv.fr/pid25535/bulletin_officiel.html?cid_bo=57074</w:t>
              </w:r>
            </w:hyperlink>
          </w:p>
          <w:p w:rsidR="00F16FDF" w:rsidRPr="00762CAC" w:rsidRDefault="00F16FDF" w:rsidP="00691645">
            <w:pPr>
              <w:spacing w:line="288" w:lineRule="auto"/>
              <w:rPr>
                <w:rStyle w:val="Lienhypertexte"/>
                <w:rFonts w:ascii="Arial" w:hAnsi="Arial" w:cs="Arial"/>
                <w:sz w:val="22"/>
                <w:szCs w:val="22"/>
              </w:rPr>
            </w:pPr>
            <w:r w:rsidRPr="00762CAC">
              <w:rPr>
                <w:rStyle w:val="Lienhypertexte"/>
                <w:rFonts w:ascii="Arial" w:hAnsi="Arial" w:cs="Arial"/>
                <w:sz w:val="22"/>
                <w:szCs w:val="22"/>
              </w:rPr>
              <w:t>BOEN n°29 du 18 juillet 2013 :</w:t>
            </w:r>
          </w:p>
          <w:p w:rsidR="00F16FDF" w:rsidRPr="000523E9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http://www.education.gouv.fr/pid25535/bulletin_officiel.html?cid_bo=72758</w:t>
              </w:r>
            </w:hyperlink>
          </w:p>
        </w:tc>
      </w:tr>
      <w:tr w:rsidR="00F16FDF" w:rsidRPr="00E56A3B" w:rsidTr="00691645"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Missions éducatives</w:t>
            </w:r>
          </w:p>
        </w:tc>
        <w:tc>
          <w:tcPr>
            <w:tcW w:w="7902" w:type="dxa"/>
            <w:gridSpan w:val="2"/>
            <w:tcBorders>
              <w:top w:val="double" w:sz="4" w:space="0" w:color="auto"/>
            </w:tcBorders>
          </w:tcPr>
          <w:p w:rsidR="00F16FDF" w:rsidRPr="000C28DC" w:rsidRDefault="00F16FDF" w:rsidP="00691645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8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parcours au collège : </w:t>
            </w:r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parcours citoyen :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24" w:history="1">
              <w:r w:rsidR="00F16FDF" w:rsidRPr="004A44B7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http://www.education.gouv.fr/pid285/bulletin_officiel.html?cid_bo=103533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parcours avenir :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25" w:history="1">
              <w:r w:rsidR="00F16FDF" w:rsidRPr="004A44B7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http://www.education.gouv.fr/cid83948/le-parcours-avenir.html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parcours d’éducation artistique et culturelle :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26" w:history="1">
              <w:r w:rsidR="00F16FDF" w:rsidRPr="004A44B7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http://www.education.gouv.fr/pid285/bulletin_officiel.html?cid_bo=91164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 parcours santé :</w:t>
            </w:r>
          </w:p>
          <w:p w:rsidR="00F16FDF" w:rsidRDefault="0095776B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27" w:history="1">
              <w:r w:rsidR="00F16FDF" w:rsidRPr="004A44B7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http://www.education.gouv.fr/pid285/bulletin_officiel.html?cid_bo=97990</w:t>
              </w:r>
            </w:hyperlink>
          </w:p>
          <w:p w:rsidR="00F16FDF" w:rsidRDefault="00F16FDF" w:rsidP="00691645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6FDF" w:rsidRPr="000523E9" w:rsidRDefault="00F16FDF" w:rsidP="0069164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523E9">
              <w:rPr>
                <w:rFonts w:ascii="Arial" w:hAnsi="Arial" w:cs="Arial"/>
                <w:bCs/>
                <w:sz w:val="22"/>
                <w:szCs w:val="22"/>
              </w:rPr>
              <w:t>Education à la santé</w:t>
            </w:r>
            <w:r w:rsidRPr="000523E9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F16FDF" w:rsidRPr="00E56A3B" w:rsidRDefault="0095776B" w:rsidP="00691645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28" w:history="1">
              <w:r w:rsidR="00F16FDF" w:rsidRPr="00E56A3B">
                <w:rPr>
                  <w:rStyle w:val="Lienhypertexte"/>
                  <w:rFonts w:ascii="Arial" w:hAnsi="Arial" w:cs="Arial"/>
                  <w:b/>
                  <w:color w:val="3366FF"/>
                  <w:sz w:val="22"/>
                  <w:szCs w:val="22"/>
                </w:rPr>
                <w:t>http://eduscol.education.fr/cid47750/education-a-la-sante.html</w:t>
              </w:r>
            </w:hyperlink>
          </w:p>
          <w:p w:rsidR="00F16FDF" w:rsidRPr="000523E9" w:rsidRDefault="00F16FDF" w:rsidP="0069164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3E9">
              <w:rPr>
                <w:rFonts w:ascii="Arial" w:hAnsi="Arial" w:cs="Arial"/>
                <w:sz w:val="22"/>
                <w:szCs w:val="22"/>
              </w:rPr>
              <w:t xml:space="preserve">Education au </w:t>
            </w:r>
            <w:r w:rsidRPr="000523E9">
              <w:rPr>
                <w:rFonts w:ascii="Arial" w:hAnsi="Arial" w:cs="Arial"/>
                <w:caps/>
                <w:sz w:val="22"/>
                <w:szCs w:val="22"/>
              </w:rPr>
              <w:t>d</w:t>
            </w:r>
            <w:r w:rsidRPr="000523E9">
              <w:rPr>
                <w:rFonts w:ascii="Arial" w:hAnsi="Arial" w:cs="Arial"/>
                <w:sz w:val="22"/>
                <w:szCs w:val="22"/>
              </w:rPr>
              <w:t xml:space="preserve">éveloppement </w:t>
            </w:r>
            <w:r w:rsidRPr="000523E9">
              <w:rPr>
                <w:rFonts w:ascii="Arial" w:hAnsi="Arial" w:cs="Arial"/>
                <w:caps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urable </w:t>
            </w:r>
            <w:r w:rsidRPr="000523E9">
              <w:rPr>
                <w:rFonts w:ascii="Arial" w:hAnsi="Arial" w:cs="Arial"/>
                <w:sz w:val="22"/>
                <w:szCs w:val="22"/>
              </w:rPr>
              <w:t>Troisième phase :</w:t>
            </w:r>
          </w:p>
          <w:p w:rsidR="00F16FDF" w:rsidRPr="000523E9" w:rsidRDefault="0095776B" w:rsidP="0069164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F16FDF" w:rsidRPr="000523E9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http://www.education.gouv.fr/pid25535/bulletin_officiel.html?cid_bo=58234</w:t>
              </w:r>
            </w:hyperlink>
          </w:p>
        </w:tc>
      </w:tr>
      <w:tr w:rsidR="00F16FDF" w:rsidRPr="00E56A3B" w:rsidTr="00691645">
        <w:trPr>
          <w:trHeight w:val="1540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6A3B">
              <w:rPr>
                <w:rFonts w:ascii="Arial" w:hAnsi="Arial" w:cs="Arial"/>
                <w:b/>
                <w:sz w:val="22"/>
                <w:szCs w:val="22"/>
              </w:rPr>
              <w:t>Sécurité</w:t>
            </w:r>
          </w:p>
        </w:tc>
        <w:tc>
          <w:tcPr>
            <w:tcW w:w="79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6FDF" w:rsidRPr="000523E9" w:rsidRDefault="00F16FDF" w:rsidP="00691645">
            <w:pPr>
              <w:pStyle w:val="Corpsdetexte2"/>
              <w:jc w:val="left"/>
              <w:rPr>
                <w:b/>
                <w:sz w:val="22"/>
                <w:szCs w:val="22"/>
              </w:rPr>
            </w:pPr>
            <w:r w:rsidRPr="000523E9">
              <w:rPr>
                <w:sz w:val="22"/>
                <w:szCs w:val="22"/>
              </w:rPr>
              <w:t>Rappels relatifs aux recommandations relatives à la grippe aviaire :</w:t>
            </w:r>
          </w:p>
          <w:p w:rsidR="00F16FDF" w:rsidRPr="000523E9" w:rsidRDefault="00F019BA" w:rsidP="00F019BA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30" w:history="1">
              <w:r w:rsidR="00F16FDF" w:rsidRPr="000523E9">
                <w:rPr>
                  <w:rStyle w:val="Lienhypertexte"/>
                  <w:rFonts w:ascii="Arial" w:hAnsi="Arial" w:cs="Arial"/>
                  <w:bCs/>
                  <w:sz w:val="22"/>
                  <w:szCs w:val="22"/>
                </w:rPr>
                <w:t>Recommandations grippe aviaire</w:t>
              </w:r>
            </w:hyperlink>
          </w:p>
          <w:p w:rsidR="00F16FDF" w:rsidRPr="00345999" w:rsidRDefault="00F16FDF" w:rsidP="00691645">
            <w:pPr>
              <w:rPr>
                <w:rFonts w:ascii="Arial" w:hAnsi="Arial" w:cs="Arial"/>
                <w:sz w:val="22"/>
                <w:szCs w:val="22"/>
              </w:rPr>
            </w:pPr>
            <w:r w:rsidRPr="00345999">
              <w:rPr>
                <w:rFonts w:ascii="Arial" w:hAnsi="Arial" w:cs="Arial"/>
                <w:sz w:val="22"/>
                <w:szCs w:val="22"/>
              </w:rPr>
              <w:t>Site national Risque et Sécurité :</w:t>
            </w:r>
          </w:p>
          <w:p w:rsidR="00F16FDF" w:rsidRPr="00E56A3B" w:rsidRDefault="0095776B" w:rsidP="006916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31" w:history="1">
              <w:r w:rsidR="00F16FDF" w:rsidRPr="00E56A3B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http://eduscol.education.fr/svt/sinformer/environnement-professionnel/risques-et-securite-en-svt.html</w:t>
              </w:r>
            </w:hyperlink>
          </w:p>
        </w:tc>
      </w:tr>
      <w:tr w:rsidR="00F16FDF" w:rsidRPr="00E56A3B" w:rsidTr="00691645">
        <w:trPr>
          <w:trHeight w:val="1540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16FDF" w:rsidRPr="00E56A3B" w:rsidRDefault="00F16FDF" w:rsidP="00691645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Dissections</w:t>
            </w:r>
          </w:p>
        </w:tc>
        <w:tc>
          <w:tcPr>
            <w:tcW w:w="7902" w:type="dxa"/>
            <w:gridSpan w:val="2"/>
            <w:tcBorders>
              <w:top w:val="double" w:sz="4" w:space="0" w:color="auto"/>
            </w:tcBorders>
            <w:vAlign w:val="center"/>
          </w:tcPr>
          <w:p w:rsidR="00F16FDF" w:rsidRPr="00345999" w:rsidRDefault="00F16FDF" w:rsidP="00691645">
            <w:pPr>
              <w:pStyle w:val="Corpsdetexte2"/>
              <w:jc w:val="left"/>
              <w:rPr>
                <w:sz w:val="22"/>
                <w:szCs w:val="22"/>
              </w:rPr>
            </w:pPr>
            <w:r w:rsidRPr="00345999">
              <w:rPr>
                <w:sz w:val="22"/>
                <w:szCs w:val="22"/>
              </w:rPr>
              <w:t>Nouveau texte du 21 juillet 2016 relatif aux dissections</w:t>
            </w:r>
            <w:r>
              <w:rPr>
                <w:sz w:val="22"/>
                <w:szCs w:val="22"/>
              </w:rPr>
              <w:t xml:space="preserve"> animales</w:t>
            </w:r>
          </w:p>
          <w:p w:rsidR="00F16FDF" w:rsidRPr="00345999" w:rsidRDefault="0095776B" w:rsidP="00691645">
            <w:pPr>
              <w:pStyle w:val="Corpsdetexte2"/>
              <w:jc w:val="left"/>
              <w:rPr>
                <w:sz w:val="22"/>
                <w:szCs w:val="22"/>
              </w:rPr>
            </w:pPr>
            <w:hyperlink r:id="rId32" w:history="1">
              <w:r w:rsidR="00F16FDF" w:rsidRPr="00345999">
                <w:rPr>
                  <w:rStyle w:val="Lienhypertexte"/>
                  <w:sz w:val="22"/>
                  <w:szCs w:val="22"/>
                </w:rPr>
                <w:t>http://www.education.gouv.fr/pid285/bulletin_officiel.html?cid_bo=104634</w:t>
              </w:r>
            </w:hyperlink>
          </w:p>
          <w:p w:rsidR="00F16FDF" w:rsidRPr="000523E9" w:rsidRDefault="00F16FDF" w:rsidP="00691645">
            <w:pPr>
              <w:pStyle w:val="Corpsdetexte2"/>
              <w:jc w:val="left"/>
              <w:rPr>
                <w:sz w:val="22"/>
                <w:szCs w:val="22"/>
              </w:rPr>
            </w:pPr>
          </w:p>
        </w:tc>
      </w:tr>
    </w:tbl>
    <w:p w:rsidR="004A29DB" w:rsidRDefault="004A29DB"/>
    <w:sectPr w:rsidR="004A29DB" w:rsidSect="00F019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DF"/>
    <w:rsid w:val="004A29DB"/>
    <w:rsid w:val="0095776B"/>
    <w:rsid w:val="009845F8"/>
    <w:rsid w:val="00F019BA"/>
    <w:rsid w:val="00F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8CA3-722A-4436-A590-6080AA0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16FDF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F16FDF"/>
    <w:pPr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F16FD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rnature">
    <w:name w:val="nor_nature"/>
    <w:basedOn w:val="Policepardfaut"/>
    <w:rsid w:val="00F16FDF"/>
  </w:style>
  <w:style w:type="character" w:styleId="Lienhypertextesuivivisit">
    <w:name w:val="FollowedHyperlink"/>
    <w:basedOn w:val="Policepardfaut"/>
    <w:uiPriority w:val="99"/>
    <w:semiHidden/>
    <w:unhideWhenUsed/>
    <w:rsid w:val="00F01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3328/mene1019701a.html" TargetMode="External"/><Relationship Id="rId13" Type="http://schemas.openxmlformats.org/officeDocument/2006/relationships/hyperlink" Target="http://www.education.gouv.fr/cid55802/mene1105935n.html" TargetMode="External"/><Relationship Id="rId18" Type="http://schemas.openxmlformats.org/officeDocument/2006/relationships/hyperlink" Target="http://eduscol.education.fr/cid56909/enseignements-d-exploration-en-2nde.html" TargetMode="External"/><Relationship Id="rId26" Type="http://schemas.openxmlformats.org/officeDocument/2006/relationships/hyperlink" Target="http://www.education.gouv.fr/pid285/bulletin_officiel.html?cid_bo=911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lanet-terre.ens-lyon.f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ducation.gouv.fr/cid53323/mene1019645a.html" TargetMode="External"/><Relationship Id="rId12" Type="http://schemas.openxmlformats.org/officeDocument/2006/relationships/hyperlink" Target="http://eduscol.education.fr/cid98239/dnb-2017.html" TargetMode="External"/><Relationship Id="rId17" Type="http://schemas.openxmlformats.org/officeDocument/2006/relationships/hyperlink" Target="http://eduscol.education.fr/pid23214/sciences-de-la-vie-et-de-la-terre.html" TargetMode="External"/><Relationship Id="rId25" Type="http://schemas.openxmlformats.org/officeDocument/2006/relationships/hyperlink" Target="http://www.education.gouv.fr/cid83948/le-parcours-avenir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duscol.education.fr/cid99757/ressources-d-accompagnement-des-nouveaux-programmes-de-l-ecole-et-du-college.html" TargetMode="External"/><Relationship Id="rId20" Type="http://schemas.openxmlformats.org/officeDocument/2006/relationships/hyperlink" Target="https://planet-vie.ens.fr/" TargetMode="External"/><Relationship Id="rId29" Type="http://schemas.openxmlformats.org/officeDocument/2006/relationships/hyperlink" Target="http://www.education.gouv.fr/pid25535/bulletin_officiel.html?cid_bo=582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cation.gouv.fr/pid23972/special-n-4-du-29-avril-2010.html" TargetMode="External"/><Relationship Id="rId11" Type="http://schemas.openxmlformats.org/officeDocument/2006/relationships/hyperlink" Target="http://www.education.gouv.fr/pid25535/bulletin_officiel.html?cid_bo=87834" TargetMode="External"/><Relationship Id="rId24" Type="http://schemas.openxmlformats.org/officeDocument/2006/relationships/hyperlink" Target="http://www.education.gouv.fr/pid285/bulletin_officiel.html?cid_bo=103533" TargetMode="External"/><Relationship Id="rId32" Type="http://schemas.openxmlformats.org/officeDocument/2006/relationships/hyperlink" Target="http://www.education.gouv.fr/pid285/bulletin_officiel.html?cid_bo=104634" TargetMode="External"/><Relationship Id="rId5" Type="http://schemas.openxmlformats.org/officeDocument/2006/relationships/hyperlink" Target="http://www.education.gouv.fr/pid285/bulletin_officiel.html?pid_bo=33400" TargetMode="External"/><Relationship Id="rId15" Type="http://schemas.openxmlformats.org/officeDocument/2006/relationships/hyperlink" Target="http://www.education.gouv.fr/pid285/bulletin_officiel.html?cid_bo=113091" TargetMode="External"/><Relationship Id="rId23" Type="http://schemas.openxmlformats.org/officeDocument/2006/relationships/hyperlink" Target="http://www.education.gouv.fr/pid25535/bulletin_officiel.html?cid_bo=72758" TargetMode="External"/><Relationship Id="rId28" Type="http://schemas.openxmlformats.org/officeDocument/2006/relationships/hyperlink" Target="http://eduscol.education.fr/cid47750/education-a-la-sante.html" TargetMode="External"/><Relationship Id="rId10" Type="http://schemas.openxmlformats.org/officeDocument/2006/relationships/hyperlink" Target="http://www.education.gouv.fr/pid25535/bulletin_officiel.html?cid_bo=90913" TargetMode="External"/><Relationship Id="rId19" Type="http://schemas.openxmlformats.org/officeDocument/2006/relationships/hyperlink" Target="http://eduscol.education.fr/svt/" TargetMode="External"/><Relationship Id="rId31" Type="http://schemas.openxmlformats.org/officeDocument/2006/relationships/hyperlink" Target="http://eduscol.education.fr/svt/sinformer/environnement-professionnel/risques-et-securite-en-svt.html" TargetMode="External"/><Relationship Id="rId4" Type="http://schemas.openxmlformats.org/officeDocument/2006/relationships/hyperlink" Target="http://www.education.gouv.fr/pid285/bulletin_officiel.html?cid_bo=113978" TargetMode="External"/><Relationship Id="rId9" Type="http://schemas.openxmlformats.org/officeDocument/2006/relationships/hyperlink" Target="http://www.legifrance.gouv.fr/eli/arrete/2015/5/19/MENE1511223A/jo" TargetMode="External"/><Relationship Id="rId14" Type="http://schemas.openxmlformats.org/officeDocument/2006/relationships/hyperlink" Target="http://www.education.gouv.fr/pid285/bulletin_officiel.html?cid_bo=119052" TargetMode="External"/><Relationship Id="rId22" Type="http://schemas.openxmlformats.org/officeDocument/2006/relationships/hyperlink" Target="http://www.education.gouv.fr/pid25535/bulletin_officiel.html?cid_bo=57074" TargetMode="External"/><Relationship Id="rId27" Type="http://schemas.openxmlformats.org/officeDocument/2006/relationships/hyperlink" Target="http://www.education.gouv.fr/pid285/bulletin_officiel.html?cid_bo=97990" TargetMode="External"/><Relationship Id="rId30" Type="http://schemas.openxmlformats.org/officeDocument/2006/relationships/hyperlink" Target="http://www.education.gouv.fr/bo/2008/8/MENN0800142C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Forestier</dc:creator>
  <cp:keywords/>
  <dc:description/>
  <cp:lastModifiedBy>Bruno Forestier</cp:lastModifiedBy>
  <cp:revision>4</cp:revision>
  <dcterms:created xsi:type="dcterms:W3CDTF">2017-09-03T09:32:00Z</dcterms:created>
  <dcterms:modified xsi:type="dcterms:W3CDTF">2017-09-04T08:10:00Z</dcterms:modified>
</cp:coreProperties>
</file>