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424A0B" w:rsidRPr="008C3D7F" w:rsidTr="3FB283B7">
        <w:trPr>
          <w:trHeight w:val="149"/>
        </w:trPr>
        <w:tc>
          <w:tcPr>
            <w:tcW w:w="3227" w:type="dxa"/>
          </w:tcPr>
          <w:p w:rsidR="00424A0B" w:rsidRPr="008C3D7F" w:rsidRDefault="00424A0B" w:rsidP="003F0CC4">
            <w:pPr>
              <w:rPr>
                <w:b/>
              </w:rPr>
            </w:pPr>
            <w:r w:rsidRPr="003F1CDC">
              <w:rPr>
                <w:b/>
                <w:sz w:val="24"/>
              </w:rPr>
              <w:t>Chapitre</w:t>
            </w:r>
          </w:p>
        </w:tc>
        <w:tc>
          <w:tcPr>
            <w:tcW w:w="6551" w:type="dxa"/>
          </w:tcPr>
          <w:p w:rsidR="00424A0B" w:rsidRPr="003F1CDC" w:rsidRDefault="00424A0B" w:rsidP="003F0CC4">
            <w:pPr>
              <w:rPr>
                <w:b/>
              </w:rPr>
            </w:pPr>
            <w:r w:rsidRPr="003F1CDC">
              <w:rPr>
                <w:b/>
              </w:rPr>
              <w:t>2. Outils et méthodes d’analyse et de description des systèmes</w:t>
            </w:r>
          </w:p>
        </w:tc>
      </w:tr>
      <w:tr w:rsidR="00424A0B" w:rsidRPr="008C3D7F" w:rsidTr="3FB283B7">
        <w:trPr>
          <w:trHeight w:val="142"/>
        </w:trPr>
        <w:tc>
          <w:tcPr>
            <w:tcW w:w="3227" w:type="dxa"/>
          </w:tcPr>
          <w:p w:rsidR="00424A0B" w:rsidRPr="008C3D7F" w:rsidRDefault="00424A0B" w:rsidP="003F0CC4">
            <w:pPr>
              <w:rPr>
                <w:b/>
              </w:rPr>
            </w:pPr>
            <w:r w:rsidRPr="008C3D7F">
              <w:rPr>
                <w:b/>
              </w:rPr>
              <w:t>Objectif général de formation</w:t>
            </w:r>
          </w:p>
        </w:tc>
        <w:tc>
          <w:tcPr>
            <w:tcW w:w="6551" w:type="dxa"/>
          </w:tcPr>
          <w:p w:rsidR="00424A0B" w:rsidRDefault="00424A0B" w:rsidP="003F0CC4">
            <w:pPr>
              <w:pStyle w:val="Paragraphedeliste"/>
              <w:numPr>
                <w:ilvl w:val="0"/>
                <w:numId w:val="1"/>
              </w:numPr>
            </w:pPr>
            <w:r>
              <w:t xml:space="preserve">identifier les éléments influents d’un système, </w:t>
            </w:r>
          </w:p>
          <w:p w:rsidR="00424A0B" w:rsidRDefault="00424A0B" w:rsidP="003F0CC4">
            <w:pPr>
              <w:pStyle w:val="Paragraphedeliste"/>
              <w:numPr>
                <w:ilvl w:val="0"/>
                <w:numId w:val="1"/>
              </w:numPr>
            </w:pPr>
            <w:r>
              <w:t>décoder son organisation,</w:t>
            </w:r>
          </w:p>
          <w:p w:rsidR="00424A0B" w:rsidRPr="008C3D7F" w:rsidRDefault="00424A0B" w:rsidP="003F0CC4">
            <w:pPr>
              <w:pStyle w:val="Paragraphedeliste"/>
              <w:numPr>
                <w:ilvl w:val="0"/>
                <w:numId w:val="1"/>
              </w:numPr>
            </w:pPr>
            <w:r>
              <w:t>utiliser un modèle de comportement pour prédire ou valider ses performances.</w:t>
            </w:r>
          </w:p>
        </w:tc>
      </w:tr>
      <w:tr w:rsidR="00424A0B" w:rsidRPr="008C3D7F" w:rsidTr="3FB283B7">
        <w:trPr>
          <w:trHeight w:val="142"/>
        </w:trPr>
        <w:tc>
          <w:tcPr>
            <w:tcW w:w="3227" w:type="dxa"/>
          </w:tcPr>
          <w:p w:rsidR="00424A0B" w:rsidRPr="008C3D7F" w:rsidRDefault="00424A0B" w:rsidP="003F0CC4">
            <w:pPr>
              <w:rPr>
                <w:b/>
              </w:rPr>
            </w:pPr>
            <w:r w:rsidRPr="008C3D7F">
              <w:rPr>
                <w:b/>
              </w:rPr>
              <w:t>Paragraphe</w:t>
            </w:r>
          </w:p>
        </w:tc>
        <w:tc>
          <w:tcPr>
            <w:tcW w:w="6551" w:type="dxa"/>
          </w:tcPr>
          <w:p w:rsidR="00424A0B" w:rsidRPr="008C3D7F" w:rsidRDefault="00424A0B" w:rsidP="003F0CC4">
            <w:r w:rsidRPr="00A330BA">
              <w:t>2.3 Approche comportementale</w:t>
            </w:r>
          </w:p>
        </w:tc>
      </w:tr>
      <w:tr w:rsidR="008C3D7F" w:rsidRPr="008C3D7F" w:rsidTr="3FB283B7">
        <w:trPr>
          <w:trHeight w:val="142"/>
        </w:trPr>
        <w:tc>
          <w:tcPr>
            <w:tcW w:w="3227" w:type="dxa"/>
          </w:tcPr>
          <w:p w:rsidR="008C3D7F" w:rsidRPr="008C3D7F" w:rsidRDefault="008C3D7F" w:rsidP="003F0CC4">
            <w:pPr>
              <w:rPr>
                <w:b/>
              </w:rPr>
            </w:pPr>
            <w:r w:rsidRPr="008C3D7F">
              <w:rPr>
                <w:b/>
              </w:rPr>
              <w:t>Sous paragraphe</w:t>
            </w:r>
          </w:p>
        </w:tc>
        <w:tc>
          <w:tcPr>
            <w:tcW w:w="6551" w:type="dxa"/>
          </w:tcPr>
          <w:p w:rsidR="008C3D7F" w:rsidRPr="00281932" w:rsidRDefault="00424A0B" w:rsidP="003F0CC4">
            <w:pPr>
              <w:rPr>
                <w:b/>
                <w:color w:val="FF0000"/>
              </w:rPr>
            </w:pPr>
            <w:r w:rsidRPr="00281932">
              <w:rPr>
                <w:b/>
                <w:color w:val="FF0000"/>
              </w:rPr>
              <w:t>2.3.4 Structures porteuses</w:t>
            </w:r>
          </w:p>
        </w:tc>
      </w:tr>
      <w:tr w:rsidR="008C3D7F" w:rsidRPr="008C3D7F" w:rsidTr="3FB283B7">
        <w:trPr>
          <w:trHeight w:val="142"/>
        </w:trPr>
        <w:tc>
          <w:tcPr>
            <w:tcW w:w="3227" w:type="dxa"/>
          </w:tcPr>
          <w:p w:rsidR="008C3D7F" w:rsidRPr="008C3D7F" w:rsidRDefault="008C3D7F" w:rsidP="003F0CC4">
            <w:pPr>
              <w:rPr>
                <w:b/>
              </w:rPr>
            </w:pPr>
            <w:r w:rsidRPr="008C3D7F">
              <w:rPr>
                <w:b/>
              </w:rPr>
              <w:t>Connaissance</w:t>
            </w:r>
            <w:r w:rsidR="00AB3B32">
              <w:rPr>
                <w:b/>
              </w:rPr>
              <w:t>s</w:t>
            </w:r>
          </w:p>
        </w:tc>
        <w:tc>
          <w:tcPr>
            <w:tcW w:w="6551" w:type="dxa"/>
          </w:tcPr>
          <w:p w:rsidR="00424A0B" w:rsidRPr="00281932" w:rsidRDefault="00424A0B" w:rsidP="003F0CC4">
            <w:pPr>
              <w:rPr>
                <w:b/>
                <w:color w:val="0070C0"/>
                <w:u w:val="single"/>
              </w:rPr>
            </w:pPr>
            <w:r w:rsidRPr="00281932">
              <w:rPr>
                <w:b/>
                <w:color w:val="0070C0"/>
                <w:u w:val="single"/>
              </w:rPr>
              <w:t>Transfert de charges</w:t>
            </w:r>
          </w:p>
        </w:tc>
      </w:tr>
      <w:tr w:rsidR="008C3D7F" w:rsidRPr="008C3D7F" w:rsidTr="3FB283B7">
        <w:trPr>
          <w:trHeight w:val="142"/>
        </w:trPr>
        <w:tc>
          <w:tcPr>
            <w:tcW w:w="3227" w:type="dxa"/>
          </w:tcPr>
          <w:p w:rsidR="008C3D7F" w:rsidRPr="008C3D7F" w:rsidRDefault="008C3D7F" w:rsidP="003F0CC4">
            <w:pPr>
              <w:rPr>
                <w:b/>
              </w:rPr>
            </w:pPr>
            <w:r w:rsidRPr="008C3D7F">
              <w:rPr>
                <w:b/>
              </w:rPr>
              <w:t>Niveau d’enseignement</w:t>
            </w:r>
          </w:p>
        </w:tc>
        <w:tc>
          <w:tcPr>
            <w:tcW w:w="6551" w:type="dxa"/>
          </w:tcPr>
          <w:p w:rsidR="008C3D7F" w:rsidRPr="008C3D7F" w:rsidRDefault="00DD2232" w:rsidP="003F0CC4">
            <w:r>
              <w:t>Première</w:t>
            </w:r>
          </w:p>
        </w:tc>
      </w:tr>
      <w:tr w:rsidR="008C3D7F" w:rsidRPr="008C3D7F" w:rsidTr="3FB283B7">
        <w:trPr>
          <w:trHeight w:val="142"/>
        </w:trPr>
        <w:tc>
          <w:tcPr>
            <w:tcW w:w="3227" w:type="dxa"/>
          </w:tcPr>
          <w:p w:rsidR="008C3D7F" w:rsidRPr="008C3D7F" w:rsidRDefault="008C3D7F" w:rsidP="003F0CC4">
            <w:pPr>
              <w:rPr>
                <w:b/>
              </w:rPr>
            </w:pPr>
            <w:r w:rsidRPr="008C3D7F">
              <w:rPr>
                <w:b/>
              </w:rPr>
              <w:t>Niveau taxonomique</w:t>
            </w:r>
          </w:p>
        </w:tc>
        <w:tc>
          <w:tcPr>
            <w:tcW w:w="6551" w:type="dxa"/>
          </w:tcPr>
          <w:p w:rsidR="008C3D7F" w:rsidRPr="008C3D7F" w:rsidRDefault="00DD2232" w:rsidP="003F0CC4">
            <w:r>
              <w:rPr>
                <w:b/>
              </w:rPr>
              <w:t>3.</w:t>
            </w:r>
            <w:r>
              <w:t xml:space="preserve"> Le contenu est relatif à la </w:t>
            </w:r>
            <w:r>
              <w:rPr>
                <w:b/>
              </w:rPr>
              <w:t>maîtrise d’outils d’étude ou d’action</w:t>
            </w:r>
            <w:r>
              <w:t xml:space="preserve"> : utiliser, manipuler des règles ou des ensembles de règles (algorithme), des principes, des démarches formalisées en vue d’un résultat à atteindre.</w:t>
            </w:r>
          </w:p>
        </w:tc>
      </w:tr>
      <w:tr w:rsidR="008C3D7F" w:rsidRPr="008C3D7F" w:rsidTr="3FB283B7">
        <w:trPr>
          <w:trHeight w:val="142"/>
        </w:trPr>
        <w:tc>
          <w:tcPr>
            <w:tcW w:w="3227" w:type="dxa"/>
          </w:tcPr>
          <w:p w:rsidR="008C3D7F" w:rsidRPr="008C3D7F" w:rsidRDefault="008C3D7F" w:rsidP="003F0CC4">
            <w:pPr>
              <w:rPr>
                <w:b/>
              </w:rPr>
            </w:pPr>
            <w:r w:rsidRPr="008C3D7F">
              <w:rPr>
                <w:b/>
              </w:rPr>
              <w:t>Commentaire</w:t>
            </w:r>
          </w:p>
        </w:tc>
        <w:tc>
          <w:tcPr>
            <w:tcW w:w="6551" w:type="dxa"/>
          </w:tcPr>
          <w:p w:rsidR="00424A0B" w:rsidRPr="00424A0B" w:rsidRDefault="00424A0B" w:rsidP="00424A0B">
            <w:pPr>
              <w:rPr>
                <w:i/>
              </w:rPr>
            </w:pPr>
            <w:r w:rsidRPr="00424A0B">
              <w:rPr>
                <w:i/>
              </w:rPr>
              <w:t>Modélisation du transfert de charges (efforts) dans une structure filaire (de type portique, charpente ou poutres-poteaux)</w:t>
            </w:r>
          </w:p>
          <w:p w:rsidR="008C3D7F" w:rsidRPr="005F6D16" w:rsidRDefault="00424A0B" w:rsidP="00424A0B">
            <w:pPr>
              <w:rPr>
                <w:i/>
              </w:rPr>
            </w:pPr>
            <w:r w:rsidRPr="00424A0B">
              <w:rPr>
                <w:i/>
              </w:rPr>
              <w:t>Identification qualitative des sollicitations auxquelles sont soumis les éléments (traction, compression, flexion). Association du type de sollicitations à un choix de matériaux.</w:t>
            </w:r>
          </w:p>
        </w:tc>
      </w:tr>
      <w:tr w:rsidR="008C3D7F" w:rsidRPr="008C3D7F" w:rsidTr="3FB283B7">
        <w:trPr>
          <w:trHeight w:val="142"/>
        </w:trPr>
        <w:tc>
          <w:tcPr>
            <w:tcW w:w="3227" w:type="dxa"/>
          </w:tcPr>
          <w:p w:rsidR="008C3D7F" w:rsidRPr="008C3D7F" w:rsidRDefault="008C3D7F" w:rsidP="003F0CC4">
            <w:pPr>
              <w:rPr>
                <w:b/>
              </w:rPr>
            </w:pPr>
            <w:r>
              <w:rPr>
                <w:b/>
              </w:rPr>
              <w:t>Liens</w:t>
            </w:r>
          </w:p>
        </w:tc>
        <w:tc>
          <w:tcPr>
            <w:tcW w:w="6551" w:type="dxa"/>
          </w:tcPr>
          <w:p w:rsidR="008C3D7F" w:rsidRPr="008C3D7F" w:rsidRDefault="008C3D7F" w:rsidP="003F0CC4"/>
        </w:tc>
      </w:tr>
    </w:tbl>
    <w:p w:rsidR="00D64037" w:rsidRDefault="00D64037" w:rsidP="008C3D7F"/>
    <w:p w:rsidR="009C4494" w:rsidRDefault="009C4494" w:rsidP="008C3D7F"/>
    <w:p w:rsidR="009C4494" w:rsidRPr="008D1042" w:rsidRDefault="009C4494" w:rsidP="009C4494">
      <w:pPr>
        <w:rPr>
          <w:b/>
          <w:sz w:val="22"/>
          <w:szCs w:val="22"/>
          <w:u w:val="single"/>
        </w:rPr>
      </w:pPr>
      <w:r w:rsidRPr="008D1042">
        <w:rPr>
          <w:b/>
          <w:sz w:val="22"/>
          <w:szCs w:val="22"/>
          <w:u w:val="single"/>
        </w:rPr>
        <w:t xml:space="preserve">Prérequis : </w:t>
      </w:r>
    </w:p>
    <w:p w:rsidR="009C4494" w:rsidRDefault="009C4494" w:rsidP="009C4494">
      <w:r>
        <w:t xml:space="preserve">Notions de forces </w:t>
      </w:r>
    </w:p>
    <w:p w:rsidR="009C4494" w:rsidRDefault="009C4494" w:rsidP="009C4494">
      <w:r>
        <w:t>Principe fondamental de la statique</w:t>
      </w:r>
    </w:p>
    <w:p w:rsidR="00F9495A" w:rsidRDefault="00F9495A" w:rsidP="009C4494">
      <w:r>
        <w:t>Sollicitations</w:t>
      </w:r>
    </w:p>
    <w:p w:rsidR="009C4494" w:rsidRDefault="009C4494" w:rsidP="009C4494"/>
    <w:p w:rsidR="009C4494" w:rsidRPr="008D1042" w:rsidRDefault="009C4494" w:rsidP="009C4494">
      <w:pPr>
        <w:rPr>
          <w:b/>
          <w:sz w:val="22"/>
          <w:szCs w:val="22"/>
          <w:u w:val="single"/>
        </w:rPr>
      </w:pPr>
      <w:r w:rsidRPr="008D1042">
        <w:rPr>
          <w:b/>
          <w:sz w:val="22"/>
          <w:szCs w:val="22"/>
          <w:u w:val="single"/>
        </w:rPr>
        <w:t>Définitions :</w:t>
      </w:r>
    </w:p>
    <w:p w:rsidR="009C4494" w:rsidRPr="00885CC9" w:rsidRDefault="00281932" w:rsidP="009C4494">
      <w:pPr>
        <w:pStyle w:val="Paragraphedeliste"/>
        <w:numPr>
          <w:ilvl w:val="0"/>
          <w:numId w:val="6"/>
        </w:numPr>
        <w:ind w:left="426" w:hanging="426"/>
        <w:rPr>
          <w:rFonts w:cs="Arial"/>
          <w:szCs w:val="20"/>
        </w:rPr>
      </w:pPr>
      <w:r>
        <w:rPr>
          <w:rFonts w:cs="Arial"/>
          <w:b/>
          <w:szCs w:val="20"/>
          <w:u w:val="single"/>
        </w:rPr>
        <w:t>S</w:t>
      </w:r>
      <w:r w:rsidR="009C4494" w:rsidRPr="00281932">
        <w:rPr>
          <w:rFonts w:cs="Arial"/>
          <w:b/>
          <w:szCs w:val="20"/>
          <w:u w:val="single"/>
        </w:rPr>
        <w:t>tructure porteuse</w:t>
      </w:r>
      <w:r w:rsidR="009C4494" w:rsidRPr="009C4494">
        <w:rPr>
          <w:rFonts w:cs="Arial"/>
          <w:b/>
          <w:szCs w:val="20"/>
        </w:rPr>
        <w:t> :</w:t>
      </w:r>
      <w:r w:rsidR="009C4494">
        <w:rPr>
          <w:rFonts w:cs="Arial"/>
          <w:b/>
          <w:szCs w:val="20"/>
        </w:rPr>
        <w:t xml:space="preserve"> </w:t>
      </w:r>
      <w:r w:rsidR="009C4494" w:rsidRPr="00885CC9">
        <w:rPr>
          <w:rFonts w:cs="Arial"/>
          <w:szCs w:val="20"/>
        </w:rPr>
        <w:t>ensemble des éléments d’une construction participant à sa stabilité et supportant l’ensemble des charges appliquées au bâtiment.</w:t>
      </w:r>
    </w:p>
    <w:p w:rsidR="009C4494" w:rsidRPr="00885CC9" w:rsidRDefault="009C4494" w:rsidP="009C4494">
      <w:pPr>
        <w:pStyle w:val="Paragraphedeliste"/>
        <w:ind w:left="426"/>
        <w:rPr>
          <w:rFonts w:cs="Arial"/>
          <w:szCs w:val="20"/>
        </w:rPr>
      </w:pPr>
      <w:r w:rsidRPr="00885CC9">
        <w:rPr>
          <w:rFonts w:cs="Arial"/>
          <w:szCs w:val="20"/>
        </w:rPr>
        <w:t>La structure porteuse doit assurer en outre le cheminement de ces charges depuis la partie supérieure de la construction jusqu’au sol support de cette dernière.</w:t>
      </w:r>
    </w:p>
    <w:p w:rsidR="009C4494" w:rsidRPr="00885CC9" w:rsidRDefault="00B858E3" w:rsidP="009C4494">
      <w:pPr>
        <w:pStyle w:val="Paragraphedeliste"/>
        <w:ind w:left="426"/>
        <w:rPr>
          <w:rFonts w:cs="Arial"/>
          <w:szCs w:val="20"/>
        </w:rPr>
      </w:pPr>
      <w:r w:rsidRPr="00885CC9">
        <w:rPr>
          <w:rFonts w:cs="Arial"/>
          <w:szCs w:val="20"/>
        </w:rPr>
        <w:t>Synonyme : ossature</w:t>
      </w:r>
    </w:p>
    <w:p w:rsidR="00B858E3" w:rsidRDefault="00B858E3" w:rsidP="009C4494">
      <w:pPr>
        <w:pStyle w:val="Paragraphedeliste"/>
        <w:ind w:left="426"/>
        <w:rPr>
          <w:rFonts w:cs="Arial"/>
          <w:szCs w:val="20"/>
        </w:rPr>
      </w:pPr>
      <w:r>
        <w:rPr>
          <w:rFonts w:cs="Arial"/>
          <w:noProof/>
          <w:szCs w:val="20"/>
          <w:lang w:eastAsia="fr-FR"/>
        </w:rPr>
        <w:drawing>
          <wp:inline distT="0" distB="0" distL="0" distR="0" wp14:anchorId="4F9BA6EC">
            <wp:extent cx="5715000" cy="2628900"/>
            <wp:effectExtent l="19050" t="0" r="0" b="0"/>
            <wp:docPr id="1" name="il_fi" descr="http://www.planet-concepteurs.com/images/batimentl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lanet-concepteurs.com/images/batimentloupe.jpg"/>
                    <pic:cNvPicPr>
                      <a:picLocks noChangeAspect="1" noChangeArrowheads="1"/>
                    </pic:cNvPicPr>
                  </pic:nvPicPr>
                  <pic:blipFill>
                    <a:blip r:embed="rId7" cstate="print"/>
                    <a:srcRect/>
                    <a:stretch>
                      <a:fillRect/>
                    </a:stretch>
                  </pic:blipFill>
                  <pic:spPr bwMode="auto">
                    <a:xfrm>
                      <a:off x="0" y="0"/>
                      <a:ext cx="5715000" cy="2628900"/>
                    </a:xfrm>
                    <a:prstGeom prst="rect">
                      <a:avLst/>
                    </a:prstGeom>
                    <a:noFill/>
                    <a:ln w="9525">
                      <a:noFill/>
                      <a:miter lim="800000"/>
                      <a:headEnd/>
                      <a:tailEnd/>
                    </a:ln>
                  </pic:spPr>
                </pic:pic>
              </a:graphicData>
            </a:graphic>
          </wp:inline>
        </w:drawing>
      </w:r>
    </w:p>
    <w:p w:rsidR="00B858E3" w:rsidRDefault="00B858E3" w:rsidP="009C4494">
      <w:pPr>
        <w:pStyle w:val="Paragraphedeliste"/>
        <w:ind w:left="426"/>
        <w:rPr>
          <w:rFonts w:cs="Arial"/>
          <w:szCs w:val="20"/>
        </w:rPr>
      </w:pPr>
    </w:p>
    <w:p w:rsidR="00B858E3" w:rsidRDefault="00B858E3" w:rsidP="009C4494">
      <w:pPr>
        <w:pStyle w:val="Paragraphedeliste"/>
        <w:ind w:left="426"/>
        <w:rPr>
          <w:rFonts w:cs="Arial"/>
          <w:szCs w:val="20"/>
        </w:rPr>
      </w:pPr>
    </w:p>
    <w:p w:rsidR="00B858E3" w:rsidRPr="00830FD4" w:rsidRDefault="00281932" w:rsidP="00B858E3">
      <w:pPr>
        <w:pStyle w:val="Paragraphedeliste"/>
        <w:numPr>
          <w:ilvl w:val="0"/>
          <w:numId w:val="6"/>
        </w:numPr>
        <w:ind w:left="426" w:hanging="426"/>
        <w:rPr>
          <w:rFonts w:cs="Arial"/>
          <w:szCs w:val="20"/>
        </w:rPr>
      </w:pPr>
      <w:r>
        <w:rPr>
          <w:rFonts w:cs="Arial"/>
          <w:b/>
          <w:szCs w:val="20"/>
          <w:u w:val="single"/>
        </w:rPr>
        <w:t>D</w:t>
      </w:r>
      <w:r w:rsidR="00B858E3" w:rsidRPr="00281932">
        <w:rPr>
          <w:rFonts w:cs="Arial"/>
          <w:b/>
          <w:szCs w:val="20"/>
          <w:u w:val="single"/>
        </w:rPr>
        <w:t>escente de charges</w:t>
      </w:r>
      <w:r w:rsidR="00B858E3" w:rsidRPr="00B858E3">
        <w:rPr>
          <w:rFonts w:cs="Arial"/>
          <w:b/>
          <w:szCs w:val="20"/>
        </w:rPr>
        <w:t> :</w:t>
      </w:r>
    </w:p>
    <w:p w:rsidR="00830FD4" w:rsidRDefault="00830FD4" w:rsidP="00830FD4">
      <w:pPr>
        <w:pStyle w:val="Paragraphedeliste"/>
        <w:ind w:left="426"/>
        <w:rPr>
          <w:rFonts w:cs="Arial"/>
          <w:szCs w:val="20"/>
        </w:rPr>
      </w:pPr>
      <w:bookmarkStart w:id="0" w:name="_GoBack"/>
      <w:bookmarkEnd w:id="0"/>
    </w:p>
    <w:p w:rsidR="00B858E3" w:rsidRPr="00281932" w:rsidRDefault="00885CC9" w:rsidP="00281932">
      <w:pPr>
        <w:pStyle w:val="Paragraphedeliste"/>
        <w:ind w:left="426"/>
        <w:rPr>
          <w:rFonts w:cs="Arial"/>
          <w:szCs w:val="20"/>
        </w:rPr>
      </w:pPr>
      <w:r>
        <w:rPr>
          <w:rFonts w:cs="Arial"/>
          <w:szCs w:val="20"/>
        </w:rPr>
        <w:t>O</w:t>
      </w:r>
      <w:r w:rsidR="00B858E3">
        <w:rPr>
          <w:rFonts w:cs="Arial"/>
          <w:szCs w:val="20"/>
        </w:rPr>
        <w:t xml:space="preserve">pération qui consiste à déterminer l’ensemble des charges que supporte une partie d’ouvrage </w:t>
      </w:r>
      <w:r>
        <w:rPr>
          <w:rFonts w:cs="Arial"/>
          <w:szCs w:val="20"/>
        </w:rPr>
        <w:t>(</w:t>
      </w:r>
      <w:r w:rsidR="003F0CC4">
        <w:rPr>
          <w:rFonts w:cs="Arial"/>
          <w:szCs w:val="20"/>
        </w:rPr>
        <w:t>poteau, poutre, mur, fondation,…</w:t>
      </w:r>
      <w:r w:rsidRPr="00281932">
        <w:rPr>
          <w:rFonts w:cs="Arial"/>
          <w:szCs w:val="20"/>
        </w:rPr>
        <w:t xml:space="preserve">) </w:t>
      </w:r>
      <w:r w:rsidR="001F3340" w:rsidRPr="00281932">
        <w:rPr>
          <w:rFonts w:cs="Arial"/>
          <w:szCs w:val="20"/>
        </w:rPr>
        <w:t>afin</w:t>
      </w:r>
      <w:r w:rsidRPr="00281932">
        <w:rPr>
          <w:rFonts w:cs="Arial"/>
          <w:szCs w:val="20"/>
        </w:rPr>
        <w:t xml:space="preserve"> de pouvoir le dimensionner.</w:t>
      </w:r>
    </w:p>
    <w:p w:rsidR="00BC7AFA" w:rsidRDefault="00BC7AFA" w:rsidP="009C4494">
      <w:pPr>
        <w:pStyle w:val="Paragraphedeliste"/>
        <w:ind w:left="426"/>
        <w:rPr>
          <w:rFonts w:cs="Arial"/>
          <w:szCs w:val="20"/>
        </w:rPr>
      </w:pPr>
      <w:r>
        <w:rPr>
          <w:rFonts w:cs="Arial"/>
          <w:szCs w:val="20"/>
        </w:rPr>
        <w:t>Afin de mener à bien une descente de charge, on part de la partie supérieure de la construction puis on regarde le cheminement des charges jusqu’à l’élément considéré afin de déterminer l’intensité et la position des charges qui s’appliquent sur cet ouvrage.</w:t>
      </w:r>
    </w:p>
    <w:p w:rsidR="00991904" w:rsidRDefault="00991904" w:rsidP="009C4494">
      <w:pPr>
        <w:pStyle w:val="Paragraphedeliste"/>
        <w:ind w:left="426"/>
        <w:rPr>
          <w:rFonts w:cs="Arial"/>
          <w:szCs w:val="20"/>
        </w:rPr>
      </w:pPr>
    </w:p>
    <w:p w:rsidR="00281932" w:rsidRDefault="00281932" w:rsidP="009C4494">
      <w:pPr>
        <w:pStyle w:val="Paragraphedeliste"/>
        <w:ind w:left="426"/>
        <w:rPr>
          <w:rFonts w:cs="Arial"/>
          <w:szCs w:val="20"/>
        </w:rPr>
      </w:pPr>
    </w:p>
    <w:p w:rsidR="00281932" w:rsidRDefault="00281932" w:rsidP="009C4494">
      <w:pPr>
        <w:pStyle w:val="Paragraphedeliste"/>
        <w:ind w:left="426"/>
        <w:rPr>
          <w:rFonts w:cs="Arial"/>
          <w:szCs w:val="20"/>
        </w:rPr>
      </w:pPr>
    </w:p>
    <w:p w:rsidR="00991904" w:rsidRDefault="00991904" w:rsidP="009C4494">
      <w:pPr>
        <w:pStyle w:val="Paragraphedeliste"/>
        <w:ind w:left="426"/>
        <w:rPr>
          <w:rFonts w:cs="Arial"/>
          <w:szCs w:val="20"/>
        </w:rPr>
      </w:pPr>
    </w:p>
    <w:p w:rsidR="00281932" w:rsidRPr="00281932" w:rsidRDefault="00281932" w:rsidP="00281932">
      <w:pPr>
        <w:pStyle w:val="Paragraphedeliste"/>
        <w:ind w:left="0"/>
        <w:rPr>
          <w:rFonts w:cs="Arial"/>
          <w:b/>
          <w:i/>
          <w:szCs w:val="20"/>
          <w:u w:val="single"/>
        </w:rPr>
      </w:pPr>
      <w:r w:rsidRPr="00281932">
        <w:rPr>
          <w:rFonts w:cs="Arial"/>
          <w:b/>
          <w:i/>
          <w:szCs w:val="20"/>
          <w:u w:val="single"/>
        </w:rPr>
        <w:t xml:space="preserve">Exemple : </w:t>
      </w:r>
    </w:p>
    <w:p w:rsidR="00991904" w:rsidRDefault="00830FD4" w:rsidP="009C4494">
      <w:pPr>
        <w:pStyle w:val="Paragraphedeliste"/>
        <w:ind w:left="426"/>
        <w:rPr>
          <w:rFonts w:cs="Arial"/>
          <w:szCs w:val="20"/>
        </w:rPr>
      </w:pPr>
      <w:r>
        <w:rPr>
          <w:rFonts w:cs="Arial"/>
          <w:noProof/>
          <w:szCs w:val="20"/>
          <w:lang w:eastAsia="fr-FR"/>
        </w:rPr>
        <w:pict w14:anchorId="053A292F">
          <v:shapetype id="_x0000_t32" coordsize="21600,21600" o:spt="32" o:oned="t" path="m,l21600,21600e" filled="f">
            <v:path arrowok="t" fillok="f" o:connecttype="none"/>
            <o:lock v:ext="edit" shapetype="t"/>
          </v:shapetype>
          <v:shape id="_x0000_s1146" type="#_x0000_t32" style="position:absolute;left:0;text-align:left;margin-left:391.05pt;margin-top:79.7pt;width:0;height:21pt;z-index:251771904" o:connectortype="straight">
            <v:stroke endarrow="block"/>
          </v:shape>
        </w:pict>
      </w:r>
      <w:r>
        <w:rPr>
          <w:rFonts w:cs="Arial"/>
          <w:noProof/>
          <w:szCs w:val="20"/>
          <w:lang w:eastAsia="fr-FR"/>
        </w:rPr>
        <w:pict w14:anchorId="22049BDB">
          <v:shape id="_x0000_s1145" type="#_x0000_t32" style="position:absolute;left:0;text-align:left;margin-left:381.3pt;margin-top:78.95pt;width:0;height:21.75pt;z-index:251770880" o:connectortype="straight">
            <v:stroke endarrow="block"/>
          </v:shape>
        </w:pict>
      </w:r>
      <w:r>
        <w:rPr>
          <w:rFonts w:cs="Arial"/>
          <w:noProof/>
          <w:szCs w:val="20"/>
          <w:lang w:eastAsia="fr-FR"/>
        </w:rPr>
        <w:pict w14:anchorId="5D41A28B">
          <v:shape id="_x0000_s1144" type="#_x0000_t32" style="position:absolute;left:0;text-align:left;margin-left:371.55pt;margin-top:79.7pt;width:0;height:21pt;z-index:251769856" o:connectortype="straight">
            <v:stroke endarrow="block"/>
          </v:shape>
        </w:pict>
      </w:r>
      <w:r>
        <w:rPr>
          <w:rFonts w:cs="Arial"/>
          <w:noProof/>
          <w:szCs w:val="20"/>
          <w:lang w:eastAsia="fr-FR"/>
        </w:rPr>
        <w:pict w14:anchorId="54C0E1AC">
          <v:shape id="_x0000_s1143" type="#_x0000_t32" style="position:absolute;left:0;text-align:left;margin-left:361.05pt;margin-top:78.95pt;width:0;height:21.75pt;z-index:251768832" o:connectortype="straight">
            <v:stroke endarrow="block"/>
          </v:shape>
        </w:pict>
      </w:r>
      <w:r>
        <w:rPr>
          <w:rFonts w:cs="Arial"/>
          <w:noProof/>
          <w:szCs w:val="20"/>
          <w:lang w:eastAsia="fr-FR"/>
        </w:rPr>
        <w:pict w14:anchorId="2A9A5B6E">
          <v:shape id="_x0000_s1142" type="#_x0000_t32" style="position:absolute;left:0;text-align:left;margin-left:351.3pt;margin-top:79.7pt;width:0;height:21pt;z-index:251767808" o:connectortype="straight">
            <v:stroke endarrow="block"/>
          </v:shape>
        </w:pict>
      </w:r>
      <w:r>
        <w:rPr>
          <w:rFonts w:cs="Arial"/>
          <w:noProof/>
          <w:szCs w:val="20"/>
          <w:lang w:eastAsia="fr-FR"/>
        </w:rPr>
        <w:pict w14:anchorId="02893C61">
          <v:shape id="_x0000_s1141" type="#_x0000_t32" style="position:absolute;left:0;text-align:left;margin-left:341.55pt;margin-top:78.95pt;width:0;height:21.75pt;z-index:251766784" o:connectortype="straight">
            <v:stroke endarrow="block"/>
          </v:shape>
        </w:pict>
      </w:r>
      <w:r>
        <w:rPr>
          <w:rFonts w:cs="Arial"/>
          <w:noProof/>
          <w:szCs w:val="20"/>
          <w:lang w:eastAsia="fr-FR"/>
        </w:rPr>
        <w:pict w14:anchorId="70C9CBF1">
          <v:shape id="_x0000_s1140" type="#_x0000_t32" style="position:absolute;left:0;text-align:left;margin-left:331.8pt;margin-top:79.7pt;width:0;height:21pt;z-index:251765760" o:connectortype="straight">
            <v:stroke endarrow="block"/>
          </v:shape>
        </w:pict>
      </w:r>
      <w:r>
        <w:rPr>
          <w:rFonts w:cs="Arial"/>
          <w:noProof/>
          <w:szCs w:val="20"/>
          <w:lang w:eastAsia="fr-FR"/>
        </w:rPr>
        <w:pict w14:anchorId="18E8D91D">
          <v:shape id="_x0000_s1147" type="#_x0000_t32" style="position:absolute;left:0;text-align:left;margin-left:400.8pt;margin-top:78.95pt;width:0;height:21.75pt;z-index:251772928" o:connectortype="straight">
            <v:stroke endarrow="block"/>
          </v:shape>
        </w:pict>
      </w:r>
      <w:r>
        <w:rPr>
          <w:rFonts w:cs="Arial"/>
          <w:noProof/>
          <w:szCs w:val="20"/>
          <w:lang w:eastAsia="fr-FR"/>
        </w:rPr>
        <w:pict w14:anchorId="4E10ECC7">
          <v:shape id="_x0000_s1138" type="#_x0000_t32" style="position:absolute;left:0;text-align:left;margin-left:389.55pt;margin-top:11.45pt;width:0;height:21pt;z-index:251763712" o:connectortype="straight">
            <v:stroke endarrow="block"/>
          </v:shape>
        </w:pict>
      </w:r>
      <w:r>
        <w:rPr>
          <w:rFonts w:cs="Arial"/>
          <w:noProof/>
          <w:szCs w:val="20"/>
          <w:lang w:eastAsia="fr-FR"/>
        </w:rPr>
        <w:pict w14:anchorId="59827886">
          <v:shape id="_x0000_s1137" type="#_x0000_t32" style="position:absolute;left:0;text-align:left;margin-left:379.8pt;margin-top:10.7pt;width:0;height:21.75pt;z-index:251762688" o:connectortype="straight">
            <v:stroke endarrow="block"/>
          </v:shape>
        </w:pict>
      </w:r>
      <w:r>
        <w:rPr>
          <w:rFonts w:cs="Arial"/>
          <w:noProof/>
          <w:szCs w:val="20"/>
          <w:lang w:eastAsia="fr-FR"/>
        </w:rPr>
        <w:pict w14:anchorId="721021E2">
          <v:shape id="_x0000_s1136" type="#_x0000_t32" style="position:absolute;left:0;text-align:left;margin-left:370.05pt;margin-top:11.45pt;width:0;height:21pt;z-index:251761664" o:connectortype="straight">
            <v:stroke endarrow="block"/>
          </v:shape>
        </w:pict>
      </w:r>
      <w:r>
        <w:rPr>
          <w:rFonts w:cs="Arial"/>
          <w:noProof/>
          <w:szCs w:val="20"/>
          <w:lang w:eastAsia="fr-FR"/>
        </w:rPr>
        <w:pict w14:anchorId="31DF7DB6">
          <v:shape id="_x0000_s1135" type="#_x0000_t32" style="position:absolute;left:0;text-align:left;margin-left:359.55pt;margin-top:10.7pt;width:0;height:21.75pt;z-index:251760640" o:connectortype="straight">
            <v:stroke endarrow="block"/>
          </v:shape>
        </w:pict>
      </w:r>
      <w:r>
        <w:rPr>
          <w:rFonts w:cs="Arial"/>
          <w:noProof/>
          <w:szCs w:val="20"/>
          <w:lang w:eastAsia="fr-FR"/>
        </w:rPr>
        <w:pict w14:anchorId="3B242216">
          <v:shape id="_x0000_s1134" type="#_x0000_t32" style="position:absolute;left:0;text-align:left;margin-left:349.8pt;margin-top:11.45pt;width:0;height:21pt;z-index:251759616" o:connectortype="straight">
            <v:stroke endarrow="block"/>
          </v:shape>
        </w:pict>
      </w:r>
      <w:r>
        <w:rPr>
          <w:rFonts w:cs="Arial"/>
          <w:noProof/>
          <w:szCs w:val="20"/>
          <w:lang w:eastAsia="fr-FR"/>
        </w:rPr>
        <w:pict w14:anchorId="2F4409B6">
          <v:shape id="_x0000_s1133" type="#_x0000_t32" style="position:absolute;left:0;text-align:left;margin-left:340.05pt;margin-top:10.7pt;width:0;height:21.75pt;z-index:251758592" o:connectortype="straight">
            <v:stroke endarrow="block"/>
          </v:shape>
        </w:pict>
      </w:r>
      <w:r>
        <w:rPr>
          <w:rFonts w:cs="Arial"/>
          <w:noProof/>
          <w:szCs w:val="20"/>
          <w:lang w:eastAsia="fr-FR"/>
        </w:rPr>
        <w:pict w14:anchorId="0891C45A">
          <v:shape id="_x0000_s1132" type="#_x0000_t32" style="position:absolute;left:0;text-align:left;margin-left:330.3pt;margin-top:11.45pt;width:0;height:21pt;z-index:251757568" o:connectortype="straight">
            <v:stroke endarrow="block"/>
          </v:shape>
        </w:pict>
      </w:r>
      <w:r>
        <w:rPr>
          <w:rFonts w:cs="Arial"/>
          <w:noProof/>
          <w:szCs w:val="20"/>
          <w:lang w:eastAsia="fr-FR"/>
        </w:rPr>
        <w:pict w14:anchorId="2D1A1FD1">
          <v:shape id="_x0000_s1139" type="#_x0000_t32" style="position:absolute;left:0;text-align:left;margin-left:399.3pt;margin-top:10.7pt;width:0;height:21.75pt;z-index:251764736" o:connectortype="straight">
            <v:stroke endarrow="block"/>
          </v:shape>
        </w:pict>
      </w:r>
      <w:r>
        <w:rPr>
          <w:rFonts w:cs="Arial"/>
          <w:noProof/>
          <w:szCs w:val="20"/>
          <w:lang w:eastAsia="fr-FR"/>
        </w:rPr>
        <w:pict w14:anchorId="5ABC29A8">
          <v:shape id="_x0000_s1129" type="#_x0000_t32" style="position:absolute;left:0;text-align:left;margin-left:199.8pt;margin-top:146.45pt;width:0;height:21pt;z-index:251756544" o:connectortype="straight">
            <v:stroke endarrow="block"/>
          </v:shape>
        </w:pict>
      </w:r>
      <w:r>
        <w:rPr>
          <w:rFonts w:cs="Arial"/>
          <w:noProof/>
          <w:szCs w:val="20"/>
          <w:lang w:eastAsia="fr-FR"/>
        </w:rPr>
        <w:pict w14:anchorId="0789778C">
          <v:shape id="_x0000_s1128" type="#_x0000_t32" style="position:absolute;left:0;text-align:left;margin-left:189.3pt;margin-top:145.7pt;width:0;height:21.75pt;z-index:251755520" o:connectortype="straight">
            <v:stroke endarrow="block"/>
          </v:shape>
        </w:pict>
      </w:r>
      <w:r>
        <w:rPr>
          <w:rFonts w:cs="Arial"/>
          <w:noProof/>
          <w:szCs w:val="20"/>
          <w:lang w:eastAsia="fr-FR"/>
        </w:rPr>
        <w:pict w14:anchorId="6DB30B4B">
          <v:shape id="_x0000_s1127" type="#_x0000_t32" style="position:absolute;left:0;text-align:left;margin-left:179.55pt;margin-top:146.45pt;width:0;height:21pt;z-index:251754496" o:connectortype="straight">
            <v:stroke endarrow="block"/>
          </v:shape>
        </w:pict>
      </w:r>
      <w:r>
        <w:rPr>
          <w:rFonts w:cs="Arial"/>
          <w:noProof/>
          <w:szCs w:val="20"/>
          <w:lang w:eastAsia="fr-FR"/>
        </w:rPr>
        <w:pict w14:anchorId="2F96C931">
          <v:shape id="_x0000_s1126" type="#_x0000_t32" style="position:absolute;left:0;text-align:left;margin-left:169.8pt;margin-top:145.7pt;width:0;height:21.75pt;z-index:251753472" o:connectortype="straight">
            <v:stroke endarrow="block"/>
          </v:shape>
        </w:pict>
      </w:r>
      <w:r>
        <w:rPr>
          <w:rFonts w:cs="Arial"/>
          <w:noProof/>
          <w:szCs w:val="20"/>
          <w:lang w:eastAsia="fr-FR"/>
        </w:rPr>
        <w:pict w14:anchorId="075FF6C4">
          <v:shape id="_x0000_s1125" type="#_x0000_t32" style="position:absolute;left:0;text-align:left;margin-left:160.05pt;margin-top:146.45pt;width:0;height:21pt;z-index:251752448" o:connectortype="straight">
            <v:stroke endarrow="block"/>
          </v:shape>
        </w:pict>
      </w:r>
      <w:r>
        <w:rPr>
          <w:rFonts w:cs="Arial"/>
          <w:noProof/>
          <w:szCs w:val="20"/>
          <w:lang w:eastAsia="fr-FR"/>
        </w:rPr>
        <w:pict w14:anchorId="71F5FEBF">
          <v:shape id="_x0000_s1124" type="#_x0000_t32" style="position:absolute;left:0;text-align:left;margin-left:148.8pt;margin-top:146.45pt;width:0;height:21.75pt;z-index:251751424" o:connectortype="straight">
            <v:stroke endarrow="block"/>
          </v:shape>
        </w:pict>
      </w:r>
      <w:r>
        <w:rPr>
          <w:rFonts w:cs="Arial"/>
          <w:noProof/>
          <w:szCs w:val="20"/>
          <w:lang w:eastAsia="fr-FR"/>
        </w:rPr>
        <w:pict w14:anchorId="5471C9A0">
          <v:shape id="_x0000_s1123" type="#_x0000_t32" style="position:absolute;left:0;text-align:left;margin-left:139.05pt;margin-top:147.2pt;width:0;height:21pt;z-index:251750400" o:connectortype="straight">
            <v:stroke endarrow="block"/>
          </v:shape>
        </w:pict>
      </w:r>
      <w:r>
        <w:rPr>
          <w:rFonts w:cs="Arial"/>
          <w:noProof/>
          <w:szCs w:val="20"/>
          <w:lang w:eastAsia="fr-FR"/>
        </w:rPr>
        <w:pict w14:anchorId="4B48FCCB">
          <v:shape id="_x0000_s1122" type="#_x0000_t32" style="position:absolute;left:0;text-align:left;margin-left:129.3pt;margin-top:146.45pt;width:0;height:21.75pt;z-index:251749376" o:connectortype="straight">
            <v:stroke endarrow="block"/>
          </v:shape>
        </w:pict>
      </w:r>
      <w:r>
        <w:rPr>
          <w:rFonts w:cs="Arial"/>
          <w:noProof/>
          <w:szCs w:val="20"/>
          <w:lang w:eastAsia="fr-FR"/>
        </w:rPr>
        <w:pict w14:anchorId="1CB5D72B">
          <v:shape id="_x0000_s1121" type="#_x0000_t32" style="position:absolute;left:0;text-align:left;margin-left:119.55pt;margin-top:147.2pt;width:0;height:21pt;z-index:251748352" o:connectortype="straight">
            <v:stroke endarrow="block"/>
          </v:shape>
        </w:pict>
      </w:r>
      <w:r>
        <w:rPr>
          <w:rFonts w:cs="Arial"/>
          <w:noProof/>
          <w:szCs w:val="20"/>
          <w:lang w:eastAsia="fr-FR"/>
        </w:rPr>
        <w:pict w14:anchorId="50CC594C">
          <v:shape id="_x0000_s1120" type="#_x0000_t32" style="position:absolute;left:0;text-align:left;margin-left:109.05pt;margin-top:146.45pt;width:0;height:21.75pt;z-index:251747328" o:connectortype="straight">
            <v:stroke endarrow="block"/>
          </v:shape>
        </w:pict>
      </w:r>
      <w:r>
        <w:rPr>
          <w:rFonts w:cs="Arial"/>
          <w:noProof/>
          <w:szCs w:val="20"/>
          <w:lang w:eastAsia="fr-FR"/>
        </w:rPr>
        <w:pict w14:anchorId="27BE3069">
          <v:shape id="_x0000_s1119" type="#_x0000_t32" style="position:absolute;left:0;text-align:left;margin-left:99.3pt;margin-top:147.2pt;width:0;height:21pt;z-index:251746304" o:connectortype="straight">
            <v:stroke endarrow="block"/>
          </v:shape>
        </w:pict>
      </w:r>
      <w:r>
        <w:rPr>
          <w:rFonts w:cs="Arial"/>
          <w:noProof/>
          <w:szCs w:val="20"/>
          <w:lang w:eastAsia="fr-FR"/>
        </w:rPr>
        <w:pict w14:anchorId="2276A380">
          <v:shape id="_x0000_s1118" type="#_x0000_t32" style="position:absolute;left:0;text-align:left;margin-left:89.55pt;margin-top:146.45pt;width:0;height:21.75pt;z-index:251745280" o:connectortype="straight">
            <v:stroke endarrow="block"/>
          </v:shape>
        </w:pict>
      </w:r>
      <w:r>
        <w:rPr>
          <w:rFonts w:cs="Arial"/>
          <w:noProof/>
          <w:szCs w:val="20"/>
          <w:lang w:eastAsia="fr-FR"/>
        </w:rPr>
        <w:pict w14:anchorId="474B98A9">
          <v:shape id="_x0000_s1117" type="#_x0000_t32" style="position:absolute;left:0;text-align:left;margin-left:79.8pt;margin-top:147.2pt;width:0;height:21pt;z-index:251744256" o:connectortype="straight">
            <v:stroke endarrow="block"/>
          </v:shape>
        </w:pict>
      </w:r>
      <w:r>
        <w:rPr>
          <w:rFonts w:cs="Arial"/>
          <w:noProof/>
          <w:szCs w:val="20"/>
          <w:lang w:eastAsia="fr-FR"/>
        </w:rPr>
        <w:pict w14:anchorId="6042470F">
          <v:shape id="_x0000_s1115" type="#_x0000_t32" style="position:absolute;left:0;text-align:left;margin-left:205.8pt;margin-top:78.95pt;width:0;height:21.75pt;z-index:251742208" o:connectortype="straight">
            <v:stroke endarrow="block"/>
          </v:shape>
        </w:pict>
      </w:r>
      <w:r>
        <w:rPr>
          <w:rFonts w:cs="Arial"/>
          <w:noProof/>
          <w:szCs w:val="20"/>
          <w:lang w:eastAsia="fr-FR"/>
        </w:rPr>
        <w:pict w14:anchorId="06F70AC5">
          <v:shape id="_x0000_s1114" type="#_x0000_t32" style="position:absolute;left:0;text-align:left;margin-left:196.05pt;margin-top:79.7pt;width:0;height:21pt;z-index:251741184" o:connectortype="straight">
            <v:stroke endarrow="block"/>
          </v:shape>
        </w:pict>
      </w:r>
      <w:r>
        <w:rPr>
          <w:rFonts w:cs="Arial"/>
          <w:noProof/>
          <w:szCs w:val="20"/>
          <w:lang w:eastAsia="fr-FR"/>
        </w:rPr>
        <w:pict w14:anchorId="3C99838A">
          <v:shape id="_x0000_s1113" type="#_x0000_t32" style="position:absolute;left:0;text-align:left;margin-left:185.55pt;margin-top:78.95pt;width:0;height:21.75pt;z-index:251740160" o:connectortype="straight">
            <v:stroke endarrow="block"/>
          </v:shape>
        </w:pict>
      </w:r>
      <w:r>
        <w:rPr>
          <w:rFonts w:cs="Arial"/>
          <w:noProof/>
          <w:szCs w:val="20"/>
          <w:lang w:eastAsia="fr-FR"/>
        </w:rPr>
        <w:pict w14:anchorId="5C00ED5F">
          <v:shape id="_x0000_s1112" type="#_x0000_t32" style="position:absolute;left:0;text-align:left;margin-left:175.8pt;margin-top:79.7pt;width:0;height:21pt;z-index:251739136" o:connectortype="straight">
            <v:stroke endarrow="block"/>
          </v:shape>
        </w:pict>
      </w:r>
      <w:r>
        <w:rPr>
          <w:rFonts w:cs="Arial"/>
          <w:noProof/>
          <w:szCs w:val="20"/>
          <w:lang w:eastAsia="fr-FR"/>
        </w:rPr>
        <w:pict w14:anchorId="0A2F7F8C">
          <v:shape id="_x0000_s1111" type="#_x0000_t32" style="position:absolute;left:0;text-align:left;margin-left:166.05pt;margin-top:78.95pt;width:0;height:21.75pt;z-index:251738112" o:connectortype="straight">
            <v:stroke endarrow="block"/>
          </v:shape>
        </w:pict>
      </w:r>
      <w:r>
        <w:rPr>
          <w:rFonts w:cs="Arial"/>
          <w:noProof/>
          <w:szCs w:val="20"/>
          <w:lang w:eastAsia="fr-FR"/>
        </w:rPr>
        <w:pict w14:anchorId="5CB1AA4A">
          <v:shape id="_x0000_s1110" type="#_x0000_t32" style="position:absolute;left:0;text-align:left;margin-left:156.3pt;margin-top:79.7pt;width:0;height:21pt;z-index:251737088" o:connectortype="straight">
            <v:stroke endarrow="block"/>
          </v:shape>
        </w:pict>
      </w:r>
      <w:r>
        <w:rPr>
          <w:rFonts w:cs="Arial"/>
          <w:noProof/>
          <w:szCs w:val="20"/>
          <w:lang w:eastAsia="fr-FR"/>
        </w:rPr>
        <w:pict w14:anchorId="06D2123A">
          <v:shape id="_x0000_s1109" type="#_x0000_t32" style="position:absolute;left:0;text-align:left;margin-left:145.05pt;margin-top:79.7pt;width:0;height:21.75pt;z-index:251736064" o:connectortype="straight">
            <v:stroke endarrow="block"/>
          </v:shape>
        </w:pict>
      </w:r>
      <w:r>
        <w:rPr>
          <w:rFonts w:cs="Arial"/>
          <w:noProof/>
          <w:szCs w:val="20"/>
          <w:lang w:eastAsia="fr-FR"/>
        </w:rPr>
        <w:pict w14:anchorId="0DA74CEB">
          <v:shape id="_x0000_s1108" type="#_x0000_t32" style="position:absolute;left:0;text-align:left;margin-left:135.3pt;margin-top:80.45pt;width:0;height:21pt;z-index:251735040" o:connectortype="straight">
            <v:stroke endarrow="block"/>
          </v:shape>
        </w:pict>
      </w:r>
      <w:r>
        <w:rPr>
          <w:rFonts w:cs="Arial"/>
          <w:noProof/>
          <w:szCs w:val="20"/>
          <w:lang w:eastAsia="fr-FR"/>
        </w:rPr>
        <w:pict w14:anchorId="3CCBA2CC">
          <v:shape id="_x0000_s1107" type="#_x0000_t32" style="position:absolute;left:0;text-align:left;margin-left:125.55pt;margin-top:79.7pt;width:0;height:21.75pt;z-index:251734016" o:connectortype="straight">
            <v:stroke endarrow="block"/>
          </v:shape>
        </w:pict>
      </w:r>
      <w:r>
        <w:rPr>
          <w:rFonts w:cs="Arial"/>
          <w:noProof/>
          <w:szCs w:val="20"/>
          <w:lang w:eastAsia="fr-FR"/>
        </w:rPr>
        <w:pict w14:anchorId="633F4CDF">
          <v:shape id="_x0000_s1106" type="#_x0000_t32" style="position:absolute;left:0;text-align:left;margin-left:115.8pt;margin-top:80.45pt;width:0;height:21pt;z-index:251732992" o:connectortype="straight">
            <v:stroke endarrow="block"/>
          </v:shape>
        </w:pict>
      </w:r>
      <w:r>
        <w:rPr>
          <w:rFonts w:cs="Arial"/>
          <w:noProof/>
          <w:szCs w:val="20"/>
          <w:lang w:eastAsia="fr-FR"/>
        </w:rPr>
        <w:pict w14:anchorId="04ACBDCA">
          <v:shape id="_x0000_s1105" type="#_x0000_t32" style="position:absolute;left:0;text-align:left;margin-left:105.3pt;margin-top:79.7pt;width:0;height:21.75pt;z-index:251731968" o:connectortype="straight">
            <v:stroke endarrow="block"/>
          </v:shape>
        </w:pict>
      </w:r>
      <w:r>
        <w:rPr>
          <w:rFonts w:cs="Arial"/>
          <w:noProof/>
          <w:szCs w:val="20"/>
          <w:lang w:eastAsia="fr-FR"/>
        </w:rPr>
        <w:pict w14:anchorId="28F06B7E">
          <v:shape id="_x0000_s1104" type="#_x0000_t32" style="position:absolute;left:0;text-align:left;margin-left:95.55pt;margin-top:80.45pt;width:0;height:21pt;z-index:251730944" o:connectortype="straight">
            <v:stroke endarrow="block"/>
          </v:shape>
        </w:pict>
      </w:r>
      <w:r>
        <w:rPr>
          <w:rFonts w:cs="Arial"/>
          <w:noProof/>
          <w:szCs w:val="20"/>
          <w:lang w:eastAsia="fr-FR"/>
        </w:rPr>
        <w:pict w14:anchorId="34C3328D">
          <v:shape id="_x0000_s1103" type="#_x0000_t32" style="position:absolute;left:0;text-align:left;margin-left:85.8pt;margin-top:79.7pt;width:0;height:21.75pt;z-index:251729920" o:connectortype="straight">
            <v:stroke endarrow="block"/>
          </v:shape>
        </w:pict>
      </w:r>
      <w:r>
        <w:rPr>
          <w:rFonts w:cs="Arial"/>
          <w:noProof/>
          <w:szCs w:val="20"/>
          <w:lang w:eastAsia="fr-FR"/>
        </w:rPr>
        <w:pict w14:anchorId="5E289616">
          <v:shape id="_x0000_s1102" type="#_x0000_t32" style="position:absolute;left:0;text-align:left;margin-left:76.05pt;margin-top:80.45pt;width:0;height:21pt;z-index:251728896" o:connectortype="straight">
            <v:stroke endarrow="block"/>
          </v:shape>
        </w:pict>
      </w:r>
      <w:r>
        <w:rPr>
          <w:rFonts w:cs="Arial"/>
          <w:noProof/>
          <w:szCs w:val="20"/>
          <w:lang w:eastAsia="fr-FR"/>
        </w:rPr>
        <w:pict w14:anchorId="76192E65">
          <v:shape id="_x0000_s1100" type="#_x0000_t32" style="position:absolute;left:0;text-align:left;margin-left:209.55pt;margin-top:9.95pt;width:0;height:21pt;z-index:251727872" o:connectortype="straight">
            <v:stroke endarrow="block"/>
          </v:shape>
        </w:pict>
      </w:r>
      <w:r>
        <w:rPr>
          <w:rFonts w:cs="Arial"/>
          <w:noProof/>
          <w:szCs w:val="20"/>
          <w:lang w:eastAsia="fr-FR"/>
        </w:rPr>
        <w:pict w14:anchorId="5180D0F8">
          <v:shape id="_x0000_s1099" type="#_x0000_t32" style="position:absolute;left:0;text-align:left;margin-left:199.8pt;margin-top:9.2pt;width:0;height:21.75pt;z-index:251726848" o:connectortype="straight">
            <v:stroke endarrow="block"/>
          </v:shape>
        </w:pict>
      </w:r>
      <w:r>
        <w:rPr>
          <w:rFonts w:cs="Arial"/>
          <w:noProof/>
          <w:szCs w:val="20"/>
          <w:lang w:eastAsia="fr-FR"/>
        </w:rPr>
        <w:pict w14:anchorId="5A95DA74">
          <v:shape id="_x0000_s1098" type="#_x0000_t32" style="position:absolute;left:0;text-align:left;margin-left:190.05pt;margin-top:9.95pt;width:0;height:21pt;z-index:251725824" o:connectortype="straight">
            <v:stroke endarrow="block"/>
          </v:shape>
        </w:pict>
      </w:r>
      <w:r>
        <w:rPr>
          <w:rFonts w:cs="Arial"/>
          <w:noProof/>
          <w:szCs w:val="20"/>
          <w:lang w:eastAsia="fr-FR"/>
        </w:rPr>
        <w:pict w14:anchorId="7362A1DC">
          <v:shape id="_x0000_s1097" type="#_x0000_t32" style="position:absolute;left:0;text-align:left;margin-left:179.55pt;margin-top:9.2pt;width:0;height:21.75pt;z-index:251724800" o:connectortype="straight">
            <v:stroke endarrow="block"/>
          </v:shape>
        </w:pict>
      </w:r>
      <w:r>
        <w:rPr>
          <w:rFonts w:cs="Arial"/>
          <w:noProof/>
          <w:szCs w:val="20"/>
          <w:lang w:eastAsia="fr-FR"/>
        </w:rPr>
        <w:pict w14:anchorId="431CDE8D">
          <v:shape id="_x0000_s1096" type="#_x0000_t32" style="position:absolute;left:0;text-align:left;margin-left:169.8pt;margin-top:9.95pt;width:0;height:21pt;z-index:251723776" o:connectortype="straight">
            <v:stroke endarrow="block"/>
          </v:shape>
        </w:pict>
      </w:r>
      <w:r>
        <w:rPr>
          <w:rFonts w:cs="Arial"/>
          <w:noProof/>
          <w:szCs w:val="20"/>
          <w:lang w:eastAsia="fr-FR"/>
        </w:rPr>
        <w:pict w14:anchorId="4FB92A1C">
          <v:shape id="_x0000_s1095" type="#_x0000_t32" style="position:absolute;left:0;text-align:left;margin-left:160.05pt;margin-top:9.2pt;width:0;height:21.75pt;z-index:251722752" o:connectortype="straight">
            <v:stroke endarrow="block"/>
          </v:shape>
        </w:pict>
      </w:r>
      <w:r>
        <w:rPr>
          <w:rFonts w:cs="Arial"/>
          <w:noProof/>
          <w:szCs w:val="20"/>
          <w:lang w:eastAsia="fr-FR"/>
        </w:rPr>
        <w:pict w14:anchorId="1FB0F233">
          <v:shape id="_x0000_s1094" type="#_x0000_t32" style="position:absolute;left:0;text-align:left;margin-left:150.3pt;margin-top:9.95pt;width:0;height:21pt;z-index:251721728" o:connectortype="straight">
            <v:stroke endarrow="block"/>
          </v:shape>
        </w:pict>
      </w:r>
      <w:r>
        <w:rPr>
          <w:rFonts w:cs="Arial"/>
          <w:noProof/>
          <w:szCs w:val="20"/>
          <w:lang w:eastAsia="fr-FR"/>
        </w:rPr>
        <w:pict w14:anchorId="638778CA">
          <v:shape id="_x0000_s1093" type="#_x0000_t32" style="position:absolute;left:0;text-align:left;margin-left:139.05pt;margin-top:9.95pt;width:0;height:21.75pt;z-index:251720704" o:connectortype="straight">
            <v:stroke endarrow="block"/>
          </v:shape>
        </w:pict>
      </w:r>
      <w:r>
        <w:rPr>
          <w:rFonts w:cs="Arial"/>
          <w:noProof/>
          <w:szCs w:val="20"/>
          <w:lang w:eastAsia="fr-FR"/>
        </w:rPr>
        <w:pict w14:anchorId="08E0C3E7">
          <v:shape id="_x0000_s1092" type="#_x0000_t32" style="position:absolute;left:0;text-align:left;margin-left:129.3pt;margin-top:10.7pt;width:0;height:21pt;z-index:251719680" o:connectortype="straight">
            <v:stroke endarrow="block"/>
          </v:shape>
        </w:pict>
      </w:r>
      <w:r>
        <w:rPr>
          <w:rFonts w:cs="Arial"/>
          <w:noProof/>
          <w:szCs w:val="20"/>
          <w:lang w:eastAsia="fr-FR"/>
        </w:rPr>
        <w:pict w14:anchorId="20E0D9BA">
          <v:shape id="_x0000_s1090" type="#_x0000_t32" style="position:absolute;left:0;text-align:left;margin-left:129.3pt;margin-top:10.7pt;width:0;height:21pt;z-index:251717632" o:connectortype="straight">
            <v:stroke endarrow="block"/>
          </v:shape>
        </w:pict>
      </w:r>
      <w:r>
        <w:rPr>
          <w:rFonts w:cs="Arial"/>
          <w:noProof/>
          <w:szCs w:val="20"/>
          <w:lang w:eastAsia="fr-FR"/>
        </w:rPr>
        <w:pict w14:anchorId="7A4F3431">
          <v:shape id="_x0000_s1089" type="#_x0000_t32" style="position:absolute;left:0;text-align:left;margin-left:119.55pt;margin-top:9.95pt;width:0;height:21.75pt;z-index:251716608" o:connectortype="straight">
            <v:stroke endarrow="block"/>
          </v:shape>
        </w:pict>
      </w:r>
      <w:r>
        <w:rPr>
          <w:rFonts w:cs="Arial"/>
          <w:noProof/>
          <w:szCs w:val="20"/>
          <w:lang w:eastAsia="fr-FR"/>
        </w:rPr>
        <w:pict w14:anchorId="5D023C14">
          <v:shape id="_x0000_s1088" type="#_x0000_t32" style="position:absolute;left:0;text-align:left;margin-left:109.8pt;margin-top:10.7pt;width:0;height:21pt;z-index:251715584" o:connectortype="straight">
            <v:stroke endarrow="block"/>
          </v:shape>
        </w:pict>
      </w:r>
      <w:r>
        <w:rPr>
          <w:rFonts w:cs="Arial"/>
          <w:noProof/>
          <w:szCs w:val="20"/>
          <w:lang w:eastAsia="fr-FR"/>
        </w:rPr>
        <w:pict w14:anchorId="13442A6F">
          <v:shape id="_x0000_s1091" type="#_x0000_t32" style="position:absolute;left:0;text-align:left;margin-left:139.05pt;margin-top:9.95pt;width:0;height:21.75pt;z-index:251718656" o:connectortype="straight">
            <v:stroke endarrow="block"/>
          </v:shape>
        </w:pict>
      </w:r>
      <w:r>
        <w:rPr>
          <w:rFonts w:cs="Arial"/>
          <w:noProof/>
          <w:szCs w:val="20"/>
          <w:lang w:eastAsia="fr-FR"/>
        </w:rPr>
        <w:pict w14:anchorId="4D92D23A">
          <v:shape id="_x0000_s1086" type="#_x0000_t32" style="position:absolute;left:0;text-align:left;margin-left:89.55pt;margin-top:10.7pt;width:0;height:21pt;z-index:251713536" o:connectortype="straight">
            <v:stroke endarrow="block"/>
          </v:shape>
        </w:pict>
      </w:r>
      <w:r>
        <w:rPr>
          <w:rFonts w:cs="Arial"/>
          <w:noProof/>
          <w:szCs w:val="20"/>
          <w:lang w:eastAsia="fr-FR"/>
        </w:rPr>
        <w:pict w14:anchorId="11F8A5C0">
          <v:shape id="_x0000_s1087" type="#_x0000_t32" style="position:absolute;left:0;text-align:left;margin-left:99.3pt;margin-top:9.95pt;width:0;height:21.75pt;z-index:251714560" o:connectortype="straight">
            <v:stroke endarrow="block"/>
          </v:shape>
        </w:pict>
      </w:r>
      <w:r>
        <w:rPr>
          <w:rFonts w:cs="Arial"/>
          <w:noProof/>
          <w:szCs w:val="20"/>
          <w:lang w:eastAsia="fr-FR"/>
        </w:rPr>
        <w:pict w14:anchorId="380B0A81">
          <v:shape id="_x0000_s1085" type="#_x0000_t32" style="position:absolute;left:0;text-align:left;margin-left:79.8pt;margin-top:9.95pt;width:0;height:21.75pt;z-index:251712512" o:connectortype="straight">
            <v:stroke endarrow="block"/>
          </v:shape>
        </w:pict>
      </w:r>
      <w:r>
        <w:rPr>
          <w:rFonts w:cs="Arial"/>
          <w:noProof/>
          <w:szCs w:val="20"/>
          <w:lang w:eastAsia="fr-FR"/>
        </w:rPr>
        <w:pict w14:anchorId="59CE0221">
          <v:shape id="_x0000_s1084" type="#_x0000_t32" style="position:absolute;left:0;text-align:left;margin-left:70.05pt;margin-top:10.7pt;width:0;height:21pt;z-index:251711488" o:connectortype="straight">
            <v:stroke endarrow="block"/>
          </v:shape>
        </w:pict>
      </w:r>
    </w:p>
    <w:p w:rsidR="00991904" w:rsidRDefault="00830FD4" w:rsidP="009C4494">
      <w:pPr>
        <w:pStyle w:val="Paragraphedeliste"/>
        <w:ind w:left="426"/>
        <w:rPr>
          <w:rFonts w:cs="Arial"/>
          <w:szCs w:val="20"/>
        </w:rPr>
      </w:pPr>
      <w:r>
        <w:rPr>
          <w:rFonts w:cs="Arial"/>
          <w:b/>
          <w:noProof/>
          <w:szCs w:val="20"/>
          <w:u w:val="single"/>
          <w:lang w:eastAsia="fr-FR"/>
        </w:rPr>
        <w:pict w14:anchorId="4E532871">
          <v:shapetype id="_x0000_t202" coordsize="21600,21600" o:spt="202" path="m,l,21600r21600,l21600,xe">
            <v:stroke joinstyle="miter"/>
            <v:path gradientshapeok="t" o:connecttype="rect"/>
          </v:shapetype>
          <v:shape id="_x0000_s1158" type="#_x0000_t202" style="position:absolute;left:0;text-align:left;margin-left:406.05pt;margin-top:5.45pt;width:95.25pt;height:18.75pt;z-index:251783168">
            <v:textbox>
              <w:txbxContent>
                <w:p w:rsidR="003F0CC4" w:rsidRDefault="003F0CC4">
                  <w:r w:rsidRPr="0093354A">
                    <w:rPr>
                      <w:sz w:val="16"/>
                      <w:szCs w:val="16"/>
                    </w:rPr>
                    <w:t>Plancher haut du</w:t>
                  </w:r>
                  <w:r>
                    <w:t xml:space="preserve"> </w:t>
                  </w:r>
                  <w:r w:rsidRPr="0093354A">
                    <w:rPr>
                      <w:sz w:val="18"/>
                      <w:szCs w:val="18"/>
                    </w:rPr>
                    <w:t>1er</w:t>
                  </w:r>
                </w:p>
              </w:txbxContent>
            </v:textbox>
          </v:shape>
        </w:pict>
      </w:r>
    </w:p>
    <w:p w:rsidR="00B858E3" w:rsidRDefault="00B858E3" w:rsidP="009C4494">
      <w:pPr>
        <w:pStyle w:val="Paragraphedeliste"/>
        <w:ind w:left="426"/>
        <w:rPr>
          <w:rFonts w:cs="Arial"/>
          <w:szCs w:val="20"/>
        </w:rPr>
      </w:pPr>
    </w:p>
    <w:p w:rsidR="00B858E3" w:rsidRDefault="00830FD4" w:rsidP="009C4494">
      <w:pPr>
        <w:pStyle w:val="Paragraphedeliste"/>
        <w:ind w:left="426"/>
        <w:rPr>
          <w:rFonts w:cs="Arial"/>
          <w:szCs w:val="20"/>
        </w:rPr>
      </w:pPr>
      <w:r>
        <w:rPr>
          <w:rFonts w:cs="Arial"/>
          <w:b/>
          <w:noProof/>
          <w:szCs w:val="20"/>
          <w:u w:val="single"/>
          <w:lang w:eastAsia="fr-FR"/>
        </w:rPr>
        <w:pict w14:anchorId="35769E5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0" type="#_x0000_t13" style="position:absolute;left:0;text-align:left;margin-left:349.05pt;margin-top:72.95pt;width:24pt;height:7.15pt;rotation:180;z-index:251774976" fillcolor="red"/>
        </w:pict>
      </w:r>
      <w:r>
        <w:rPr>
          <w:rFonts w:cs="Arial"/>
          <w:b/>
          <w:noProof/>
          <w:szCs w:val="20"/>
          <w:u w:val="single"/>
          <w:lang w:eastAsia="fr-FR"/>
        </w:rPr>
        <w:pict w14:anchorId="55DE9056">
          <v:shape id="_x0000_s1149" type="#_x0000_t13" style="position:absolute;left:0;text-align:left;margin-left:349.8pt;margin-top:3.2pt;width:24pt;height:7.15pt;rotation:180;z-index:251773952" fillcolor="red"/>
        </w:pict>
      </w:r>
      <w:r>
        <w:rPr>
          <w:rFonts w:cs="Arial"/>
          <w:noProof/>
          <w:szCs w:val="20"/>
          <w:lang w:eastAsia="fr-FR"/>
        </w:rPr>
        <w:pict w14:anchorId="30F4A28A">
          <v:shape id="_x0000_s1078" type="#_x0000_t32" style="position:absolute;left:0;text-align:left;margin-left:332.55pt;margin-top:80.7pt;width:68.25pt;height:.05pt;z-index:251705344" o:connectortype="straight"/>
        </w:pict>
      </w:r>
      <w:r>
        <w:rPr>
          <w:rFonts w:cs="Arial"/>
          <w:noProof/>
          <w:szCs w:val="20"/>
          <w:lang w:eastAsia="fr-FR"/>
        </w:rPr>
        <w:pict w14:anchorId="52925F6B">
          <v:shape id="_x0000_s1077" type="#_x0000_t32" style="position:absolute;left:0;text-align:left;margin-left:331.8pt;margin-top:10.2pt;width:68.25pt;height:.05pt;z-index:251704320" o:connectortype="straight"/>
        </w:pict>
      </w:r>
      <w:r>
        <w:rPr>
          <w:rFonts w:cs="Arial"/>
          <w:noProof/>
          <w:szCs w:val="20"/>
          <w:lang w:eastAsia="fr-FR"/>
        </w:rPr>
        <w:pict w14:anchorId="01BFB220">
          <v:shape id="_x0000_s1076" type="#_x0000_t32" style="position:absolute;left:0;text-align:left;margin-left:73.8pt;margin-top:80.7pt;width:135.75pt;height:0;z-index:251703296" o:connectortype="straight"/>
        </w:pict>
      </w:r>
      <w:r>
        <w:rPr>
          <w:rFonts w:cs="Arial"/>
          <w:noProof/>
          <w:szCs w:val="20"/>
          <w:lang w:eastAsia="fr-FR"/>
        </w:rPr>
        <w:pict w14:anchorId="1F72D2E6">
          <v:shape id="_x0000_s1075" type="#_x0000_t32" style="position:absolute;left:0;text-align:left;margin-left:73.05pt;margin-top:10.95pt;width:135.75pt;height:0;z-index:251702272" o:connectortype="straight"/>
        </w:pict>
      </w:r>
      <w:r>
        <w:rPr>
          <w:rFonts w:cs="Arial"/>
          <w:noProof/>
          <w:szCs w:val="20"/>
          <w:lang w:eastAsia="fr-FR"/>
        </w:rPr>
        <w:pict w14:anchorId="1DF086DC">
          <v:shape id="_x0000_s1071" type="#_x0000_t32" style="position:absolute;left:0;text-align:left;margin-left:331.05pt;margin-top:66.45pt;width:68.25pt;height:.05pt;z-index:251698176" o:connectortype="straight"/>
        </w:pict>
      </w:r>
      <w:r>
        <w:rPr>
          <w:rFonts w:cs="Arial"/>
          <w:noProof/>
          <w:szCs w:val="20"/>
          <w:lang w:eastAsia="fr-FR"/>
        </w:rPr>
        <w:pict w14:anchorId="244A2AAC">
          <v:shape id="_x0000_s1069" type="#_x0000_t32" style="position:absolute;left:0;text-align:left;margin-left:73.05pt;margin-top:4.95pt;width:135.75pt;height:0;z-index:251697152" o:connectortype="straight"/>
        </w:pict>
      </w:r>
      <w:r>
        <w:rPr>
          <w:rFonts w:cs="Arial"/>
          <w:noProof/>
          <w:szCs w:val="20"/>
          <w:lang w:eastAsia="fr-FR"/>
        </w:rPr>
        <w:pict w14:anchorId="69064D81">
          <v:shape id="_x0000_s1068" type="#_x0000_t32" style="position:absolute;left:0;text-align:left;margin-left:323.55pt;margin-top:-1.8pt;width:76.5pt;height:.05pt;z-index:251696128" o:connectortype="straight"/>
        </w:pict>
      </w:r>
      <w:r>
        <w:rPr>
          <w:rFonts w:cs="Arial"/>
          <w:noProof/>
          <w:szCs w:val="20"/>
          <w:lang w:eastAsia="fr-FR"/>
        </w:rPr>
        <w:pict w14:anchorId="06A65DB3">
          <v:shape id="_x0000_s1030" type="#_x0000_t32" style="position:absolute;left:0;text-align:left;margin-left:331.8pt;margin-top:4.2pt;width:68.25pt;height:.05pt;z-index:251662336" o:connectortype="straight"/>
        </w:pict>
      </w:r>
      <w:r>
        <w:rPr>
          <w:rFonts w:cs="Arial"/>
          <w:noProof/>
          <w:szCs w:val="20"/>
          <w:lang w:eastAsia="fr-FR"/>
        </w:rPr>
        <w:pict w14:anchorId="529CC436">
          <v:shape id="_x0000_s1067" type="#_x0000_t32" style="position:absolute;left:0;text-align:left;margin-left:331.05pt;margin-top:3.45pt;width:.05pt;height:63pt;flip:y;z-index:251695104" o:connectortype="straight"/>
        </w:pict>
      </w:r>
      <w:r>
        <w:rPr>
          <w:rFonts w:cs="Arial"/>
          <w:noProof/>
          <w:szCs w:val="20"/>
          <w:lang w:eastAsia="fr-FR"/>
        </w:rPr>
        <w:pict w14:anchorId="13CD68A9">
          <v:shape id="_x0000_s1066" type="#_x0000_t32" style="position:absolute;left:0;text-align:left;margin-left:323.55pt;margin-top:-1.8pt;width:.75pt;height:151.5pt;flip:x y;z-index:251694080" o:connectortype="straight"/>
        </w:pict>
      </w:r>
      <w:r>
        <w:rPr>
          <w:rFonts w:cs="Arial"/>
          <w:noProof/>
          <w:szCs w:val="20"/>
          <w:lang w:eastAsia="fr-FR"/>
        </w:rPr>
        <w:pict w14:anchorId="5E589B3A">
          <v:shape id="_x0000_s1038" type="#_x0000_t32" style="position:absolute;left:0;text-align:left;margin-left:217.05pt;margin-top:-1.8pt;width:.75pt;height:151.5pt;flip:x y;z-index:251667456" o:connectortype="straight"/>
        </w:pict>
      </w:r>
      <w:r>
        <w:rPr>
          <w:rFonts w:cs="Arial"/>
          <w:noProof/>
          <w:szCs w:val="20"/>
          <w:lang w:eastAsia="fr-FR"/>
        </w:rPr>
        <w:pict w14:anchorId="79C82BD2">
          <v:shape id="_x0000_s1028" type="#_x0000_t32" style="position:absolute;left:0;text-align:left;margin-left:72.3pt;margin-top:4.95pt;width:.05pt;height:63pt;flip:y;z-index:251660288" o:connectortype="straight"/>
        </w:pict>
      </w:r>
      <w:r>
        <w:rPr>
          <w:rFonts w:cs="Arial"/>
          <w:noProof/>
          <w:szCs w:val="20"/>
          <w:lang w:eastAsia="fr-FR"/>
        </w:rPr>
        <w:pict w14:anchorId="421FFCB6">
          <v:shape id="_x0000_s1027" type="#_x0000_t32" style="position:absolute;left:0;text-align:left;margin-left:64.8pt;margin-top:-1.8pt;width:.75pt;height:151.5pt;flip:x y;z-index:251659264" o:connectortype="straight"/>
        </w:pict>
      </w:r>
      <w:r>
        <w:rPr>
          <w:rFonts w:cs="Arial"/>
          <w:noProof/>
          <w:szCs w:val="20"/>
          <w:lang w:eastAsia="fr-FR"/>
        </w:rPr>
        <w:pict w14:anchorId="5D69B76F">
          <v:shape id="_x0000_s1029" type="#_x0000_t32" style="position:absolute;left:0;text-align:left;margin-left:64.8pt;margin-top:-2.55pt;width:153pt;height:.05pt;z-index:251661312" o:connectortype="straight"/>
        </w:pict>
      </w:r>
      <w:r>
        <w:rPr>
          <w:rFonts w:cs="Arial"/>
          <w:noProof/>
          <w:szCs w:val="20"/>
          <w:lang w:eastAsia="fr-FR"/>
        </w:rPr>
        <w:pict w14:anchorId="64A151DB">
          <v:shape id="_x0000_s1035" type="#_x0000_t32" style="position:absolute;left:0;text-align:left;margin-left:208.8pt;margin-top:5.7pt;width:.05pt;height:61.5pt;flip:y;z-index:251665408" o:connectortype="straight"/>
        </w:pict>
      </w:r>
      <w:r>
        <w:rPr>
          <w:rFonts w:cs="Arial"/>
          <w:noProof/>
          <w:szCs w:val="20"/>
          <w:lang w:eastAsia="fr-FR"/>
        </w:rPr>
        <w:pict w14:anchorId="52BD7963">
          <v:shape id="_x0000_s1031" type="#_x0000_t32" style="position:absolute;left:0;text-align:left;margin-left:73.05pt;margin-top:67.2pt;width:135pt;height:0;z-index:251663360" o:connectortype="straight"/>
        </w:pict>
      </w:r>
    </w:p>
    <w:p w:rsidR="00885CC9" w:rsidRDefault="00885CC9" w:rsidP="009C4494">
      <w:pPr>
        <w:pStyle w:val="Paragraphedeliste"/>
        <w:ind w:left="0"/>
        <w:rPr>
          <w:rFonts w:cs="Arial"/>
          <w:b/>
          <w:szCs w:val="20"/>
          <w:u w:val="single"/>
        </w:rPr>
      </w:pPr>
    </w:p>
    <w:p w:rsidR="00885CC9" w:rsidRDefault="00885CC9" w:rsidP="009C4494">
      <w:pPr>
        <w:pStyle w:val="Paragraphedeliste"/>
        <w:ind w:left="0"/>
        <w:rPr>
          <w:rFonts w:cs="Arial"/>
          <w:b/>
          <w:szCs w:val="20"/>
          <w:u w:val="single"/>
        </w:rPr>
      </w:pPr>
    </w:p>
    <w:p w:rsidR="00885CC9" w:rsidRDefault="00830FD4" w:rsidP="009C4494">
      <w:pPr>
        <w:pStyle w:val="Paragraphedeliste"/>
        <w:ind w:left="0"/>
        <w:rPr>
          <w:rFonts w:cs="Arial"/>
          <w:b/>
          <w:szCs w:val="20"/>
          <w:u w:val="single"/>
        </w:rPr>
      </w:pPr>
      <w:r>
        <w:rPr>
          <w:rFonts w:cs="Arial"/>
          <w:b/>
          <w:noProof/>
          <w:szCs w:val="20"/>
          <w:u w:val="single"/>
          <w:lang w:eastAsia="fr-FR"/>
        </w:rPr>
        <w:pict w14:anchorId="1BB8A9D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3" type="#_x0000_t67" style="position:absolute;left:0;text-align:left;margin-left:324.3pt;margin-top:63.2pt;width:7.15pt;height:24pt;z-index:251778048" fillcolor="red">
            <v:textbox style="layout-flow:vertical-ideographic"/>
          </v:shape>
        </w:pict>
      </w:r>
      <w:r>
        <w:rPr>
          <w:rFonts w:cs="Arial"/>
          <w:b/>
          <w:noProof/>
          <w:szCs w:val="20"/>
          <w:u w:val="single"/>
          <w:lang w:eastAsia="fr-FR"/>
        </w:rPr>
        <w:pict w14:anchorId="61B1B92D">
          <v:shape id="_x0000_s1152" type="#_x0000_t67" style="position:absolute;left:0;text-align:left;margin-left:323.55pt;margin-top:-8.05pt;width:7.15pt;height:24pt;z-index:251777024" fillcolor="red">
            <v:textbox style="layout-flow:vertical-ideographic"/>
          </v:shape>
        </w:pict>
      </w:r>
    </w:p>
    <w:p w:rsidR="00885CC9" w:rsidRDefault="00830FD4" w:rsidP="009C4494">
      <w:pPr>
        <w:pStyle w:val="Paragraphedeliste"/>
        <w:ind w:left="0"/>
        <w:rPr>
          <w:rFonts w:cs="Arial"/>
          <w:b/>
          <w:szCs w:val="20"/>
          <w:u w:val="single"/>
        </w:rPr>
      </w:pPr>
      <w:r>
        <w:rPr>
          <w:rFonts w:cs="Arial"/>
          <w:b/>
          <w:noProof/>
          <w:szCs w:val="20"/>
          <w:u w:val="single"/>
          <w:lang w:eastAsia="fr-FR"/>
        </w:rPr>
        <w:pict w14:anchorId="496D7FDB">
          <v:shape id="_x0000_s1159" type="#_x0000_t202" style="position:absolute;left:0;text-align:left;margin-left:408.3pt;margin-top:5.45pt;width:101.25pt;height:18.75pt;z-index:251784192">
            <v:textbox>
              <w:txbxContent>
                <w:p w:rsidR="003F0CC4" w:rsidRDefault="003F0CC4">
                  <w:r w:rsidRPr="0093354A">
                    <w:rPr>
                      <w:sz w:val="16"/>
                      <w:szCs w:val="16"/>
                    </w:rPr>
                    <w:t>Plancher haut du</w:t>
                  </w:r>
                  <w:r>
                    <w:t xml:space="preserve"> </w:t>
                  </w:r>
                  <w:r w:rsidRPr="0093354A">
                    <w:rPr>
                      <w:sz w:val="16"/>
                      <w:szCs w:val="16"/>
                    </w:rPr>
                    <w:t>RDC</w:t>
                  </w:r>
                </w:p>
              </w:txbxContent>
            </v:textbox>
          </v:shape>
        </w:pict>
      </w:r>
    </w:p>
    <w:p w:rsidR="00885CC9" w:rsidRDefault="00885CC9" w:rsidP="009C4494">
      <w:pPr>
        <w:pStyle w:val="Paragraphedeliste"/>
        <w:ind w:left="0"/>
        <w:rPr>
          <w:rFonts w:cs="Arial"/>
          <w:b/>
          <w:szCs w:val="20"/>
          <w:u w:val="single"/>
        </w:rPr>
      </w:pPr>
    </w:p>
    <w:p w:rsidR="00885CC9" w:rsidRDefault="00830FD4" w:rsidP="009C4494">
      <w:pPr>
        <w:pStyle w:val="Paragraphedeliste"/>
        <w:ind w:left="0"/>
        <w:rPr>
          <w:rFonts w:cs="Arial"/>
          <w:b/>
          <w:szCs w:val="20"/>
          <w:u w:val="single"/>
        </w:rPr>
      </w:pPr>
      <w:r>
        <w:rPr>
          <w:rFonts w:cs="Arial"/>
          <w:noProof/>
          <w:szCs w:val="20"/>
          <w:lang w:eastAsia="fr-FR"/>
        </w:rPr>
        <w:pict w14:anchorId="09714ABE">
          <v:shape id="_x0000_s1074" type="#_x0000_t32" style="position:absolute;left:0;text-align:left;margin-left:331.8pt;margin-top:4.2pt;width:68.25pt;height:.05pt;z-index:251701248" o:connectortype="straight"/>
        </w:pict>
      </w:r>
      <w:r>
        <w:rPr>
          <w:rFonts w:cs="Arial"/>
          <w:noProof/>
          <w:szCs w:val="20"/>
          <w:lang w:eastAsia="fr-FR"/>
        </w:rPr>
        <w:pict w14:anchorId="29E1B1D2">
          <v:shape id="_x0000_s1072" type="#_x0000_t32" style="position:absolute;left:0;text-align:left;margin-left:331.8pt;margin-top:4.2pt;width:.05pt;height:75.75pt;flip:y;z-index:251699200" o:connectortype="straight"/>
        </w:pict>
      </w:r>
      <w:r>
        <w:rPr>
          <w:rFonts w:cs="Arial"/>
          <w:noProof/>
          <w:szCs w:val="20"/>
          <w:lang w:eastAsia="fr-FR"/>
        </w:rPr>
        <w:pict w14:anchorId="5A9D430C">
          <v:shape id="_x0000_s1039" type="#_x0000_t32" style="position:absolute;left:0;text-align:left;margin-left:208.8pt;margin-top:4.95pt;width:.05pt;height:75.75pt;flip:y;z-index:251668480" o:connectortype="straight"/>
        </w:pict>
      </w:r>
      <w:r>
        <w:rPr>
          <w:rFonts w:cs="Arial"/>
          <w:noProof/>
          <w:szCs w:val="20"/>
          <w:lang w:eastAsia="fr-FR"/>
        </w:rPr>
        <w:pict w14:anchorId="6325F219">
          <v:shape id="_x0000_s1036" type="#_x0000_t32" style="position:absolute;left:0;text-align:left;margin-left:73.05pt;margin-top:4.95pt;width:.05pt;height:75.75pt;flip:y;z-index:251666432" o:connectortype="straight"/>
        </w:pict>
      </w:r>
      <w:r>
        <w:rPr>
          <w:rFonts w:cs="Arial"/>
          <w:noProof/>
          <w:szCs w:val="20"/>
          <w:lang w:eastAsia="fr-FR"/>
        </w:rPr>
        <w:pict w14:anchorId="7059F05E">
          <v:shape id="_x0000_s1032" type="#_x0000_t32" style="position:absolute;left:0;text-align:left;margin-left:72.3pt;margin-top:4.95pt;width:135pt;height:0;z-index:251664384" o:connectortype="straight"/>
        </w:pict>
      </w:r>
    </w:p>
    <w:p w:rsidR="00D80101" w:rsidRDefault="00D80101" w:rsidP="009C4494">
      <w:pPr>
        <w:pStyle w:val="Paragraphedeliste"/>
        <w:ind w:left="0"/>
        <w:rPr>
          <w:rFonts w:cs="Arial"/>
          <w:b/>
          <w:szCs w:val="20"/>
          <w:u w:val="single"/>
        </w:rPr>
      </w:pPr>
    </w:p>
    <w:p w:rsidR="00D80101" w:rsidRDefault="00D80101" w:rsidP="009C4494">
      <w:pPr>
        <w:pStyle w:val="Paragraphedeliste"/>
        <w:ind w:left="0"/>
        <w:rPr>
          <w:rFonts w:cs="Arial"/>
          <w:b/>
          <w:szCs w:val="20"/>
          <w:u w:val="single"/>
        </w:rPr>
      </w:pPr>
    </w:p>
    <w:p w:rsidR="00D80101" w:rsidRDefault="00D80101" w:rsidP="009C4494">
      <w:pPr>
        <w:pStyle w:val="Paragraphedeliste"/>
        <w:ind w:left="0"/>
        <w:rPr>
          <w:rFonts w:cs="Arial"/>
          <w:b/>
          <w:szCs w:val="20"/>
          <w:u w:val="single"/>
        </w:rPr>
      </w:pPr>
    </w:p>
    <w:p w:rsidR="00D80101" w:rsidRDefault="00D80101" w:rsidP="009C4494">
      <w:pPr>
        <w:pStyle w:val="Paragraphedeliste"/>
        <w:ind w:left="0"/>
        <w:rPr>
          <w:rFonts w:cs="Arial"/>
          <w:b/>
          <w:szCs w:val="20"/>
          <w:u w:val="single"/>
        </w:rPr>
      </w:pPr>
    </w:p>
    <w:p w:rsidR="00D80101" w:rsidRDefault="00830FD4" w:rsidP="009C4494">
      <w:pPr>
        <w:pStyle w:val="Paragraphedeliste"/>
        <w:ind w:left="0"/>
        <w:rPr>
          <w:rFonts w:cs="Arial"/>
          <w:b/>
          <w:szCs w:val="20"/>
          <w:u w:val="single"/>
        </w:rPr>
      </w:pPr>
      <w:r>
        <w:rPr>
          <w:rFonts w:cs="Arial"/>
          <w:b/>
          <w:noProof/>
          <w:szCs w:val="20"/>
          <w:u w:val="single"/>
          <w:lang w:eastAsia="fr-FR"/>
        </w:rPr>
        <w:pict w14:anchorId="4DF977FC">
          <v:rect id="_x0000_s1041" style="position:absolute;left:0;text-align:left;margin-left:75.3pt;margin-top:7.45pt;width:131.25pt;height:7.15pt;z-index:251670528"/>
        </w:pict>
      </w:r>
    </w:p>
    <w:p w:rsidR="00D80101" w:rsidRDefault="00830FD4" w:rsidP="009C4494">
      <w:pPr>
        <w:pStyle w:val="Paragraphedeliste"/>
        <w:ind w:left="0"/>
        <w:rPr>
          <w:rFonts w:cs="Arial"/>
          <w:b/>
          <w:szCs w:val="20"/>
          <w:u w:val="single"/>
        </w:rPr>
      </w:pPr>
      <w:r>
        <w:rPr>
          <w:rFonts w:cs="Arial"/>
          <w:b/>
          <w:noProof/>
          <w:szCs w:val="20"/>
          <w:u w:val="single"/>
          <w:lang w:eastAsia="fr-FR"/>
        </w:rPr>
        <w:pict w14:anchorId="4596F1EE">
          <v:shape id="_x0000_s1083" type="#_x0000_t202" style="position:absolute;left:0;text-align:left;margin-left:352.05pt;margin-top:5.7pt;width:70.5pt;height:18.75pt;z-index:251710464">
            <v:textbox>
              <w:txbxContent>
                <w:p w:rsidR="003F0CC4" w:rsidRPr="0093354A" w:rsidRDefault="003F0CC4">
                  <w:pPr>
                    <w:rPr>
                      <w:sz w:val="16"/>
                      <w:szCs w:val="16"/>
                    </w:rPr>
                  </w:pPr>
                  <w:r w:rsidRPr="0093354A">
                    <w:rPr>
                      <w:sz w:val="16"/>
                      <w:szCs w:val="16"/>
                    </w:rPr>
                    <w:t>Semelle S1</w:t>
                  </w:r>
                </w:p>
              </w:txbxContent>
            </v:textbox>
          </v:shape>
        </w:pict>
      </w:r>
      <w:r>
        <w:rPr>
          <w:rFonts w:cs="Arial"/>
          <w:b/>
          <w:noProof/>
          <w:szCs w:val="20"/>
          <w:u w:val="single"/>
          <w:lang w:eastAsia="fr-FR"/>
        </w:rPr>
        <w:pict w14:anchorId="37DA8C38">
          <v:shape id="_x0000_s1157" type="#_x0000_t202" style="position:absolute;left:0;text-align:left;margin-left:407.55pt;margin-top:-64.8pt;width:70.5pt;height:18.75pt;z-index:251782144">
            <v:textbox>
              <w:txbxContent>
                <w:p w:rsidR="003F0CC4" w:rsidRPr="0093354A" w:rsidRDefault="003F0CC4" w:rsidP="00CA0452">
                  <w:pPr>
                    <w:rPr>
                      <w:sz w:val="16"/>
                      <w:szCs w:val="16"/>
                    </w:rPr>
                  </w:pPr>
                  <w:r w:rsidRPr="0093354A">
                    <w:rPr>
                      <w:sz w:val="16"/>
                      <w:szCs w:val="16"/>
                    </w:rPr>
                    <w:t xml:space="preserve">Poutre </w:t>
                  </w:r>
                  <w:r>
                    <w:rPr>
                      <w:sz w:val="16"/>
                      <w:szCs w:val="16"/>
                    </w:rPr>
                    <w:t>1</w:t>
                  </w:r>
                </w:p>
                <w:p w:rsidR="003F0CC4" w:rsidRDefault="003F0CC4"/>
              </w:txbxContent>
            </v:textbox>
          </v:shape>
        </w:pict>
      </w:r>
      <w:r>
        <w:rPr>
          <w:rFonts w:cs="Arial"/>
          <w:b/>
          <w:noProof/>
          <w:szCs w:val="20"/>
          <w:u w:val="single"/>
          <w:lang w:eastAsia="fr-FR"/>
        </w:rPr>
        <w:pict w14:anchorId="7F76C1C5">
          <v:shape id="_x0000_s1156" type="#_x0000_t202" style="position:absolute;left:0;text-align:left;margin-left:405.3pt;margin-top:-133.8pt;width:70.5pt;height:18.75pt;z-index:251781120">
            <v:textbox>
              <w:txbxContent>
                <w:p w:rsidR="003F0CC4" w:rsidRPr="0093354A" w:rsidRDefault="003F0CC4" w:rsidP="00CA0452">
                  <w:pPr>
                    <w:rPr>
                      <w:sz w:val="16"/>
                      <w:szCs w:val="16"/>
                    </w:rPr>
                  </w:pPr>
                  <w:r w:rsidRPr="0093354A">
                    <w:rPr>
                      <w:sz w:val="16"/>
                      <w:szCs w:val="16"/>
                    </w:rPr>
                    <w:t xml:space="preserve">Poutre </w:t>
                  </w:r>
                  <w:r>
                    <w:rPr>
                      <w:sz w:val="16"/>
                      <w:szCs w:val="16"/>
                    </w:rPr>
                    <w:t>2</w:t>
                  </w:r>
                </w:p>
                <w:p w:rsidR="003F0CC4" w:rsidRDefault="003F0CC4"/>
              </w:txbxContent>
            </v:textbox>
          </v:shape>
        </w:pict>
      </w:r>
      <w:r>
        <w:rPr>
          <w:rFonts w:cs="Arial"/>
          <w:b/>
          <w:noProof/>
          <w:szCs w:val="20"/>
          <w:u w:val="single"/>
          <w:lang w:eastAsia="fr-FR"/>
        </w:rPr>
        <w:pict w14:anchorId="75EB0DCA">
          <v:shape id="_x0000_s1155" type="#_x0000_t202" style="position:absolute;left:0;text-align:left;margin-left:247.05pt;margin-top:-36.3pt;width:70.5pt;height:18.75pt;z-index:251780096">
            <v:textbox>
              <w:txbxContent>
                <w:p w:rsidR="003F0CC4" w:rsidRPr="0093354A" w:rsidRDefault="003F0CC4" w:rsidP="00CA0452">
                  <w:pPr>
                    <w:rPr>
                      <w:sz w:val="16"/>
                      <w:szCs w:val="16"/>
                    </w:rPr>
                  </w:pPr>
                  <w:r w:rsidRPr="0093354A">
                    <w:rPr>
                      <w:sz w:val="16"/>
                      <w:szCs w:val="16"/>
                    </w:rPr>
                    <w:t>Poteau P1</w:t>
                  </w:r>
                </w:p>
                <w:p w:rsidR="003F0CC4" w:rsidRDefault="003F0CC4"/>
              </w:txbxContent>
            </v:textbox>
          </v:shape>
        </w:pict>
      </w:r>
      <w:r>
        <w:rPr>
          <w:rFonts w:cs="Arial"/>
          <w:b/>
          <w:noProof/>
          <w:szCs w:val="20"/>
          <w:u w:val="single"/>
          <w:lang w:eastAsia="fr-FR"/>
        </w:rPr>
        <w:pict w14:anchorId="7B95AF0D">
          <v:shape id="_x0000_s1154" type="#_x0000_t202" style="position:absolute;left:0;text-align:left;margin-left:246.3pt;margin-top:-112.8pt;width:70.5pt;height:18.75pt;z-index:251779072">
            <v:textbox>
              <w:txbxContent>
                <w:p w:rsidR="003F0CC4" w:rsidRPr="0093354A" w:rsidRDefault="003F0CC4">
                  <w:pPr>
                    <w:rPr>
                      <w:sz w:val="16"/>
                      <w:szCs w:val="16"/>
                    </w:rPr>
                  </w:pPr>
                  <w:r w:rsidRPr="0093354A">
                    <w:rPr>
                      <w:sz w:val="16"/>
                      <w:szCs w:val="16"/>
                    </w:rPr>
                    <w:t>Poteau P2</w:t>
                  </w:r>
                </w:p>
                <w:p w:rsidR="003F0CC4" w:rsidRDefault="003F0CC4"/>
              </w:txbxContent>
            </v:textbox>
          </v:shape>
        </w:pict>
      </w:r>
      <w:r>
        <w:rPr>
          <w:rFonts w:cs="Arial"/>
          <w:b/>
          <w:noProof/>
          <w:szCs w:val="20"/>
          <w:u w:val="single"/>
          <w:lang w:eastAsia="fr-FR"/>
        </w:rPr>
        <w:pict w14:anchorId="547526E3">
          <v:shape id="_x0000_s1081" type="#_x0000_t32" style="position:absolute;left:0;text-align:left;margin-left:323.55pt;margin-top:21.45pt;width:9pt;height:9pt;flip:x;z-index:251708416" o:connectortype="straight"/>
        </w:pict>
      </w:r>
      <w:r>
        <w:rPr>
          <w:rFonts w:cs="Arial"/>
          <w:b/>
          <w:noProof/>
          <w:szCs w:val="20"/>
          <w:u w:val="single"/>
          <w:lang w:eastAsia="fr-FR"/>
        </w:rPr>
        <w:pict w14:anchorId="19BDF488">
          <v:shape id="_x0000_s1080" type="#_x0000_t32" style="position:absolute;left:0;text-align:left;margin-left:315.3pt;margin-top:21.45pt;width:9pt;height:9pt;flip:x;z-index:251707392" o:connectortype="straight"/>
        </w:pict>
      </w:r>
      <w:r>
        <w:rPr>
          <w:rFonts w:cs="Arial"/>
          <w:b/>
          <w:noProof/>
          <w:szCs w:val="20"/>
          <w:u w:val="single"/>
          <w:lang w:eastAsia="fr-FR"/>
        </w:rPr>
        <w:pict w14:anchorId="742CD728">
          <v:shape id="_x0000_s1079" type="#_x0000_t32" style="position:absolute;left:0;text-align:left;margin-left:308.55pt;margin-top:20.7pt;width:9pt;height:9pt;flip:x;z-index:251706368" o:connectortype="straight"/>
        </w:pict>
      </w:r>
      <w:r>
        <w:rPr>
          <w:rFonts w:cs="Arial"/>
          <w:b/>
          <w:noProof/>
          <w:szCs w:val="20"/>
          <w:u w:val="single"/>
          <w:lang w:eastAsia="fr-FR"/>
        </w:rPr>
        <w:pict w14:anchorId="03C75F13">
          <v:shape id="_x0000_s1082" type="#_x0000_t32" style="position:absolute;left:0;text-align:left;margin-left:331.8pt;margin-top:21.45pt;width:9pt;height:9pt;flip:x;z-index:251709440" o:connectortype="straight"/>
        </w:pict>
      </w:r>
      <w:r>
        <w:rPr>
          <w:rFonts w:cs="Arial"/>
          <w:b/>
          <w:noProof/>
          <w:szCs w:val="20"/>
          <w:u w:val="single"/>
          <w:lang w:eastAsia="fr-FR"/>
        </w:rPr>
        <w:pict w14:anchorId="0924DF90">
          <v:shapetype id="_x0000_t109" coordsize="21600,21600" o:spt="109" path="m,l,21600r21600,l21600,xe">
            <v:stroke joinstyle="miter"/>
            <v:path gradientshapeok="t" o:connecttype="rect"/>
          </v:shapetype>
          <v:shape id="_x0000_s1073" type="#_x0000_t109" style="position:absolute;left:0;text-align:left;margin-left:312.3pt;margin-top:10.2pt;width:33pt;height:9.75pt;z-index:251700224"/>
        </w:pict>
      </w:r>
      <w:r>
        <w:rPr>
          <w:rFonts w:cs="Arial"/>
          <w:b/>
          <w:noProof/>
          <w:szCs w:val="20"/>
          <w:u w:val="single"/>
          <w:lang w:eastAsia="fr-FR"/>
        </w:rPr>
        <w:pict w14:anchorId="48807220">
          <v:shape id="_x0000_s1062" type="#_x0000_t32" style="position:absolute;left:0;text-align:left;margin-left:206.55pt;margin-top:21.45pt;width:9pt;height:9pt;flip:x;z-index:251692032" o:connectortype="straight"/>
        </w:pict>
      </w:r>
      <w:r>
        <w:rPr>
          <w:rFonts w:cs="Arial"/>
          <w:b/>
          <w:noProof/>
          <w:szCs w:val="20"/>
          <w:u w:val="single"/>
          <w:lang w:eastAsia="fr-FR"/>
        </w:rPr>
        <w:pict w14:anchorId="23C42BBB">
          <v:shape id="_x0000_s1061" type="#_x0000_t32" style="position:absolute;left:0;text-align:left;margin-left:198.3pt;margin-top:21.45pt;width:9pt;height:9pt;flip:x;z-index:251691008" o:connectortype="straight"/>
        </w:pict>
      </w:r>
      <w:r>
        <w:rPr>
          <w:rFonts w:cs="Arial"/>
          <w:b/>
          <w:noProof/>
          <w:szCs w:val="20"/>
          <w:u w:val="single"/>
          <w:lang w:eastAsia="fr-FR"/>
        </w:rPr>
        <w:pict w14:anchorId="192FEE91">
          <v:shape id="_x0000_s1060" type="#_x0000_t32" style="position:absolute;left:0;text-align:left;margin-left:191.55pt;margin-top:20.7pt;width:9pt;height:9pt;flip:x;z-index:251689984" o:connectortype="straight"/>
        </w:pict>
      </w:r>
      <w:r>
        <w:rPr>
          <w:rFonts w:cs="Arial"/>
          <w:b/>
          <w:noProof/>
          <w:szCs w:val="20"/>
          <w:u w:val="single"/>
          <w:lang w:eastAsia="fr-FR"/>
        </w:rPr>
        <w:pict w14:anchorId="1AD8DFEE">
          <v:shape id="_x0000_s1063" type="#_x0000_t32" style="position:absolute;left:0;text-align:left;margin-left:214.8pt;margin-top:21.45pt;width:9pt;height:9pt;flip:x;z-index:251693056" o:connectortype="straight"/>
        </w:pict>
      </w:r>
      <w:r>
        <w:rPr>
          <w:rFonts w:cs="Arial"/>
          <w:b/>
          <w:noProof/>
          <w:szCs w:val="20"/>
          <w:u w:val="single"/>
          <w:lang w:eastAsia="fr-FR"/>
        </w:rPr>
        <w:pict w14:anchorId="3F249BAF">
          <v:shape id="_x0000_s1058" type="#_x0000_t32" style="position:absolute;left:0;text-align:left;margin-left:64.8pt;margin-top:22.95pt;width:9pt;height:9pt;flip:x;z-index:251687936" o:connectortype="straight"/>
        </w:pict>
      </w:r>
      <w:r>
        <w:rPr>
          <w:rFonts w:cs="Arial"/>
          <w:b/>
          <w:noProof/>
          <w:szCs w:val="20"/>
          <w:u w:val="single"/>
          <w:lang w:eastAsia="fr-FR"/>
        </w:rPr>
        <w:pict w14:anchorId="2C091AA6">
          <v:shape id="_x0000_s1057" type="#_x0000_t32" style="position:absolute;left:0;text-align:left;margin-left:56.55pt;margin-top:22.95pt;width:9pt;height:9pt;flip:x;z-index:251686912" o:connectortype="straight"/>
        </w:pict>
      </w:r>
      <w:r>
        <w:rPr>
          <w:rFonts w:cs="Arial"/>
          <w:b/>
          <w:noProof/>
          <w:szCs w:val="20"/>
          <w:u w:val="single"/>
          <w:lang w:eastAsia="fr-FR"/>
        </w:rPr>
        <w:pict w14:anchorId="6F76D21C">
          <v:shape id="_x0000_s1056" type="#_x0000_t32" style="position:absolute;left:0;text-align:left;margin-left:49.8pt;margin-top:22.2pt;width:9pt;height:9pt;flip:x;z-index:251685888" o:connectortype="straight"/>
        </w:pict>
      </w:r>
      <w:r>
        <w:rPr>
          <w:rFonts w:cs="Arial"/>
          <w:b/>
          <w:noProof/>
          <w:szCs w:val="20"/>
          <w:u w:val="single"/>
          <w:lang w:eastAsia="fr-FR"/>
        </w:rPr>
        <w:pict w14:anchorId="2373784A">
          <v:shape id="_x0000_s1059" type="#_x0000_t32" style="position:absolute;left:0;text-align:left;margin-left:73.05pt;margin-top:22.95pt;width:9pt;height:9pt;flip:x;z-index:251688960" o:connectortype="straight"/>
        </w:pict>
      </w:r>
      <w:r>
        <w:rPr>
          <w:rFonts w:cs="Arial"/>
          <w:b/>
          <w:noProof/>
          <w:szCs w:val="20"/>
          <w:u w:val="single"/>
          <w:lang w:eastAsia="fr-FR"/>
        </w:rPr>
        <w:pict w14:anchorId="3ACADA96">
          <v:shape id="_x0000_s1054" type="#_x0000_t32" style="position:absolute;left:0;text-align:left;margin-left:83.55pt;margin-top:3.45pt;width:9pt;height:9pt;flip:x;z-index:251683840" o:connectortype="straight"/>
        </w:pict>
      </w:r>
      <w:r>
        <w:rPr>
          <w:rFonts w:cs="Arial"/>
          <w:b/>
          <w:noProof/>
          <w:szCs w:val="20"/>
          <w:u w:val="single"/>
          <w:lang w:eastAsia="fr-FR"/>
        </w:rPr>
        <w:pict w14:anchorId="5DBDF932">
          <v:shape id="_x0000_s1053" type="#_x0000_t32" style="position:absolute;left:0;text-align:left;margin-left:76.8pt;margin-top:2.7pt;width:9pt;height:9pt;flip:x;z-index:251682816" o:connectortype="straight"/>
        </w:pict>
      </w:r>
      <w:r>
        <w:rPr>
          <w:rFonts w:cs="Arial"/>
          <w:b/>
          <w:noProof/>
          <w:szCs w:val="20"/>
          <w:u w:val="single"/>
          <w:lang w:eastAsia="fr-FR"/>
        </w:rPr>
        <w:pict w14:anchorId="3D68B298">
          <v:shape id="_x0000_s1055" type="#_x0000_t32" style="position:absolute;left:0;text-align:left;margin-left:91.8pt;margin-top:3.45pt;width:9pt;height:9pt;flip:x;z-index:251684864" o:connectortype="straight"/>
        </w:pict>
      </w:r>
      <w:r>
        <w:rPr>
          <w:rFonts w:cs="Arial"/>
          <w:b/>
          <w:noProof/>
          <w:szCs w:val="20"/>
          <w:u w:val="single"/>
          <w:lang w:eastAsia="fr-FR"/>
        </w:rPr>
        <w:pict w14:anchorId="1AFBB81D">
          <v:shape id="_x0000_s1051" type="#_x0000_t32" style="position:absolute;left:0;text-align:left;margin-left:174.3pt;margin-top:4.2pt;width:9pt;height:9pt;flip:x;z-index:251680768" o:connectortype="straight"/>
        </w:pict>
      </w:r>
      <w:r>
        <w:rPr>
          <w:rFonts w:cs="Arial"/>
          <w:b/>
          <w:noProof/>
          <w:szCs w:val="20"/>
          <w:u w:val="single"/>
          <w:lang w:eastAsia="fr-FR"/>
        </w:rPr>
        <w:pict w14:anchorId="7416D2B9">
          <v:shape id="_x0000_s1050" type="#_x0000_t32" style="position:absolute;left:0;text-align:left;margin-left:167.55pt;margin-top:3.45pt;width:9pt;height:9pt;flip:x;z-index:251679744" o:connectortype="straight"/>
        </w:pict>
      </w:r>
      <w:r>
        <w:rPr>
          <w:rFonts w:cs="Arial"/>
          <w:b/>
          <w:noProof/>
          <w:szCs w:val="20"/>
          <w:u w:val="single"/>
          <w:lang w:eastAsia="fr-FR"/>
        </w:rPr>
        <w:pict w14:anchorId="04C40167">
          <v:shape id="_x0000_s1052" type="#_x0000_t32" style="position:absolute;left:0;text-align:left;margin-left:183.3pt;margin-top:4.2pt;width:9pt;height:9pt;flip:x;z-index:251681792" o:connectortype="straight"/>
        </w:pict>
      </w:r>
      <w:r>
        <w:rPr>
          <w:rFonts w:cs="Arial"/>
          <w:b/>
          <w:noProof/>
          <w:szCs w:val="20"/>
          <w:u w:val="single"/>
          <w:lang w:eastAsia="fr-FR"/>
        </w:rPr>
        <w:pict w14:anchorId="275C8729">
          <v:shape id="_x0000_s1047" type="#_x0000_t32" style="position:absolute;left:0;text-align:left;margin-left:144.3pt;margin-top:2.7pt;width:9pt;height:9pt;flip:x;z-index:251676672" o:connectortype="straight"/>
        </w:pict>
      </w:r>
      <w:r>
        <w:rPr>
          <w:rFonts w:cs="Arial"/>
          <w:b/>
          <w:noProof/>
          <w:szCs w:val="20"/>
          <w:u w:val="single"/>
          <w:lang w:eastAsia="fr-FR"/>
        </w:rPr>
        <w:pict w14:anchorId="3723DC56">
          <v:shape id="_x0000_s1049" type="#_x0000_t32" style="position:absolute;left:0;text-align:left;margin-left:160.05pt;margin-top:3.45pt;width:9pt;height:9pt;flip:x;z-index:251678720" o:connectortype="straight"/>
        </w:pict>
      </w:r>
      <w:r>
        <w:rPr>
          <w:rFonts w:cs="Arial"/>
          <w:b/>
          <w:noProof/>
          <w:szCs w:val="20"/>
          <w:u w:val="single"/>
          <w:lang w:eastAsia="fr-FR"/>
        </w:rPr>
        <w:pict w14:anchorId="197FADA3">
          <v:shape id="_x0000_s1048" type="#_x0000_t32" style="position:absolute;left:0;text-align:left;margin-left:151.05pt;margin-top:3.45pt;width:9pt;height:9pt;flip:x;z-index:251677696" o:connectortype="straight"/>
        </w:pict>
      </w:r>
      <w:r>
        <w:rPr>
          <w:rFonts w:cs="Arial"/>
          <w:b/>
          <w:noProof/>
          <w:szCs w:val="20"/>
          <w:u w:val="single"/>
          <w:lang w:eastAsia="fr-FR"/>
        </w:rPr>
        <w:pict w14:anchorId="63DE1D97">
          <v:shape id="_x0000_s1046" type="#_x0000_t32" style="position:absolute;left:0;text-align:left;margin-left:136.05pt;margin-top:2.7pt;width:9pt;height:9pt;flip:x;z-index:251675648" o:connectortype="straight"/>
        </w:pict>
      </w:r>
      <w:r>
        <w:rPr>
          <w:rFonts w:cs="Arial"/>
          <w:b/>
          <w:noProof/>
          <w:szCs w:val="20"/>
          <w:u w:val="single"/>
          <w:lang w:eastAsia="fr-FR"/>
        </w:rPr>
        <w:pict w14:anchorId="6E08E2AE">
          <v:shape id="_x0000_s1045" type="#_x0000_t32" style="position:absolute;left:0;text-align:left;margin-left:126.3pt;margin-top:3.45pt;width:9pt;height:9pt;flip:x;z-index:251674624" o:connectortype="straight"/>
        </w:pict>
      </w:r>
      <w:r>
        <w:rPr>
          <w:rFonts w:cs="Arial"/>
          <w:b/>
          <w:noProof/>
          <w:szCs w:val="20"/>
          <w:u w:val="single"/>
          <w:lang w:eastAsia="fr-FR"/>
        </w:rPr>
        <w:pict w14:anchorId="22C7CB99">
          <v:shape id="_x0000_s1044" type="#_x0000_t32" style="position:absolute;left:0;text-align:left;margin-left:118.05pt;margin-top:3.45pt;width:9pt;height:9pt;flip:x;z-index:251673600" o:connectortype="straight"/>
        </w:pict>
      </w:r>
      <w:r>
        <w:rPr>
          <w:rFonts w:cs="Arial"/>
          <w:b/>
          <w:noProof/>
          <w:szCs w:val="20"/>
          <w:u w:val="single"/>
          <w:lang w:eastAsia="fr-FR"/>
        </w:rPr>
        <w:pict w14:anchorId="49F6BE15">
          <v:shape id="_x0000_s1043" type="#_x0000_t32" style="position:absolute;left:0;text-align:left;margin-left:109.8pt;margin-top:3.45pt;width:9pt;height:9pt;flip:x;z-index:251672576" o:connectortype="straight"/>
        </w:pict>
      </w:r>
      <w:r>
        <w:rPr>
          <w:rFonts w:cs="Arial"/>
          <w:b/>
          <w:noProof/>
          <w:szCs w:val="20"/>
          <w:u w:val="single"/>
          <w:lang w:eastAsia="fr-FR"/>
        </w:rPr>
        <w:pict w14:anchorId="4A0508FF">
          <v:shape id="_x0000_s1042" type="#_x0000_t32" style="position:absolute;left:0;text-align:left;margin-left:103.05pt;margin-top:2.7pt;width:9pt;height:9pt;flip:x;z-index:251671552" o:connectortype="straight"/>
        </w:pict>
      </w:r>
    </w:p>
    <w:p w:rsidR="00D80101" w:rsidRDefault="00830FD4" w:rsidP="009C4494">
      <w:pPr>
        <w:pStyle w:val="Paragraphedeliste"/>
        <w:ind w:left="0"/>
        <w:rPr>
          <w:rFonts w:cs="Arial"/>
          <w:b/>
          <w:szCs w:val="20"/>
          <w:u w:val="single"/>
        </w:rPr>
      </w:pPr>
      <w:r>
        <w:rPr>
          <w:rFonts w:cs="Arial"/>
          <w:b/>
          <w:noProof/>
          <w:szCs w:val="20"/>
          <w:u w:val="single"/>
          <w:lang w:eastAsia="fr-FR"/>
        </w:rPr>
        <w:pict w14:anchorId="0ED58A80">
          <v:shape id="_x0000_s1040" type="#_x0000_t109" style="position:absolute;left:0;text-align:left;margin-left:195.3pt;margin-top:-1.3pt;width:33pt;height:9.75pt;z-index:251669504"/>
        </w:pict>
      </w:r>
      <w:r>
        <w:rPr>
          <w:rFonts w:cs="Arial"/>
          <w:b/>
          <w:noProof/>
          <w:szCs w:val="20"/>
          <w:u w:val="single"/>
          <w:lang w:eastAsia="fr-FR"/>
        </w:rPr>
        <w:pict w14:anchorId="0D0D000C">
          <v:shape id="_x0000_s1026" type="#_x0000_t109" style="position:absolute;left:0;text-align:left;margin-left:52.8pt;margin-top:.2pt;width:33pt;height:9.75pt;z-index:251658240"/>
        </w:pict>
      </w:r>
    </w:p>
    <w:p w:rsidR="00D80101" w:rsidRDefault="00D80101" w:rsidP="009C4494">
      <w:pPr>
        <w:pStyle w:val="Paragraphedeliste"/>
        <w:ind w:left="0"/>
        <w:rPr>
          <w:rFonts w:cs="Arial"/>
          <w:b/>
          <w:szCs w:val="20"/>
          <w:u w:val="single"/>
        </w:rPr>
      </w:pPr>
    </w:p>
    <w:p w:rsidR="00D80101" w:rsidRDefault="00D80101" w:rsidP="009C4494">
      <w:pPr>
        <w:pStyle w:val="Paragraphedeliste"/>
        <w:ind w:left="0"/>
        <w:rPr>
          <w:rFonts w:cs="Arial"/>
          <w:b/>
          <w:szCs w:val="20"/>
          <w:u w:val="single"/>
        </w:rPr>
      </w:pPr>
    </w:p>
    <w:p w:rsidR="00991904" w:rsidRPr="00281932" w:rsidRDefault="009575C5" w:rsidP="009C4494">
      <w:pPr>
        <w:pStyle w:val="Paragraphedeliste"/>
        <w:ind w:left="0"/>
        <w:rPr>
          <w:rFonts w:cs="Arial"/>
          <w:i/>
          <w:szCs w:val="20"/>
        </w:rPr>
      </w:pPr>
      <w:r w:rsidRPr="00281932">
        <w:rPr>
          <w:rFonts w:cs="Arial"/>
          <w:i/>
          <w:szCs w:val="20"/>
        </w:rPr>
        <w:t xml:space="preserve">La semelle S1 reçoit par raison de symétrie l’ensemble des poids propres de la demi structure ci-dessus plus la moitié des charges reprises par les 2 planchers supérieurs (les charges appliquées au plancher du bas étant directement transmises au sol support car le dallage est désolidarisé du reste de l’ossature). </w:t>
      </w:r>
    </w:p>
    <w:p w:rsidR="00991904" w:rsidRDefault="00991904" w:rsidP="009C4494">
      <w:pPr>
        <w:pStyle w:val="Paragraphedeliste"/>
        <w:ind w:left="0"/>
        <w:rPr>
          <w:rFonts w:cs="Arial"/>
          <w:b/>
          <w:szCs w:val="20"/>
          <w:u w:val="single"/>
        </w:rPr>
      </w:pPr>
    </w:p>
    <w:p w:rsidR="00D80101" w:rsidRDefault="00D80101" w:rsidP="009C4494">
      <w:pPr>
        <w:pStyle w:val="Paragraphedeliste"/>
        <w:ind w:left="0"/>
        <w:rPr>
          <w:rFonts w:cs="Arial"/>
          <w:b/>
          <w:szCs w:val="20"/>
          <w:u w:val="single"/>
        </w:rPr>
      </w:pPr>
    </w:p>
    <w:p w:rsidR="00281932" w:rsidRDefault="00281932" w:rsidP="00281932">
      <w:pPr>
        <w:pStyle w:val="Paragraphedeliste"/>
        <w:ind w:left="0"/>
        <w:rPr>
          <w:rFonts w:cs="Arial"/>
          <w:b/>
          <w:sz w:val="22"/>
          <w:szCs w:val="22"/>
          <w:u w:val="single"/>
        </w:rPr>
      </w:pPr>
      <w:r w:rsidRPr="008D1042">
        <w:rPr>
          <w:rFonts w:cs="Arial"/>
          <w:b/>
          <w:sz w:val="22"/>
          <w:szCs w:val="22"/>
          <w:u w:val="single"/>
        </w:rPr>
        <w:t>Ce que l’élève doit savoir faire :</w:t>
      </w:r>
    </w:p>
    <w:p w:rsidR="00DD2232" w:rsidRPr="008D1042" w:rsidRDefault="00DD2232" w:rsidP="00281932">
      <w:pPr>
        <w:pStyle w:val="Paragraphedeliste"/>
        <w:ind w:left="0"/>
        <w:rPr>
          <w:rFonts w:cs="Arial"/>
          <w:b/>
          <w:sz w:val="22"/>
          <w:szCs w:val="22"/>
          <w:u w:val="single"/>
        </w:rPr>
      </w:pPr>
    </w:p>
    <w:p w:rsidR="00281932" w:rsidRDefault="009575C5" w:rsidP="009C4494">
      <w:pPr>
        <w:pStyle w:val="Paragraphedeliste"/>
        <w:ind w:left="0"/>
        <w:rPr>
          <w:rFonts w:cs="Arial"/>
          <w:szCs w:val="20"/>
        </w:rPr>
      </w:pPr>
      <w:r>
        <w:rPr>
          <w:rFonts w:cs="Arial"/>
          <w:szCs w:val="20"/>
        </w:rPr>
        <w:t>L’élève doit être capable de</w:t>
      </w:r>
      <w:r w:rsidR="00281932">
        <w:rPr>
          <w:rFonts w:cs="Arial"/>
          <w:szCs w:val="20"/>
        </w:rPr>
        <w:t> :</w:t>
      </w:r>
    </w:p>
    <w:p w:rsidR="00281932" w:rsidRDefault="009575C5" w:rsidP="00281932">
      <w:pPr>
        <w:pStyle w:val="Paragraphedeliste"/>
        <w:numPr>
          <w:ilvl w:val="0"/>
          <w:numId w:val="7"/>
        </w:numPr>
        <w:rPr>
          <w:rFonts w:cs="Arial"/>
          <w:szCs w:val="20"/>
        </w:rPr>
      </w:pPr>
      <w:r>
        <w:rPr>
          <w:rFonts w:cs="Arial"/>
          <w:szCs w:val="20"/>
        </w:rPr>
        <w:t>repérer sur une construction simple les éléments de la structure porteuse</w:t>
      </w:r>
      <w:r w:rsidR="00DD2232">
        <w:rPr>
          <w:rFonts w:cs="Arial"/>
          <w:szCs w:val="20"/>
        </w:rPr>
        <w:t>,</w:t>
      </w:r>
    </w:p>
    <w:p w:rsidR="00281932" w:rsidRDefault="00320852" w:rsidP="00281932">
      <w:pPr>
        <w:pStyle w:val="Paragraphedeliste"/>
        <w:numPr>
          <w:ilvl w:val="0"/>
          <w:numId w:val="7"/>
        </w:numPr>
        <w:rPr>
          <w:rFonts w:cs="Arial"/>
          <w:szCs w:val="20"/>
        </w:rPr>
      </w:pPr>
      <w:r w:rsidRPr="00281932">
        <w:rPr>
          <w:rFonts w:cs="Arial"/>
          <w:szCs w:val="20"/>
        </w:rPr>
        <w:t>inventorier les charges de manière qualitative qui s’exerce</w:t>
      </w:r>
      <w:r w:rsidR="00F30FBD" w:rsidRPr="00281932">
        <w:rPr>
          <w:rFonts w:cs="Arial"/>
          <w:szCs w:val="20"/>
        </w:rPr>
        <w:t>nt</w:t>
      </w:r>
      <w:r w:rsidRPr="00281932">
        <w:rPr>
          <w:rFonts w:cs="Arial"/>
          <w:szCs w:val="20"/>
        </w:rPr>
        <w:t xml:space="preserve"> sur un ouvrage</w:t>
      </w:r>
      <w:r w:rsidR="00DD2232">
        <w:rPr>
          <w:rFonts w:cs="Arial"/>
          <w:szCs w:val="20"/>
        </w:rPr>
        <w:t>,</w:t>
      </w:r>
    </w:p>
    <w:p w:rsidR="00281932" w:rsidRDefault="003F0CC4" w:rsidP="3FB283B7">
      <w:pPr>
        <w:pStyle w:val="Paragraphedeliste"/>
        <w:numPr>
          <w:ilvl w:val="0"/>
          <w:numId w:val="7"/>
        </w:numPr>
        <w:rPr>
          <w:rFonts w:cs="Arial"/>
          <w:szCs w:val="20"/>
        </w:rPr>
      </w:pPr>
      <w:r w:rsidRPr="003F0CC4">
        <w:rPr>
          <w:rFonts w:cs="Arial"/>
          <w:szCs w:val="20"/>
        </w:rPr>
        <w:t>représenter</w:t>
      </w:r>
      <w:r w:rsidR="3FB283B7" w:rsidRPr="003F0CC4">
        <w:rPr>
          <w:rFonts w:cs="Arial"/>
          <w:szCs w:val="20"/>
        </w:rPr>
        <w:t xml:space="preserve"> </w:t>
      </w:r>
      <w:r w:rsidR="3FB283B7" w:rsidRPr="003F0CC4">
        <w:rPr>
          <w:rFonts w:eastAsia="Arial" w:cs="Arial"/>
        </w:rPr>
        <w:t>graphiquemen</w:t>
      </w:r>
      <w:r w:rsidR="3FB283B7" w:rsidRPr="003F0CC4">
        <w:rPr>
          <w:rFonts w:cs="Arial"/>
          <w:szCs w:val="20"/>
        </w:rPr>
        <w:t>t le cheminement des charges jusqu’à un élément de structure donné</w:t>
      </w:r>
      <w:r w:rsidR="00DD2232">
        <w:rPr>
          <w:rFonts w:cs="Arial"/>
          <w:szCs w:val="20"/>
        </w:rPr>
        <w:t>.</w:t>
      </w:r>
    </w:p>
    <w:p w:rsidR="00DD2232" w:rsidRPr="003F0CC4" w:rsidRDefault="00DD2232" w:rsidP="00DD2232">
      <w:pPr>
        <w:pStyle w:val="Paragraphedeliste"/>
        <w:ind w:left="780"/>
        <w:rPr>
          <w:rFonts w:cs="Arial"/>
          <w:szCs w:val="20"/>
        </w:rPr>
      </w:pPr>
    </w:p>
    <w:p w:rsidR="003F0CC4" w:rsidRPr="003F0CC4" w:rsidRDefault="003F0CC4" w:rsidP="003F0CC4">
      <w:pPr>
        <w:pStyle w:val="Paragraphedeliste"/>
        <w:ind w:left="0"/>
        <w:rPr>
          <w:rFonts w:cs="Arial"/>
          <w:szCs w:val="20"/>
        </w:rPr>
      </w:pPr>
      <w:r w:rsidRPr="003F0CC4">
        <w:rPr>
          <w:rFonts w:cs="Arial"/>
          <w:szCs w:val="20"/>
        </w:rPr>
        <w:t xml:space="preserve">L’élève </w:t>
      </w:r>
      <w:r>
        <w:rPr>
          <w:rFonts w:cs="Arial"/>
          <w:szCs w:val="20"/>
        </w:rPr>
        <w:t>ne doit pas</w:t>
      </w:r>
      <w:r w:rsidRPr="003F0CC4">
        <w:rPr>
          <w:rFonts w:cs="Arial"/>
          <w:szCs w:val="20"/>
        </w:rPr>
        <w:t> :</w:t>
      </w:r>
    </w:p>
    <w:p w:rsidR="003F0CC4" w:rsidRDefault="3FB283B7" w:rsidP="00DD2232">
      <w:pPr>
        <w:pStyle w:val="Paragraphedeliste"/>
        <w:numPr>
          <w:ilvl w:val="0"/>
          <w:numId w:val="7"/>
        </w:numPr>
        <w:rPr>
          <w:rFonts w:cs="Arial"/>
          <w:szCs w:val="20"/>
        </w:rPr>
      </w:pPr>
      <w:r w:rsidRPr="003F0CC4">
        <w:rPr>
          <w:rFonts w:cs="Arial"/>
          <w:szCs w:val="20"/>
        </w:rPr>
        <w:t>calculer les charges s’exerçant sur un ouvrage</w:t>
      </w:r>
      <w:r w:rsidR="00DD2232">
        <w:rPr>
          <w:rFonts w:cs="Arial"/>
          <w:szCs w:val="20"/>
        </w:rPr>
        <w:t>,</w:t>
      </w:r>
    </w:p>
    <w:p w:rsidR="00DD2232" w:rsidRPr="00DD2232" w:rsidRDefault="00DD2232" w:rsidP="00DD2232">
      <w:pPr>
        <w:pStyle w:val="Paragraphedeliste"/>
        <w:numPr>
          <w:ilvl w:val="0"/>
          <w:numId w:val="7"/>
        </w:numPr>
        <w:rPr>
          <w:rFonts w:cs="Arial"/>
          <w:szCs w:val="20"/>
        </w:rPr>
      </w:pPr>
      <w:r>
        <w:rPr>
          <w:rFonts w:cs="Arial"/>
          <w:szCs w:val="20"/>
        </w:rPr>
        <w:t>Utiliser les notions d’état limite.</w:t>
      </w:r>
    </w:p>
    <w:p w:rsidR="003F0CC4" w:rsidRDefault="003F0CC4" w:rsidP="003F0CC4">
      <w:pPr>
        <w:rPr>
          <w:rFonts w:cs="Arial"/>
          <w:szCs w:val="20"/>
        </w:rPr>
      </w:pPr>
    </w:p>
    <w:p w:rsidR="00DD2232" w:rsidRPr="003F0CC4" w:rsidRDefault="00DD2232" w:rsidP="003F0CC4">
      <w:pPr>
        <w:rPr>
          <w:rFonts w:cs="Arial"/>
          <w:szCs w:val="20"/>
        </w:rPr>
      </w:pPr>
    </w:p>
    <w:p w:rsidR="008336DA" w:rsidRPr="00281932" w:rsidRDefault="008336DA" w:rsidP="009C4494">
      <w:pPr>
        <w:pStyle w:val="Paragraphedeliste"/>
        <w:ind w:left="0"/>
        <w:rPr>
          <w:rFonts w:cs="Arial"/>
          <w:b/>
          <w:i/>
          <w:szCs w:val="20"/>
          <w:u w:val="single"/>
        </w:rPr>
      </w:pPr>
      <w:r w:rsidRPr="00281932">
        <w:rPr>
          <w:rFonts w:cs="Arial"/>
          <w:b/>
          <w:i/>
          <w:szCs w:val="20"/>
          <w:u w:val="single"/>
        </w:rPr>
        <w:t>Exemple ci-dessus :</w:t>
      </w:r>
    </w:p>
    <w:p w:rsidR="008D1042" w:rsidRDefault="008D1042" w:rsidP="009C4494">
      <w:pPr>
        <w:pStyle w:val="Paragraphedeliste"/>
        <w:ind w:left="0"/>
        <w:rPr>
          <w:rFonts w:cs="Arial"/>
          <w:szCs w:val="20"/>
        </w:rPr>
      </w:pPr>
    </w:p>
    <w:p w:rsidR="008336DA" w:rsidRPr="008D1042" w:rsidRDefault="008336DA" w:rsidP="00281932">
      <w:pPr>
        <w:pStyle w:val="Paragraphedeliste"/>
        <w:numPr>
          <w:ilvl w:val="0"/>
          <w:numId w:val="8"/>
        </w:numPr>
        <w:ind w:left="284"/>
        <w:rPr>
          <w:rFonts w:cs="Arial"/>
          <w:b/>
          <w:szCs w:val="20"/>
        </w:rPr>
      </w:pPr>
      <w:r w:rsidRPr="008D1042">
        <w:rPr>
          <w:rFonts w:cs="Arial"/>
          <w:b/>
          <w:szCs w:val="20"/>
        </w:rPr>
        <w:t>Eléments de la structure porteuse :</w:t>
      </w:r>
    </w:p>
    <w:p w:rsidR="008336DA" w:rsidRDefault="008336DA" w:rsidP="00281932">
      <w:pPr>
        <w:pStyle w:val="Paragraphedeliste"/>
        <w:ind w:left="284"/>
        <w:rPr>
          <w:rFonts w:cs="Arial"/>
          <w:szCs w:val="20"/>
        </w:rPr>
      </w:pPr>
      <w:r>
        <w:rPr>
          <w:rFonts w:cs="Arial"/>
          <w:szCs w:val="20"/>
        </w:rPr>
        <w:t>Plancher reposant sur des poutres reposant sur de</w:t>
      </w:r>
      <w:r w:rsidR="00AD0FFA">
        <w:rPr>
          <w:rFonts w:cs="Arial"/>
          <w:szCs w:val="20"/>
        </w:rPr>
        <w:t>s</w:t>
      </w:r>
      <w:r>
        <w:rPr>
          <w:rFonts w:cs="Arial"/>
          <w:szCs w:val="20"/>
        </w:rPr>
        <w:t xml:space="preserve"> poteau</w:t>
      </w:r>
      <w:r w:rsidR="00AD0FFA">
        <w:rPr>
          <w:rFonts w:cs="Arial"/>
          <w:szCs w:val="20"/>
        </w:rPr>
        <w:t>x</w:t>
      </w:r>
      <w:r>
        <w:rPr>
          <w:rFonts w:cs="Arial"/>
          <w:szCs w:val="20"/>
        </w:rPr>
        <w:t xml:space="preserve"> descendant jusqu’au</w:t>
      </w:r>
      <w:r w:rsidR="00AD0FFA">
        <w:rPr>
          <w:rFonts w:cs="Arial"/>
          <w:szCs w:val="20"/>
        </w:rPr>
        <w:t>x</w:t>
      </w:r>
      <w:r>
        <w:rPr>
          <w:rFonts w:cs="Arial"/>
          <w:szCs w:val="20"/>
        </w:rPr>
        <w:t xml:space="preserve"> fondations.</w:t>
      </w:r>
    </w:p>
    <w:p w:rsidR="008336DA" w:rsidRDefault="008336DA" w:rsidP="00281932">
      <w:pPr>
        <w:pStyle w:val="Paragraphedeliste"/>
        <w:ind w:left="284"/>
        <w:rPr>
          <w:rFonts w:cs="Arial"/>
          <w:szCs w:val="20"/>
        </w:rPr>
      </w:pPr>
    </w:p>
    <w:p w:rsidR="008336DA" w:rsidRPr="008D1042" w:rsidRDefault="008336DA" w:rsidP="00281932">
      <w:pPr>
        <w:pStyle w:val="Paragraphedeliste"/>
        <w:numPr>
          <w:ilvl w:val="0"/>
          <w:numId w:val="8"/>
        </w:numPr>
        <w:ind w:left="284"/>
        <w:rPr>
          <w:rFonts w:cs="Arial"/>
          <w:b/>
          <w:szCs w:val="20"/>
        </w:rPr>
      </w:pPr>
      <w:r w:rsidRPr="008D1042">
        <w:rPr>
          <w:rFonts w:cs="Arial"/>
          <w:b/>
          <w:szCs w:val="20"/>
        </w:rPr>
        <w:t>Charges reprises par la structure :</w:t>
      </w:r>
    </w:p>
    <w:p w:rsidR="008336DA" w:rsidRDefault="008336DA" w:rsidP="00281932">
      <w:pPr>
        <w:pStyle w:val="Paragraphedeliste"/>
        <w:ind w:left="284"/>
        <w:jc w:val="center"/>
        <w:rPr>
          <w:rFonts w:cs="Arial"/>
          <w:szCs w:val="20"/>
        </w:rPr>
      </w:pPr>
      <w:r>
        <w:rPr>
          <w:rFonts w:cs="Arial"/>
          <w:szCs w:val="20"/>
        </w:rPr>
        <w:t>Poids propres des ouvrages la constituant</w:t>
      </w:r>
    </w:p>
    <w:p w:rsidR="00281932" w:rsidRDefault="008336DA" w:rsidP="00281932">
      <w:pPr>
        <w:pStyle w:val="Paragraphedeliste"/>
        <w:ind w:left="284"/>
        <w:jc w:val="center"/>
        <w:rPr>
          <w:rFonts w:cs="Arial"/>
          <w:szCs w:val="20"/>
        </w:rPr>
      </w:pPr>
      <w:r>
        <w:rPr>
          <w:rFonts w:cs="Arial"/>
          <w:szCs w:val="20"/>
        </w:rPr>
        <w:t xml:space="preserve">+ </w:t>
      </w:r>
    </w:p>
    <w:p w:rsidR="008336DA" w:rsidRDefault="008336DA" w:rsidP="00281932">
      <w:pPr>
        <w:pStyle w:val="Paragraphedeliste"/>
        <w:ind w:left="284"/>
        <w:jc w:val="center"/>
        <w:rPr>
          <w:rFonts w:cs="Arial"/>
          <w:szCs w:val="20"/>
        </w:rPr>
      </w:pPr>
      <w:proofErr w:type="gramStart"/>
      <w:r>
        <w:rPr>
          <w:rFonts w:cs="Arial"/>
          <w:szCs w:val="20"/>
        </w:rPr>
        <w:t>charges</w:t>
      </w:r>
      <w:proofErr w:type="gramEnd"/>
      <w:r>
        <w:rPr>
          <w:rFonts w:cs="Arial"/>
          <w:szCs w:val="20"/>
        </w:rPr>
        <w:t xml:space="preserve"> liées à l’exploitation de l’ouvrage (mobiliers</w:t>
      </w:r>
      <w:r w:rsidR="00AD0FFA">
        <w:rPr>
          <w:rFonts w:cs="Arial"/>
          <w:szCs w:val="20"/>
        </w:rPr>
        <w:t>,</w:t>
      </w:r>
      <w:r>
        <w:rPr>
          <w:rFonts w:cs="Arial"/>
          <w:szCs w:val="20"/>
        </w:rPr>
        <w:t xml:space="preserve"> équipement</w:t>
      </w:r>
      <w:r w:rsidR="00AD0FFA">
        <w:rPr>
          <w:rFonts w:cs="Arial"/>
          <w:szCs w:val="20"/>
        </w:rPr>
        <w:t>s</w:t>
      </w:r>
      <w:r>
        <w:rPr>
          <w:rFonts w:cs="Arial"/>
          <w:szCs w:val="20"/>
        </w:rPr>
        <w:t>, personnes) données par la norme en fonction de la destination de la construction</w:t>
      </w:r>
    </w:p>
    <w:p w:rsidR="00281932" w:rsidRDefault="00AD0FFA" w:rsidP="00281932">
      <w:pPr>
        <w:pStyle w:val="Paragraphedeliste"/>
        <w:ind w:left="284"/>
        <w:jc w:val="center"/>
        <w:rPr>
          <w:rFonts w:cs="Arial"/>
          <w:szCs w:val="20"/>
        </w:rPr>
      </w:pPr>
      <w:r>
        <w:rPr>
          <w:rFonts w:cs="Arial"/>
          <w:szCs w:val="20"/>
        </w:rPr>
        <w:t>+</w:t>
      </w:r>
      <w:r w:rsidR="008336DA">
        <w:rPr>
          <w:rFonts w:cs="Arial"/>
          <w:szCs w:val="20"/>
        </w:rPr>
        <w:t xml:space="preserve"> </w:t>
      </w:r>
    </w:p>
    <w:p w:rsidR="008336DA" w:rsidRDefault="008336DA" w:rsidP="00281932">
      <w:pPr>
        <w:pStyle w:val="Paragraphedeliste"/>
        <w:ind w:left="284"/>
        <w:jc w:val="center"/>
        <w:rPr>
          <w:rFonts w:cs="Arial"/>
          <w:szCs w:val="20"/>
        </w:rPr>
      </w:pPr>
      <w:proofErr w:type="gramStart"/>
      <w:r>
        <w:rPr>
          <w:rFonts w:cs="Arial"/>
          <w:szCs w:val="20"/>
        </w:rPr>
        <w:t>charges</w:t>
      </w:r>
      <w:proofErr w:type="gramEnd"/>
      <w:r>
        <w:rPr>
          <w:rFonts w:cs="Arial"/>
          <w:szCs w:val="20"/>
        </w:rPr>
        <w:t xml:space="preserve"> climatiques (neige, vent)</w:t>
      </w:r>
      <w:r w:rsidRPr="008336DA">
        <w:rPr>
          <w:rFonts w:cs="Arial"/>
          <w:szCs w:val="20"/>
        </w:rPr>
        <w:t xml:space="preserve"> </w:t>
      </w:r>
      <w:r>
        <w:rPr>
          <w:rFonts w:cs="Arial"/>
          <w:szCs w:val="20"/>
        </w:rPr>
        <w:t xml:space="preserve">données par la norme en fonction de la </w:t>
      </w:r>
      <w:r w:rsidR="00AD0FFA">
        <w:rPr>
          <w:rFonts w:cs="Arial"/>
          <w:szCs w:val="20"/>
        </w:rPr>
        <w:t>situation</w:t>
      </w:r>
      <w:r>
        <w:rPr>
          <w:rFonts w:cs="Arial"/>
          <w:szCs w:val="20"/>
        </w:rPr>
        <w:t xml:space="preserve"> </w:t>
      </w:r>
      <w:r w:rsidR="00AD0FFA">
        <w:rPr>
          <w:rFonts w:cs="Arial"/>
          <w:szCs w:val="20"/>
        </w:rPr>
        <w:t xml:space="preserve">et de la géométrie </w:t>
      </w:r>
      <w:r>
        <w:rPr>
          <w:rFonts w:cs="Arial"/>
          <w:szCs w:val="20"/>
        </w:rPr>
        <w:t>de la construction</w:t>
      </w:r>
      <w:r w:rsidR="00AD0FFA">
        <w:rPr>
          <w:rFonts w:cs="Arial"/>
          <w:szCs w:val="20"/>
        </w:rPr>
        <w:t>.</w:t>
      </w:r>
    </w:p>
    <w:p w:rsidR="008336DA" w:rsidRDefault="008336DA" w:rsidP="00281932">
      <w:pPr>
        <w:pStyle w:val="Paragraphedeliste"/>
        <w:ind w:left="284"/>
        <w:rPr>
          <w:rFonts w:cs="Arial"/>
          <w:szCs w:val="20"/>
        </w:rPr>
      </w:pPr>
    </w:p>
    <w:p w:rsidR="00320852" w:rsidRPr="008D1042" w:rsidRDefault="008D1042" w:rsidP="00281932">
      <w:pPr>
        <w:pStyle w:val="Paragraphedeliste"/>
        <w:numPr>
          <w:ilvl w:val="0"/>
          <w:numId w:val="8"/>
        </w:numPr>
        <w:ind w:left="284"/>
        <w:rPr>
          <w:rFonts w:cs="Arial"/>
          <w:b/>
          <w:szCs w:val="20"/>
        </w:rPr>
      </w:pPr>
      <w:r w:rsidRPr="008D1042">
        <w:rPr>
          <w:rFonts w:cs="Arial"/>
          <w:b/>
          <w:szCs w:val="20"/>
        </w:rPr>
        <w:t>C</w:t>
      </w:r>
      <w:r w:rsidR="00AD0FFA" w:rsidRPr="008D1042">
        <w:rPr>
          <w:rFonts w:cs="Arial"/>
          <w:b/>
          <w:szCs w:val="20"/>
        </w:rPr>
        <w:t>heminement des charges jusqu’à la semelle S1 :</w:t>
      </w:r>
    </w:p>
    <w:p w:rsidR="00AD0FFA" w:rsidRDefault="00AD0FFA" w:rsidP="00281932">
      <w:pPr>
        <w:pStyle w:val="Paragraphedeliste"/>
        <w:ind w:left="284"/>
        <w:rPr>
          <w:rFonts w:cs="Arial"/>
          <w:szCs w:val="20"/>
        </w:rPr>
      </w:pPr>
      <w:r>
        <w:rPr>
          <w:rFonts w:cs="Arial"/>
          <w:szCs w:val="20"/>
        </w:rPr>
        <w:t>Chaque plancher reprend une charge climatique (neige ou vent pour le plancher haut du 1</w:t>
      </w:r>
      <w:r w:rsidRPr="00AD0FFA">
        <w:rPr>
          <w:rFonts w:cs="Arial"/>
          <w:szCs w:val="20"/>
          <w:vertAlign w:val="superscript"/>
        </w:rPr>
        <w:t>er</w:t>
      </w:r>
      <w:r w:rsidR="00F30FBD">
        <w:rPr>
          <w:rFonts w:cs="Arial"/>
          <w:szCs w:val="20"/>
        </w:rPr>
        <w:t>) ou</w:t>
      </w:r>
      <w:r>
        <w:rPr>
          <w:rFonts w:cs="Arial"/>
          <w:szCs w:val="20"/>
        </w:rPr>
        <w:t xml:space="preserve"> d’exploitation</w:t>
      </w:r>
      <w:r w:rsidR="00F30FBD">
        <w:rPr>
          <w:rFonts w:cs="Arial"/>
          <w:szCs w:val="20"/>
        </w:rPr>
        <w:t xml:space="preserve"> (</w:t>
      </w:r>
      <w:r>
        <w:rPr>
          <w:rFonts w:cs="Arial"/>
          <w:szCs w:val="20"/>
        </w:rPr>
        <w:t>plancher</w:t>
      </w:r>
      <w:r w:rsidR="00742DAC">
        <w:rPr>
          <w:rFonts w:cs="Arial"/>
          <w:szCs w:val="20"/>
        </w:rPr>
        <w:t xml:space="preserve"> haut </w:t>
      </w:r>
      <w:r>
        <w:rPr>
          <w:rFonts w:cs="Arial"/>
          <w:szCs w:val="20"/>
        </w:rPr>
        <w:t xml:space="preserve">du </w:t>
      </w:r>
      <w:proofErr w:type="spellStart"/>
      <w:r>
        <w:rPr>
          <w:rFonts w:cs="Arial"/>
          <w:szCs w:val="20"/>
        </w:rPr>
        <w:t>rez</w:t>
      </w:r>
      <w:proofErr w:type="spellEnd"/>
      <w:r>
        <w:rPr>
          <w:rFonts w:cs="Arial"/>
          <w:szCs w:val="20"/>
        </w:rPr>
        <w:t xml:space="preserve"> de chaussée</w:t>
      </w:r>
      <w:r w:rsidR="00CA0452">
        <w:rPr>
          <w:rFonts w:cs="Arial"/>
          <w:szCs w:val="20"/>
        </w:rPr>
        <w:t>).</w:t>
      </w:r>
    </w:p>
    <w:p w:rsidR="00AD0FFA" w:rsidRDefault="00CA0452" w:rsidP="00281932">
      <w:pPr>
        <w:pStyle w:val="Paragraphedeliste"/>
        <w:ind w:left="284"/>
        <w:rPr>
          <w:rFonts w:cs="Arial"/>
          <w:szCs w:val="20"/>
        </w:rPr>
      </w:pPr>
      <w:r>
        <w:rPr>
          <w:rFonts w:cs="Arial"/>
          <w:szCs w:val="20"/>
        </w:rPr>
        <w:t>Chaque poutre reçoit son poids propre + le poids propre de la zone de plancher qu’elle soutient + la charge d’exploitation ou climatique que reprend ce</w:t>
      </w:r>
      <w:r w:rsidR="001F3340">
        <w:rPr>
          <w:rFonts w:cs="Arial"/>
          <w:szCs w:val="20"/>
        </w:rPr>
        <w:t xml:space="preserve">tte zone de </w:t>
      </w:r>
      <w:r>
        <w:rPr>
          <w:rFonts w:cs="Arial"/>
          <w:szCs w:val="20"/>
        </w:rPr>
        <w:t xml:space="preserve"> plancher.</w:t>
      </w:r>
    </w:p>
    <w:p w:rsidR="00CA0452" w:rsidRDefault="00CA0452" w:rsidP="00281932">
      <w:pPr>
        <w:pStyle w:val="Paragraphedeliste"/>
        <w:ind w:left="284"/>
        <w:rPr>
          <w:rFonts w:cs="Arial"/>
          <w:szCs w:val="20"/>
        </w:rPr>
      </w:pPr>
      <w:r>
        <w:rPr>
          <w:rFonts w:cs="Arial"/>
          <w:szCs w:val="20"/>
        </w:rPr>
        <w:t>Le poteau P2 reçoit son poids propre + la moitié de la charge reprise par la poutre 2</w:t>
      </w:r>
    </w:p>
    <w:p w:rsidR="00CA0452" w:rsidRDefault="00CA0452" w:rsidP="00281932">
      <w:pPr>
        <w:pStyle w:val="Paragraphedeliste"/>
        <w:ind w:left="284"/>
        <w:rPr>
          <w:rFonts w:cs="Arial"/>
          <w:szCs w:val="20"/>
        </w:rPr>
      </w:pPr>
      <w:r>
        <w:rPr>
          <w:rFonts w:cs="Arial"/>
          <w:szCs w:val="20"/>
        </w:rPr>
        <w:lastRenderedPageBreak/>
        <w:t>Le poteau P1 reçoit son poids propre + la charge reçue par le poteau P1 +la moitié de la charge reprise par la poutre 1</w:t>
      </w:r>
    </w:p>
    <w:p w:rsidR="00CA0452" w:rsidRDefault="00CA0452" w:rsidP="00281932">
      <w:pPr>
        <w:pStyle w:val="Paragraphedeliste"/>
        <w:ind w:left="284"/>
        <w:rPr>
          <w:rFonts w:cs="Arial"/>
          <w:szCs w:val="20"/>
        </w:rPr>
      </w:pPr>
      <w:r>
        <w:rPr>
          <w:rFonts w:cs="Arial"/>
          <w:szCs w:val="20"/>
        </w:rPr>
        <w:t>La semelle S1 reçoit la totalité de la charge reçue par le poteau P1.</w:t>
      </w:r>
    </w:p>
    <w:p w:rsidR="00CA0452" w:rsidRPr="00AD0FFA" w:rsidRDefault="00CA0452" w:rsidP="00281932">
      <w:pPr>
        <w:pStyle w:val="Paragraphedeliste"/>
        <w:ind w:left="284"/>
        <w:rPr>
          <w:rFonts w:cs="Arial"/>
          <w:szCs w:val="20"/>
        </w:rPr>
      </w:pPr>
    </w:p>
    <w:p w:rsidR="00AD0FFA" w:rsidRPr="0093354A" w:rsidRDefault="0093354A" w:rsidP="00281932">
      <w:pPr>
        <w:pStyle w:val="Paragraphedeliste"/>
        <w:numPr>
          <w:ilvl w:val="0"/>
          <w:numId w:val="8"/>
        </w:numPr>
        <w:ind w:left="284"/>
        <w:rPr>
          <w:rFonts w:cs="Arial"/>
          <w:b/>
          <w:szCs w:val="20"/>
        </w:rPr>
      </w:pPr>
      <w:r w:rsidRPr="0093354A">
        <w:rPr>
          <w:rFonts w:cs="Arial"/>
          <w:b/>
          <w:szCs w:val="20"/>
        </w:rPr>
        <w:t>Calcul</w:t>
      </w:r>
    </w:p>
    <w:p w:rsidR="0093354A" w:rsidRDefault="0093354A" w:rsidP="00281932">
      <w:pPr>
        <w:pStyle w:val="Paragraphedeliste"/>
        <w:ind w:left="284"/>
        <w:rPr>
          <w:rFonts w:cs="Arial"/>
          <w:szCs w:val="20"/>
        </w:rPr>
      </w:pPr>
      <w:r>
        <w:rPr>
          <w:rFonts w:cs="Arial"/>
          <w:szCs w:val="20"/>
        </w:rPr>
        <w:t>En donnant les dimensions</w:t>
      </w:r>
      <w:r w:rsidR="00F30FBD" w:rsidRPr="00F30FBD">
        <w:rPr>
          <w:rFonts w:cs="Arial"/>
          <w:szCs w:val="20"/>
        </w:rPr>
        <w:t xml:space="preserve"> </w:t>
      </w:r>
      <w:r w:rsidR="00F30FBD">
        <w:rPr>
          <w:rFonts w:cs="Arial"/>
          <w:szCs w:val="20"/>
        </w:rPr>
        <w:t>des ouvrages</w:t>
      </w:r>
      <w:r>
        <w:rPr>
          <w:rFonts w:cs="Arial"/>
          <w:szCs w:val="20"/>
        </w:rPr>
        <w:t>, les masses volumiques des</w:t>
      </w:r>
      <w:r w:rsidR="00F30FBD">
        <w:rPr>
          <w:rFonts w:cs="Arial"/>
          <w:szCs w:val="20"/>
        </w:rPr>
        <w:t xml:space="preserve"> matériaux</w:t>
      </w:r>
      <w:r>
        <w:rPr>
          <w:rFonts w:cs="Arial"/>
          <w:szCs w:val="20"/>
        </w:rPr>
        <w:t>, l’intensité des charges climatiques et d’exploitation sur chaque plancher, l’élève peut calculer la charge reprise par la semelle S1.</w:t>
      </w:r>
    </w:p>
    <w:sectPr w:rsidR="0093354A"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C4" w:rsidRDefault="003F0CC4" w:rsidP="008C3D7F">
      <w:r>
        <w:separator/>
      </w:r>
    </w:p>
  </w:endnote>
  <w:endnote w:type="continuationSeparator" w:id="0">
    <w:p w:rsidR="003F0CC4" w:rsidRDefault="003F0CC4"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asmine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C4" w:rsidRDefault="003F0CC4">
    <w:pPr>
      <w:pStyle w:val="Pieddepage"/>
      <w:pBdr>
        <w:top w:val="thinThickSmallGap" w:sz="24" w:space="1" w:color="622423" w:themeColor="accent2" w:themeShade="7F"/>
      </w:pBdr>
      <w:rPr>
        <w:rFonts w:asciiTheme="majorHAnsi" w:hAnsiTheme="majorHAnsi"/>
      </w:rPr>
    </w:pPr>
    <w:r>
      <w:rPr>
        <w:rFonts w:cs="Arial"/>
      </w:rPr>
      <w:t>T.C.-2.3.4_2</w:t>
    </w:r>
    <w:r w:rsidRPr="00AD44D3">
      <w:rPr>
        <w:rFonts w:cs="Arial"/>
      </w:rPr>
      <w:ptab w:relativeTo="margin" w:alignment="right" w:leader="none"/>
    </w:r>
    <w:r w:rsidRPr="00AD44D3">
      <w:rPr>
        <w:rFonts w:cs="Arial"/>
      </w:rPr>
      <w:t>Page</w:t>
    </w:r>
    <w:r>
      <w:rPr>
        <w:rFonts w:asciiTheme="majorHAnsi" w:hAnsiTheme="majorHAnsi"/>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sidR="00830FD4">
      <w:rPr>
        <w:rFonts w:cs="Arial"/>
        <w:noProof/>
      </w:rPr>
      <w:t>3</w:t>
    </w:r>
    <w:r w:rsidRPr="00AD44D3">
      <w:rPr>
        <w:rFonts w:cs="Arial"/>
      </w:rPr>
      <w:fldChar w:fldCharType="end"/>
    </w:r>
  </w:p>
  <w:p w:rsidR="003F0CC4" w:rsidRDefault="003F0C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C4" w:rsidRDefault="003F0CC4" w:rsidP="008C3D7F">
      <w:r>
        <w:separator/>
      </w:r>
    </w:p>
  </w:footnote>
  <w:footnote w:type="continuationSeparator" w:id="0">
    <w:p w:rsidR="003F0CC4" w:rsidRDefault="003F0CC4"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4A921F7C781E4E5F8D7ACF3B781476E8"/>
      </w:placeholder>
      <w:dataBinding w:prefixMappings="xmlns:ns0='http://schemas.openxmlformats.org/package/2006/metadata/core-properties' xmlns:ns1='http://purl.org/dc/elements/1.1/'" w:xpath="/ns0:coreProperties[1]/ns1:title[1]" w:storeItemID="{6C3C8BC8-F283-45AE-878A-BAB7291924A1}"/>
      <w:text/>
    </w:sdtPr>
    <w:sdtEndPr/>
    <w:sdtContent>
      <w:p w:rsidR="003F0CC4" w:rsidRPr="008C3D7F" w:rsidRDefault="003F0CC4">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Tronc Commun.</w:t>
        </w:r>
      </w:p>
    </w:sdtContent>
  </w:sdt>
  <w:p w:rsidR="003F0CC4" w:rsidRDefault="003F0C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292"/>
    <w:multiLevelType w:val="hybridMultilevel"/>
    <w:tmpl w:val="D67CCAA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112D17E4"/>
    <w:multiLevelType w:val="hybridMultilevel"/>
    <w:tmpl w:val="8714AD6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215916E0"/>
    <w:multiLevelType w:val="hybridMultilevel"/>
    <w:tmpl w:val="709CA284"/>
    <w:lvl w:ilvl="0" w:tplc="569AAEA8">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D526AAD"/>
    <w:multiLevelType w:val="hybridMultilevel"/>
    <w:tmpl w:val="D6367E3A"/>
    <w:lvl w:ilvl="0" w:tplc="819C9FA4">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3912E4"/>
    <w:multiLevelType w:val="hybridMultilevel"/>
    <w:tmpl w:val="D4CEA1DC"/>
    <w:lvl w:ilvl="0" w:tplc="14B2465A">
      <w:start w:val="1"/>
      <w:numFmt w:val="bullet"/>
      <w:lvlText w:val="»"/>
      <w:lvlJc w:val="left"/>
      <w:pPr>
        <w:ind w:left="720" w:hanging="360"/>
      </w:pPr>
      <w:rPr>
        <w:rFonts w:ascii="JasmineUPC" w:hAnsi="JasmineUP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456794"/>
    <w:multiLevelType w:val="hybridMultilevel"/>
    <w:tmpl w:val="609EFCE2"/>
    <w:lvl w:ilvl="0" w:tplc="819C9FA4">
      <w:start w:val="1"/>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nsid w:val="6F3058D8"/>
    <w:multiLevelType w:val="hybridMultilevel"/>
    <w:tmpl w:val="49E89CE2"/>
    <w:lvl w:ilvl="0" w:tplc="14B2465A">
      <w:start w:val="1"/>
      <w:numFmt w:val="bullet"/>
      <w:lvlText w:val="»"/>
      <w:lvlJc w:val="left"/>
      <w:pPr>
        <w:ind w:left="1146" w:hanging="360"/>
      </w:pPr>
      <w:rPr>
        <w:rFonts w:ascii="JasmineUPC" w:hAnsi="JasmineUPC"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70041CF5"/>
    <w:multiLevelType w:val="hybridMultilevel"/>
    <w:tmpl w:val="1B0AA7E4"/>
    <w:lvl w:ilvl="0" w:tplc="14B2465A">
      <w:start w:val="1"/>
      <w:numFmt w:val="bullet"/>
      <w:lvlText w:val="»"/>
      <w:lvlJc w:val="left"/>
      <w:pPr>
        <w:ind w:left="1146" w:hanging="360"/>
      </w:pPr>
      <w:rPr>
        <w:rFonts w:ascii="JasmineUPC" w:hAnsi="JasmineUPC"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7B5C49A0"/>
    <w:multiLevelType w:val="hybridMultilevel"/>
    <w:tmpl w:val="6142A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4"/>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3500"/>
    <w:rsid w:val="00070362"/>
    <w:rsid w:val="0009552A"/>
    <w:rsid w:val="001F3340"/>
    <w:rsid w:val="00205FA0"/>
    <w:rsid w:val="00281932"/>
    <w:rsid w:val="00281D84"/>
    <w:rsid w:val="002A5849"/>
    <w:rsid w:val="00302946"/>
    <w:rsid w:val="00320852"/>
    <w:rsid w:val="00382D12"/>
    <w:rsid w:val="003A3500"/>
    <w:rsid w:val="003F0CC4"/>
    <w:rsid w:val="00406F9C"/>
    <w:rsid w:val="00424A0B"/>
    <w:rsid w:val="00477312"/>
    <w:rsid w:val="005229D4"/>
    <w:rsid w:val="00525A22"/>
    <w:rsid w:val="00550D8C"/>
    <w:rsid w:val="005D05A4"/>
    <w:rsid w:val="005F6D16"/>
    <w:rsid w:val="00620B13"/>
    <w:rsid w:val="006C2E73"/>
    <w:rsid w:val="00742DAC"/>
    <w:rsid w:val="007E03F2"/>
    <w:rsid w:val="007F7F53"/>
    <w:rsid w:val="00830FD4"/>
    <w:rsid w:val="008336DA"/>
    <w:rsid w:val="00870044"/>
    <w:rsid w:val="00885CC9"/>
    <w:rsid w:val="008C1CC3"/>
    <w:rsid w:val="008C3D7F"/>
    <w:rsid w:val="008D1042"/>
    <w:rsid w:val="008E1804"/>
    <w:rsid w:val="0093354A"/>
    <w:rsid w:val="009575C5"/>
    <w:rsid w:val="00991904"/>
    <w:rsid w:val="009C4494"/>
    <w:rsid w:val="00A917D9"/>
    <w:rsid w:val="00AB3B32"/>
    <w:rsid w:val="00AD0FFA"/>
    <w:rsid w:val="00AD44D3"/>
    <w:rsid w:val="00B5767B"/>
    <w:rsid w:val="00B858E3"/>
    <w:rsid w:val="00BA1235"/>
    <w:rsid w:val="00BC7AFA"/>
    <w:rsid w:val="00CA0452"/>
    <w:rsid w:val="00D30092"/>
    <w:rsid w:val="00D547BF"/>
    <w:rsid w:val="00D61259"/>
    <w:rsid w:val="00D64037"/>
    <w:rsid w:val="00D80101"/>
    <w:rsid w:val="00DB15CD"/>
    <w:rsid w:val="00DD2232"/>
    <w:rsid w:val="00DD2F7D"/>
    <w:rsid w:val="00E558DB"/>
    <w:rsid w:val="00E74AFC"/>
    <w:rsid w:val="00EE66AF"/>
    <w:rsid w:val="00F2697B"/>
    <w:rsid w:val="00F30FBD"/>
    <w:rsid w:val="00F919D0"/>
    <w:rsid w:val="00F9495A"/>
    <w:rsid w:val="3FB283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1">
      <o:colormenu v:ext="edit" fillcolor="red"/>
    </o:shapedefaults>
    <o:shapelayout v:ext="edit">
      <o:idmap v:ext="edit" data="1"/>
      <o:rules v:ext="edit">
        <o:r id="V:Rule108" type="connector" idref="#_x0000_s1126"/>
        <o:r id="V:Rule109" type="connector" idref="#_x0000_s1045"/>
        <o:r id="V:Rule110" type="connector" idref="#_x0000_s1100"/>
        <o:r id="V:Rule111" type="connector" idref="#_x0000_s1105"/>
        <o:r id="V:Rule112" type="connector" idref="#_x0000_s1140"/>
        <o:r id="V:Rule113" type="connector" idref="#_x0000_s1137"/>
        <o:r id="V:Rule114" type="connector" idref="#_x0000_s1031"/>
        <o:r id="V:Rule115" type="connector" idref="#_x0000_s1074"/>
        <o:r id="V:Rule116" type="connector" idref="#_x0000_s1076"/>
        <o:r id="V:Rule117" type="connector" idref="#_x0000_s1142"/>
        <o:r id="V:Rule118" type="connector" idref="#_x0000_s1121"/>
        <o:r id="V:Rule119" type="connector" idref="#_x0000_s1068"/>
        <o:r id="V:Rule120" type="connector" idref="#_x0000_s1138"/>
        <o:r id="V:Rule121" type="connector" idref="#_x0000_s1075"/>
        <o:r id="V:Rule122" type="connector" idref="#_x0000_s1115"/>
        <o:r id="V:Rule123" type="connector" idref="#_x0000_s1050"/>
        <o:r id="V:Rule124" type="connector" idref="#_x0000_s1087"/>
        <o:r id="V:Rule125" type="connector" idref="#_x0000_s1079"/>
        <o:r id="V:Rule126" type="connector" idref="#_x0000_s1113"/>
        <o:r id="V:Rule127" type="connector" idref="#_x0000_s1091"/>
        <o:r id="V:Rule128" type="connector" idref="#_x0000_s1057"/>
        <o:r id="V:Rule129" type="connector" idref="#_x0000_s1067"/>
        <o:r id="V:Rule130" type="connector" idref="#_x0000_s1145"/>
        <o:r id="V:Rule131" type="connector" idref="#_x0000_s1147"/>
        <o:r id="V:Rule132" type="connector" idref="#_x0000_s1044"/>
        <o:r id="V:Rule133" type="connector" idref="#_x0000_s1058"/>
        <o:r id="V:Rule134" type="connector" idref="#_x0000_s1106"/>
        <o:r id="V:Rule135" type="connector" idref="#_x0000_s1139"/>
        <o:r id="V:Rule136" type="connector" idref="#_x0000_s1128"/>
        <o:r id="V:Rule137" type="connector" idref="#_x0000_s1102"/>
        <o:r id="V:Rule138" type="connector" idref="#_x0000_s1035"/>
        <o:r id="V:Rule139" type="connector" idref="#_x0000_s1038"/>
        <o:r id="V:Rule140" type="connector" idref="#_x0000_s1056"/>
        <o:r id="V:Rule141" type="connector" idref="#_x0000_s1143"/>
        <o:r id="V:Rule142" type="connector" idref="#_x0000_s1141"/>
        <o:r id="V:Rule143" type="connector" idref="#_x0000_s1098"/>
        <o:r id="V:Rule144" type="connector" idref="#_x0000_s1049"/>
        <o:r id="V:Rule145" type="connector" idref="#_x0000_s1104"/>
        <o:r id="V:Rule146" type="connector" idref="#_x0000_s1085"/>
        <o:r id="V:Rule147" type="connector" idref="#_x0000_s1118"/>
        <o:r id="V:Rule148" type="connector" idref="#_x0000_s1088"/>
        <o:r id="V:Rule149" type="connector" idref="#_x0000_s1133"/>
        <o:r id="V:Rule150" type="connector" idref="#_x0000_s1136"/>
        <o:r id="V:Rule151" type="connector" idref="#_x0000_s1060"/>
        <o:r id="V:Rule152" type="connector" idref="#_x0000_s1039"/>
        <o:r id="V:Rule153" type="connector" idref="#_x0000_s1043"/>
        <o:r id="V:Rule154" type="connector" idref="#_x0000_s1114"/>
        <o:r id="V:Rule155" type="connector" idref="#_x0000_s1071"/>
        <o:r id="V:Rule156" type="connector" idref="#_x0000_s1066"/>
        <o:r id="V:Rule157" type="connector" idref="#_x0000_s1084"/>
        <o:r id="V:Rule158" type="connector" idref="#_x0000_s1110"/>
        <o:r id="V:Rule159" type="connector" idref="#_x0000_s1092"/>
        <o:r id="V:Rule160" type="connector" idref="#_x0000_s1096"/>
        <o:r id="V:Rule161" type="connector" idref="#_x0000_s1132"/>
        <o:r id="V:Rule162" type="connector" idref="#_x0000_s1055"/>
        <o:r id="V:Rule163" type="connector" idref="#_x0000_s1108"/>
        <o:r id="V:Rule164" type="connector" idref="#_x0000_s1129"/>
        <o:r id="V:Rule165" type="connector" idref="#_x0000_s1080"/>
        <o:r id="V:Rule166" type="connector" idref="#_x0000_s1051"/>
        <o:r id="V:Rule167" type="connector" idref="#_x0000_s1117"/>
        <o:r id="V:Rule168" type="connector" idref="#_x0000_s1077"/>
        <o:r id="V:Rule169" type="connector" idref="#_x0000_s1125"/>
        <o:r id="V:Rule170" type="connector" idref="#_x0000_s1059"/>
        <o:r id="V:Rule171" type="connector" idref="#_x0000_s1099"/>
        <o:r id="V:Rule172" type="connector" idref="#_x0000_s1122"/>
        <o:r id="V:Rule173" type="connector" idref="#_x0000_s1061"/>
        <o:r id="V:Rule174" type="connector" idref="#_x0000_s1063"/>
        <o:r id="V:Rule175" type="connector" idref="#_x0000_s1054"/>
        <o:r id="V:Rule176" type="connector" idref="#_x0000_s1119"/>
        <o:r id="V:Rule177" type="connector" idref="#_x0000_s1032"/>
        <o:r id="V:Rule178" type="connector" idref="#_x0000_s1030"/>
        <o:r id="V:Rule179" type="connector" idref="#_x0000_s1124"/>
        <o:r id="V:Rule180" type="connector" idref="#_x0000_s1095"/>
        <o:r id="V:Rule181" type="connector" idref="#_x0000_s1144"/>
        <o:r id="V:Rule182" type="connector" idref="#_x0000_s1042"/>
        <o:r id="V:Rule183" type="connector" idref="#_x0000_s1109"/>
        <o:r id="V:Rule184" type="connector" idref="#_x0000_s1120"/>
        <o:r id="V:Rule185" type="connector" idref="#_x0000_s1029"/>
        <o:r id="V:Rule186" type="connector" idref="#_x0000_s1089"/>
        <o:r id="V:Rule187" type="connector" idref="#_x0000_s1134"/>
        <o:r id="V:Rule188" type="connector" idref="#_x0000_s1111"/>
        <o:r id="V:Rule189" type="connector" idref="#_x0000_s1146"/>
        <o:r id="V:Rule190" type="connector" idref="#_x0000_s1053"/>
        <o:r id="V:Rule191" type="connector" idref="#_x0000_s1078"/>
        <o:r id="V:Rule192" type="connector" idref="#_x0000_s1097"/>
        <o:r id="V:Rule193" type="connector" idref="#_x0000_s1123"/>
        <o:r id="V:Rule194" type="connector" idref="#_x0000_s1081"/>
        <o:r id="V:Rule195" type="connector" idref="#_x0000_s1107"/>
        <o:r id="V:Rule196" type="connector" idref="#_x0000_s1046"/>
        <o:r id="V:Rule197" type="connector" idref="#_x0000_s1072"/>
        <o:r id="V:Rule198" type="connector" idref="#_x0000_s1027"/>
        <o:r id="V:Rule199" type="connector" idref="#_x0000_s1048"/>
        <o:r id="V:Rule200" type="connector" idref="#_x0000_s1135"/>
        <o:r id="V:Rule201" type="connector" idref="#_x0000_s1082"/>
        <o:r id="V:Rule202" type="connector" idref="#_x0000_s1093"/>
        <o:r id="V:Rule203" type="connector" idref="#_x0000_s1112"/>
        <o:r id="V:Rule204" type="connector" idref="#_x0000_s1069"/>
        <o:r id="V:Rule205" type="connector" idref="#_x0000_s1094"/>
        <o:r id="V:Rule206" type="connector" idref="#_x0000_s1036"/>
        <o:r id="V:Rule207" type="connector" idref="#_x0000_s1086"/>
        <o:r id="V:Rule208" type="connector" idref="#_x0000_s1047"/>
        <o:r id="V:Rule209" type="connector" idref="#_x0000_s1062"/>
        <o:r id="V:Rule210" type="connector" idref="#_x0000_s1028"/>
        <o:r id="V:Rule211" type="connector" idref="#_x0000_s1127"/>
        <o:r id="V:Rule212" type="connector" idref="#_x0000_s1052"/>
        <o:r id="V:Rule213" type="connector" idref="#_x0000_s1090"/>
        <o:r id="V:Rule214" type="connector" idref="#_x0000_s1103"/>
      </o:rules>
    </o:shapelayout>
  </w:shapeDefaults>
  <w:decimalSymbol w:val=","/>
  <w:listSeparator w:val=";"/>
  <w15:docId w15:val="{60282822-DE69-42C9-8058-C404CD31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2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21F7C781E4E5F8D7ACF3B781476E8"/>
        <w:category>
          <w:name w:val="Général"/>
          <w:gallery w:val="placeholder"/>
        </w:category>
        <w:types>
          <w:type w:val="bbPlcHdr"/>
        </w:types>
        <w:behaviors>
          <w:behavior w:val="content"/>
        </w:behaviors>
        <w:guid w:val="{0A2F6162-9774-4407-A9D5-66305B3735F4}"/>
      </w:docPartPr>
      <w:docPartBody>
        <w:p w:rsidR="00F742D2" w:rsidRDefault="00335454">
          <w:pPr>
            <w:pStyle w:val="4A921F7C781E4E5F8D7ACF3B781476E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asmine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35454"/>
    <w:rsid w:val="00335454"/>
    <w:rsid w:val="005B5E26"/>
    <w:rsid w:val="0060762D"/>
    <w:rsid w:val="006F3B83"/>
    <w:rsid w:val="00835DE5"/>
    <w:rsid w:val="00D3340C"/>
    <w:rsid w:val="00D35CD2"/>
    <w:rsid w:val="00F74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432B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2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A921F7C781E4E5F8D7ACF3B781476E8">
    <w:name w:val="4A921F7C781E4E5F8D7ACF3B781476E8"/>
    <w:rsid w:val="00F74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47</TotalTime>
  <Pages>3</Pages>
  <Words>632</Words>
  <Characters>3480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Tronc Commun.</vt:lpstr>
    </vt:vector>
  </TitlesOfParts>
  <Company>Hewlett-Packard</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creator>Pierre Fabet; Carole Fabre</dc:creator>
  <cp:lastModifiedBy>Elias BAZAH</cp:lastModifiedBy>
  <cp:revision>7</cp:revision>
  <dcterms:created xsi:type="dcterms:W3CDTF">2011-11-03T16:47:00Z</dcterms:created>
  <dcterms:modified xsi:type="dcterms:W3CDTF">2015-04-06T06:21:00Z</dcterms:modified>
</cp:coreProperties>
</file>