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Formation PAF 2017/2018 « Actualisation des connaissances en sociologie »</w:t>
      </w:r>
    </w:p>
    <w:p w:rsidR="00000000" w:rsidDel="00000000" w:rsidP="00000000" w:rsidRDefault="00000000" w:rsidRPr="00000000" w14:paraId="00000001">
      <w:pPr>
        <w:contextualSpacing w:val="0"/>
        <w:jc w:val="center"/>
        <w:rPr>
          <w:b w:val="1"/>
        </w:rPr>
      </w:pPr>
      <w:r w:rsidDel="00000000" w:rsidR="00000000" w:rsidRPr="00000000">
        <w:rPr>
          <w:b w:val="1"/>
          <w:rtl w:val="0"/>
        </w:rPr>
        <w:t xml:space="preserve">Grille de synthèse </w:t>
      </w:r>
    </w:p>
    <w:p w:rsidR="00000000" w:rsidDel="00000000" w:rsidP="00000000" w:rsidRDefault="00000000" w:rsidRPr="00000000" w14:paraId="00000002">
      <w:pPr>
        <w:contextualSpacing w:val="0"/>
        <w:jc w:val="center"/>
        <w:rPr/>
      </w:pPr>
      <w:r w:rsidDel="00000000" w:rsidR="00000000" w:rsidRPr="00000000">
        <w:rPr>
          <w:rtl w:val="0"/>
        </w:rPr>
      </w:r>
    </w:p>
    <w:tbl>
      <w:tblPr>
        <w:tblStyle w:val="Table1"/>
        <w:tblW w:w="10682.0" w:type="dxa"/>
        <w:jc w:val="left"/>
        <w:tblInd w:w="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915"/>
        <w:gridCol w:w="8767"/>
        <w:tblGridChange w:id="0">
          <w:tblGrid>
            <w:gridCol w:w="1915"/>
            <w:gridCol w:w="8767"/>
          </w:tblGrid>
        </w:tblGridChange>
      </w:tblGrid>
      <w:tr>
        <w:trPr>
          <w:trHeight w:val="1760" w:hRule="atLeast"/>
        </w:trPr>
        <w:tc>
          <w:tcPr/>
          <w:p w:rsidR="00000000" w:rsidDel="00000000" w:rsidP="00000000" w:rsidRDefault="00000000" w:rsidRPr="00000000" w14:paraId="00000003">
            <w:pPr>
              <w:contextualSpacing w:val="0"/>
              <w:jc w:val="center"/>
              <w:rPr>
                <w:sz w:val="24"/>
                <w:szCs w:val="24"/>
              </w:rPr>
            </w:pPr>
            <w:r w:rsidDel="00000000" w:rsidR="00000000" w:rsidRPr="00000000">
              <w:rPr>
                <w:rtl w:val="0"/>
              </w:rPr>
            </w:r>
          </w:p>
          <w:p w:rsidR="00000000" w:rsidDel="00000000" w:rsidP="00000000" w:rsidRDefault="00000000" w:rsidRPr="00000000" w14:paraId="00000004">
            <w:pPr>
              <w:contextualSpacing w:val="0"/>
              <w:jc w:val="center"/>
              <w:rPr>
                <w:sz w:val="24"/>
                <w:szCs w:val="24"/>
              </w:rPr>
            </w:pPr>
            <w:r w:rsidDel="00000000" w:rsidR="00000000" w:rsidRPr="00000000">
              <w:rPr>
                <w:rtl w:val="0"/>
              </w:rPr>
            </w:r>
          </w:p>
          <w:p w:rsidR="00000000" w:rsidDel="00000000" w:rsidP="00000000" w:rsidRDefault="00000000" w:rsidRPr="00000000" w14:paraId="00000005">
            <w:pPr>
              <w:contextualSpacing w:val="0"/>
              <w:jc w:val="center"/>
              <w:rPr>
                <w:sz w:val="24"/>
                <w:szCs w:val="24"/>
              </w:rPr>
            </w:pPr>
            <w:r w:rsidDel="00000000" w:rsidR="00000000" w:rsidRPr="00000000">
              <w:rPr>
                <w:sz w:val="24"/>
                <w:szCs w:val="24"/>
                <w:rtl w:val="0"/>
              </w:rPr>
              <w:t xml:space="preserve">Nature de l’activité</w:t>
            </w:r>
          </w:p>
        </w:tc>
        <w:tc>
          <w:tcPr/>
          <w:p w:rsidR="00000000" w:rsidDel="00000000" w:rsidP="00000000" w:rsidRDefault="00000000" w:rsidRPr="00000000" w14:paraId="00000006">
            <w:pPr>
              <w:contextualSpacing w:val="0"/>
              <w:jc w:val="center"/>
              <w:rPr>
                <w:sz w:val="24"/>
                <w:szCs w:val="24"/>
              </w:rPr>
            </w:pPr>
            <w:r w:rsidDel="00000000" w:rsidR="00000000" w:rsidRPr="00000000">
              <w:rPr>
                <w:sz w:val="24"/>
                <w:szCs w:val="24"/>
                <w:rtl w:val="0"/>
              </w:rPr>
              <w:t xml:space="preserve">Tache complexe</w:t>
            </w:r>
          </w:p>
        </w:tc>
      </w:tr>
      <w:tr>
        <w:tc>
          <w:tcPr/>
          <w:p w:rsidR="00000000" w:rsidDel="00000000" w:rsidP="00000000" w:rsidRDefault="00000000" w:rsidRPr="00000000" w14:paraId="00000007">
            <w:pPr>
              <w:contextualSpacing w:val="0"/>
              <w:jc w:val="center"/>
              <w:rPr>
                <w:sz w:val="24"/>
                <w:szCs w:val="24"/>
              </w:rPr>
            </w:pPr>
            <w:r w:rsidDel="00000000" w:rsidR="00000000" w:rsidRPr="00000000">
              <w:rPr>
                <w:rtl w:val="0"/>
              </w:rPr>
            </w:r>
          </w:p>
          <w:p w:rsidR="00000000" w:rsidDel="00000000" w:rsidP="00000000" w:rsidRDefault="00000000" w:rsidRPr="00000000" w14:paraId="00000008">
            <w:pPr>
              <w:contextualSpacing w:val="0"/>
              <w:jc w:val="center"/>
              <w:rPr>
                <w:sz w:val="24"/>
                <w:szCs w:val="24"/>
              </w:rPr>
            </w:pPr>
            <w:r w:rsidDel="00000000" w:rsidR="00000000" w:rsidRPr="00000000">
              <w:rPr>
                <w:sz w:val="24"/>
                <w:szCs w:val="24"/>
                <w:rtl w:val="0"/>
              </w:rPr>
              <w:t xml:space="preserve">Niveau</w:t>
            </w:r>
          </w:p>
          <w:p w:rsidR="00000000" w:rsidDel="00000000" w:rsidP="00000000" w:rsidRDefault="00000000" w:rsidRPr="00000000" w14:paraId="00000009">
            <w:pPr>
              <w:contextualSpacing w:val="0"/>
              <w:rPr>
                <w:sz w:val="24"/>
                <w:szCs w:val="24"/>
              </w:rPr>
            </w:pPr>
            <w:r w:rsidDel="00000000" w:rsidR="00000000" w:rsidRPr="00000000">
              <w:rPr>
                <w:rtl w:val="0"/>
              </w:rPr>
            </w:r>
          </w:p>
        </w:tc>
        <w:tc>
          <w:tcPr/>
          <w:p w:rsidR="00000000" w:rsidDel="00000000" w:rsidP="00000000" w:rsidRDefault="00000000" w:rsidRPr="00000000" w14:paraId="0000000A">
            <w:pPr>
              <w:contextualSpacing w:val="0"/>
              <w:jc w:val="center"/>
              <w:rPr>
                <w:sz w:val="24"/>
                <w:szCs w:val="24"/>
              </w:rPr>
            </w:pPr>
            <w:r w:rsidDel="00000000" w:rsidR="00000000" w:rsidRPr="00000000">
              <w:rPr>
                <w:sz w:val="24"/>
                <w:szCs w:val="24"/>
                <w:rtl w:val="0"/>
              </w:rPr>
              <w:t xml:space="preserve">Terminale</w:t>
            </w:r>
          </w:p>
        </w:tc>
      </w:tr>
      <w:tr>
        <w:trPr>
          <w:trHeight w:val="1240" w:hRule="atLeast"/>
        </w:trPr>
        <w:tc>
          <w:tcPr/>
          <w:p w:rsidR="00000000" w:rsidDel="00000000" w:rsidP="00000000" w:rsidRDefault="00000000" w:rsidRPr="00000000" w14:paraId="0000000B">
            <w:pPr>
              <w:contextualSpacing w:val="0"/>
              <w:jc w:val="center"/>
              <w:rPr>
                <w:sz w:val="24"/>
                <w:szCs w:val="24"/>
              </w:rPr>
            </w:pPr>
            <w:r w:rsidDel="00000000" w:rsidR="00000000" w:rsidRPr="00000000">
              <w:rPr>
                <w:rtl w:val="0"/>
              </w:rPr>
            </w:r>
          </w:p>
          <w:p w:rsidR="00000000" w:rsidDel="00000000" w:rsidP="00000000" w:rsidRDefault="00000000" w:rsidRPr="00000000" w14:paraId="0000000C">
            <w:pPr>
              <w:contextualSpacing w:val="0"/>
              <w:jc w:val="center"/>
              <w:rPr>
                <w:sz w:val="24"/>
                <w:szCs w:val="24"/>
              </w:rPr>
            </w:pPr>
            <w:r w:rsidDel="00000000" w:rsidR="00000000" w:rsidRPr="00000000">
              <w:rPr>
                <w:sz w:val="24"/>
                <w:szCs w:val="24"/>
                <w:rtl w:val="0"/>
              </w:rPr>
              <w:t xml:space="preserve">Thème et question abordée</w:t>
            </w:r>
          </w:p>
          <w:p w:rsidR="00000000" w:rsidDel="00000000" w:rsidP="00000000" w:rsidRDefault="00000000" w:rsidRPr="00000000" w14:paraId="0000000D">
            <w:pPr>
              <w:contextualSpacing w:val="0"/>
              <w:jc w:val="center"/>
              <w:rPr>
                <w:sz w:val="24"/>
                <w:szCs w:val="24"/>
              </w:rPr>
            </w:pPr>
            <w:r w:rsidDel="00000000" w:rsidR="00000000" w:rsidRPr="00000000">
              <w:rPr>
                <w:rtl w:val="0"/>
              </w:rPr>
            </w:r>
          </w:p>
        </w:tc>
        <w:tc>
          <w:tcPr/>
          <w:p w:rsidR="00000000" w:rsidDel="00000000" w:rsidP="00000000" w:rsidRDefault="00000000" w:rsidRPr="00000000" w14:paraId="0000000E">
            <w:pPr>
              <w:contextualSpacing w:val="0"/>
              <w:rPr>
                <w:sz w:val="24"/>
                <w:szCs w:val="24"/>
              </w:rPr>
            </w:pPr>
            <w:bookmarkStart w:colFirst="0" w:colLast="0" w:name="_gjdgxs" w:id="0"/>
            <w:bookmarkEnd w:id="0"/>
            <w:r w:rsidDel="00000000" w:rsidR="00000000" w:rsidRPr="00000000">
              <w:rPr>
                <w:sz w:val="24"/>
                <w:szCs w:val="24"/>
                <w:rtl w:val="0"/>
              </w:rPr>
              <w:t xml:space="preserve">Comment les pouvoirs publics peuvent-ils contribuer à la justice sociale ?</w:t>
            </w:r>
          </w:p>
        </w:tc>
      </w:tr>
      <w:tr>
        <w:trPr>
          <w:trHeight w:val="1720" w:hRule="atLeast"/>
        </w:trPr>
        <w:tc>
          <w:tcPr/>
          <w:p w:rsidR="00000000" w:rsidDel="00000000" w:rsidP="00000000" w:rsidRDefault="00000000" w:rsidRPr="00000000" w14:paraId="0000000F">
            <w:pPr>
              <w:contextualSpacing w:val="0"/>
              <w:jc w:val="center"/>
              <w:rPr>
                <w:sz w:val="24"/>
                <w:szCs w:val="24"/>
              </w:rPr>
            </w:pPr>
            <w:r w:rsidDel="00000000" w:rsidR="00000000" w:rsidRPr="00000000">
              <w:rPr>
                <w:rtl w:val="0"/>
              </w:rPr>
            </w:r>
          </w:p>
          <w:p w:rsidR="00000000" w:rsidDel="00000000" w:rsidP="00000000" w:rsidRDefault="00000000" w:rsidRPr="00000000" w14:paraId="00000010">
            <w:pPr>
              <w:contextualSpacing w:val="0"/>
              <w:jc w:val="center"/>
              <w:rPr>
                <w:sz w:val="24"/>
                <w:szCs w:val="24"/>
              </w:rPr>
            </w:pPr>
            <w:r w:rsidDel="00000000" w:rsidR="00000000" w:rsidRPr="00000000">
              <w:rPr>
                <w:sz w:val="24"/>
                <w:szCs w:val="24"/>
                <w:rtl w:val="0"/>
              </w:rPr>
              <w:t xml:space="preserve">Objectifs de la séance ou séquence produite</w:t>
            </w:r>
          </w:p>
          <w:p w:rsidR="00000000" w:rsidDel="00000000" w:rsidP="00000000" w:rsidRDefault="00000000" w:rsidRPr="00000000" w14:paraId="00000011">
            <w:pPr>
              <w:contextualSpacing w:val="0"/>
              <w:jc w:val="left"/>
              <w:rPr>
                <w:sz w:val="24"/>
                <w:szCs w:val="24"/>
              </w:rPr>
            </w:pPr>
            <w:r w:rsidDel="00000000" w:rsidR="00000000" w:rsidRPr="00000000">
              <w:rPr>
                <w:rtl w:val="0"/>
              </w:rPr>
            </w:r>
          </w:p>
        </w:tc>
        <w:tc>
          <w:tcPr/>
          <w:p w:rsidR="00000000" w:rsidDel="00000000" w:rsidP="00000000" w:rsidRDefault="00000000" w:rsidRPr="00000000" w14:paraId="00000012">
            <w:pPr>
              <w:contextualSpacing w:val="0"/>
              <w:jc w:val="center"/>
              <w:rPr>
                <w:sz w:val="24"/>
                <w:szCs w:val="24"/>
              </w:rPr>
            </w:pPr>
            <w:r w:rsidDel="00000000" w:rsidR="00000000" w:rsidRPr="00000000">
              <w:rPr>
                <w:sz w:val="24"/>
                <w:szCs w:val="24"/>
                <w:rtl w:val="0"/>
              </w:rPr>
              <w:t xml:space="preserve">Mettre en évidence les limites du rôle de l’école dans l’intégration des élèves au collège.</w:t>
            </w:r>
          </w:p>
        </w:tc>
      </w:tr>
      <w:tr>
        <w:tc>
          <w:tcPr/>
          <w:p w:rsidR="00000000" w:rsidDel="00000000" w:rsidP="00000000" w:rsidRDefault="00000000" w:rsidRPr="00000000" w14:paraId="00000013">
            <w:pPr>
              <w:contextualSpacing w:val="0"/>
              <w:jc w:val="center"/>
              <w:rPr>
                <w:sz w:val="24"/>
                <w:szCs w:val="24"/>
              </w:rPr>
            </w:pPr>
            <w:r w:rsidDel="00000000" w:rsidR="00000000" w:rsidRPr="00000000">
              <w:rPr>
                <w:rtl w:val="0"/>
              </w:rPr>
            </w:r>
          </w:p>
          <w:p w:rsidR="00000000" w:rsidDel="00000000" w:rsidP="00000000" w:rsidRDefault="00000000" w:rsidRPr="00000000" w14:paraId="00000014">
            <w:pPr>
              <w:contextualSpacing w:val="0"/>
              <w:jc w:val="center"/>
              <w:rPr>
                <w:sz w:val="24"/>
                <w:szCs w:val="24"/>
              </w:rPr>
            </w:pPr>
            <w:r w:rsidDel="00000000" w:rsidR="00000000" w:rsidRPr="00000000">
              <w:rPr>
                <w:sz w:val="24"/>
                <w:szCs w:val="24"/>
                <w:rtl w:val="0"/>
              </w:rPr>
              <w:t xml:space="preserve">Pré-requis nécessaires</w:t>
            </w:r>
          </w:p>
          <w:p w:rsidR="00000000" w:rsidDel="00000000" w:rsidP="00000000" w:rsidRDefault="00000000" w:rsidRPr="00000000" w14:paraId="00000015">
            <w:pPr>
              <w:contextualSpacing w:val="0"/>
              <w:jc w:val="left"/>
              <w:rPr>
                <w:sz w:val="24"/>
                <w:szCs w:val="24"/>
              </w:rPr>
            </w:pPr>
            <w:r w:rsidDel="00000000" w:rsidR="00000000" w:rsidRPr="00000000">
              <w:rPr>
                <w:rtl w:val="0"/>
              </w:rPr>
            </w:r>
          </w:p>
        </w:tc>
        <w:tc>
          <w:tcPr/>
          <w:p w:rsidR="00000000" w:rsidDel="00000000" w:rsidP="00000000" w:rsidRDefault="00000000" w:rsidRPr="00000000" w14:paraId="00000016">
            <w:pPr>
              <w:contextualSpacing w:val="0"/>
              <w:jc w:val="center"/>
              <w:rPr>
                <w:sz w:val="24"/>
                <w:szCs w:val="24"/>
              </w:rPr>
            </w:pPr>
            <w:r w:rsidDel="00000000" w:rsidR="00000000" w:rsidRPr="00000000">
              <w:rPr>
                <w:sz w:val="24"/>
                <w:szCs w:val="24"/>
                <w:rtl w:val="0"/>
              </w:rPr>
              <w:t xml:space="preserve">Savoirs : égalité, discrimination</w:t>
            </w:r>
          </w:p>
          <w:p w:rsidR="00000000" w:rsidDel="00000000" w:rsidP="00000000" w:rsidRDefault="00000000" w:rsidRPr="00000000" w14:paraId="00000017">
            <w:pPr>
              <w:contextualSpacing w:val="0"/>
              <w:jc w:val="center"/>
              <w:rPr>
                <w:sz w:val="24"/>
                <w:szCs w:val="24"/>
              </w:rPr>
            </w:pPr>
            <w:r w:rsidDel="00000000" w:rsidR="00000000" w:rsidRPr="00000000">
              <w:rPr>
                <w:sz w:val="24"/>
                <w:szCs w:val="24"/>
                <w:rtl w:val="0"/>
              </w:rPr>
              <w:t xml:space="preserve">Savoir faire : lecture de tableau statistique</w:t>
            </w:r>
          </w:p>
        </w:tc>
      </w:tr>
      <w:tr>
        <w:tc>
          <w:tcPr/>
          <w:p w:rsidR="00000000" w:rsidDel="00000000" w:rsidP="00000000" w:rsidRDefault="00000000" w:rsidRPr="00000000" w14:paraId="00000018">
            <w:pPr>
              <w:contextualSpacing w:val="0"/>
              <w:jc w:val="center"/>
              <w:rPr>
                <w:sz w:val="24"/>
                <w:szCs w:val="24"/>
              </w:rPr>
            </w:pPr>
            <w:r w:rsidDel="00000000" w:rsidR="00000000" w:rsidRPr="00000000">
              <w:rPr>
                <w:sz w:val="24"/>
                <w:szCs w:val="24"/>
                <w:rtl w:val="0"/>
              </w:rPr>
              <w:t xml:space="preserve">Durée et modalités de la séance ou de la séquence (Cours, TD, salle informatique…)</w:t>
            </w:r>
          </w:p>
        </w:tc>
        <w:tc>
          <w:tcPr/>
          <w:p w:rsidR="00000000" w:rsidDel="00000000" w:rsidP="00000000" w:rsidRDefault="00000000" w:rsidRPr="00000000" w14:paraId="00000019">
            <w:pPr>
              <w:contextualSpacing w:val="0"/>
              <w:jc w:val="center"/>
              <w:rPr>
                <w:sz w:val="24"/>
                <w:szCs w:val="24"/>
              </w:rPr>
            </w:pPr>
            <w:r w:rsidDel="00000000" w:rsidR="00000000" w:rsidRPr="00000000">
              <w:rPr>
                <w:sz w:val="24"/>
                <w:szCs w:val="24"/>
                <w:rtl w:val="0"/>
              </w:rPr>
              <w:t xml:space="preserve">2h en classe dédoublée</w:t>
            </w:r>
          </w:p>
        </w:tc>
      </w:tr>
      <w:tr>
        <w:tc>
          <w:tcPr/>
          <w:p w:rsidR="00000000" w:rsidDel="00000000" w:rsidP="00000000" w:rsidRDefault="00000000" w:rsidRPr="00000000" w14:paraId="0000001A">
            <w:pPr>
              <w:contextualSpacing w:val="0"/>
              <w:rPr>
                <w:sz w:val="24"/>
                <w:szCs w:val="24"/>
              </w:rPr>
            </w:pPr>
            <w:r w:rsidDel="00000000" w:rsidR="00000000" w:rsidRPr="00000000">
              <w:rPr>
                <w:rtl w:val="0"/>
              </w:rPr>
            </w:r>
          </w:p>
          <w:p w:rsidR="00000000" w:rsidDel="00000000" w:rsidP="00000000" w:rsidRDefault="00000000" w:rsidRPr="00000000" w14:paraId="0000001B">
            <w:pPr>
              <w:contextualSpacing w:val="0"/>
              <w:jc w:val="center"/>
              <w:rPr>
                <w:sz w:val="24"/>
                <w:szCs w:val="24"/>
              </w:rPr>
            </w:pPr>
            <w:r w:rsidDel="00000000" w:rsidR="00000000" w:rsidRPr="00000000">
              <w:rPr>
                <w:sz w:val="24"/>
                <w:szCs w:val="24"/>
                <w:rtl w:val="0"/>
              </w:rPr>
              <w:t xml:space="preserve">Mode(s) d’évaluation utilisé</w:t>
            </w:r>
          </w:p>
          <w:p w:rsidR="00000000" w:rsidDel="00000000" w:rsidP="00000000" w:rsidRDefault="00000000" w:rsidRPr="00000000" w14:paraId="0000001C">
            <w:pPr>
              <w:contextualSpacing w:val="0"/>
              <w:jc w:val="center"/>
              <w:rPr>
                <w:sz w:val="24"/>
                <w:szCs w:val="24"/>
              </w:rPr>
            </w:pPr>
            <w:r w:rsidDel="00000000" w:rsidR="00000000" w:rsidRPr="00000000">
              <w:rPr>
                <w:rtl w:val="0"/>
              </w:rPr>
            </w:r>
          </w:p>
          <w:p w:rsidR="00000000" w:rsidDel="00000000" w:rsidP="00000000" w:rsidRDefault="00000000" w:rsidRPr="00000000" w14:paraId="0000001D">
            <w:pPr>
              <w:contextualSpacing w:val="0"/>
              <w:jc w:val="center"/>
              <w:rPr>
                <w:sz w:val="24"/>
                <w:szCs w:val="24"/>
              </w:rPr>
            </w:pPr>
            <w:r w:rsidDel="00000000" w:rsidR="00000000" w:rsidRPr="00000000">
              <w:rPr>
                <w:sz w:val="24"/>
                <w:szCs w:val="24"/>
                <w:rtl w:val="0"/>
              </w:rPr>
              <w:t xml:space="preserve">(diagnostic, formative, formatrice, auto-évaluation…)</w:t>
            </w:r>
          </w:p>
          <w:p w:rsidR="00000000" w:rsidDel="00000000" w:rsidP="00000000" w:rsidRDefault="00000000" w:rsidRPr="00000000" w14:paraId="0000001E">
            <w:pPr>
              <w:contextualSpacing w:val="0"/>
              <w:jc w:val="center"/>
              <w:rPr>
                <w:sz w:val="24"/>
                <w:szCs w:val="24"/>
              </w:rPr>
            </w:pPr>
            <w:r w:rsidDel="00000000" w:rsidR="00000000" w:rsidRPr="00000000">
              <w:rPr>
                <w:rtl w:val="0"/>
              </w:rPr>
            </w:r>
          </w:p>
        </w:tc>
        <w:tc>
          <w:tcPr/>
          <w:p w:rsidR="00000000" w:rsidDel="00000000" w:rsidP="00000000" w:rsidRDefault="00000000" w:rsidRPr="00000000" w14:paraId="0000001F">
            <w:pPr>
              <w:contextualSpacing w:val="0"/>
              <w:jc w:val="center"/>
              <w:rPr>
                <w:sz w:val="24"/>
                <w:szCs w:val="24"/>
              </w:rPr>
            </w:pPr>
            <w:r w:rsidDel="00000000" w:rsidR="00000000" w:rsidRPr="00000000">
              <w:rPr>
                <w:sz w:val="24"/>
                <w:szCs w:val="24"/>
                <w:rtl w:val="0"/>
              </w:rPr>
              <w:t xml:space="preserve">Auto-évaluation à l’issue de la séance</w:t>
            </w:r>
          </w:p>
          <w:p w:rsidR="00000000" w:rsidDel="00000000" w:rsidP="00000000" w:rsidRDefault="00000000" w:rsidRPr="00000000" w14:paraId="00000020">
            <w:pPr>
              <w:contextualSpacing w:val="0"/>
              <w:jc w:val="center"/>
              <w:rPr>
                <w:sz w:val="24"/>
                <w:szCs w:val="24"/>
              </w:rPr>
            </w:pPr>
            <w:r w:rsidDel="00000000" w:rsidR="00000000" w:rsidRPr="00000000">
              <w:rPr>
                <w:sz w:val="24"/>
                <w:szCs w:val="24"/>
                <w:rtl w:val="0"/>
              </w:rPr>
              <w:t xml:space="preserve">Présentation des travaux à la classe entière</w:t>
            </w:r>
          </w:p>
        </w:tc>
      </w:tr>
      <w:tr>
        <w:trPr>
          <w:trHeight w:val="1840" w:hRule="atLeast"/>
        </w:trPr>
        <w:tc>
          <w:tcPr/>
          <w:p w:rsidR="00000000" w:rsidDel="00000000" w:rsidP="00000000" w:rsidRDefault="00000000" w:rsidRPr="00000000" w14:paraId="00000021">
            <w:pPr>
              <w:contextualSpacing w:val="0"/>
              <w:jc w:val="center"/>
              <w:rPr>
                <w:sz w:val="24"/>
                <w:szCs w:val="24"/>
              </w:rPr>
            </w:pPr>
            <w:r w:rsidDel="00000000" w:rsidR="00000000" w:rsidRPr="00000000">
              <w:rPr>
                <w:rtl w:val="0"/>
              </w:rPr>
            </w:r>
          </w:p>
          <w:p w:rsidR="00000000" w:rsidDel="00000000" w:rsidP="00000000" w:rsidRDefault="00000000" w:rsidRPr="00000000" w14:paraId="00000022">
            <w:pPr>
              <w:contextualSpacing w:val="0"/>
              <w:jc w:val="center"/>
              <w:rPr>
                <w:sz w:val="24"/>
                <w:szCs w:val="24"/>
              </w:rPr>
            </w:pPr>
            <w:r w:rsidDel="00000000" w:rsidR="00000000" w:rsidRPr="00000000">
              <w:rPr>
                <w:rtl w:val="0"/>
              </w:rPr>
            </w:r>
          </w:p>
          <w:p w:rsidR="00000000" w:rsidDel="00000000" w:rsidP="00000000" w:rsidRDefault="00000000" w:rsidRPr="00000000" w14:paraId="00000023">
            <w:pPr>
              <w:contextualSpacing w:val="0"/>
              <w:jc w:val="center"/>
              <w:rPr>
                <w:sz w:val="24"/>
                <w:szCs w:val="24"/>
              </w:rPr>
            </w:pPr>
            <w:r w:rsidDel="00000000" w:rsidR="00000000" w:rsidRPr="00000000">
              <w:rPr>
                <w:rtl w:val="0"/>
              </w:rPr>
            </w:r>
          </w:p>
          <w:p w:rsidR="00000000" w:rsidDel="00000000" w:rsidP="00000000" w:rsidRDefault="00000000" w:rsidRPr="00000000" w14:paraId="00000024">
            <w:pPr>
              <w:contextualSpacing w:val="0"/>
              <w:jc w:val="center"/>
              <w:rPr>
                <w:sz w:val="24"/>
                <w:szCs w:val="24"/>
              </w:rPr>
            </w:pPr>
            <w:r w:rsidDel="00000000" w:rsidR="00000000" w:rsidRPr="00000000">
              <w:rPr>
                <w:rtl w:val="0"/>
              </w:rPr>
            </w:r>
          </w:p>
          <w:p w:rsidR="00000000" w:rsidDel="00000000" w:rsidP="00000000" w:rsidRDefault="00000000" w:rsidRPr="00000000" w14:paraId="00000025">
            <w:pPr>
              <w:contextualSpacing w:val="0"/>
              <w:jc w:val="center"/>
              <w:rPr>
                <w:sz w:val="24"/>
                <w:szCs w:val="24"/>
              </w:rPr>
            </w:pPr>
            <w:r w:rsidDel="00000000" w:rsidR="00000000" w:rsidRPr="00000000">
              <w:rPr>
                <w:rtl w:val="0"/>
              </w:rPr>
            </w:r>
          </w:p>
          <w:p w:rsidR="00000000" w:rsidDel="00000000" w:rsidP="00000000" w:rsidRDefault="00000000" w:rsidRPr="00000000" w14:paraId="00000026">
            <w:pPr>
              <w:contextualSpacing w:val="0"/>
              <w:jc w:val="center"/>
              <w:rPr>
                <w:sz w:val="24"/>
                <w:szCs w:val="24"/>
              </w:rPr>
            </w:pPr>
            <w:r w:rsidDel="00000000" w:rsidR="00000000" w:rsidRPr="00000000">
              <w:rPr>
                <w:rtl w:val="0"/>
              </w:rPr>
            </w:r>
          </w:p>
          <w:p w:rsidR="00000000" w:rsidDel="00000000" w:rsidP="00000000" w:rsidRDefault="00000000" w:rsidRPr="00000000" w14:paraId="00000027">
            <w:pPr>
              <w:contextualSpacing w:val="0"/>
              <w:jc w:val="center"/>
              <w:rPr>
                <w:sz w:val="24"/>
                <w:szCs w:val="24"/>
              </w:rPr>
            </w:pPr>
            <w:r w:rsidDel="00000000" w:rsidR="00000000" w:rsidRPr="00000000">
              <w:rPr>
                <w:rtl w:val="0"/>
              </w:rPr>
            </w:r>
          </w:p>
          <w:p w:rsidR="00000000" w:rsidDel="00000000" w:rsidP="00000000" w:rsidRDefault="00000000" w:rsidRPr="00000000" w14:paraId="00000028">
            <w:pPr>
              <w:contextualSpacing w:val="0"/>
              <w:jc w:val="center"/>
              <w:rPr>
                <w:sz w:val="24"/>
                <w:szCs w:val="24"/>
              </w:rPr>
            </w:pPr>
            <w:r w:rsidDel="00000000" w:rsidR="00000000" w:rsidRPr="00000000">
              <w:rPr>
                <w:rtl w:val="0"/>
              </w:rPr>
            </w:r>
          </w:p>
          <w:p w:rsidR="00000000" w:rsidDel="00000000" w:rsidP="00000000" w:rsidRDefault="00000000" w:rsidRPr="00000000" w14:paraId="00000029">
            <w:pPr>
              <w:contextualSpacing w:val="0"/>
              <w:jc w:val="center"/>
              <w:rPr>
                <w:sz w:val="24"/>
                <w:szCs w:val="24"/>
              </w:rPr>
            </w:pPr>
            <w:r w:rsidDel="00000000" w:rsidR="00000000" w:rsidRPr="00000000">
              <w:rPr>
                <w:rtl w:val="0"/>
              </w:rPr>
            </w:r>
          </w:p>
          <w:p w:rsidR="00000000" w:rsidDel="00000000" w:rsidP="00000000" w:rsidRDefault="00000000" w:rsidRPr="00000000" w14:paraId="0000002A">
            <w:pPr>
              <w:contextualSpacing w:val="0"/>
              <w:jc w:val="center"/>
              <w:rPr>
                <w:sz w:val="24"/>
                <w:szCs w:val="24"/>
              </w:rPr>
            </w:pPr>
            <w:r w:rsidDel="00000000" w:rsidR="00000000" w:rsidRPr="00000000">
              <w:rPr>
                <w:rtl w:val="0"/>
              </w:rPr>
            </w:r>
          </w:p>
          <w:p w:rsidR="00000000" w:rsidDel="00000000" w:rsidP="00000000" w:rsidRDefault="00000000" w:rsidRPr="00000000" w14:paraId="0000002B">
            <w:pPr>
              <w:contextualSpacing w:val="0"/>
              <w:jc w:val="center"/>
              <w:rPr>
                <w:sz w:val="24"/>
                <w:szCs w:val="24"/>
              </w:rPr>
            </w:pPr>
            <w:r w:rsidDel="00000000" w:rsidR="00000000" w:rsidRPr="00000000">
              <w:rPr>
                <w:rtl w:val="0"/>
              </w:rPr>
            </w:r>
          </w:p>
          <w:p w:rsidR="00000000" w:rsidDel="00000000" w:rsidP="00000000" w:rsidRDefault="00000000" w:rsidRPr="00000000" w14:paraId="0000002C">
            <w:pPr>
              <w:contextualSpacing w:val="0"/>
              <w:jc w:val="center"/>
              <w:rPr>
                <w:sz w:val="24"/>
                <w:szCs w:val="24"/>
              </w:rPr>
            </w:pPr>
            <w:r w:rsidDel="00000000" w:rsidR="00000000" w:rsidRPr="00000000">
              <w:rPr>
                <w:rtl w:val="0"/>
              </w:rPr>
            </w:r>
          </w:p>
          <w:p w:rsidR="00000000" w:rsidDel="00000000" w:rsidP="00000000" w:rsidRDefault="00000000" w:rsidRPr="00000000" w14:paraId="0000002D">
            <w:pPr>
              <w:contextualSpacing w:val="0"/>
              <w:jc w:val="center"/>
              <w:rPr>
                <w:sz w:val="24"/>
                <w:szCs w:val="24"/>
              </w:rPr>
            </w:pPr>
            <w:r w:rsidDel="00000000" w:rsidR="00000000" w:rsidRPr="00000000">
              <w:rPr>
                <w:rtl w:val="0"/>
              </w:rPr>
            </w:r>
          </w:p>
          <w:p w:rsidR="00000000" w:rsidDel="00000000" w:rsidP="00000000" w:rsidRDefault="00000000" w:rsidRPr="00000000" w14:paraId="0000002E">
            <w:pPr>
              <w:contextualSpacing w:val="0"/>
              <w:jc w:val="center"/>
              <w:rPr>
                <w:sz w:val="24"/>
                <w:szCs w:val="24"/>
              </w:rPr>
            </w:pPr>
            <w:r w:rsidDel="00000000" w:rsidR="00000000" w:rsidRPr="00000000">
              <w:rPr>
                <w:rtl w:val="0"/>
              </w:rPr>
            </w:r>
          </w:p>
          <w:p w:rsidR="00000000" w:rsidDel="00000000" w:rsidP="00000000" w:rsidRDefault="00000000" w:rsidRPr="00000000" w14:paraId="0000002F">
            <w:pPr>
              <w:contextualSpacing w:val="0"/>
              <w:rPr>
                <w:sz w:val="24"/>
                <w:szCs w:val="24"/>
              </w:rPr>
            </w:pPr>
            <w:r w:rsidDel="00000000" w:rsidR="00000000" w:rsidRPr="00000000">
              <w:rPr>
                <w:sz w:val="24"/>
                <w:szCs w:val="24"/>
                <w:rtl w:val="0"/>
              </w:rPr>
              <w:t xml:space="preserve">Déroulement de la séance ou de la séquence</w:t>
            </w:r>
          </w:p>
          <w:p w:rsidR="00000000" w:rsidDel="00000000" w:rsidP="00000000" w:rsidRDefault="00000000" w:rsidRPr="00000000" w14:paraId="00000030">
            <w:pPr>
              <w:contextualSpacing w:val="0"/>
              <w:jc w:val="center"/>
              <w:rPr>
                <w:sz w:val="24"/>
                <w:szCs w:val="24"/>
              </w:rPr>
            </w:pPr>
            <w:r w:rsidDel="00000000" w:rsidR="00000000" w:rsidRPr="00000000">
              <w:rPr>
                <w:rtl w:val="0"/>
              </w:rPr>
            </w:r>
          </w:p>
          <w:p w:rsidR="00000000" w:rsidDel="00000000" w:rsidP="00000000" w:rsidRDefault="00000000" w:rsidRPr="00000000" w14:paraId="00000031">
            <w:pPr>
              <w:contextualSpacing w:val="0"/>
              <w:jc w:val="both"/>
              <w:rPr>
                <w:b w:val="0"/>
                <w:i w:val="1"/>
                <w:sz w:val="24"/>
                <w:szCs w:val="24"/>
              </w:rPr>
            </w:pPr>
            <w:r w:rsidDel="00000000" w:rsidR="00000000" w:rsidRPr="00000000">
              <w:rPr>
                <w:b w:val="0"/>
                <w:i w:val="1"/>
                <w:sz w:val="24"/>
                <w:szCs w:val="24"/>
                <w:rtl w:val="0"/>
              </w:rPr>
              <w:t xml:space="preserve">(Description détaillée des étapes de sensibilisation, des questionnements, des documents mobilisés, des remédiations prévues durant la séance, du contenu de l’évaluation prévue…)</w:t>
            </w:r>
          </w:p>
          <w:p w:rsidR="00000000" w:rsidDel="00000000" w:rsidP="00000000" w:rsidRDefault="00000000" w:rsidRPr="00000000" w14:paraId="00000032">
            <w:pPr>
              <w:contextualSpacing w:val="0"/>
              <w:jc w:val="center"/>
              <w:rPr>
                <w:sz w:val="24"/>
                <w:szCs w:val="24"/>
              </w:rPr>
            </w:pPr>
            <w:r w:rsidDel="00000000" w:rsidR="00000000" w:rsidRPr="00000000">
              <w:rPr>
                <w:rtl w:val="0"/>
              </w:rPr>
            </w:r>
          </w:p>
          <w:p w:rsidR="00000000" w:rsidDel="00000000" w:rsidP="00000000" w:rsidRDefault="00000000" w:rsidRPr="00000000" w14:paraId="00000033">
            <w:pPr>
              <w:contextualSpacing w:val="0"/>
              <w:jc w:val="center"/>
              <w:rPr>
                <w:sz w:val="24"/>
                <w:szCs w:val="24"/>
              </w:rPr>
            </w:pPr>
            <w:r w:rsidDel="00000000" w:rsidR="00000000" w:rsidRPr="00000000">
              <w:rPr>
                <w:rtl w:val="0"/>
              </w:rPr>
            </w:r>
          </w:p>
          <w:p w:rsidR="00000000" w:rsidDel="00000000" w:rsidP="00000000" w:rsidRDefault="00000000" w:rsidRPr="00000000" w14:paraId="00000034">
            <w:pPr>
              <w:contextualSpacing w:val="0"/>
              <w:jc w:val="center"/>
              <w:rPr>
                <w:sz w:val="24"/>
                <w:szCs w:val="24"/>
              </w:rPr>
            </w:pPr>
            <w:r w:rsidDel="00000000" w:rsidR="00000000" w:rsidRPr="00000000">
              <w:rPr>
                <w:rtl w:val="0"/>
              </w:rPr>
            </w:r>
          </w:p>
          <w:p w:rsidR="00000000" w:rsidDel="00000000" w:rsidP="00000000" w:rsidRDefault="00000000" w:rsidRPr="00000000" w14:paraId="00000035">
            <w:pPr>
              <w:contextualSpacing w:val="0"/>
              <w:jc w:val="center"/>
              <w:rPr>
                <w:sz w:val="24"/>
                <w:szCs w:val="24"/>
              </w:rPr>
            </w:pPr>
            <w:r w:rsidDel="00000000" w:rsidR="00000000" w:rsidRPr="00000000">
              <w:rPr>
                <w:rtl w:val="0"/>
              </w:rPr>
            </w:r>
          </w:p>
          <w:p w:rsidR="00000000" w:rsidDel="00000000" w:rsidP="00000000" w:rsidRDefault="00000000" w:rsidRPr="00000000" w14:paraId="00000036">
            <w:pPr>
              <w:contextualSpacing w:val="0"/>
              <w:jc w:val="center"/>
              <w:rPr>
                <w:sz w:val="24"/>
                <w:szCs w:val="24"/>
              </w:rPr>
            </w:pPr>
            <w:r w:rsidDel="00000000" w:rsidR="00000000" w:rsidRPr="00000000">
              <w:rPr>
                <w:rtl w:val="0"/>
              </w:rPr>
            </w:r>
          </w:p>
          <w:p w:rsidR="00000000" w:rsidDel="00000000" w:rsidP="00000000" w:rsidRDefault="00000000" w:rsidRPr="00000000" w14:paraId="00000037">
            <w:pPr>
              <w:contextualSpacing w:val="0"/>
              <w:jc w:val="center"/>
              <w:rPr>
                <w:sz w:val="24"/>
                <w:szCs w:val="24"/>
              </w:rPr>
            </w:pPr>
            <w:r w:rsidDel="00000000" w:rsidR="00000000" w:rsidRPr="00000000">
              <w:rPr>
                <w:rtl w:val="0"/>
              </w:rPr>
            </w:r>
          </w:p>
          <w:p w:rsidR="00000000" w:rsidDel="00000000" w:rsidP="00000000" w:rsidRDefault="00000000" w:rsidRPr="00000000" w14:paraId="00000038">
            <w:pPr>
              <w:contextualSpacing w:val="0"/>
              <w:jc w:val="center"/>
              <w:rPr>
                <w:sz w:val="24"/>
                <w:szCs w:val="24"/>
              </w:rPr>
            </w:pPr>
            <w:r w:rsidDel="00000000" w:rsidR="00000000" w:rsidRPr="00000000">
              <w:rPr>
                <w:rtl w:val="0"/>
              </w:rPr>
            </w:r>
          </w:p>
          <w:p w:rsidR="00000000" w:rsidDel="00000000" w:rsidP="00000000" w:rsidRDefault="00000000" w:rsidRPr="00000000" w14:paraId="00000039">
            <w:pPr>
              <w:contextualSpacing w:val="0"/>
              <w:jc w:val="center"/>
              <w:rPr>
                <w:sz w:val="24"/>
                <w:szCs w:val="24"/>
              </w:rPr>
            </w:pPr>
            <w:r w:rsidDel="00000000" w:rsidR="00000000" w:rsidRPr="00000000">
              <w:rPr>
                <w:rtl w:val="0"/>
              </w:rPr>
            </w:r>
          </w:p>
          <w:p w:rsidR="00000000" w:rsidDel="00000000" w:rsidP="00000000" w:rsidRDefault="00000000" w:rsidRPr="00000000" w14:paraId="0000003A">
            <w:pPr>
              <w:contextualSpacing w:val="0"/>
              <w:jc w:val="center"/>
              <w:rPr>
                <w:sz w:val="24"/>
                <w:szCs w:val="24"/>
              </w:rPr>
            </w:pPr>
            <w:r w:rsidDel="00000000" w:rsidR="00000000" w:rsidRPr="00000000">
              <w:rPr>
                <w:rtl w:val="0"/>
              </w:rPr>
            </w:r>
          </w:p>
          <w:p w:rsidR="00000000" w:rsidDel="00000000" w:rsidP="00000000" w:rsidRDefault="00000000" w:rsidRPr="00000000" w14:paraId="0000003B">
            <w:pPr>
              <w:contextualSpacing w:val="0"/>
              <w:jc w:val="center"/>
              <w:rPr>
                <w:sz w:val="24"/>
                <w:szCs w:val="24"/>
              </w:rPr>
            </w:pPr>
            <w:r w:rsidDel="00000000" w:rsidR="00000000" w:rsidRPr="00000000">
              <w:rPr>
                <w:rtl w:val="0"/>
              </w:rPr>
            </w:r>
          </w:p>
          <w:p w:rsidR="00000000" w:rsidDel="00000000" w:rsidP="00000000" w:rsidRDefault="00000000" w:rsidRPr="00000000" w14:paraId="0000003C">
            <w:pPr>
              <w:contextualSpacing w:val="0"/>
              <w:jc w:val="center"/>
              <w:rPr>
                <w:sz w:val="24"/>
                <w:szCs w:val="24"/>
              </w:rPr>
            </w:pPr>
            <w:r w:rsidDel="00000000" w:rsidR="00000000" w:rsidRPr="00000000">
              <w:rPr>
                <w:rtl w:val="0"/>
              </w:rPr>
            </w:r>
          </w:p>
          <w:p w:rsidR="00000000" w:rsidDel="00000000" w:rsidP="00000000" w:rsidRDefault="00000000" w:rsidRPr="00000000" w14:paraId="0000003D">
            <w:pPr>
              <w:contextualSpacing w:val="0"/>
              <w:jc w:val="center"/>
              <w:rPr>
                <w:sz w:val="24"/>
                <w:szCs w:val="24"/>
              </w:rPr>
            </w:pPr>
            <w:r w:rsidDel="00000000" w:rsidR="00000000" w:rsidRPr="00000000">
              <w:rPr>
                <w:rtl w:val="0"/>
              </w:rPr>
            </w:r>
          </w:p>
          <w:p w:rsidR="00000000" w:rsidDel="00000000" w:rsidP="00000000" w:rsidRDefault="00000000" w:rsidRPr="00000000" w14:paraId="0000003E">
            <w:pPr>
              <w:contextualSpacing w:val="0"/>
              <w:jc w:val="center"/>
              <w:rPr>
                <w:sz w:val="24"/>
                <w:szCs w:val="24"/>
              </w:rPr>
            </w:pPr>
            <w:r w:rsidDel="00000000" w:rsidR="00000000" w:rsidRPr="00000000">
              <w:rPr>
                <w:rtl w:val="0"/>
              </w:rPr>
            </w:r>
          </w:p>
          <w:p w:rsidR="00000000" w:rsidDel="00000000" w:rsidP="00000000" w:rsidRDefault="00000000" w:rsidRPr="00000000" w14:paraId="0000003F">
            <w:pPr>
              <w:contextualSpacing w:val="0"/>
              <w:jc w:val="center"/>
              <w:rPr>
                <w:sz w:val="24"/>
                <w:szCs w:val="24"/>
              </w:rPr>
            </w:pPr>
            <w:r w:rsidDel="00000000" w:rsidR="00000000" w:rsidRPr="00000000">
              <w:rPr>
                <w:rtl w:val="0"/>
              </w:rPr>
            </w:r>
          </w:p>
          <w:p w:rsidR="00000000" w:rsidDel="00000000" w:rsidP="00000000" w:rsidRDefault="00000000" w:rsidRPr="00000000" w14:paraId="00000040">
            <w:pPr>
              <w:contextualSpacing w:val="0"/>
              <w:jc w:val="center"/>
              <w:rPr>
                <w:sz w:val="24"/>
                <w:szCs w:val="24"/>
              </w:rPr>
            </w:pPr>
            <w:r w:rsidDel="00000000" w:rsidR="00000000" w:rsidRPr="00000000">
              <w:rPr>
                <w:rtl w:val="0"/>
              </w:rPr>
            </w:r>
          </w:p>
          <w:p w:rsidR="00000000" w:rsidDel="00000000" w:rsidP="00000000" w:rsidRDefault="00000000" w:rsidRPr="00000000" w14:paraId="00000041">
            <w:pPr>
              <w:contextualSpacing w:val="0"/>
              <w:jc w:val="center"/>
              <w:rPr>
                <w:sz w:val="24"/>
                <w:szCs w:val="24"/>
              </w:rPr>
            </w:pPr>
            <w:r w:rsidDel="00000000" w:rsidR="00000000" w:rsidRPr="00000000">
              <w:rPr>
                <w:rtl w:val="0"/>
              </w:rPr>
            </w:r>
          </w:p>
          <w:p w:rsidR="00000000" w:rsidDel="00000000" w:rsidP="00000000" w:rsidRDefault="00000000" w:rsidRPr="00000000" w14:paraId="00000042">
            <w:pPr>
              <w:contextualSpacing w:val="0"/>
              <w:jc w:val="center"/>
              <w:rPr>
                <w:sz w:val="24"/>
                <w:szCs w:val="24"/>
              </w:rPr>
            </w:pPr>
            <w:r w:rsidDel="00000000" w:rsidR="00000000" w:rsidRPr="00000000">
              <w:rPr>
                <w:rtl w:val="0"/>
              </w:rPr>
            </w:r>
          </w:p>
          <w:p w:rsidR="00000000" w:rsidDel="00000000" w:rsidP="00000000" w:rsidRDefault="00000000" w:rsidRPr="00000000" w14:paraId="00000043">
            <w:pPr>
              <w:contextualSpacing w:val="0"/>
              <w:jc w:val="center"/>
              <w:rPr>
                <w:sz w:val="24"/>
                <w:szCs w:val="24"/>
              </w:rPr>
            </w:pPr>
            <w:r w:rsidDel="00000000" w:rsidR="00000000" w:rsidRPr="00000000">
              <w:rPr>
                <w:rtl w:val="0"/>
              </w:rPr>
            </w:r>
          </w:p>
          <w:p w:rsidR="00000000" w:rsidDel="00000000" w:rsidP="00000000" w:rsidRDefault="00000000" w:rsidRPr="00000000" w14:paraId="00000044">
            <w:pPr>
              <w:contextualSpacing w:val="0"/>
              <w:rPr>
                <w:sz w:val="24"/>
                <w:szCs w:val="24"/>
              </w:rPr>
            </w:pPr>
            <w:r w:rsidDel="00000000" w:rsidR="00000000" w:rsidRPr="00000000">
              <w:rPr>
                <w:rtl w:val="0"/>
              </w:rPr>
            </w:r>
          </w:p>
        </w:tc>
        <w:tc>
          <w:tcPr/>
          <w:p w:rsidR="00000000" w:rsidDel="00000000" w:rsidP="00000000" w:rsidRDefault="00000000" w:rsidRPr="00000000" w14:paraId="00000045">
            <w:pPr>
              <w:spacing w:after="280" w:before="100" w:lineRule="auto"/>
              <w:contextualSpacing w:val="0"/>
              <w:rPr/>
            </w:pPr>
            <w:r w:rsidDel="00000000" w:rsidR="00000000" w:rsidRPr="00000000">
              <w:rPr>
                <w:rtl w:val="0"/>
              </w:rPr>
              <w:t xml:space="preserve">Tous les textes sont tirés de Benjamin Moignard, « Le collège comme espace de structuration des bandes d’adolescents dans les quartiers populaires : le poids de la ségrégation scolaire », Revue française de pédagogie [En ligne], 158 | janvier-mars 2007, mis en ligne le 02 octobre 2010, consulté le 24 mars 2015. URL : http://rfp.revues.org/374 </w:t>
            </w:r>
          </w:p>
          <w:p w:rsidR="00000000" w:rsidDel="00000000" w:rsidP="00000000" w:rsidRDefault="00000000" w:rsidRPr="00000000" w14:paraId="00000046">
            <w:pPr>
              <w:contextualSpacing w:val="0"/>
              <w:jc w:val="both"/>
              <w:rPr>
                <w:b w:val="1"/>
              </w:rPr>
            </w:pPr>
            <w:r w:rsidDel="00000000" w:rsidR="00000000" w:rsidRPr="00000000">
              <w:rPr>
                <w:rtl w:val="0"/>
              </w:rPr>
            </w:r>
          </w:p>
          <w:p w:rsidR="00000000" w:rsidDel="00000000" w:rsidP="00000000" w:rsidRDefault="00000000" w:rsidRPr="00000000" w14:paraId="00000047">
            <w:pPr>
              <w:contextualSpacing w:val="0"/>
              <w:jc w:val="both"/>
              <w:rPr>
                <w:b w:val="1"/>
              </w:rPr>
            </w:pPr>
            <w:r w:rsidDel="00000000" w:rsidR="00000000" w:rsidRPr="00000000">
              <w:rPr>
                <w:b w:val="1"/>
                <w:rtl w:val="0"/>
              </w:rPr>
              <w:t xml:space="preserve">Mise en situation :</w:t>
            </w:r>
          </w:p>
          <w:p w:rsidR="00000000" w:rsidDel="00000000" w:rsidP="00000000" w:rsidRDefault="00000000" w:rsidRPr="00000000" w14:paraId="00000048">
            <w:pPr>
              <w:contextualSpacing w:val="0"/>
              <w:jc w:val="both"/>
              <w:rPr/>
            </w:pPr>
            <w:r w:rsidDel="00000000" w:rsidR="00000000" w:rsidRPr="00000000">
              <w:rPr>
                <w:rtl w:val="0"/>
              </w:rPr>
              <w:t xml:space="preserve">Vous êtes le nouveau principal du collège des Poètes. Vous êtes confronté à la violence récurrente d’un petit groupe d’élèves qui ruine le climat scolaire. Les enseignants n’en peuvent plus, la vie scolaire veut démissionner ! </w:t>
            </w:r>
          </w:p>
          <w:p w:rsidR="00000000" w:rsidDel="00000000" w:rsidP="00000000" w:rsidRDefault="00000000" w:rsidRPr="00000000" w14:paraId="00000049">
            <w:pPr>
              <w:contextualSpacing w:val="0"/>
              <w:rPr/>
            </w:pPr>
            <w:r w:rsidDel="00000000" w:rsidR="00000000" w:rsidRPr="00000000">
              <w:rPr>
                <w:rtl w:val="0"/>
              </w:rPr>
              <w:t xml:space="preserve">Vous êtes chargé de trouver une solution au problème.</w:t>
            </w:r>
          </w:p>
          <w:p w:rsidR="00000000" w:rsidDel="00000000" w:rsidP="00000000" w:rsidRDefault="00000000" w:rsidRPr="00000000" w14:paraId="0000004A">
            <w:pPr>
              <w:contextualSpacing w:val="0"/>
              <w:rPr>
                <w:b w:val="1"/>
              </w:rPr>
            </w:pPr>
            <w:r w:rsidDel="00000000" w:rsidR="00000000" w:rsidRPr="00000000">
              <w:rPr>
                <w:rtl w:val="0"/>
              </w:rPr>
            </w:r>
          </w:p>
          <w:p w:rsidR="00000000" w:rsidDel="00000000" w:rsidP="00000000" w:rsidRDefault="00000000" w:rsidRPr="00000000" w14:paraId="0000004B">
            <w:pPr>
              <w:contextualSpacing w:val="0"/>
              <w:rPr>
                <w:b w:val="1"/>
              </w:rPr>
            </w:pPr>
            <w:r w:rsidDel="00000000" w:rsidR="00000000" w:rsidRPr="00000000">
              <w:rPr>
                <w:b w:val="1"/>
                <w:rtl w:val="0"/>
              </w:rPr>
              <w:t xml:space="preserve">Etape 1 : Description de l’environnement</w:t>
            </w:r>
          </w:p>
          <w:p w:rsidR="00000000" w:rsidDel="00000000" w:rsidP="00000000" w:rsidRDefault="00000000" w:rsidRPr="00000000" w14:paraId="0000004C">
            <w:pPr>
              <w:contextualSpacing w:val="0"/>
              <w:jc w:val="both"/>
              <w:rPr/>
            </w:pPr>
            <w:r w:rsidDel="00000000" w:rsidR="00000000" w:rsidRPr="00000000">
              <w:rPr>
                <w:rtl w:val="0"/>
              </w:rPr>
              <w:t xml:space="preserve">Les Pivoines, qui accueillent près de 10 000 habitants, bénéficie de nombreuses mesures de discriminations positives : Zone franche, Zone urbaine sensible, Grand projet ville, etc. Le taux de chômage est en 2005 de 18,9 % sur le quartier mais atteint près de 36 % pour les jeunes de moins de 25 ans et 21,5 % en ce qui concerne les 50 ans et plus […]</w:t>
            </w:r>
          </w:p>
          <w:p w:rsidR="00000000" w:rsidDel="00000000" w:rsidP="00000000" w:rsidRDefault="00000000" w:rsidRPr="00000000" w14:paraId="0000004D">
            <w:pPr>
              <w:contextualSpacing w:val="0"/>
              <w:rPr>
                <w:b w:val="1"/>
              </w:rPr>
            </w:pPr>
            <w:r w:rsidDel="00000000" w:rsidR="00000000" w:rsidRPr="00000000">
              <w:rPr>
                <w:rtl w:val="0"/>
              </w:rPr>
            </w:r>
          </w:p>
          <w:p w:rsidR="00000000" w:rsidDel="00000000" w:rsidP="00000000" w:rsidRDefault="00000000" w:rsidRPr="00000000" w14:paraId="0000004E">
            <w:pPr>
              <w:contextualSpacing w:val="0"/>
              <w:rPr>
                <w:b w:val="1"/>
              </w:rPr>
            </w:pPr>
            <w:r w:rsidDel="00000000" w:rsidR="00000000" w:rsidRPr="00000000">
              <w:rPr>
                <w:b w:val="1"/>
                <w:rtl w:val="0"/>
              </w:rPr>
              <w:t xml:space="preserve">Etape 2 description du collège</w:t>
            </w:r>
          </w:p>
          <w:p w:rsidR="00000000" w:rsidDel="00000000" w:rsidP="00000000" w:rsidRDefault="00000000" w:rsidRPr="00000000" w14:paraId="0000004F">
            <w:pPr>
              <w:contextualSpacing w:val="0"/>
              <w:jc w:val="both"/>
              <w:rPr/>
            </w:pPr>
            <w:r w:rsidDel="00000000" w:rsidR="00000000" w:rsidRPr="00000000">
              <w:rPr>
                <w:rtl w:val="0"/>
              </w:rPr>
              <w:t xml:space="preserve">En classe de troisième, la majorité des élèves du quartier sur l’ensemble des établissements a au moins redoublé une fois (58 %), et un sur cinq (21 %) connaît un retard important (deux ans et plus) : ce sont les taux les plus élevés de l’agglomération et ils sont deux fois plus importants que ceux du département. Le collège des Poètes était classé ZEP et fait désormais partie des 249 établissements « ambition réussite » mis en place depuis janvier 2006. Il accueillait à la rentrée 2006 un peu moins de six cent élèves. Il fait partie d’un Réseau d’éducation prioritaire (REP) […]</w:t>
            </w:r>
          </w:p>
          <w:p w:rsidR="00000000" w:rsidDel="00000000" w:rsidP="00000000" w:rsidRDefault="00000000" w:rsidRPr="00000000" w14:paraId="00000050">
            <w:pPr>
              <w:contextualSpacing w:val="0"/>
              <w:rPr>
                <w:b w:val="1"/>
              </w:rPr>
            </w:pPr>
            <w:r w:rsidDel="00000000" w:rsidR="00000000" w:rsidRPr="00000000">
              <w:rPr>
                <w:rtl w:val="0"/>
              </w:rPr>
            </w:r>
          </w:p>
          <w:p w:rsidR="00000000" w:rsidDel="00000000" w:rsidP="00000000" w:rsidRDefault="00000000" w:rsidRPr="00000000" w14:paraId="00000051">
            <w:pPr>
              <w:contextualSpacing w:val="0"/>
              <w:rPr>
                <w:b w:val="1"/>
              </w:rPr>
            </w:pPr>
            <w:r w:rsidDel="00000000" w:rsidR="00000000" w:rsidRPr="00000000">
              <w:rPr>
                <w:b w:val="1"/>
                <w:rtl w:val="0"/>
              </w:rPr>
              <w:t xml:space="preserve">Etape 3 description des élèves</w:t>
            </w:r>
          </w:p>
          <w:p w:rsidR="00000000" w:rsidDel="00000000" w:rsidP="00000000" w:rsidRDefault="00000000" w:rsidRPr="00000000" w14:paraId="00000052">
            <w:pPr>
              <w:contextualSpacing w:val="0"/>
              <w:jc w:val="both"/>
              <w:rPr/>
            </w:pPr>
            <w:r w:rsidDel="00000000" w:rsidR="00000000" w:rsidRPr="00000000">
              <w:rPr>
                <w:rtl w:val="0"/>
              </w:rPr>
              <w:t xml:space="preserve">Nous avons pu comptabiliser trois bandes d’adolescents qui évoluent au sein du collège des Poètes et qui correspondent à nos critères de définition. Ces bandes regroupent entre seize et vingt-deux jeunes âgés de 12 à 16 ans, aucune adolescente n’ayant été comptabilisée comme membre de bandes […]. On peut cependant souligner la relative proximité de ces niveaux dans la mesure où la « DPG » est constituée d’élèves de 3e et 4e, la « DBF » d’élèves de 3e, 4e et de quatre élèves de 5e dont trois sont des redoublants, alors que la « DPZ » réunit des adolescents de 5e et 6e. Cette proximité de niveau est aussi une proximité d’âge, deux ans au maximum séparant les différents membres de la bande […]</w:t>
            </w:r>
          </w:p>
          <w:p w:rsidR="00000000" w:rsidDel="00000000" w:rsidP="00000000" w:rsidRDefault="00000000" w:rsidRPr="00000000" w14:paraId="00000053">
            <w:pPr>
              <w:contextualSpacing w:val="0"/>
              <w:jc w:val="both"/>
              <w:rPr/>
            </w:pPr>
            <w:r w:rsidDel="00000000" w:rsidR="00000000" w:rsidRPr="00000000">
              <w:rPr>
                <w:rtl w:val="0"/>
              </w:rPr>
              <w:t xml:space="preserve">Les classes qui accueillent des élèves membres de bandes sont donc en nombre relativement restreint. On note ainsi deux classes de chaque niveau et une seule classe en 6e dans un établissement qui compte une moyenne de six classes par niveau. Les membres des bandes sont donc concentrés dans les mêmes classes, classes que les jeunes désignent eux-mêmes comme les classes les plus dures, les plus « mauvaises » ou posant le plus de difficultés aux enseignants et à la vie scolaire. Les professeurs comme les élèves y notent une proportion particulièrement importante de bavardages, d’altercations entre élèves ou entre élèves et professeurs, ou encore de micro-violences, qui participent largement à la détérioration du climat scolaire.</w:t>
            </w:r>
          </w:p>
          <w:p w:rsidR="00000000" w:rsidDel="00000000" w:rsidP="00000000" w:rsidRDefault="00000000" w:rsidRPr="00000000" w14:paraId="00000054">
            <w:pPr>
              <w:contextualSpacing w:val="0"/>
              <w:jc w:val="both"/>
              <w:rPr/>
            </w:pPr>
            <w:r w:rsidDel="00000000" w:rsidR="00000000" w:rsidRPr="00000000">
              <w:rPr>
                <w:rtl w:val="0"/>
              </w:rPr>
              <w:t xml:space="preserve">Si le collège des Poètes accueille des élèves qui habitent très majoritairement dans le quartier des Pivoines, quelques élèves issus des zones pavillonnaires alentours </w:t>
            </w:r>
            <w:r w:rsidDel="00000000" w:rsidR="00000000" w:rsidRPr="00000000">
              <w:rPr>
                <w:u w:val="single"/>
                <w:rtl w:val="0"/>
              </w:rPr>
              <w:t xml:space="preserve">sont censés atténuer la concentration des seuls adolescents du quartier</w:t>
            </w:r>
            <w:r w:rsidDel="00000000" w:rsidR="00000000" w:rsidRPr="00000000">
              <w:rPr>
                <w:rtl w:val="0"/>
              </w:rPr>
              <w:t xml:space="preserve">.</w:t>
            </w:r>
          </w:p>
          <w:p w:rsidR="00000000" w:rsidDel="00000000" w:rsidP="00000000" w:rsidRDefault="00000000" w:rsidRPr="00000000" w14:paraId="00000055">
            <w:pPr>
              <w:contextualSpacing w:val="0"/>
              <w:jc w:val="both"/>
              <w:rPr/>
            </w:pPr>
            <w:r w:rsidDel="00000000" w:rsidR="00000000" w:rsidRPr="00000000">
              <w:rPr>
                <w:rtl w:val="0"/>
              </w:rPr>
              <w:t xml:space="preserve">Une classe de 5e bi-langue a ainsi été créée il y a quelques années, de même que des « classes européennes » permettant de pratiquer plusieurs langues vivantes en 4e et en 3e. L’option latin est disponible en 3e alors qu’un pôle d’excellence sportive constitué de différentes sections a été mis en place. </w:t>
            </w:r>
            <w:r w:rsidDel="00000000" w:rsidR="00000000" w:rsidRPr="00000000">
              <w:rPr>
                <w:u w:val="single"/>
                <w:rtl w:val="0"/>
              </w:rPr>
              <w:t xml:space="preserve">Ces classes d’excellences aboutissent de manière quasi-automatique, à la construction de classes de relégation</w:t>
            </w:r>
            <w:r w:rsidDel="00000000" w:rsidR="00000000" w:rsidRPr="00000000">
              <w:rPr>
                <w:rtl w:val="0"/>
              </w:rPr>
              <w:t xml:space="preserve">, la concentration des « bons » élèves dans certaines classes ayant pour corollaire le regroupement d’élèves dits « difficiles » ou de faible niveau scolaire dans d’autres classes.</w:t>
            </w:r>
          </w:p>
          <w:p w:rsidR="00000000" w:rsidDel="00000000" w:rsidP="00000000" w:rsidRDefault="00000000" w:rsidRPr="00000000" w14:paraId="00000056">
            <w:pPr>
              <w:contextualSpacing w:val="0"/>
              <w:rPr/>
            </w:pPr>
            <w:r w:rsidDel="00000000" w:rsidR="00000000" w:rsidRPr="00000000">
              <w:rPr>
                <w:rtl w:val="0"/>
              </w:rPr>
              <w:t xml:space="preserve">Certaines classes, au sein même de ces différentes classes périphériques, ont une surreprésentation du nombre d’élèves appartenant à une bande. Dix élèves de 4e 1 (38,4 %) et quatorze de 3e 2 (56 %) appartiennent à une bande, ce qui signifie que deux classes sont constituées à elles seules de 41,3 % de l’ensemble des membres des bandes de l’établissement. Ce résultat confirme le poids des classes périphériques dans la construction des bandes adolescentes.</w:t>
            </w:r>
          </w:p>
          <w:p w:rsidR="00000000" w:rsidDel="00000000" w:rsidP="00000000" w:rsidRDefault="00000000" w:rsidRPr="00000000" w14:paraId="00000057">
            <w:pPr>
              <w:contextualSpacing w:val="0"/>
              <w:rPr/>
            </w:pPr>
            <w:r w:rsidDel="00000000" w:rsidR="00000000" w:rsidRPr="00000000">
              <w:rPr>
                <w:rtl w:val="0"/>
              </w:rPr>
              <w:t xml:space="preserve">La mise en place de classes d’excellences et la politique de ségrégation de l’établissement des Poètes révèlent par contre un niveau de tension sur lequel il nous semble pertinent de nous attarder.</w:t>
            </w:r>
          </w:p>
          <w:p w:rsidR="00000000" w:rsidDel="00000000" w:rsidP="00000000" w:rsidRDefault="00000000" w:rsidRPr="00000000" w14:paraId="00000058">
            <w:pPr>
              <w:contextualSpacing w:val="0"/>
              <w:rPr>
                <w:b w:val="1"/>
              </w:rPr>
            </w:pPr>
            <w:r w:rsidDel="00000000" w:rsidR="00000000" w:rsidRPr="00000000">
              <w:rPr>
                <w:rtl w:val="0"/>
              </w:rPr>
            </w:r>
          </w:p>
          <w:p w:rsidR="00000000" w:rsidDel="00000000" w:rsidP="00000000" w:rsidRDefault="00000000" w:rsidRPr="00000000" w14:paraId="00000059">
            <w:pPr>
              <w:contextualSpacing w:val="0"/>
              <w:rPr>
                <w:b w:val="1"/>
              </w:rPr>
            </w:pPr>
            <w:r w:rsidDel="00000000" w:rsidR="00000000" w:rsidRPr="00000000">
              <w:rPr>
                <w:b w:val="1"/>
                <w:rtl w:val="0"/>
              </w:rPr>
              <w:t xml:space="preserve">Questions préparatoires :</w:t>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Quel est le rôle des classes d’excellence ?</w:t>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Présentez les trois caractéristiques des bandes</w:t>
            </w:r>
          </w:p>
          <w:p w:rsidR="00000000" w:rsidDel="00000000" w:rsidP="00000000" w:rsidRDefault="00000000" w:rsidRPr="00000000" w14:paraId="0000005C">
            <w:pPr>
              <w:contextualSpacing w:val="0"/>
              <w:rPr>
                <w:b w:val="1"/>
              </w:rPr>
            </w:pPr>
            <w:r w:rsidDel="00000000" w:rsidR="00000000" w:rsidRPr="00000000">
              <w:rPr>
                <w:rtl w:val="0"/>
              </w:rPr>
            </w:r>
          </w:p>
          <w:p w:rsidR="00000000" w:rsidDel="00000000" w:rsidP="00000000" w:rsidRDefault="00000000" w:rsidRPr="00000000" w14:paraId="0000005D">
            <w:pPr>
              <w:contextualSpacing w:val="0"/>
              <w:rPr>
                <w:b w:val="1"/>
              </w:rPr>
            </w:pPr>
            <w:r w:rsidDel="00000000" w:rsidR="00000000" w:rsidRPr="00000000">
              <w:rPr>
                <w:rtl w:val="0"/>
              </w:rPr>
            </w:r>
          </w:p>
          <w:p w:rsidR="00000000" w:rsidDel="00000000" w:rsidP="00000000" w:rsidRDefault="00000000" w:rsidRPr="00000000" w14:paraId="0000005E">
            <w:pPr>
              <w:contextualSpacing w:val="0"/>
              <w:rPr>
                <w:b w:val="1"/>
              </w:rPr>
            </w:pPr>
            <w:r w:rsidDel="00000000" w:rsidR="00000000" w:rsidRPr="00000000">
              <w:rPr>
                <w:b w:val="1"/>
                <w:rtl w:val="0"/>
              </w:rPr>
              <w:t xml:space="preserve">Etape 4 Témoignages</w:t>
            </w:r>
          </w:p>
          <w:p w:rsidR="00000000" w:rsidDel="00000000" w:rsidP="00000000" w:rsidRDefault="00000000" w:rsidRPr="00000000" w14:paraId="0000005F">
            <w:pPr>
              <w:contextualSpacing w:val="0"/>
              <w:rPr/>
            </w:pPr>
            <w:r w:rsidDel="00000000" w:rsidR="00000000" w:rsidRPr="00000000">
              <w:rPr>
                <w:rtl w:val="0"/>
              </w:rPr>
              <w:t xml:space="preserve">« Les classes ne sont pas constituées au hasard. On évite de mettre certains élèves dans des classes que l’on espère tranquilles et qu’ils risquent de perturber. Il y a des gamins complètement déstructurés par rapport à l’école, intenables et qui ne répondent plus à aucune pression […] Il n’y a pas de raison qu’ils saccagent la scolarité des autres. » (Mme T., CPE).</w:t>
            </w:r>
          </w:p>
          <w:p w:rsidR="00000000" w:rsidDel="00000000" w:rsidP="00000000" w:rsidRDefault="00000000" w:rsidRPr="00000000" w14:paraId="00000060">
            <w:pPr>
              <w:spacing w:after="280" w:before="280" w:lineRule="auto"/>
              <w:contextualSpacing w:val="0"/>
              <w:rPr/>
            </w:pPr>
            <w:r w:rsidDel="00000000" w:rsidR="00000000" w:rsidRPr="00000000">
              <w:rPr>
                <w:rtl w:val="0"/>
              </w:rPr>
              <w:t xml:space="preserve">Interview par le sociologue Benjamin Moignard </w:t>
            </w:r>
          </w:p>
          <w:p w:rsidR="00000000" w:rsidDel="00000000" w:rsidP="00000000" w:rsidRDefault="00000000" w:rsidRPr="00000000" w14:paraId="00000061">
            <w:pPr>
              <w:contextualSpacing w:val="0"/>
              <w:rPr/>
            </w:pPr>
            <w:r w:rsidDel="00000000" w:rsidR="00000000" w:rsidRPr="00000000">
              <w:rPr>
                <w:rtl w:val="0"/>
              </w:rPr>
              <w:t xml:space="preserve">B. M. : Tu veux dire que y’a pas des élèves de toutes les couleurs de peau dans les classes ?</w:t>
            </w:r>
          </w:p>
          <w:p w:rsidR="00000000" w:rsidDel="00000000" w:rsidP="00000000" w:rsidRDefault="00000000" w:rsidRPr="00000000" w14:paraId="00000062">
            <w:pPr>
              <w:contextualSpacing w:val="0"/>
              <w:rPr/>
            </w:pPr>
            <w:r w:rsidDel="00000000" w:rsidR="00000000" w:rsidRPr="00000000">
              <w:rPr>
                <w:rtl w:val="0"/>
              </w:rPr>
              <w:t xml:space="preserve">Malik (15 ans, 4e) : Ben non hein, ben non. Carrément ils font, ils font des classes pour les blancs, où tu peux y aller que si t’es blanc en fait.</w:t>
            </w:r>
          </w:p>
          <w:p w:rsidR="00000000" w:rsidDel="00000000" w:rsidP="00000000" w:rsidRDefault="00000000" w:rsidRPr="00000000" w14:paraId="00000063">
            <w:pPr>
              <w:contextualSpacing w:val="0"/>
              <w:rPr/>
            </w:pPr>
            <w:r w:rsidDel="00000000" w:rsidR="00000000" w:rsidRPr="00000000">
              <w:rPr>
                <w:rtl w:val="0"/>
              </w:rPr>
              <w:t xml:space="preserve">B. M. : Dans le collège ici ?</w:t>
            </w:r>
          </w:p>
          <w:p w:rsidR="00000000" w:rsidDel="00000000" w:rsidP="00000000" w:rsidRDefault="00000000" w:rsidRPr="00000000" w14:paraId="00000064">
            <w:pPr>
              <w:contextualSpacing w:val="0"/>
              <w:rPr/>
            </w:pPr>
            <w:r w:rsidDel="00000000" w:rsidR="00000000" w:rsidRPr="00000000">
              <w:rPr>
                <w:rtl w:val="0"/>
              </w:rPr>
              <w:t xml:space="preserve">Malik : Ben ouais. Ben ouais ouais ouais.</w:t>
            </w:r>
          </w:p>
          <w:p w:rsidR="00000000" w:rsidDel="00000000" w:rsidP="00000000" w:rsidRDefault="00000000" w:rsidRPr="00000000" w14:paraId="00000065">
            <w:pPr>
              <w:contextualSpacing w:val="0"/>
              <w:rPr/>
            </w:pPr>
            <w:r w:rsidDel="00000000" w:rsidR="00000000" w:rsidRPr="00000000">
              <w:rPr>
                <w:rtl w:val="0"/>
              </w:rPr>
              <w:t xml:space="preserve">B. M. : C’est quelle classe ?</w:t>
            </w:r>
          </w:p>
          <w:p w:rsidR="00000000" w:rsidDel="00000000" w:rsidP="00000000" w:rsidRDefault="00000000" w:rsidRPr="00000000" w14:paraId="00000066">
            <w:pPr>
              <w:contextualSpacing w:val="0"/>
              <w:rPr/>
            </w:pPr>
            <w:r w:rsidDel="00000000" w:rsidR="00000000" w:rsidRPr="00000000">
              <w:rPr>
                <w:rtl w:val="0"/>
              </w:rPr>
              <w:t xml:space="preserve">Malik : C’est quelle classe attends [il réfléchit] Ben tu sais c’est la 4e 6 et la 3e 6 et tout ça là tu vois ? C’est, c’est ces classes-là en fait.</w:t>
            </w:r>
          </w:p>
          <w:p w:rsidR="00000000" w:rsidDel="00000000" w:rsidP="00000000" w:rsidRDefault="00000000" w:rsidRPr="00000000" w14:paraId="00000067">
            <w:pPr>
              <w:contextualSpacing w:val="0"/>
              <w:rPr/>
            </w:pPr>
            <w:r w:rsidDel="00000000" w:rsidR="00000000" w:rsidRPr="00000000">
              <w:rPr>
                <w:rtl w:val="0"/>
              </w:rPr>
              <w:t xml:space="preserve">B. M. : Mais pourquoi c’est que les blancs qui peuvent y aller ?</w:t>
            </w:r>
          </w:p>
          <w:p w:rsidR="00000000" w:rsidDel="00000000" w:rsidP="00000000" w:rsidRDefault="00000000" w:rsidRPr="00000000" w14:paraId="00000068">
            <w:pPr>
              <w:contextualSpacing w:val="0"/>
              <w:rPr/>
            </w:pPr>
            <w:r w:rsidDel="00000000" w:rsidR="00000000" w:rsidRPr="00000000">
              <w:rPr>
                <w:rtl w:val="0"/>
              </w:rPr>
              <w:t xml:space="preserve">Malik : Ah ben j’sais pas ça moi hein, j’sais pas hein ! Mais en tout cas, c’est, c’est des classes que pour les blancs en tout cas ; ils appellent ça… [il réfléchit]. Attends j’me rappelle plus comment ils appellent ça déjà… [il réfléchit] C’est le truc là, pas la France là mais… Hooo ça m’vénère [m’énerve] ça… Attends c’est… [il réfléchit] européenne ! [en criant] Ouais ouais c’est ça ! ! ! C’est des classes européennes comme ils disent, ouais c’est ça !</w:t>
            </w:r>
          </w:p>
          <w:p w:rsidR="00000000" w:rsidDel="00000000" w:rsidP="00000000" w:rsidRDefault="00000000" w:rsidRPr="00000000" w14:paraId="00000069">
            <w:pPr>
              <w:contextualSpacing w:val="0"/>
              <w:rPr/>
            </w:pPr>
            <w:r w:rsidDel="00000000" w:rsidR="00000000" w:rsidRPr="00000000">
              <w:rPr>
                <w:rtl w:val="0"/>
              </w:rPr>
              <w:t xml:space="preserve">B. M. : Oui mais tout le monde peut y aller dans ces classes.</w:t>
            </w:r>
          </w:p>
          <w:p w:rsidR="00000000" w:rsidDel="00000000" w:rsidP="00000000" w:rsidRDefault="00000000" w:rsidRPr="00000000" w14:paraId="0000006A">
            <w:pPr>
              <w:contextualSpacing w:val="0"/>
              <w:rPr/>
            </w:pPr>
            <w:r w:rsidDel="00000000" w:rsidR="00000000" w:rsidRPr="00000000">
              <w:rPr>
                <w:rtl w:val="0"/>
              </w:rPr>
              <w:t xml:space="preserve">Malik : Ah ben non hein, sinon, sinon c’est plus des classes euh, des classes européennes là alors hein !</w:t>
            </w:r>
          </w:p>
          <w:p w:rsidR="00000000" w:rsidDel="00000000" w:rsidP="00000000" w:rsidRDefault="00000000" w:rsidRPr="00000000" w14:paraId="0000006B">
            <w:pPr>
              <w:contextualSpacing w:val="0"/>
              <w:rPr/>
            </w:pPr>
            <w:r w:rsidDel="00000000" w:rsidR="00000000" w:rsidRPr="00000000">
              <w:rPr>
                <w:rtl w:val="0"/>
              </w:rPr>
              <w:t xml:space="preserve">B. M. : Oui mais c’est des classes européennes parce que on y apprend plusieurs langues pas…</w:t>
            </w:r>
          </w:p>
          <w:p w:rsidR="00000000" w:rsidDel="00000000" w:rsidP="00000000" w:rsidRDefault="00000000" w:rsidRPr="00000000" w14:paraId="0000006C">
            <w:pPr>
              <w:contextualSpacing w:val="0"/>
              <w:rPr/>
            </w:pPr>
            <w:r w:rsidDel="00000000" w:rsidR="00000000" w:rsidRPr="00000000">
              <w:rPr>
                <w:rtl w:val="0"/>
              </w:rPr>
              <w:t xml:space="preserve">Malik : Ben non c’est parce que y’a que des blancs qui peuvent y aller dedans hein, c’est pas… J’sais pas mais c’est pas des questions d’autres choses [Il réfléchit] Enfin j’crois en tous cas hein… [Il réfléchit] Et quand tu regardes en vérité, en fait quand tu regardes hein, et ben en fait y’a que des blancs ! J’te jure c’est des classes y’a que des blancs ! Faut l’faire ça hein quand même, c’est abusé ! [il rigole] ».</w:t>
            </w:r>
          </w:p>
          <w:p w:rsidR="00000000" w:rsidDel="00000000" w:rsidP="00000000" w:rsidRDefault="00000000" w:rsidRPr="00000000" w14:paraId="0000006D">
            <w:pPr>
              <w:spacing w:line="360" w:lineRule="auto"/>
              <w:contextualSpacing w:val="0"/>
              <w:rPr>
                <w:b w:val="1"/>
              </w:rPr>
            </w:pPr>
            <w:r w:rsidDel="00000000" w:rsidR="00000000" w:rsidRPr="00000000">
              <w:rPr>
                <w:rtl w:val="0"/>
              </w:rPr>
            </w:r>
          </w:p>
          <w:p w:rsidR="00000000" w:rsidDel="00000000" w:rsidP="00000000" w:rsidRDefault="00000000" w:rsidRPr="00000000" w14:paraId="0000006E">
            <w:pPr>
              <w:spacing w:line="360" w:lineRule="auto"/>
              <w:contextualSpacing w:val="0"/>
              <w:rPr>
                <w:b w:val="1"/>
              </w:rPr>
            </w:pPr>
            <w:r w:rsidDel="00000000" w:rsidR="00000000" w:rsidRPr="00000000">
              <w:rPr>
                <w:b w:val="1"/>
                <w:rtl w:val="0"/>
              </w:rPr>
              <w:t xml:space="preserve">Question préparatoire :</w:t>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 les classes sont-elles constituées ?</w:t>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Quel ressenti des élèves, cette constitution génère-t-elle ?</w:t>
            </w:r>
          </w:p>
          <w:p w:rsidR="00000000" w:rsidDel="00000000" w:rsidP="00000000" w:rsidRDefault="00000000" w:rsidRPr="00000000" w14:paraId="000000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14" w:right="0" w:hanging="357"/>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L’absence de mixité sociale est-elle un facteur de stigmatisation ?</w:t>
            </w:r>
          </w:p>
          <w:p w:rsidR="00000000" w:rsidDel="00000000" w:rsidP="00000000" w:rsidRDefault="00000000" w:rsidRPr="00000000" w14:paraId="00000072">
            <w:pPr>
              <w:contextualSpacing w:val="0"/>
              <w:rPr>
                <w:b w:val="1"/>
              </w:rPr>
            </w:pPr>
            <w:r w:rsidDel="00000000" w:rsidR="00000000" w:rsidRPr="00000000">
              <w:rPr>
                <w:b w:val="1"/>
                <w:rtl w:val="0"/>
              </w:rPr>
              <w:t xml:space="preserve">Etape 5: statistiques</w:t>
            </w:r>
          </w:p>
          <w:p w:rsidR="00000000" w:rsidDel="00000000" w:rsidP="00000000" w:rsidRDefault="00000000" w:rsidRPr="00000000" w14:paraId="00000073">
            <w:pPr>
              <w:contextualSpacing w:val="0"/>
              <w:rPr>
                <w:b w:val="1"/>
              </w:rPr>
            </w:pPr>
            <w:r w:rsidDel="00000000" w:rsidR="00000000" w:rsidRPr="00000000">
              <w:rPr>
                <w:rtl w:val="0"/>
              </w:rPr>
            </w:r>
          </w:p>
          <w:p w:rsidR="00000000" w:rsidDel="00000000" w:rsidP="00000000" w:rsidRDefault="00000000" w:rsidRPr="00000000" w14:paraId="00000074">
            <w:pPr>
              <w:contextualSpacing w:val="0"/>
              <w:rPr>
                <w:b w:val="1"/>
              </w:rPr>
            </w:pPr>
            <w:r w:rsidDel="00000000" w:rsidR="00000000" w:rsidRPr="00000000">
              <w:rPr>
                <w:b w:val="1"/>
                <w:rtl w:val="0"/>
              </w:rPr>
              <w:t xml:space="preserve">Taux de réussite au brevet des collèges selon l’origine sociale (en %)</w:t>
            </w:r>
          </w:p>
          <w:tbl>
            <w:tblPr>
              <w:tblStyle w:val="Table2"/>
              <w:tblW w:w="7225.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4814"/>
              <w:gridCol w:w="2411"/>
              <w:tblGridChange w:id="0">
                <w:tblGrid>
                  <w:gridCol w:w="4814"/>
                  <w:gridCol w:w="2411"/>
                </w:tblGrid>
              </w:tblGridChange>
            </w:tblGrid>
            <w:tr>
              <w:tc>
                <w:tcPr/>
                <w:p w:rsidR="00000000" w:rsidDel="00000000" w:rsidP="00000000" w:rsidRDefault="00000000" w:rsidRPr="00000000" w14:paraId="00000075">
                  <w:pPr>
                    <w:spacing w:after="100" w:before="100" w:lineRule="auto"/>
                    <w:contextualSpacing w:val="0"/>
                    <w:rPr/>
                  </w:pPr>
                  <w:r w:rsidDel="00000000" w:rsidR="00000000" w:rsidRPr="00000000">
                    <w:rPr>
                      <w:rtl w:val="0"/>
                    </w:rPr>
                    <w:t xml:space="preserve">Agriculteurs exploitants</w:t>
                  </w:r>
                </w:p>
              </w:tc>
              <w:tc>
                <w:tcPr/>
                <w:p w:rsidR="00000000" w:rsidDel="00000000" w:rsidP="00000000" w:rsidRDefault="00000000" w:rsidRPr="00000000" w14:paraId="00000076">
                  <w:pPr>
                    <w:spacing w:after="100" w:before="100" w:lineRule="auto"/>
                    <w:contextualSpacing w:val="0"/>
                    <w:rPr/>
                  </w:pPr>
                  <w:r w:rsidDel="00000000" w:rsidR="00000000" w:rsidRPr="00000000">
                    <w:rPr>
                      <w:rtl w:val="0"/>
                    </w:rPr>
                    <w:t xml:space="preserve">93,7</w:t>
                  </w:r>
                </w:p>
              </w:tc>
            </w:tr>
            <w:tr>
              <w:tc>
                <w:tcPr/>
                <w:p w:rsidR="00000000" w:rsidDel="00000000" w:rsidP="00000000" w:rsidRDefault="00000000" w:rsidRPr="00000000" w14:paraId="00000077">
                  <w:pPr>
                    <w:spacing w:after="100" w:before="100" w:lineRule="auto"/>
                    <w:contextualSpacing w:val="0"/>
                    <w:rPr/>
                  </w:pPr>
                  <w:r w:rsidDel="00000000" w:rsidR="00000000" w:rsidRPr="00000000">
                    <w:rPr>
                      <w:rtl w:val="0"/>
                    </w:rPr>
                    <w:t xml:space="preserve">Artisans commerçants, chefs d’entreprise</w:t>
                  </w:r>
                </w:p>
              </w:tc>
              <w:tc>
                <w:tcPr/>
                <w:p w:rsidR="00000000" w:rsidDel="00000000" w:rsidP="00000000" w:rsidRDefault="00000000" w:rsidRPr="00000000" w14:paraId="00000078">
                  <w:pPr>
                    <w:spacing w:after="100" w:before="100" w:lineRule="auto"/>
                    <w:contextualSpacing w:val="0"/>
                    <w:rPr/>
                  </w:pPr>
                  <w:r w:rsidDel="00000000" w:rsidR="00000000" w:rsidRPr="00000000">
                    <w:rPr>
                      <w:rtl w:val="0"/>
                    </w:rPr>
                    <w:t xml:space="preserve">89,0</w:t>
                  </w:r>
                </w:p>
              </w:tc>
            </w:tr>
            <w:tr>
              <w:tc>
                <w:tcPr>
                  <w:vMerge w:val="restart"/>
                </w:tcPr>
                <w:p w:rsidR="00000000" w:rsidDel="00000000" w:rsidP="00000000" w:rsidRDefault="00000000" w:rsidRPr="00000000" w14:paraId="00000079">
                  <w:pPr>
                    <w:spacing w:after="100" w:before="100" w:lineRule="auto"/>
                    <w:contextualSpacing w:val="0"/>
                    <w:rPr/>
                  </w:pPr>
                  <w:r w:rsidDel="00000000" w:rsidR="00000000" w:rsidRPr="00000000">
                    <w:rPr>
                      <w:rtl w:val="0"/>
                    </w:rPr>
                    <w:t xml:space="preserve">Cadres supérieurs                                                    dont professeurs et assimilés</w:t>
                  </w:r>
                </w:p>
              </w:tc>
              <w:tc>
                <w:tcPr/>
                <w:p w:rsidR="00000000" w:rsidDel="00000000" w:rsidP="00000000" w:rsidRDefault="00000000" w:rsidRPr="00000000" w14:paraId="0000007A">
                  <w:pPr>
                    <w:spacing w:after="100" w:before="100" w:lineRule="auto"/>
                    <w:contextualSpacing w:val="0"/>
                    <w:rPr/>
                  </w:pPr>
                  <w:r w:rsidDel="00000000" w:rsidR="00000000" w:rsidRPr="00000000">
                    <w:rPr>
                      <w:rtl w:val="0"/>
                    </w:rPr>
                    <w:t xml:space="preserve">96,5</w:t>
                  </w:r>
                </w:p>
              </w:tc>
            </w:tr>
            <w:tr>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07C">
                  <w:pPr>
                    <w:spacing w:after="100" w:before="100" w:lineRule="auto"/>
                    <w:contextualSpacing w:val="0"/>
                    <w:rPr/>
                  </w:pPr>
                  <w:r w:rsidDel="00000000" w:rsidR="00000000" w:rsidRPr="00000000">
                    <w:rPr>
                      <w:rtl w:val="0"/>
                    </w:rPr>
                    <w:t xml:space="preserve">97,9</w:t>
                  </w:r>
                </w:p>
              </w:tc>
            </w:tr>
            <w:tr>
              <w:tc>
                <w:tcPr>
                  <w:vMerge w:val="restart"/>
                </w:tcPr>
                <w:p w:rsidR="00000000" w:rsidDel="00000000" w:rsidP="00000000" w:rsidRDefault="00000000" w:rsidRPr="00000000" w14:paraId="0000007D">
                  <w:pPr>
                    <w:spacing w:after="100" w:before="100" w:lineRule="auto"/>
                    <w:contextualSpacing w:val="0"/>
                    <w:rPr/>
                  </w:pPr>
                  <w:r w:rsidDel="00000000" w:rsidR="00000000" w:rsidRPr="00000000">
                    <w:rPr>
                      <w:rtl w:val="0"/>
                    </w:rPr>
                    <w:t xml:space="preserve">Professions intermédiaires                                     dont instituteurs et assimilés</w:t>
                  </w:r>
                </w:p>
              </w:tc>
              <w:tc>
                <w:tcPr/>
                <w:p w:rsidR="00000000" w:rsidDel="00000000" w:rsidP="00000000" w:rsidRDefault="00000000" w:rsidRPr="00000000" w14:paraId="0000007E">
                  <w:pPr>
                    <w:spacing w:after="100" w:before="100" w:lineRule="auto"/>
                    <w:contextualSpacing w:val="0"/>
                    <w:rPr/>
                  </w:pPr>
                  <w:r w:rsidDel="00000000" w:rsidR="00000000" w:rsidRPr="00000000">
                    <w:rPr>
                      <w:rtl w:val="0"/>
                    </w:rPr>
                    <w:t xml:space="preserve">91,6</w:t>
                  </w:r>
                </w:p>
              </w:tc>
            </w:tr>
            <w:tr>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080">
                  <w:pPr>
                    <w:spacing w:after="100" w:before="100" w:lineRule="auto"/>
                    <w:contextualSpacing w:val="0"/>
                    <w:rPr/>
                  </w:pPr>
                  <w:r w:rsidDel="00000000" w:rsidR="00000000" w:rsidRPr="00000000">
                    <w:rPr>
                      <w:rtl w:val="0"/>
                    </w:rPr>
                    <w:t xml:space="preserve">96,8</w:t>
                  </w:r>
                </w:p>
              </w:tc>
            </w:tr>
            <w:tr>
              <w:tc>
                <w:tcPr/>
                <w:p w:rsidR="00000000" w:rsidDel="00000000" w:rsidP="00000000" w:rsidRDefault="00000000" w:rsidRPr="00000000" w14:paraId="00000081">
                  <w:pPr>
                    <w:spacing w:after="100" w:before="100" w:lineRule="auto"/>
                    <w:contextualSpacing w:val="0"/>
                    <w:rPr/>
                  </w:pPr>
                  <w:r w:rsidDel="00000000" w:rsidR="00000000" w:rsidRPr="00000000">
                    <w:rPr>
                      <w:rtl w:val="0"/>
                    </w:rPr>
                    <w:t xml:space="preserve">Employés</w:t>
                  </w:r>
                </w:p>
              </w:tc>
              <w:tc>
                <w:tcPr/>
                <w:p w:rsidR="00000000" w:rsidDel="00000000" w:rsidP="00000000" w:rsidRDefault="00000000" w:rsidRPr="00000000" w14:paraId="00000082">
                  <w:pPr>
                    <w:spacing w:after="100" w:before="100" w:lineRule="auto"/>
                    <w:contextualSpacing w:val="0"/>
                    <w:rPr/>
                  </w:pPr>
                  <w:r w:rsidDel="00000000" w:rsidR="00000000" w:rsidRPr="00000000">
                    <w:rPr>
                      <w:rtl w:val="0"/>
                    </w:rPr>
                    <w:t xml:space="preserve">86,2</w:t>
                  </w:r>
                </w:p>
              </w:tc>
            </w:tr>
            <w:tr>
              <w:tc>
                <w:tcPr/>
                <w:p w:rsidR="00000000" w:rsidDel="00000000" w:rsidP="00000000" w:rsidRDefault="00000000" w:rsidRPr="00000000" w14:paraId="00000083">
                  <w:pPr>
                    <w:spacing w:after="100" w:before="100" w:lineRule="auto"/>
                    <w:contextualSpacing w:val="0"/>
                    <w:rPr/>
                  </w:pPr>
                  <w:r w:rsidDel="00000000" w:rsidR="00000000" w:rsidRPr="00000000">
                    <w:rPr>
                      <w:rtl w:val="0"/>
                    </w:rPr>
                    <w:t xml:space="preserve">Ouvriers</w:t>
                  </w:r>
                </w:p>
              </w:tc>
              <w:tc>
                <w:tcPr/>
                <w:p w:rsidR="00000000" w:rsidDel="00000000" w:rsidP="00000000" w:rsidRDefault="00000000" w:rsidRPr="00000000" w14:paraId="00000084">
                  <w:pPr>
                    <w:spacing w:after="100" w:before="100" w:lineRule="auto"/>
                    <w:contextualSpacing w:val="0"/>
                    <w:rPr/>
                  </w:pPr>
                  <w:r w:rsidDel="00000000" w:rsidR="00000000" w:rsidRPr="00000000">
                    <w:rPr>
                      <w:rtl w:val="0"/>
                    </w:rPr>
                    <w:t xml:space="preserve">80,8</w:t>
                  </w:r>
                </w:p>
              </w:tc>
            </w:tr>
            <w:tr>
              <w:tc>
                <w:tcPr/>
                <w:p w:rsidR="00000000" w:rsidDel="00000000" w:rsidP="00000000" w:rsidRDefault="00000000" w:rsidRPr="00000000" w14:paraId="00000085">
                  <w:pPr>
                    <w:spacing w:after="100" w:before="100" w:lineRule="auto"/>
                    <w:contextualSpacing w:val="0"/>
                    <w:rPr/>
                  </w:pPr>
                  <w:r w:rsidDel="00000000" w:rsidR="00000000" w:rsidRPr="00000000">
                    <w:rPr>
                      <w:rtl w:val="0"/>
                    </w:rPr>
                    <w:t xml:space="preserve">Ensemble</w:t>
                  </w:r>
                </w:p>
              </w:tc>
              <w:tc>
                <w:tcPr/>
                <w:p w:rsidR="00000000" w:rsidDel="00000000" w:rsidP="00000000" w:rsidRDefault="00000000" w:rsidRPr="00000000" w14:paraId="00000086">
                  <w:pPr>
                    <w:spacing w:after="100" w:before="100" w:lineRule="auto"/>
                    <w:contextualSpacing w:val="0"/>
                    <w:rPr/>
                  </w:pPr>
                  <w:r w:rsidDel="00000000" w:rsidR="00000000" w:rsidRPr="00000000">
                    <w:rPr>
                      <w:rtl w:val="0"/>
                    </w:rPr>
                    <w:t xml:space="preserve">86,4</w:t>
                  </w:r>
                </w:p>
              </w:tc>
            </w:tr>
          </w:tbl>
          <w:p w:rsidR="00000000" w:rsidDel="00000000" w:rsidP="00000000" w:rsidRDefault="00000000" w:rsidRPr="00000000" w14:paraId="00000087">
            <w:pPr>
              <w:contextualSpacing w:val="0"/>
              <w:rPr>
                <w:b w:val="1"/>
              </w:rPr>
            </w:pPr>
            <w:r w:rsidDel="00000000" w:rsidR="00000000" w:rsidRPr="00000000">
              <w:rPr>
                <w:b w:val="1"/>
                <w:rtl w:val="0"/>
              </w:rPr>
              <w:t xml:space="preserve">Source : ministère de l’éducation nationale, Observatoire des inégalités 2015 </w:t>
            </w:r>
          </w:p>
          <w:p w:rsidR="00000000" w:rsidDel="00000000" w:rsidP="00000000" w:rsidRDefault="00000000" w:rsidRPr="00000000" w14:paraId="00000088">
            <w:pPr>
              <w:contextualSpacing w:val="0"/>
              <w:rPr>
                <w:b w:val="1"/>
              </w:rPr>
            </w:pPr>
            <w:r w:rsidDel="00000000" w:rsidR="00000000" w:rsidRPr="00000000">
              <w:rPr>
                <w:rtl w:val="0"/>
              </w:rPr>
            </w:r>
          </w:p>
          <w:p w:rsidR="00000000" w:rsidDel="00000000" w:rsidP="00000000" w:rsidRDefault="00000000" w:rsidRPr="00000000" w14:paraId="00000089">
            <w:pPr>
              <w:contextualSpacing w:val="0"/>
              <w:rPr/>
            </w:pPr>
            <w:r w:rsidDel="00000000" w:rsidR="00000000" w:rsidRPr="00000000">
              <w:rPr>
                <w:b w:val="1"/>
                <w:rtl w:val="0"/>
              </w:rPr>
              <w:t xml:space="preserve">Question préparatoire : </w:t>
            </w:r>
            <w:r w:rsidDel="00000000" w:rsidR="00000000" w:rsidRPr="00000000">
              <w:rPr>
                <w:rtl w:val="0"/>
              </w:rPr>
              <w:t xml:space="preserve">Quelle est l’idée principale de ce document ?</w:t>
            </w:r>
          </w:p>
          <w:p w:rsidR="00000000" w:rsidDel="00000000" w:rsidP="00000000" w:rsidRDefault="00000000" w:rsidRPr="00000000" w14:paraId="0000008A">
            <w:pPr>
              <w:spacing w:after="280" w:before="280" w:lineRule="auto"/>
              <w:contextualSpacing w:val="0"/>
              <w:rPr>
                <w:b w:val="1"/>
              </w:rPr>
            </w:pPr>
            <w:r w:rsidDel="00000000" w:rsidR="00000000" w:rsidRPr="00000000">
              <w:rPr>
                <w:b w:val="1"/>
                <w:rtl w:val="0"/>
              </w:rPr>
              <w:t xml:space="preserve">Orientation après le collège des descendants d’immigrés et de natifs d’un DOM âgés de 18 à 35 ans selon l’origine et le sexe</w:t>
            </w:r>
          </w:p>
          <w:p w:rsidR="00000000" w:rsidDel="00000000" w:rsidP="00000000" w:rsidRDefault="00000000" w:rsidRPr="00000000" w14:paraId="0000008B">
            <w:pPr>
              <w:spacing w:after="280" w:before="0" w:lineRule="auto"/>
              <w:contextualSpacing w:val="0"/>
              <w:rPr>
                <w:b w:val="1"/>
              </w:rPr>
            </w:pPr>
            <w:r w:rsidDel="00000000" w:rsidR="00000000" w:rsidRPr="00000000">
              <w:rPr/>
              <w:drawing>
                <wp:inline distB="0" distT="0" distL="0" distR="0">
                  <wp:extent cx="5546378" cy="4573163"/>
                  <wp:effectExtent b="0" l="0" r="0" t="0"/>
                  <wp:docPr id="10" name="image5.png"/>
                  <a:graphic>
                    <a:graphicData uri="http://schemas.openxmlformats.org/drawingml/2006/picture">
                      <pic:pic>
                        <pic:nvPicPr>
                          <pic:cNvPr id="0" name="image5.png"/>
                          <pic:cNvPicPr preferRelativeResize="0"/>
                        </pic:nvPicPr>
                        <pic:blipFill>
                          <a:blip r:embed="rId6"/>
                          <a:srcRect b="11861" l="743" r="12015" t="8402"/>
                          <a:stretch>
                            <a:fillRect/>
                          </a:stretch>
                        </pic:blipFill>
                        <pic:spPr>
                          <a:xfrm>
                            <a:off x="0" y="0"/>
                            <a:ext cx="5546378" cy="4573163"/>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spacing w:after="280" w:before="0" w:lineRule="auto"/>
              <w:contextualSpacing w:val="0"/>
              <w:rPr>
                <w:b w:val="1"/>
              </w:rPr>
            </w:pPr>
            <w:r w:rsidDel="00000000" w:rsidR="00000000" w:rsidRPr="00000000">
              <w:rPr/>
              <w:drawing>
                <wp:inline distB="0" distT="0" distL="0" distR="0">
                  <wp:extent cx="5545125" cy="697230"/>
                  <wp:effectExtent b="0" l="0" r="0" t="0"/>
                  <wp:docPr id="9" name="image4.png"/>
                  <a:graphic>
                    <a:graphicData uri="http://schemas.openxmlformats.org/drawingml/2006/picture">
                      <pic:pic>
                        <pic:nvPicPr>
                          <pic:cNvPr id="0" name="image4.png"/>
                          <pic:cNvPicPr preferRelativeResize="0"/>
                        </pic:nvPicPr>
                        <pic:blipFill>
                          <a:blip r:embed="rId7"/>
                          <a:srcRect b="0" l="0" r="11797" t="0"/>
                          <a:stretch>
                            <a:fillRect/>
                          </a:stretch>
                        </pic:blipFill>
                        <pic:spPr>
                          <a:xfrm>
                            <a:off x="0" y="0"/>
                            <a:ext cx="5545125" cy="69723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spacing w:after="280" w:before="0" w:lineRule="auto"/>
              <w:contextualSpacing w:val="0"/>
              <w:rPr>
                <w:b w:val="1"/>
              </w:rPr>
            </w:pPr>
            <w:r w:rsidDel="00000000" w:rsidR="00000000" w:rsidRPr="00000000">
              <w:rPr/>
              <w:drawing>
                <wp:inline distB="0" distT="0" distL="0" distR="0">
                  <wp:extent cx="5545127" cy="715778"/>
                  <wp:effectExtent b="0" l="0" r="0" t="0"/>
                  <wp:docPr id="11" name="image6.png"/>
                  <a:graphic>
                    <a:graphicData uri="http://schemas.openxmlformats.org/drawingml/2006/picture">
                      <pic:pic>
                        <pic:nvPicPr>
                          <pic:cNvPr id="0" name="image6.png"/>
                          <pic:cNvPicPr preferRelativeResize="0"/>
                        </pic:nvPicPr>
                        <pic:blipFill>
                          <a:blip r:embed="rId8"/>
                          <a:srcRect b="29008" l="0" r="12125" t="24595"/>
                          <a:stretch>
                            <a:fillRect/>
                          </a:stretch>
                        </pic:blipFill>
                        <pic:spPr>
                          <a:xfrm>
                            <a:off x="0" y="0"/>
                            <a:ext cx="5545127" cy="715778"/>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spacing w:after="280" w:before="0" w:lineRule="auto"/>
              <w:contextualSpacing w:val="0"/>
              <w:rPr/>
            </w:pPr>
            <w:r w:rsidDel="00000000" w:rsidR="00000000" w:rsidRPr="00000000">
              <w:rPr>
                <w:b w:val="1"/>
                <w:rtl w:val="0"/>
              </w:rPr>
              <w:t xml:space="preserve">Question préparatoire : </w:t>
            </w:r>
            <w:r w:rsidDel="00000000" w:rsidR="00000000" w:rsidRPr="00000000">
              <w:rPr>
                <w:rtl w:val="0"/>
              </w:rPr>
              <w:t xml:space="preserve">Comparez l’orientation des descendants d’immigrés celle de l’ensemble de la population. </w:t>
            </w:r>
          </w:p>
          <w:p w:rsidR="00000000" w:rsidDel="00000000" w:rsidP="00000000" w:rsidRDefault="00000000" w:rsidRPr="00000000" w14:paraId="0000008F">
            <w:pPr>
              <w:contextualSpacing w:val="0"/>
              <w:rPr/>
            </w:pPr>
            <w:r w:rsidDel="00000000" w:rsidR="00000000" w:rsidRPr="00000000">
              <w:rPr>
                <w:rtl w:val="0"/>
              </w:rPr>
            </w:r>
          </w:p>
          <w:p w:rsidR="00000000" w:rsidDel="00000000" w:rsidP="00000000" w:rsidRDefault="00000000" w:rsidRPr="00000000" w14:paraId="00000090">
            <w:pPr>
              <w:contextualSpacing w:val="0"/>
              <w:rPr>
                <w:b w:val="1"/>
                <w:u w:val="single"/>
              </w:rPr>
            </w:pPr>
            <w:r w:rsidDel="00000000" w:rsidR="00000000" w:rsidRPr="00000000">
              <w:rPr>
                <w:b w:val="1"/>
                <w:u w:val="single"/>
                <w:rtl w:val="0"/>
              </w:rPr>
              <w:t xml:space="preserve">QUESTIONS GENERALES</w:t>
            </w:r>
          </w:p>
          <w:p w:rsidR="00000000" w:rsidDel="00000000" w:rsidP="00000000" w:rsidRDefault="00000000" w:rsidRPr="00000000" w14:paraId="00000091">
            <w:pPr>
              <w:contextualSpacing w:val="0"/>
              <w:rPr>
                <w:b w:val="1"/>
              </w:rPr>
            </w:pPr>
            <w:r w:rsidDel="00000000" w:rsidR="00000000" w:rsidRPr="00000000">
              <w:rPr>
                <w:b w:val="1"/>
                <w:rtl w:val="0"/>
              </w:rPr>
              <w:t xml:space="preserve">Identifiez les sources du dysfonctionnement au sein du collège.</w:t>
            </w:r>
          </w:p>
          <w:p w:rsidR="00000000" w:rsidDel="00000000" w:rsidP="00000000" w:rsidRDefault="00000000" w:rsidRPr="00000000" w14:paraId="00000092">
            <w:pPr>
              <w:contextualSpacing w:val="0"/>
              <w:rPr>
                <w:b w:val="1"/>
              </w:rPr>
            </w:pPr>
            <w:r w:rsidDel="00000000" w:rsidR="00000000" w:rsidRPr="00000000">
              <w:rPr>
                <w:b w:val="1"/>
                <w:rtl w:val="0"/>
              </w:rPr>
              <w:t xml:space="preserve">Quelles actions proposez-vous pour ramener la paix sociale au collège des Poètes et limiter les inégalités scolaires au sein du collège ?</w:t>
            </w:r>
          </w:p>
          <w:p w:rsidR="00000000" w:rsidDel="00000000" w:rsidP="00000000" w:rsidRDefault="00000000" w:rsidRPr="00000000" w14:paraId="00000093">
            <w:pPr>
              <w:contextualSpacing w:val="0"/>
              <w:rPr>
                <w:b w:val="1"/>
              </w:rPr>
            </w:pPr>
            <w:r w:rsidDel="00000000" w:rsidR="00000000" w:rsidRPr="00000000">
              <w:rPr>
                <w:rFonts w:ascii="Helvetica Neue" w:cs="Helvetica Neue" w:eastAsia="Helvetica Neue" w:hAnsi="Helvetica Neue"/>
                <w:b w:val="1"/>
                <w:highlight w:val="white"/>
                <w:rtl w:val="0"/>
              </w:rPr>
              <w:t xml:space="preserve">Après avoir mis en évidence les dysfonctionnements dans l'intégration de certains élèves au sein du collège des Poètes, vous proposerez des solutions pour ramener la paix sociale et limiter les inégalités scolaires.</w:t>
            </w:r>
            <w:r w:rsidDel="00000000" w:rsidR="00000000" w:rsidRPr="00000000">
              <w:rPr>
                <w:rtl w:val="0"/>
              </w:rPr>
            </w:r>
          </w:p>
          <w:p w:rsidR="00000000" w:rsidDel="00000000" w:rsidP="00000000" w:rsidRDefault="00000000" w:rsidRPr="00000000" w14:paraId="00000094">
            <w:pPr>
              <w:contextualSpacing w:val="0"/>
              <w:rPr/>
            </w:pPr>
            <w:r w:rsidDel="00000000" w:rsidR="00000000" w:rsidRPr="00000000">
              <w:rPr>
                <w:rtl w:val="0"/>
              </w:rPr>
            </w:r>
          </w:p>
          <w:p w:rsidR="00000000" w:rsidDel="00000000" w:rsidP="00000000" w:rsidRDefault="00000000" w:rsidRPr="00000000" w14:paraId="00000095">
            <w:pPr>
              <w:contextualSpacing w:val="0"/>
              <w:rPr>
                <w:b w:val="1"/>
                <w:sz w:val="24"/>
                <w:szCs w:val="24"/>
              </w:rPr>
            </w:pPr>
            <w:r w:rsidDel="00000000" w:rsidR="00000000" w:rsidRPr="00000000">
              <w:rPr>
                <w:b w:val="1"/>
                <w:sz w:val="24"/>
                <w:szCs w:val="24"/>
                <w:rtl w:val="0"/>
              </w:rPr>
              <w:t xml:space="preserve">Document ressource</w:t>
            </w:r>
          </w:p>
          <w:p w:rsidR="00000000" w:rsidDel="00000000" w:rsidP="00000000" w:rsidRDefault="00000000" w:rsidRPr="00000000" w14:paraId="00000096">
            <w:pPr>
              <w:contextualSpacing w:val="0"/>
              <w:rPr/>
            </w:pPr>
            <w:r w:rsidDel="00000000" w:rsidR="00000000" w:rsidRPr="00000000">
              <w:rPr>
                <w:rtl w:val="0"/>
              </w:rPr>
              <w:t xml:space="preserve">Définition de l’intégration</w:t>
            </w:r>
          </w:p>
          <w:p w:rsidR="00000000" w:rsidDel="00000000" w:rsidP="00000000" w:rsidRDefault="00000000" w:rsidRPr="00000000" w14:paraId="00000097">
            <w:pPr>
              <w:contextualSpacing w:val="0"/>
              <w:jc w:val="both"/>
              <w:rPr/>
            </w:pPr>
            <w:r w:rsidDel="00000000" w:rsidR="00000000" w:rsidRPr="00000000">
              <w:rPr>
                <w:rtl w:val="0"/>
              </w:rPr>
              <w:t xml:space="preserve">L’</w:t>
            </w:r>
            <w:r w:rsidDel="00000000" w:rsidR="00000000" w:rsidRPr="00000000">
              <w:rPr>
                <w:i w:val="1"/>
                <w:rtl w:val="0"/>
              </w:rPr>
              <w:t xml:space="preserve">intégration</w:t>
            </w:r>
            <w:r w:rsidDel="00000000" w:rsidR="00000000" w:rsidRPr="00000000">
              <w:rPr>
                <w:rtl w:val="0"/>
              </w:rPr>
              <w:t xml:space="preserve"> </w:t>
            </w:r>
            <w:r w:rsidDel="00000000" w:rsidR="00000000" w:rsidRPr="00000000">
              <w:rPr>
                <w:i w:val="1"/>
                <w:rtl w:val="0"/>
              </w:rPr>
              <w:t xml:space="preserve">scolaire</w:t>
            </w:r>
            <w:r w:rsidDel="00000000" w:rsidR="00000000" w:rsidRPr="00000000">
              <w:rPr>
                <w:rtl w:val="0"/>
              </w:rPr>
              <w:t xml:space="preserve"> désigne le fait qu’on place un élève ayant des besoins particuliers dans un environnement scolaire adapté à ses besoins, par exemple une classe spéciale dans une école régulière. Quant à l’</w:t>
            </w:r>
            <w:r w:rsidDel="00000000" w:rsidR="00000000" w:rsidRPr="00000000">
              <w:rPr>
                <w:i w:val="1"/>
                <w:rtl w:val="0"/>
              </w:rPr>
              <w:t xml:space="preserve">inclusion</w:t>
            </w:r>
            <w:r w:rsidDel="00000000" w:rsidR="00000000" w:rsidRPr="00000000">
              <w:rPr>
                <w:rtl w:val="0"/>
              </w:rPr>
              <w:t xml:space="preserve"> </w:t>
            </w:r>
            <w:r w:rsidDel="00000000" w:rsidR="00000000" w:rsidRPr="00000000">
              <w:rPr>
                <w:i w:val="1"/>
                <w:rtl w:val="0"/>
              </w:rPr>
              <w:t xml:space="preserve">scolaire</w:t>
            </w:r>
            <w:r w:rsidDel="00000000" w:rsidR="00000000" w:rsidRPr="00000000">
              <w:rPr>
                <w:rtl w:val="0"/>
              </w:rPr>
              <w:t xml:space="preserve">, elle réfère plutôt au fait qu’on place cet élève, quelles que soient ses difficultés, dans une classe ordinaire correspondant à son âge et située dans l’école de son quartier </w:t>
            </w:r>
          </w:p>
          <w:p w:rsidR="00000000" w:rsidDel="00000000" w:rsidP="00000000" w:rsidRDefault="00000000" w:rsidRPr="00000000" w14:paraId="00000098">
            <w:pPr>
              <w:shd w:fill="ffffff" w:val="clear"/>
              <w:spacing w:after="240" w:lineRule="auto"/>
              <w:contextualSpacing w:val="0"/>
              <w:rPr/>
            </w:pPr>
            <w:r w:rsidDel="00000000" w:rsidR="00000000" w:rsidRPr="00000000">
              <w:rPr>
                <w:rtl w:val="0"/>
              </w:rPr>
              <w:t xml:space="preserve">Marie-Ève Lacroix et Pierre Potvin, Université du Québec à Trois-Rivières</w:t>
            </w:r>
          </w:p>
          <w:p w:rsidR="00000000" w:rsidDel="00000000" w:rsidP="00000000" w:rsidRDefault="00000000" w:rsidRPr="00000000" w14:paraId="00000099">
            <w:pPr>
              <w:contextualSpacing w:val="0"/>
              <w:rPr/>
            </w:pPr>
            <w:r w:rsidDel="00000000" w:rsidR="00000000" w:rsidRPr="00000000">
              <w:rPr>
                <w:rtl w:val="0"/>
              </w:rPr>
            </w:r>
          </w:p>
          <w:p w:rsidR="00000000" w:rsidDel="00000000" w:rsidP="00000000" w:rsidRDefault="00000000" w:rsidRPr="00000000" w14:paraId="0000009A">
            <w:pPr>
              <w:contextualSpacing w:val="0"/>
              <w:jc w:val="center"/>
              <w:rPr>
                <w:sz w:val="24"/>
                <w:szCs w:val="24"/>
              </w:rPr>
            </w:pPr>
            <w:r w:rsidDel="00000000" w:rsidR="00000000" w:rsidRPr="00000000">
              <w:rPr>
                <w:rtl w:val="0"/>
              </w:rPr>
            </w:r>
          </w:p>
        </w:tc>
      </w:tr>
    </w:tbl>
    <w:p w:rsidR="00000000" w:rsidDel="00000000" w:rsidP="00000000" w:rsidRDefault="00000000" w:rsidRPr="00000000" w14:paraId="0000009B">
      <w:pPr>
        <w:contextualSpacing w:val="0"/>
        <w:rPr/>
      </w:pPr>
      <w:r w:rsidDel="00000000" w:rsidR="00000000" w:rsidRPr="00000000">
        <w:rPr>
          <w:rtl w:val="0"/>
        </w:rPr>
      </w:r>
    </w:p>
    <w:sectPr>
      <w:pgSz w:h="16838" w:w="11906"/>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Grilledutableau">
    <w:name w:val="Table Grid"/>
    <w:basedOn w:val="TableauNormal"/>
    <w:uiPriority w:val="59"/>
    <w:rsid w:val="000F18E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auGrille1Clair1" w:customStyle="1">
    <w:name w:val="Tableau Grille 1 Clair1"/>
    <w:basedOn w:val="TableauNormal"/>
    <w:uiPriority w:val="46"/>
    <w:rsid w:val="00EA4247"/>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paragraph" w:styleId="Paragraphedeliste">
    <w:name w:val="List Paragraph"/>
    <w:basedOn w:val="Normal"/>
    <w:uiPriority w:val="34"/>
    <w:qFormat w:val="1"/>
    <w:rsid w:val="00EB6A8B"/>
    <w:pPr>
      <w:spacing w:after="200" w:line="276" w:lineRule="auto"/>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styles" Target="styles.xml"/><Relationship Id="rId8" Type="http://schemas.openxmlformats.org/officeDocument/2006/relationships/image" Target="media/image6.png"/><Relationship Id="rId4" Type="http://schemas.openxmlformats.org/officeDocument/2006/relationships/numbering" Target="numbering.xml"/><Relationship Id="rId3" Type="http://schemas.openxmlformats.org/officeDocument/2006/relationships/fontTable" Target="fontTable.xml"/><Relationship Id="rId6" Type="http://schemas.openxmlformats.org/officeDocument/2006/relationships/image" Target="media/image5.png"/><Relationship Id="rId7" Type="http://schemas.openxmlformats.org/officeDocument/2006/relationships/image" Target="media/image4.png"/><Relationship Id="rId1"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