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6179" w:rsidRDefault="00E26179" w:rsidP="00EF3C9E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1600831</wp:posOffset>
                </wp:positionH>
                <wp:positionV relativeFrom="paragraph">
                  <wp:posOffset>11049</wp:posOffset>
                </wp:positionV>
                <wp:extent cx="3842385" cy="1404620"/>
                <wp:effectExtent l="0" t="0" r="2476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179" w:rsidRDefault="00E26179" w:rsidP="00331A4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2617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TD- Réaliser un exercice interactif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sur un sujet d’EC2</w:t>
                            </w:r>
                          </w:p>
                          <w:p w:rsidR="00331A43" w:rsidRPr="00E26179" w:rsidRDefault="00331A43" w:rsidP="00331A4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Evaluation formatrice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6.05pt;margin-top:.85pt;width:302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">
                <v:textbox style="mso-fit-shape-to-text:t">
                  <w:txbxContent>
                    <w:p w:rsidR="00E26179" w:rsidRDefault="00E26179" w:rsidP="00331A4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  <w:r w:rsidRPr="00E26179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TD- Réaliser un exercice interactif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sur un sujet d’EC2</w:t>
                      </w:r>
                    </w:p>
                    <w:p w:rsidR="00331A43" w:rsidRPr="00E26179" w:rsidRDefault="00331A43" w:rsidP="00331A4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Evaluation formatrice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6179" w:rsidRDefault="00E26179"/>
    <w:p w:rsidR="00E26179" w:rsidRPr="00E26179" w:rsidRDefault="00E2617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26179" w:rsidRDefault="00E2617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2617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Objectifs :</w:t>
      </w:r>
    </w:p>
    <w:p w:rsidR="00E26179" w:rsidRDefault="00E26179" w:rsidP="00E26179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 w:rsidRPr="00E26179">
        <w:rPr>
          <w:rFonts w:ascii="Times New Roman" w:hAnsi="Times New Roman" w:cs="Times New Roman"/>
        </w:rPr>
        <w:t xml:space="preserve">comprendre les attentes de l’EC </w:t>
      </w:r>
      <w:r>
        <w:rPr>
          <w:rFonts w:ascii="Times New Roman" w:hAnsi="Times New Roman" w:cs="Times New Roman"/>
        </w:rPr>
        <w:t>2</w:t>
      </w:r>
    </w:p>
    <w:p w:rsidR="00E26179" w:rsidRDefault="00E26179" w:rsidP="00E26179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 w:rsidRPr="00E26179">
        <w:rPr>
          <w:rFonts w:ascii="Times New Roman" w:hAnsi="Times New Roman" w:cs="Times New Roman"/>
        </w:rPr>
        <w:t xml:space="preserve">maîtriser la méthode de l’EC </w:t>
      </w:r>
      <w:r>
        <w:rPr>
          <w:rFonts w:ascii="Times New Roman" w:hAnsi="Times New Roman" w:cs="Times New Roman"/>
        </w:rPr>
        <w:t>2</w:t>
      </w:r>
    </w:p>
    <w:p w:rsidR="00EF3C9E" w:rsidRDefault="00EF3C9E" w:rsidP="00E26179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maîtrise des savoir-faire</w:t>
      </w:r>
    </w:p>
    <w:p w:rsidR="00E26179" w:rsidRDefault="00E26179" w:rsidP="00E26179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 w:rsidRPr="00E26179">
        <w:rPr>
          <w:rFonts w:ascii="Times New Roman" w:hAnsi="Times New Roman" w:cs="Times New Roman"/>
        </w:rPr>
        <w:t>utilisation d’outils informatiques</w:t>
      </w:r>
    </w:p>
    <w:p w:rsidR="00E26179" w:rsidRPr="00E26179" w:rsidRDefault="00E26179" w:rsidP="00E26179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 w:rsidRPr="00E26179">
        <w:rPr>
          <w:rFonts w:ascii="Times New Roman" w:hAnsi="Times New Roman" w:cs="Times New Roman"/>
        </w:rPr>
        <w:t xml:space="preserve">suivi de l’actualité </w:t>
      </w:r>
    </w:p>
    <w:p w:rsidR="00E26179" w:rsidRDefault="00E26179"/>
    <w:p w:rsidR="00E26179" w:rsidRDefault="00E2617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2617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Mise en œuvre de l’activité</w:t>
      </w:r>
    </w:p>
    <w:p w:rsidR="00C06D85" w:rsidRDefault="00C06D85" w:rsidP="00C06D85">
      <w:pPr>
        <w:pStyle w:val="Sansinterlign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06D85">
        <w:rPr>
          <w:rFonts w:ascii="Times New Roman" w:hAnsi="Times New Roman" w:cs="Times New Roman"/>
        </w:rPr>
        <w:t>odalités pratiques</w:t>
      </w:r>
      <w:r>
        <w:rPr>
          <w:rFonts w:ascii="Times New Roman" w:hAnsi="Times New Roman" w:cs="Times New Roman"/>
        </w:rPr>
        <w:t> :</w:t>
      </w:r>
    </w:p>
    <w:p w:rsidR="00C06D85" w:rsidRDefault="00C06D85" w:rsidP="00C06D85">
      <w:pPr>
        <w:pStyle w:val="Sansinterligne"/>
        <w:numPr>
          <w:ilvl w:val="0"/>
          <w:numId w:val="4"/>
        </w:numPr>
        <w:rPr>
          <w:rFonts w:ascii="Times New Roman" w:hAnsi="Times New Roman" w:cs="Times New Roman"/>
        </w:rPr>
      </w:pPr>
      <w:r w:rsidRPr="00C06D85">
        <w:rPr>
          <w:rFonts w:ascii="Times New Roman" w:hAnsi="Times New Roman" w:cs="Times New Roman"/>
        </w:rPr>
        <w:t xml:space="preserve">par groupe de deux </w:t>
      </w:r>
    </w:p>
    <w:p w:rsidR="00C06D85" w:rsidRDefault="00C06D85" w:rsidP="00C06D85">
      <w:pPr>
        <w:pStyle w:val="Sansinterlign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créer un compte gratuit sur </w:t>
      </w:r>
      <w:hyperlink r:id="rId5" w:history="1">
        <w:r w:rsidRPr="007453C1">
          <w:rPr>
            <w:rStyle w:val="Lienhypertexte"/>
            <w:rFonts w:ascii="Times New Roman" w:hAnsi="Times New Roman" w:cs="Times New Roman"/>
          </w:rPr>
          <w:t>https://learningapps.org/</w:t>
        </w:r>
      </w:hyperlink>
    </w:p>
    <w:p w:rsidR="00C06D85" w:rsidRDefault="00C06D85" w:rsidP="00C06D85">
      <w:pPr>
        <w:pStyle w:val="Sansinterlign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Cliquer sur l’exercice modèle </w:t>
      </w:r>
      <w:hyperlink r:id="rId6" w:history="1">
        <w:r w:rsidRPr="007453C1">
          <w:rPr>
            <w:rStyle w:val="Lienhypertexte"/>
            <w:rFonts w:ascii="Times New Roman" w:hAnsi="Times New Roman" w:cs="Times New Roman"/>
          </w:rPr>
          <w:t>https://learningapps.org/display?v=pdb03gebk17</w:t>
        </w:r>
      </w:hyperlink>
    </w:p>
    <w:p w:rsidR="00C06D85" w:rsidRDefault="00DC2092" w:rsidP="00C06D85">
      <w:pPr>
        <w:pStyle w:val="Sansinterlign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cliquez sur enregistrer dans les applis puis modifier cette appli</w:t>
      </w:r>
    </w:p>
    <w:p w:rsidR="00DC2092" w:rsidRDefault="00DC2092" w:rsidP="00C06D85">
      <w:pPr>
        <w:pStyle w:val="Sansinterlign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utiliser la structure de l’exercice pour réaliser le vôtre : le document et les questions doivent être différents</w:t>
      </w:r>
    </w:p>
    <w:p w:rsidR="00DC2092" w:rsidRDefault="00DC2092" w:rsidP="00DC2092">
      <w:pPr>
        <w:pStyle w:val="Sansinterligne"/>
        <w:rPr>
          <w:rFonts w:ascii="Times New Roman" w:hAnsi="Times New Roman" w:cs="Times New Roman"/>
        </w:rPr>
      </w:pPr>
    </w:p>
    <w:p w:rsidR="00DC2092" w:rsidRDefault="00DC2092" w:rsidP="00DC2092">
      <w:pPr>
        <w:pStyle w:val="Sansinterligne"/>
        <w:numPr>
          <w:ilvl w:val="0"/>
          <w:numId w:val="2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Réalisation de l’exercice : à tour de rôle, chaque groupe doit réaliser un exercice à partir d’un document d’actualité</w:t>
      </w:r>
      <w:r w:rsidR="00EF3C9E">
        <w:rPr>
          <w:rFonts w:ascii="Times New Roman" w:hAnsi="Times New Roman" w:cs="Times New Roman"/>
        </w:rPr>
        <w:t>, correspondant aux savoir-faire déjà étudiés</w:t>
      </w:r>
      <w:r w:rsidRPr="00DC2092">
        <w:rPr>
          <w:rFonts w:ascii="Times New Roman" w:hAnsi="Times New Roman" w:cs="Times New Roman"/>
        </w:rPr>
        <w:t xml:space="preserve"> </w:t>
      </w:r>
      <w:r w:rsidR="00EF3C9E">
        <w:rPr>
          <w:rFonts w:ascii="Times New Roman" w:hAnsi="Times New Roman" w:cs="Times New Roman"/>
        </w:rPr>
        <w:t xml:space="preserve">et </w:t>
      </w:r>
      <w:r w:rsidRPr="00DC2092">
        <w:rPr>
          <w:rFonts w:ascii="Times New Roman" w:hAnsi="Times New Roman" w:cs="Times New Roman"/>
        </w:rPr>
        <w:t>relevant du programme de première en SES</w:t>
      </w:r>
    </w:p>
    <w:p w:rsidR="00DC2092" w:rsidRDefault="00DC2092" w:rsidP="00DC2092">
      <w:pPr>
        <w:pStyle w:val="Sansinterligne"/>
        <w:rPr>
          <w:rFonts w:ascii="Times New Roman" w:hAnsi="Times New Roman" w:cs="Times New Roman"/>
        </w:rPr>
      </w:pPr>
    </w:p>
    <w:p w:rsidR="00DC2092" w:rsidRPr="00DC2092" w:rsidRDefault="00DC2092" w:rsidP="00DC2092">
      <w:pPr>
        <w:pStyle w:val="Sansinterligne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C20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Programme de première en SES :</w:t>
      </w:r>
    </w:p>
    <w:p w:rsidR="00C06D85" w:rsidRPr="00EF3C9E" w:rsidRDefault="00C06D85" w:rsidP="00EF3C9E">
      <w:pPr>
        <w:pStyle w:val="Sansinterligne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</w:p>
    <w:p w:rsidR="00EF3C9E" w:rsidRDefault="00EF3C9E" w:rsidP="00EF3C9E">
      <w:pPr>
        <w:pStyle w:val="Sansinterligne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EF3C9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Les savoir-faire</w:t>
      </w: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 :</w:t>
      </w:r>
    </w:p>
    <w:p w:rsidR="00EF3C9E" w:rsidRDefault="00EF3C9E" w:rsidP="00EF3C9E">
      <w:pPr>
        <w:pStyle w:val="Sansinterligne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EF3C9E" w:rsidRPr="00EF3C9E" w:rsidRDefault="00EF3C9E" w:rsidP="00EF3C9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EF3C9E">
        <w:rPr>
          <w:color w:val="000000"/>
          <w:sz w:val="22"/>
          <w:szCs w:val="22"/>
        </w:rPr>
        <w:t>Calculs de proportion et de pourcentages de répartition</w:t>
      </w:r>
    </w:p>
    <w:p w:rsidR="00EF3C9E" w:rsidRPr="00EF3C9E" w:rsidRDefault="00EF3C9E" w:rsidP="00EF3C9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F3C9E">
        <w:rPr>
          <w:color w:val="000000"/>
          <w:sz w:val="22"/>
          <w:szCs w:val="22"/>
        </w:rPr>
        <w:t>- Moyenne arithmétique simple et pondérée, médiane</w:t>
      </w:r>
    </w:p>
    <w:p w:rsidR="00EF3C9E" w:rsidRPr="00EF3C9E" w:rsidRDefault="00EF3C9E" w:rsidP="00EF3C9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F3C9E">
        <w:rPr>
          <w:color w:val="000000"/>
          <w:sz w:val="22"/>
          <w:szCs w:val="22"/>
        </w:rPr>
        <w:t>- Lecture de représentations graphiques : diagrammes de répartition, représentation des séries chronologiques</w:t>
      </w:r>
    </w:p>
    <w:p w:rsidR="00EF3C9E" w:rsidRPr="00EF3C9E" w:rsidRDefault="00EF3C9E" w:rsidP="00EF3C9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F3C9E">
        <w:rPr>
          <w:color w:val="000000"/>
          <w:sz w:val="22"/>
          <w:szCs w:val="22"/>
        </w:rPr>
        <w:t>- Mesures de variation : coefficient multiplicateur, taux de variation, indice simple</w:t>
      </w:r>
    </w:p>
    <w:p w:rsidR="00EF3C9E" w:rsidRPr="00EF3C9E" w:rsidRDefault="00EF3C9E" w:rsidP="00EF3C9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F3C9E">
        <w:rPr>
          <w:color w:val="000000"/>
          <w:sz w:val="22"/>
          <w:szCs w:val="22"/>
        </w:rPr>
        <w:t>- Lecture de tableaux à double entrée</w:t>
      </w:r>
    </w:p>
    <w:p w:rsidR="00EF3C9E" w:rsidRPr="00EF3C9E" w:rsidRDefault="00EF3C9E" w:rsidP="00EF3C9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F3C9E">
        <w:rPr>
          <w:color w:val="000000"/>
          <w:sz w:val="22"/>
          <w:szCs w:val="22"/>
        </w:rPr>
        <w:t>- Évolution en valeur et en volume</w:t>
      </w:r>
    </w:p>
    <w:p w:rsidR="00EF3C9E" w:rsidRPr="00EF3C9E" w:rsidRDefault="00EF3C9E" w:rsidP="00EF3C9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F3C9E">
        <w:rPr>
          <w:color w:val="000000"/>
          <w:sz w:val="22"/>
          <w:szCs w:val="22"/>
        </w:rPr>
        <w:t>- Représentation graphique de fonctions simples (offre, demande, coût) et interprétation de leurs pentes et de leurs déplacements</w:t>
      </w:r>
    </w:p>
    <w:p w:rsidR="00EF3C9E" w:rsidRPr="00EF3C9E" w:rsidRDefault="00EF3C9E" w:rsidP="00EF3C9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F3C9E">
        <w:rPr>
          <w:color w:val="000000"/>
          <w:sz w:val="22"/>
          <w:szCs w:val="22"/>
        </w:rPr>
        <w:t>- Notion d'élasticité comme rapport d'accroissements relatifs. Notions d'élasticité-prix de la demande et de l'offre, d'élasticité-revenu de la demande</w:t>
      </w:r>
    </w:p>
    <w:p w:rsidR="00EF3C9E" w:rsidRPr="00EF3C9E" w:rsidRDefault="00EF3C9E" w:rsidP="00EF3C9E">
      <w:pPr>
        <w:pStyle w:val="Sansinterligne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EF3C9E" w:rsidRPr="00EF3C9E" w:rsidRDefault="00EF3C9E" w:rsidP="00EF3C9E">
      <w:pPr>
        <w:pStyle w:val="Sansinterligne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EF3C9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La progression :</w:t>
      </w:r>
    </w:p>
    <w:p w:rsidR="00EF3C9E" w:rsidRDefault="00EF3C9E" w:rsidP="00C06D85">
      <w:pPr>
        <w:pStyle w:val="Sansinterligne"/>
        <w:ind w:left="720"/>
        <w:rPr>
          <w:rFonts w:ascii="Times New Roman" w:hAnsi="Times New Roman" w:cs="Times New Roman"/>
          <w:color w:val="00B0F0"/>
        </w:rPr>
      </w:pPr>
    </w:p>
    <w:p w:rsidR="00DC2092" w:rsidRDefault="00DC2092" w:rsidP="00DC2092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color w:val="00B0F0"/>
        </w:rPr>
      </w:pPr>
      <w:r w:rsidRPr="00DC2092">
        <w:rPr>
          <w:rFonts w:ascii="Times New Roman" w:hAnsi="Times New Roman" w:cs="Times New Roman"/>
          <w:color w:val="00B0F0"/>
        </w:rPr>
        <w:t>Science économique</w:t>
      </w:r>
    </w:p>
    <w:p w:rsidR="00DC2092" w:rsidRPr="00DC2092" w:rsidRDefault="00DC2092" w:rsidP="00DC2092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  <w:color w:val="00B0F0"/>
        </w:rPr>
      </w:pPr>
      <w:r w:rsidRPr="00DC2092">
        <w:rPr>
          <w:rFonts w:ascii="Times New Roman" w:hAnsi="Times New Roman" w:cs="Times New Roman"/>
        </w:rPr>
        <w:t>Les grandes questions que se posent les économistes</w:t>
      </w:r>
    </w:p>
    <w:p w:rsidR="00DC2092" w:rsidRPr="00DC2092" w:rsidRDefault="00DC2092" w:rsidP="00DC2092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Dans un monde aux ressources limitées, comment faire des choix?</w:t>
      </w:r>
    </w:p>
    <w:p w:rsidR="00DC2092" w:rsidRPr="00DC2092" w:rsidRDefault="00DC2092" w:rsidP="00DC2092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Que produit-on et comment le mesure-t-on?</w:t>
      </w:r>
    </w:p>
    <w:p w:rsidR="00DC2092" w:rsidRPr="00DC2092" w:rsidRDefault="00DC2092" w:rsidP="00DC2092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Comment répartir les revenus et la richesse?</w:t>
      </w:r>
    </w:p>
    <w:p w:rsidR="00DC2092" w:rsidRPr="00DC2092" w:rsidRDefault="00DC2092" w:rsidP="00DC2092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Quels sont les grands déséquilibres macroéconomiques?</w:t>
      </w:r>
    </w:p>
    <w:p w:rsidR="00DC2092" w:rsidRPr="00DC2092" w:rsidRDefault="00DC2092" w:rsidP="00DC2092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La production dans l'entreprise</w:t>
      </w:r>
    </w:p>
    <w:p w:rsidR="00DC2092" w:rsidRPr="00DC2092" w:rsidRDefault="00DC2092" w:rsidP="00DC2092">
      <w:pPr>
        <w:pStyle w:val="Sansinterligne"/>
        <w:ind w:left="360"/>
        <w:rPr>
          <w:rFonts w:ascii="Times New Roman" w:hAnsi="Times New Roman" w:cs="Times New Roman"/>
        </w:rPr>
      </w:pPr>
    </w:p>
    <w:p w:rsidR="00DC2092" w:rsidRPr="00DC2092" w:rsidRDefault="00DC2092" w:rsidP="00DC2092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Comment l'entreprise produit-elle?</w:t>
      </w:r>
    </w:p>
    <w:p w:rsidR="00DC2092" w:rsidRDefault="00DC2092" w:rsidP="00DC2092">
      <w:pPr>
        <w:pStyle w:val="Sansinterligne"/>
        <w:ind w:left="360"/>
        <w:rPr>
          <w:rFonts w:ascii="Times New Roman" w:hAnsi="Times New Roman" w:cs="Times New Roman"/>
        </w:rPr>
      </w:pPr>
    </w:p>
    <w:p w:rsidR="00DC2092" w:rsidRPr="00DC2092" w:rsidRDefault="00DC2092" w:rsidP="00DC2092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La coordination par le marché</w:t>
      </w:r>
    </w:p>
    <w:p w:rsidR="00DC2092" w:rsidRPr="00DC2092" w:rsidRDefault="00DC2092" w:rsidP="00DC2092">
      <w:pPr>
        <w:pStyle w:val="Sansinterligne"/>
        <w:ind w:left="360"/>
        <w:rPr>
          <w:rFonts w:ascii="Times New Roman" w:hAnsi="Times New Roman" w:cs="Times New Roman"/>
        </w:rPr>
      </w:pPr>
    </w:p>
    <w:p w:rsidR="00DC2092" w:rsidRPr="00DC2092" w:rsidRDefault="00DC2092" w:rsidP="00DC2092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Qu'est-ce qu'un marché?</w:t>
      </w:r>
    </w:p>
    <w:p w:rsidR="008A5BC1" w:rsidRDefault="00DC2092" w:rsidP="008A5BC1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Comment un marché concurrentiel fonctionne-t-il?</w:t>
      </w:r>
    </w:p>
    <w:p w:rsidR="00C95F34" w:rsidRDefault="00DC2092" w:rsidP="00C95F34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</w:rPr>
      </w:pPr>
      <w:r w:rsidRPr="008A5BC1">
        <w:rPr>
          <w:rFonts w:ascii="Times New Roman" w:hAnsi="Times New Roman" w:cs="Times New Roman"/>
        </w:rPr>
        <w:t>Comment les marchés imparfaitement concurrentiels fonctionnent-ils?</w:t>
      </w:r>
    </w:p>
    <w:p w:rsidR="00DC2092" w:rsidRPr="00C95F34" w:rsidRDefault="00DC2092" w:rsidP="00C95F34">
      <w:pPr>
        <w:pStyle w:val="Sansinterligne"/>
        <w:numPr>
          <w:ilvl w:val="0"/>
          <w:numId w:val="11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Quelles sont les principales défaillances du marché?</w:t>
      </w:r>
    </w:p>
    <w:p w:rsidR="00C95F34" w:rsidRDefault="00C95F34" w:rsidP="00DC2092">
      <w:pPr>
        <w:pStyle w:val="Sansinterligne"/>
        <w:ind w:left="360"/>
        <w:rPr>
          <w:rFonts w:ascii="Times New Roman" w:hAnsi="Times New Roman" w:cs="Times New Roman"/>
        </w:rPr>
      </w:pPr>
    </w:p>
    <w:p w:rsidR="00DC2092" w:rsidRPr="00DC2092" w:rsidRDefault="00DC2092" w:rsidP="00C95F34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La monnaie et le financement</w:t>
      </w:r>
    </w:p>
    <w:p w:rsidR="00C95F34" w:rsidRDefault="00DC2092" w:rsidP="00C95F34">
      <w:pPr>
        <w:pStyle w:val="Sansinterligne"/>
        <w:numPr>
          <w:ilvl w:val="0"/>
          <w:numId w:val="13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A quoi sert la monnaie?</w:t>
      </w:r>
    </w:p>
    <w:p w:rsidR="00C95F34" w:rsidRDefault="00DC2092" w:rsidP="00C95F34">
      <w:pPr>
        <w:pStyle w:val="Sansinterligne"/>
        <w:numPr>
          <w:ilvl w:val="0"/>
          <w:numId w:val="13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Comment l'activité économique est-elle financée?</w:t>
      </w:r>
    </w:p>
    <w:p w:rsidR="00C95F34" w:rsidRDefault="00DC2092" w:rsidP="00C95F34">
      <w:pPr>
        <w:pStyle w:val="Sansinterligne"/>
        <w:numPr>
          <w:ilvl w:val="0"/>
          <w:numId w:val="13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Qui crée la monnaie?</w:t>
      </w:r>
    </w:p>
    <w:p w:rsidR="00DC2092" w:rsidRPr="00C95F34" w:rsidRDefault="00DC2092" w:rsidP="00C95F34">
      <w:pPr>
        <w:pStyle w:val="Sansinterligne"/>
        <w:numPr>
          <w:ilvl w:val="0"/>
          <w:numId w:val="13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Régulations et déséquilibres macroéconomiques</w:t>
      </w:r>
    </w:p>
    <w:p w:rsidR="00DC2092" w:rsidRPr="00DC2092" w:rsidRDefault="00DC2092" w:rsidP="00DC2092">
      <w:pPr>
        <w:pStyle w:val="Sansinterligne"/>
        <w:ind w:left="360"/>
        <w:rPr>
          <w:rFonts w:ascii="Times New Roman" w:hAnsi="Times New Roman" w:cs="Times New Roman"/>
        </w:rPr>
      </w:pPr>
    </w:p>
    <w:p w:rsidR="00DC2092" w:rsidRPr="00DC2092" w:rsidRDefault="00DC2092" w:rsidP="00C95F34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Pourquoi la puissance publique intervient-elle dans la régulation des économies contemporaines?</w:t>
      </w:r>
    </w:p>
    <w:p w:rsidR="00C95F34" w:rsidRDefault="00DC2092" w:rsidP="00C95F34">
      <w:pPr>
        <w:pStyle w:val="Sansinterligne"/>
        <w:numPr>
          <w:ilvl w:val="0"/>
          <w:numId w:val="14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Comment le budget de l'État permet-il d'agir sur l'économie?</w:t>
      </w:r>
    </w:p>
    <w:p w:rsidR="00C95F34" w:rsidRDefault="00DC2092" w:rsidP="00C95F34">
      <w:pPr>
        <w:pStyle w:val="Sansinterligne"/>
        <w:numPr>
          <w:ilvl w:val="0"/>
          <w:numId w:val="14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Quelles politiques conjoncturelles?</w:t>
      </w:r>
    </w:p>
    <w:p w:rsidR="00C95F34" w:rsidRDefault="00C95F34" w:rsidP="00C95F34">
      <w:pPr>
        <w:pStyle w:val="Sansinterligne"/>
        <w:rPr>
          <w:rFonts w:ascii="Times New Roman" w:hAnsi="Times New Roman" w:cs="Times New Roman"/>
        </w:rPr>
      </w:pPr>
    </w:p>
    <w:p w:rsidR="00DC2092" w:rsidRPr="00C95F34" w:rsidRDefault="00DC2092" w:rsidP="00C95F34">
      <w:pPr>
        <w:pStyle w:val="Sansinterligne"/>
        <w:rPr>
          <w:rFonts w:ascii="Times New Roman" w:hAnsi="Times New Roman" w:cs="Times New Roman"/>
          <w:color w:val="00B0F0"/>
        </w:rPr>
      </w:pPr>
      <w:r w:rsidRPr="00C95F34">
        <w:rPr>
          <w:rFonts w:ascii="Times New Roman" w:hAnsi="Times New Roman" w:cs="Times New Roman"/>
          <w:color w:val="00B0F0"/>
        </w:rPr>
        <w:t>Sociologie générale et sociologie politique</w:t>
      </w:r>
    </w:p>
    <w:p w:rsidR="00C95F34" w:rsidRPr="00C95F34" w:rsidRDefault="00C95F34" w:rsidP="00DC2092">
      <w:pPr>
        <w:pStyle w:val="Sansinterligne"/>
        <w:ind w:left="360"/>
        <w:rPr>
          <w:rFonts w:ascii="Times New Roman" w:hAnsi="Times New Roman" w:cs="Times New Roman"/>
        </w:rPr>
      </w:pPr>
    </w:p>
    <w:p w:rsidR="00DC2092" w:rsidRPr="00C95F34" w:rsidRDefault="00DC2092" w:rsidP="00C95F34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Les processus de socialisation et la construction des identités sociales</w:t>
      </w:r>
    </w:p>
    <w:p w:rsidR="00C95F34" w:rsidRDefault="00DC2092" w:rsidP="00C95F34">
      <w:pPr>
        <w:pStyle w:val="Sansinterligne"/>
        <w:numPr>
          <w:ilvl w:val="0"/>
          <w:numId w:val="16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Comment la socialisation de l'enfant s'effectue-t-elle?</w:t>
      </w:r>
    </w:p>
    <w:p w:rsidR="00DC2092" w:rsidRPr="00C95F34" w:rsidRDefault="00DC2092" w:rsidP="00C95F34">
      <w:pPr>
        <w:pStyle w:val="Sansinterligne"/>
        <w:numPr>
          <w:ilvl w:val="0"/>
          <w:numId w:val="16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De la socialisation de l'enfant à la socialisation de l'adulte : continuité ou ruptures?</w:t>
      </w:r>
    </w:p>
    <w:p w:rsidR="00DC2092" w:rsidRPr="00DC2092" w:rsidRDefault="00DC2092" w:rsidP="00C95F34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Groupes et réseaux sociaux</w:t>
      </w:r>
    </w:p>
    <w:p w:rsidR="00C95F34" w:rsidRDefault="00DC2092" w:rsidP="00C95F34">
      <w:pPr>
        <w:pStyle w:val="Sansinterligne"/>
        <w:numPr>
          <w:ilvl w:val="0"/>
          <w:numId w:val="17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Comment les individus s'associent-ils pour constituer des groupes sociaux?</w:t>
      </w:r>
    </w:p>
    <w:p w:rsidR="00C95F34" w:rsidRDefault="00DC2092" w:rsidP="00C95F34">
      <w:pPr>
        <w:pStyle w:val="Sansinterligne"/>
        <w:numPr>
          <w:ilvl w:val="0"/>
          <w:numId w:val="17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Comment les réseaux sociaux fonctionnent-ils?</w:t>
      </w:r>
    </w:p>
    <w:p w:rsidR="00DC2092" w:rsidRPr="00C95F34" w:rsidRDefault="00DC2092" w:rsidP="00C95F34">
      <w:pPr>
        <w:pStyle w:val="Sansinterligne"/>
        <w:numPr>
          <w:ilvl w:val="0"/>
          <w:numId w:val="17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Contrôle social et déviance</w:t>
      </w:r>
    </w:p>
    <w:p w:rsidR="00DC2092" w:rsidRPr="00DC2092" w:rsidRDefault="00DC2092" w:rsidP="00DC2092">
      <w:pPr>
        <w:pStyle w:val="Sansinterligne"/>
        <w:ind w:left="360"/>
        <w:rPr>
          <w:rFonts w:ascii="Times New Roman" w:hAnsi="Times New Roman" w:cs="Times New Roman"/>
        </w:rPr>
      </w:pPr>
    </w:p>
    <w:p w:rsidR="00DC2092" w:rsidRPr="00DC2092" w:rsidRDefault="00DC2092" w:rsidP="00C95F34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Comment le contrôle social s'exerce-t-il aujourd'hui?</w:t>
      </w:r>
    </w:p>
    <w:p w:rsidR="00C95F34" w:rsidRDefault="00DC2092" w:rsidP="00C95F34">
      <w:pPr>
        <w:pStyle w:val="Sansinterligne"/>
        <w:numPr>
          <w:ilvl w:val="0"/>
          <w:numId w:val="18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Quels sont les processus qui conduisent à la déviance?</w:t>
      </w:r>
    </w:p>
    <w:p w:rsidR="00C95F34" w:rsidRDefault="00DC2092" w:rsidP="00C95F34">
      <w:pPr>
        <w:pStyle w:val="Sansinterligne"/>
        <w:numPr>
          <w:ilvl w:val="0"/>
          <w:numId w:val="18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Comment mesurer le niveau de la délinquance?</w:t>
      </w:r>
    </w:p>
    <w:p w:rsidR="00C95F34" w:rsidRDefault="00C95F34" w:rsidP="00C95F34">
      <w:pPr>
        <w:pStyle w:val="Sansinterligne"/>
        <w:ind w:left="720"/>
        <w:rPr>
          <w:rFonts w:ascii="Times New Roman" w:hAnsi="Times New Roman" w:cs="Times New Roman"/>
        </w:rPr>
      </w:pPr>
    </w:p>
    <w:p w:rsidR="00DC2092" w:rsidRPr="00C95F34" w:rsidRDefault="00DC2092" w:rsidP="00C95F34">
      <w:pPr>
        <w:pStyle w:val="Sansinterligne"/>
        <w:numPr>
          <w:ilvl w:val="0"/>
          <w:numId w:val="15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Ordre politique et légitimation</w:t>
      </w:r>
    </w:p>
    <w:p w:rsidR="00C95F34" w:rsidRDefault="00DC2092" w:rsidP="00C95F34">
      <w:pPr>
        <w:pStyle w:val="Sansinterligne"/>
        <w:numPr>
          <w:ilvl w:val="0"/>
          <w:numId w:val="19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Pourquoi un ordre politique?</w:t>
      </w:r>
    </w:p>
    <w:p w:rsidR="00DC2092" w:rsidRPr="00C95F34" w:rsidRDefault="00DC2092" w:rsidP="00C95F34">
      <w:pPr>
        <w:pStyle w:val="Sansinterligne"/>
        <w:numPr>
          <w:ilvl w:val="0"/>
          <w:numId w:val="19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Quelles sont les formes institutionnelles de l'ordre politique?</w:t>
      </w:r>
    </w:p>
    <w:p w:rsidR="00C95F34" w:rsidRDefault="00C95F34" w:rsidP="00DC2092">
      <w:pPr>
        <w:pStyle w:val="Sansinterligne"/>
        <w:ind w:left="360"/>
        <w:rPr>
          <w:rFonts w:ascii="Times New Roman" w:hAnsi="Times New Roman" w:cs="Times New Roman"/>
        </w:rPr>
      </w:pPr>
    </w:p>
    <w:p w:rsidR="00DC2092" w:rsidRPr="00C95F34" w:rsidRDefault="00DC2092" w:rsidP="00C95F34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 w:rsidRPr="00C95F34">
        <w:rPr>
          <w:rFonts w:ascii="Times New Roman" w:hAnsi="Times New Roman" w:cs="Times New Roman"/>
          <w:color w:val="0070C0"/>
        </w:rPr>
        <w:t>Regards croisés</w:t>
      </w:r>
    </w:p>
    <w:p w:rsidR="00C95F34" w:rsidRDefault="00C95F34" w:rsidP="00DC2092">
      <w:pPr>
        <w:pStyle w:val="Sansinterligne"/>
        <w:ind w:left="360"/>
        <w:rPr>
          <w:rFonts w:ascii="Times New Roman" w:hAnsi="Times New Roman" w:cs="Times New Roman"/>
        </w:rPr>
      </w:pPr>
    </w:p>
    <w:p w:rsidR="00DC2092" w:rsidRPr="00DC2092" w:rsidRDefault="00DC2092" w:rsidP="00C95F34">
      <w:pPr>
        <w:pStyle w:val="Sansinterligne"/>
        <w:numPr>
          <w:ilvl w:val="0"/>
          <w:numId w:val="20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Entreprise, institution, organisation</w:t>
      </w:r>
    </w:p>
    <w:p w:rsidR="00DC2092" w:rsidRPr="00DC2092" w:rsidRDefault="00C95F34" w:rsidP="00C95F34">
      <w:pPr>
        <w:pStyle w:val="Sansinterligne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C2092" w:rsidRPr="00DC2092">
        <w:rPr>
          <w:rFonts w:ascii="Times New Roman" w:hAnsi="Times New Roman" w:cs="Times New Roman"/>
        </w:rPr>
        <w:t>omment les rapports sociaux s'organisent-ils au sein de l'entreprise?</w:t>
      </w:r>
    </w:p>
    <w:p w:rsidR="00C95F34" w:rsidRDefault="00C95F34" w:rsidP="00DC2092">
      <w:pPr>
        <w:pStyle w:val="Sansinterligne"/>
        <w:ind w:left="360"/>
        <w:rPr>
          <w:rFonts w:ascii="Times New Roman" w:hAnsi="Times New Roman" w:cs="Times New Roman"/>
        </w:rPr>
      </w:pPr>
    </w:p>
    <w:p w:rsidR="00DC2092" w:rsidRPr="00DC2092" w:rsidRDefault="00DC2092" w:rsidP="00C95F34">
      <w:pPr>
        <w:pStyle w:val="Sansinterligne"/>
        <w:numPr>
          <w:ilvl w:val="0"/>
          <w:numId w:val="20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Action publique et régulation</w:t>
      </w:r>
    </w:p>
    <w:p w:rsidR="00C95F34" w:rsidRDefault="00DC2092" w:rsidP="00C95F34">
      <w:pPr>
        <w:pStyle w:val="Sansinterligne"/>
        <w:numPr>
          <w:ilvl w:val="0"/>
          <w:numId w:val="21"/>
        </w:numPr>
        <w:rPr>
          <w:rFonts w:ascii="Times New Roman" w:hAnsi="Times New Roman" w:cs="Times New Roman"/>
        </w:rPr>
      </w:pPr>
      <w:r w:rsidRPr="00DC2092">
        <w:rPr>
          <w:rFonts w:ascii="Times New Roman" w:hAnsi="Times New Roman" w:cs="Times New Roman"/>
        </w:rPr>
        <w:t>Comment l'État-providence contribue-t-il à la cohésion sociale?</w:t>
      </w:r>
    </w:p>
    <w:p w:rsidR="00DC2092" w:rsidRPr="00C95F34" w:rsidRDefault="00DC2092" w:rsidP="00C95F34">
      <w:pPr>
        <w:pStyle w:val="Sansinterligne"/>
        <w:numPr>
          <w:ilvl w:val="0"/>
          <w:numId w:val="21"/>
        </w:numPr>
        <w:rPr>
          <w:rFonts w:ascii="Times New Roman" w:hAnsi="Times New Roman" w:cs="Times New Roman"/>
        </w:rPr>
      </w:pPr>
      <w:r w:rsidRPr="00C95F34">
        <w:rPr>
          <w:rFonts w:ascii="Times New Roman" w:hAnsi="Times New Roman" w:cs="Times New Roman"/>
        </w:rPr>
        <w:t>Comment un phénomène social devient-il un problème public?</w:t>
      </w:r>
    </w:p>
    <w:p w:rsidR="00C95F34" w:rsidRPr="00C95F34" w:rsidRDefault="00C95F34" w:rsidP="00C95F34">
      <w:pPr>
        <w:keepNext/>
        <w:suppressAutoHyphens/>
        <w:kinsoku w:val="0"/>
        <w:overflowPunct w:val="0"/>
        <w:autoSpaceDE w:val="0"/>
        <w:spacing w:before="36" w:after="60" w:line="240" w:lineRule="auto"/>
        <w:ind w:right="70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0070C0"/>
          <w:spacing w:val="-1"/>
          <w:sz w:val="24"/>
          <w:szCs w:val="24"/>
          <w:lang w:eastAsia="zh-CN"/>
        </w:rPr>
      </w:pPr>
    </w:p>
    <w:p w:rsidR="00C95F34" w:rsidRPr="00C95F34" w:rsidRDefault="00C95F34" w:rsidP="00C95F34">
      <w:pPr>
        <w:keepNext/>
        <w:numPr>
          <w:ilvl w:val="1"/>
          <w:numId w:val="0"/>
        </w:numPr>
        <w:tabs>
          <w:tab w:val="num" w:pos="0"/>
        </w:tabs>
        <w:suppressAutoHyphens/>
        <w:kinsoku w:val="0"/>
        <w:overflowPunct w:val="0"/>
        <w:autoSpaceDE w:val="0"/>
        <w:spacing w:before="36" w:after="60" w:line="240" w:lineRule="auto"/>
        <w:ind w:right="704"/>
        <w:jc w:val="both"/>
        <w:textAlignment w:val="baseline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zh-CN"/>
        </w:rPr>
      </w:pPr>
      <w:r w:rsidRPr="00C95F34">
        <w:rPr>
          <w:rFonts w:ascii="Times New Roman" w:eastAsia="Times New Roman" w:hAnsi="Times New Roman" w:cs="Times New Roman"/>
          <w:b/>
          <w:bCs/>
          <w:iCs/>
          <w:noProof/>
          <w:color w:val="0070C0"/>
          <w:spacing w:val="-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5102225</wp:posOffset>
                </wp:positionH>
                <wp:positionV relativeFrom="page">
                  <wp:posOffset>5522595</wp:posOffset>
                </wp:positionV>
                <wp:extent cx="38100" cy="12700"/>
                <wp:effectExtent l="6350" t="7620" r="12700" b="0"/>
                <wp:wrapNone/>
                <wp:docPr id="1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>
                            <a:gd name="T0" fmla="*/ 0 w 60"/>
                            <a:gd name="T1" fmla="*/ 8 h 20"/>
                            <a:gd name="T2" fmla="*/ 59 w 60"/>
                            <a:gd name="T3" fmla="*/ 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20">
                              <a:moveTo>
                                <a:pt x="0" y="8"/>
                              </a:moveTo>
                              <a:lnTo>
                                <a:pt x="59" y="8"/>
                              </a:lnTo>
                            </a:path>
                          </a:pathLst>
                        </a:custGeom>
                        <a:noFill/>
                        <a:ln w="1224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AAE9B60" id="Forme libre : forme 1" o:spid="_x0000_s1026" style="position:absolute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points="401.75pt,435.25pt,404.7pt,435.25pt" coordsize="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" filled="f" strokeweight=".34mm">
                <v:stroke endcap="square"/>
                <v:path o:connecttype="custom" o:connectlocs="0,5080;37465,5080" o:connectangles="0,0"/>
                <w10:wrap anchorx="page" anchory="page"/>
              </v:polyline>
            </w:pict>
          </mc:Fallback>
        </mc:AlternateContent>
      </w:r>
      <w:r w:rsidRPr="00C95F34">
        <w:rPr>
          <w:rFonts w:ascii="Times New Roman" w:eastAsia="Times New Roman" w:hAnsi="Times New Roman" w:cs="Times New Roman"/>
          <w:b/>
          <w:bCs/>
          <w:iCs/>
          <w:color w:val="0070C0"/>
          <w:spacing w:val="-1"/>
          <w:sz w:val="24"/>
          <w:szCs w:val="24"/>
          <w:u w:val="single"/>
          <w:lang w:eastAsia="zh-CN"/>
        </w:rPr>
        <w:t>Grille</w:t>
      </w:r>
      <w:r w:rsidRPr="00C95F34">
        <w:rPr>
          <w:rFonts w:ascii="Times New Roman" w:eastAsia="Times New Roman" w:hAnsi="Times New Roman" w:cs="Times New Roman"/>
          <w:b/>
          <w:bCs/>
          <w:iCs/>
          <w:color w:val="0070C0"/>
          <w:spacing w:val="1"/>
          <w:sz w:val="24"/>
          <w:szCs w:val="24"/>
          <w:u w:val="single"/>
          <w:lang w:eastAsia="zh-CN"/>
        </w:rPr>
        <w:t xml:space="preserve"> </w:t>
      </w:r>
      <w:r w:rsidRPr="00C95F34">
        <w:rPr>
          <w:rFonts w:ascii="Times New Roman" w:eastAsia="Times New Roman" w:hAnsi="Times New Roman" w:cs="Times New Roman"/>
          <w:b/>
          <w:bCs/>
          <w:iCs/>
          <w:color w:val="0070C0"/>
          <w:spacing w:val="-1"/>
          <w:sz w:val="24"/>
          <w:szCs w:val="24"/>
          <w:u w:val="single"/>
          <w:lang w:eastAsia="zh-CN"/>
        </w:rPr>
        <w:t xml:space="preserve">d’autoévaluation  </w:t>
      </w:r>
    </w:p>
    <w:p w:rsidR="00C95F34" w:rsidRPr="00C95F34" w:rsidRDefault="00C95F34" w:rsidP="00C95F34">
      <w:pPr>
        <w:suppressAutoHyphens/>
        <w:kinsoku w:val="0"/>
        <w:overflowPunct w:val="0"/>
        <w:autoSpaceDE w:val="0"/>
        <w:spacing w:before="12" w:after="0" w:line="10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70C0"/>
          <w:sz w:val="10"/>
          <w:szCs w:val="10"/>
          <w:u w:val="single"/>
          <w:lang w:eastAsia="zh-CN"/>
        </w:rPr>
      </w:pPr>
    </w:p>
    <w:p w:rsidR="00C95F34" w:rsidRPr="00C95F34" w:rsidRDefault="00C95F34" w:rsidP="00C95F34">
      <w:pPr>
        <w:suppressAutoHyphens/>
        <w:kinsoku w:val="0"/>
        <w:overflowPunct w:val="0"/>
        <w:autoSpaceDE w:val="0"/>
        <w:spacing w:before="12" w:after="0" w:line="100" w:lineRule="exact"/>
        <w:jc w:val="both"/>
        <w:textAlignment w:val="baseline"/>
        <w:rPr>
          <w:rFonts w:ascii="Arial" w:eastAsia="Times New Roman" w:hAnsi="Arial" w:cs="Arial"/>
          <w:sz w:val="10"/>
          <w:szCs w:val="10"/>
          <w:lang w:eastAsia="zh-CN"/>
        </w:rPr>
      </w:pPr>
    </w:p>
    <w:p w:rsidR="00C95F34" w:rsidRPr="00C95F34" w:rsidRDefault="00C95F34" w:rsidP="00C95F34">
      <w:pPr>
        <w:suppressAutoHyphens/>
        <w:kinsoku w:val="0"/>
        <w:overflowPunct w:val="0"/>
        <w:autoSpaceDE w:val="0"/>
        <w:spacing w:before="12" w:after="0" w:line="100" w:lineRule="exact"/>
        <w:jc w:val="both"/>
        <w:textAlignment w:val="baseline"/>
        <w:rPr>
          <w:rFonts w:ascii="Arial" w:eastAsia="Times New Roman" w:hAnsi="Arial" w:cs="Arial"/>
          <w:sz w:val="10"/>
          <w:szCs w:val="10"/>
          <w:lang w:eastAsia="zh-CN"/>
        </w:rPr>
      </w:pPr>
    </w:p>
    <w:tbl>
      <w:tblPr>
        <w:tblW w:w="10189" w:type="dxa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4454"/>
        <w:gridCol w:w="867"/>
        <w:gridCol w:w="866"/>
        <w:gridCol w:w="877"/>
      </w:tblGrid>
      <w:tr w:rsidR="00C95F34" w:rsidRPr="00C95F34" w:rsidTr="004D1595">
        <w:trPr>
          <w:trHeight w:hRule="exact" w:val="26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02" w:right="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F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4 </w:t>
            </w:r>
            <w:r w:rsidRPr="00C95F3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attentes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02" w:right="27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F3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Critères</w:t>
            </w:r>
            <w:r w:rsidRPr="00C95F3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zh-CN"/>
              </w:rPr>
              <w:t xml:space="preserve"> </w:t>
            </w:r>
            <w:r w:rsidRPr="00C95F3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de</w:t>
            </w:r>
            <w:r w:rsidRPr="00C95F3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zh-CN"/>
              </w:rPr>
              <w:t xml:space="preserve"> </w:t>
            </w:r>
            <w:r w:rsidRPr="00C95F3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réussite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F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F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ECA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F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</w:t>
            </w:r>
          </w:p>
        </w:tc>
      </w:tr>
      <w:tr w:rsidR="00C95F34" w:rsidRPr="00C95F34" w:rsidTr="00EF3C9E">
        <w:trPr>
          <w:trHeight w:hRule="exact" w:val="122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02" w:right="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5F3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 xml:space="preserve"> </w:t>
            </w:r>
            <w:r w:rsidR="004D159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hoix du document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Default="00C95F34" w:rsidP="00C95F34">
            <w:pPr>
              <w:widowControl w:val="0"/>
              <w:suppressAutoHyphens/>
              <w:kinsoku w:val="0"/>
              <w:overflowPunct w:val="0"/>
              <w:autoSpaceDE w:val="0"/>
              <w:spacing w:before="2" w:after="0" w:line="240" w:lineRule="auto"/>
              <w:ind w:left="102" w:right="285"/>
              <w:rPr>
                <w:rFonts w:ascii="Times New Roman" w:eastAsia="Times New Roman" w:hAnsi="Times New Roman" w:cs="Times New Roman"/>
                <w:spacing w:val="-1"/>
                <w:lang w:eastAsia="zh-CN"/>
              </w:rPr>
            </w:pPr>
            <w:r w:rsidRPr="00C95F34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C95F34">
              <w:rPr>
                <w:rFonts w:ascii="Times New Roman" w:eastAsia="Times New Roman" w:hAnsi="Times New Roman" w:cs="Times New Roman"/>
                <w:spacing w:val="2"/>
                <w:lang w:eastAsia="zh-CN"/>
              </w:rPr>
              <w:t xml:space="preserve"> </w:t>
            </w:r>
            <w:r w:rsidRPr="00C95F34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J’ai</w:t>
            </w:r>
            <w:r w:rsidRPr="00C95F3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C95F34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choisi</w:t>
            </w:r>
            <w:r w:rsidRPr="00C95F3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un document d’actualité utilisable en EC2</w:t>
            </w:r>
          </w:p>
          <w:p w:rsidR="00EF3C9E" w:rsidRDefault="00EF3C9E" w:rsidP="00C95F34">
            <w:pPr>
              <w:widowControl w:val="0"/>
              <w:suppressAutoHyphens/>
              <w:kinsoku w:val="0"/>
              <w:overflowPunct w:val="0"/>
              <w:autoSpaceDE w:val="0"/>
              <w:spacing w:before="2" w:after="0" w:line="240" w:lineRule="auto"/>
              <w:ind w:left="102" w:right="285"/>
              <w:rPr>
                <w:rFonts w:ascii="Times New Roman" w:eastAsia="Times New Roman" w:hAnsi="Times New Roman" w:cs="Times New Roman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C95F34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J’ai</w:t>
            </w:r>
            <w:r w:rsidRPr="00C95F3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C95F34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choisi</w:t>
            </w:r>
            <w:r w:rsidRPr="00C95F3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un document qui utilise un savoir-faire déjà étudié en cours</w:t>
            </w:r>
          </w:p>
          <w:p w:rsidR="00EF3C9E" w:rsidRPr="00C95F34" w:rsidRDefault="00EF3C9E" w:rsidP="00C95F34">
            <w:pPr>
              <w:widowControl w:val="0"/>
              <w:suppressAutoHyphens/>
              <w:kinsoku w:val="0"/>
              <w:overflowPunct w:val="0"/>
              <w:autoSpaceDE w:val="0"/>
              <w:spacing w:before="2" w:after="0" w:line="240" w:lineRule="auto"/>
              <w:ind w:left="102" w:right="2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F3C9E" w:rsidRPr="00C95F34" w:rsidTr="004D1595">
        <w:trPr>
          <w:trHeight w:hRule="exact" w:val="62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9E" w:rsidRPr="00C95F34" w:rsidRDefault="00EF3C9E" w:rsidP="00C95F34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02" w:right="38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2- Maîtrise des savoir-faire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9E" w:rsidRPr="00C95F34" w:rsidRDefault="00EF3C9E" w:rsidP="00C95F34">
            <w:pPr>
              <w:widowControl w:val="0"/>
              <w:suppressAutoHyphens/>
              <w:kinsoku w:val="0"/>
              <w:overflowPunct w:val="0"/>
              <w:autoSpaceDE w:val="0"/>
              <w:spacing w:before="2" w:after="0" w:line="240" w:lineRule="auto"/>
              <w:ind w:left="102" w:right="28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J’ai maîtrisé le/les savoir-faire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9E" w:rsidRPr="00C95F34" w:rsidRDefault="00EF3C9E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9E" w:rsidRPr="00C95F34" w:rsidRDefault="00EF3C9E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9E" w:rsidRPr="00C95F34" w:rsidRDefault="00EF3C9E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95F34" w:rsidRPr="00C95F34" w:rsidTr="004D1595">
        <w:trPr>
          <w:trHeight w:hRule="exact" w:val="87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EF3C9E" w:rsidP="00C95F34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02" w:right="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3</w:t>
            </w:r>
            <w:r w:rsidR="00C95F34" w:rsidRPr="00C95F3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-</w:t>
            </w:r>
            <w:r w:rsidR="004D159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Q</w:t>
            </w:r>
            <w:r w:rsidR="00C95F3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uestionnement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widowControl w:val="0"/>
              <w:numPr>
                <w:ilvl w:val="0"/>
                <w:numId w:val="22"/>
              </w:numPr>
              <w:tabs>
                <w:tab w:val="left" w:pos="239"/>
              </w:tabs>
              <w:suppressAutoHyphens/>
              <w:kinsoku w:val="0"/>
              <w:overflowPunct w:val="0"/>
              <w:autoSpaceDE w:val="0"/>
              <w:spacing w:before="2" w:after="0" w:line="240" w:lineRule="auto"/>
              <w:ind w:right="926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Le sujet correspond à un intitulé d’EC</w:t>
            </w:r>
          </w:p>
          <w:p w:rsidR="00C95F34" w:rsidRPr="00C95F34" w:rsidRDefault="00C95F34" w:rsidP="00C95F34">
            <w:pPr>
              <w:widowControl w:val="0"/>
              <w:numPr>
                <w:ilvl w:val="0"/>
                <w:numId w:val="22"/>
              </w:numPr>
              <w:tabs>
                <w:tab w:val="left" w:pos="239"/>
              </w:tabs>
              <w:suppressAutoHyphens/>
              <w:kinsoku w:val="0"/>
              <w:overflowPunct w:val="0"/>
              <w:autoSpaceDE w:val="0"/>
              <w:spacing w:before="1" w:after="0" w:line="240" w:lineRule="auto"/>
              <w:ind w:right="277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les questions </w:t>
            </w:r>
            <w:r w:rsidR="004D1595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du QCM sont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 claire</w:t>
            </w:r>
            <w:r w:rsidR="004D1595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 et compréhensible</w:t>
            </w:r>
            <w:r w:rsidR="004D1595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s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95F34" w:rsidRPr="00C95F34" w:rsidTr="004D1595">
        <w:trPr>
          <w:trHeight w:hRule="exact" w:val="1678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EF3C9E" w:rsidP="00C95F34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02" w:right="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4</w:t>
            </w:r>
            <w:r w:rsidR="00C95F34" w:rsidRPr="00C95F3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Corrigé</w:t>
            </w:r>
            <w:r w:rsidR="004D159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 xml:space="preserve"> de l’EC2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EF3C9E" w:rsidRDefault="004D1595" w:rsidP="00C95F34">
            <w:pPr>
              <w:widowControl w:val="0"/>
              <w:numPr>
                <w:ilvl w:val="0"/>
                <w:numId w:val="23"/>
              </w:numPr>
              <w:tabs>
                <w:tab w:val="left" w:pos="239"/>
              </w:tabs>
              <w:suppressAutoHyphens/>
              <w:kinsoku w:val="0"/>
              <w:overflowPunct w:val="0"/>
              <w:autoSpaceDE w:val="0"/>
              <w:spacing w:before="2" w:after="0" w:line="240" w:lineRule="auto"/>
              <w:ind w:right="523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EF3C9E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Présentation du sujet </w:t>
            </w:r>
            <w:r w:rsidR="00C95F34" w:rsidRPr="00EF3C9E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  <w:r w:rsidRPr="00EF3C9E">
              <w:rPr>
                <w:rFonts w:ascii="Times New Roman" w:eastAsia="Times New Roman" w:hAnsi="Times New Roman" w:cs="Times New Roman"/>
                <w:lang w:eastAsia="zh-CN"/>
              </w:rPr>
              <w:t xml:space="preserve"> les différentes étapes sont clairement  exprimées</w:t>
            </w:r>
          </w:p>
          <w:p w:rsidR="004D1595" w:rsidRPr="00EF3C9E" w:rsidRDefault="004D1595" w:rsidP="00C95F34">
            <w:pPr>
              <w:widowControl w:val="0"/>
              <w:numPr>
                <w:ilvl w:val="0"/>
                <w:numId w:val="23"/>
              </w:numPr>
              <w:tabs>
                <w:tab w:val="left" w:pos="239"/>
              </w:tabs>
              <w:suppressAutoHyphens/>
              <w:kinsoku w:val="0"/>
              <w:overflowPunct w:val="0"/>
              <w:autoSpaceDE w:val="0"/>
              <w:spacing w:before="2" w:after="0" w:line="240" w:lineRule="auto"/>
              <w:ind w:right="523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EF3C9E">
              <w:rPr>
                <w:rFonts w:ascii="Times New Roman" w:eastAsia="Times New Roman" w:hAnsi="Times New Roman" w:cs="Times New Roman"/>
                <w:lang w:eastAsia="zh-CN"/>
              </w:rPr>
              <w:t>réponse à la question</w:t>
            </w:r>
          </w:p>
          <w:p w:rsidR="00C95F34" w:rsidRPr="00EF3C9E" w:rsidRDefault="004D1595" w:rsidP="004D1595">
            <w:pPr>
              <w:pStyle w:val="Paragraphedeliste"/>
              <w:widowControl w:val="0"/>
              <w:numPr>
                <w:ilvl w:val="0"/>
                <w:numId w:val="25"/>
              </w:numPr>
              <w:suppressAutoHyphens/>
              <w:kinsoku w:val="0"/>
              <w:overflowPunct w:val="0"/>
              <w:autoSpaceDE w:val="0"/>
              <w:spacing w:after="0" w:line="252" w:lineRule="exact"/>
              <w:ind w:right="277"/>
              <w:rPr>
                <w:rFonts w:ascii="Times New Roman" w:eastAsia="Times New Roman" w:hAnsi="Times New Roman" w:cs="Times New Roman"/>
                <w:lang w:eastAsia="zh-CN"/>
              </w:rPr>
            </w:pPr>
            <w:r w:rsidRPr="00EF3C9E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 xml:space="preserve">organisation de la réponse </w:t>
            </w:r>
          </w:p>
          <w:p w:rsidR="004D1595" w:rsidRPr="00EF3C9E" w:rsidRDefault="004D1595" w:rsidP="004D1595">
            <w:pPr>
              <w:pStyle w:val="Paragraphedeliste"/>
              <w:widowControl w:val="0"/>
              <w:numPr>
                <w:ilvl w:val="0"/>
                <w:numId w:val="25"/>
              </w:numPr>
              <w:suppressAutoHyphens/>
              <w:kinsoku w:val="0"/>
              <w:overflowPunct w:val="0"/>
              <w:autoSpaceDE w:val="0"/>
              <w:spacing w:after="0" w:line="250" w:lineRule="exact"/>
              <w:ind w:right="277"/>
              <w:rPr>
                <w:rFonts w:ascii="Times New Roman" w:eastAsia="Times New Roman" w:hAnsi="Times New Roman" w:cs="Times New Roman"/>
                <w:lang w:eastAsia="zh-CN"/>
              </w:rPr>
            </w:pPr>
            <w:r w:rsidRPr="00EF3C9E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utilisation de données statistiques</w:t>
            </w:r>
          </w:p>
          <w:p w:rsidR="00C95F34" w:rsidRPr="00EF3C9E" w:rsidRDefault="004D1595" w:rsidP="004D1595">
            <w:pPr>
              <w:pStyle w:val="Paragraphedeliste"/>
              <w:widowControl w:val="0"/>
              <w:numPr>
                <w:ilvl w:val="0"/>
                <w:numId w:val="25"/>
              </w:numPr>
              <w:suppressAutoHyphens/>
              <w:kinsoku w:val="0"/>
              <w:overflowPunct w:val="0"/>
              <w:autoSpaceDE w:val="0"/>
              <w:spacing w:after="0" w:line="250" w:lineRule="exact"/>
              <w:ind w:right="277"/>
              <w:rPr>
                <w:rFonts w:ascii="Times New Roman" w:eastAsia="Times New Roman" w:hAnsi="Times New Roman" w:cs="Times New Roman"/>
                <w:lang w:eastAsia="zh-CN"/>
              </w:rPr>
            </w:pPr>
            <w:r w:rsidRPr="00EF3C9E"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calculs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34" w:rsidRPr="00C95F34" w:rsidRDefault="00C95F34" w:rsidP="00C95F3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C95F34" w:rsidRDefault="00C95F34" w:rsidP="00EF3C9E"/>
    <w:sectPr w:rsidR="00C95F34" w:rsidSect="00E26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-"/>
      <w:lvlJc w:val="left"/>
      <w:pPr>
        <w:tabs>
          <w:tab w:val="num" w:pos="708"/>
        </w:tabs>
        <w:ind w:left="102" w:hanging="137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536" w:hanging="137"/>
      </w:pPr>
      <w:rPr>
        <w:rFonts w:ascii="Liberation Serif" w:hAnsi="Liberation Serif"/>
      </w:rPr>
    </w:lvl>
    <w:lvl w:ilvl="2">
      <w:numFmt w:val="bullet"/>
      <w:lvlText w:val="•"/>
      <w:lvlJc w:val="left"/>
      <w:pPr>
        <w:tabs>
          <w:tab w:val="num" w:pos="0"/>
        </w:tabs>
        <w:ind w:left="970" w:hanging="137"/>
      </w:pPr>
      <w:rPr>
        <w:rFonts w:ascii="Liberation Serif" w:hAnsi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1404" w:hanging="137"/>
      </w:pPr>
      <w:rPr>
        <w:rFonts w:ascii="Liberation Serif" w:hAnsi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1838" w:hanging="137"/>
      </w:pPr>
      <w:rPr>
        <w:rFonts w:ascii="Liberation Serif" w:hAnsi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2272" w:hanging="137"/>
      </w:pPr>
      <w:rPr>
        <w:rFonts w:ascii="Liberation Serif" w:hAnsi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2706" w:hanging="137"/>
      </w:pPr>
      <w:rPr>
        <w:rFonts w:ascii="Liberation Serif" w:hAnsi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3140" w:hanging="137"/>
      </w:pPr>
      <w:rPr>
        <w:rFonts w:ascii="Liberation Serif" w:hAnsi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3574" w:hanging="137"/>
      </w:pPr>
      <w:rPr>
        <w:rFonts w:ascii="Liberation Serif" w:hAnsi="Liberation Serif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numFmt w:val="bullet"/>
      <w:lvlText w:val="-"/>
      <w:lvlJc w:val="left"/>
      <w:pPr>
        <w:tabs>
          <w:tab w:val="num" w:pos="708"/>
        </w:tabs>
        <w:ind w:left="102" w:hanging="13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/>
        <w:b w:val="0"/>
        <w:bCs w:val="0"/>
        <w:spacing w:val="-1"/>
        <w:w w:val="76"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224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1626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2029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2431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2833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3235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3638" w:hanging="360"/>
      </w:pPr>
      <w:rPr>
        <w:rFonts w:ascii="Liberation Serif" w:hAnsi="Liberation Serif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numFmt w:val="bullet"/>
      <w:lvlText w:val="-"/>
      <w:lvlJc w:val="left"/>
      <w:pPr>
        <w:tabs>
          <w:tab w:val="num" w:pos="708"/>
        </w:tabs>
        <w:ind w:left="462" w:hanging="137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182" w:hanging="360"/>
      </w:pPr>
      <w:rPr>
        <w:rFonts w:ascii="Symbol" w:hAnsi="Symbol" w:cs="Symbol"/>
        <w:b w:val="0"/>
        <w:bCs w:val="0"/>
        <w:spacing w:val="-1"/>
        <w:w w:val="76"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544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1906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2269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2631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2993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3355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3718" w:hanging="360"/>
      </w:pPr>
      <w:rPr>
        <w:rFonts w:ascii="Liberation Serif" w:hAnsi="Liberation Serif"/>
      </w:rPr>
    </w:lvl>
  </w:abstractNum>
  <w:abstractNum w:abstractNumId="3" w15:restartNumberingAfterBreak="0">
    <w:nsid w:val="007E0903"/>
    <w:multiLevelType w:val="hybridMultilevel"/>
    <w:tmpl w:val="B45EF8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F53BCC"/>
    <w:multiLevelType w:val="hybridMultilevel"/>
    <w:tmpl w:val="0D3C23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B7B88"/>
    <w:multiLevelType w:val="hybridMultilevel"/>
    <w:tmpl w:val="559E1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6811"/>
    <w:multiLevelType w:val="hybridMultilevel"/>
    <w:tmpl w:val="572CCF5E"/>
    <w:lvl w:ilvl="0" w:tplc="11925BFC"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17BB1107"/>
    <w:multiLevelType w:val="hybridMultilevel"/>
    <w:tmpl w:val="D512B80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76DEB"/>
    <w:multiLevelType w:val="hybridMultilevel"/>
    <w:tmpl w:val="48322050"/>
    <w:lvl w:ilvl="0" w:tplc="11925B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C224B"/>
    <w:multiLevelType w:val="hybridMultilevel"/>
    <w:tmpl w:val="4C7A41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D024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BC791B"/>
    <w:multiLevelType w:val="hybridMultilevel"/>
    <w:tmpl w:val="C7D262FC"/>
    <w:lvl w:ilvl="0" w:tplc="11925BF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491691"/>
    <w:multiLevelType w:val="hybridMultilevel"/>
    <w:tmpl w:val="30D498DA"/>
    <w:lvl w:ilvl="0" w:tplc="11925BF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224666"/>
    <w:multiLevelType w:val="hybridMultilevel"/>
    <w:tmpl w:val="D4E26C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05262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6554BC"/>
    <w:multiLevelType w:val="hybridMultilevel"/>
    <w:tmpl w:val="F9386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C3004"/>
    <w:multiLevelType w:val="hybridMultilevel"/>
    <w:tmpl w:val="98F09B4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03339"/>
    <w:multiLevelType w:val="hybridMultilevel"/>
    <w:tmpl w:val="8A682E32"/>
    <w:lvl w:ilvl="0" w:tplc="11925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979D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AF1E74"/>
    <w:multiLevelType w:val="hybridMultilevel"/>
    <w:tmpl w:val="73B2F77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7661F3"/>
    <w:multiLevelType w:val="hybridMultilevel"/>
    <w:tmpl w:val="F2C616C2"/>
    <w:lvl w:ilvl="0" w:tplc="11925B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6527E"/>
    <w:multiLevelType w:val="hybridMultilevel"/>
    <w:tmpl w:val="14067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351D0"/>
    <w:multiLevelType w:val="hybridMultilevel"/>
    <w:tmpl w:val="C516767C"/>
    <w:lvl w:ilvl="0" w:tplc="11925B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A456C8"/>
    <w:multiLevelType w:val="hybridMultilevel"/>
    <w:tmpl w:val="EE84F050"/>
    <w:lvl w:ilvl="0" w:tplc="11925BFC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F8159FA"/>
    <w:multiLevelType w:val="hybridMultilevel"/>
    <w:tmpl w:val="04A0D9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3"/>
  </w:num>
  <w:num w:numId="5">
    <w:abstractNumId w:val="13"/>
  </w:num>
  <w:num w:numId="6">
    <w:abstractNumId w:val="16"/>
  </w:num>
  <w:num w:numId="7">
    <w:abstractNumId w:val="14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7"/>
  </w:num>
  <w:num w:numId="13">
    <w:abstractNumId w:val="20"/>
  </w:num>
  <w:num w:numId="14">
    <w:abstractNumId w:val="8"/>
  </w:num>
  <w:num w:numId="15">
    <w:abstractNumId w:val="4"/>
  </w:num>
  <w:num w:numId="16">
    <w:abstractNumId w:val="11"/>
  </w:num>
  <w:num w:numId="17">
    <w:abstractNumId w:val="6"/>
  </w:num>
  <w:num w:numId="18">
    <w:abstractNumId w:val="22"/>
  </w:num>
  <w:num w:numId="19">
    <w:abstractNumId w:val="23"/>
  </w:num>
  <w:num w:numId="20">
    <w:abstractNumId w:val="9"/>
  </w:num>
  <w:num w:numId="21">
    <w:abstractNumId w:val="17"/>
  </w:num>
  <w:num w:numId="22">
    <w:abstractNumId w:val="0"/>
  </w:num>
  <w:num w:numId="23">
    <w:abstractNumId w:val="1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404EE97-224D-4044-B5F6-A8E5FC00B560}"/>
    <w:docVar w:name="dgnword-eventsink" w:val="469102440"/>
  </w:docVars>
  <w:rsids>
    <w:rsidRoot w:val="00E26179"/>
    <w:rsid w:val="001D443C"/>
    <w:rsid w:val="00331A43"/>
    <w:rsid w:val="004D1595"/>
    <w:rsid w:val="008A5BC1"/>
    <w:rsid w:val="00C06D85"/>
    <w:rsid w:val="00C7242D"/>
    <w:rsid w:val="00C81E1B"/>
    <w:rsid w:val="00C95F34"/>
    <w:rsid w:val="00D86D78"/>
    <w:rsid w:val="00DC2092"/>
    <w:rsid w:val="00E26179"/>
    <w:rsid w:val="00E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C419D-721C-44FB-83C3-E63896C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617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06D8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06D85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06D8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C20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db03gebk17" TargetMode="External"/><Relationship Id="rId5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LAFON</dc:creator>
  <cp:keywords/>
  <dc:description/>
  <cp:lastModifiedBy>Lafon</cp:lastModifiedBy>
  <cp:revision>2</cp:revision>
  <dcterms:created xsi:type="dcterms:W3CDTF">2018-05-08T11:37:00Z</dcterms:created>
  <dcterms:modified xsi:type="dcterms:W3CDTF">2018-05-08T11:37:00Z</dcterms:modified>
</cp:coreProperties>
</file>