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54" w:rsidRPr="00713601" w:rsidRDefault="00713601" w:rsidP="00713601">
      <w:pPr>
        <w:spacing w:after="0" w:line="240" w:lineRule="auto"/>
        <w:jc w:val="center"/>
        <w:rPr>
          <w:b/>
          <w:sz w:val="28"/>
          <w:szCs w:val="28"/>
        </w:rPr>
      </w:pPr>
      <w:r w:rsidRPr="00713601">
        <w:rPr>
          <w:b/>
          <w:sz w:val="28"/>
          <w:szCs w:val="28"/>
        </w:rPr>
        <w:t xml:space="preserve">TD </w:t>
      </w:r>
      <w:r>
        <w:rPr>
          <w:b/>
          <w:sz w:val="28"/>
          <w:szCs w:val="28"/>
        </w:rPr>
        <w:t>T</w:t>
      </w:r>
      <w:r w:rsidRPr="00713601">
        <w:rPr>
          <w:b/>
          <w:sz w:val="28"/>
          <w:szCs w:val="28"/>
        </w:rPr>
        <w:t>able de mobilité</w:t>
      </w:r>
    </w:p>
    <w:p w:rsidR="00713601" w:rsidRDefault="00713601" w:rsidP="00713601">
      <w:pPr>
        <w:spacing w:after="0" w:line="240" w:lineRule="auto"/>
      </w:pPr>
    </w:p>
    <w:p w:rsidR="009402D1" w:rsidRDefault="009402D1" w:rsidP="00DD0D54">
      <w:pPr>
        <w:spacing w:after="0" w:line="240" w:lineRule="auto"/>
        <w:jc w:val="both"/>
      </w:pPr>
    </w:p>
    <w:p w:rsidR="00AA1919" w:rsidRDefault="00DD0D54" w:rsidP="00DD0D54">
      <w:pPr>
        <w:spacing w:after="0" w:line="240" w:lineRule="auto"/>
        <w:jc w:val="both"/>
      </w:pPr>
      <w:r>
        <w:t>L’objectif de ce TD est de vous montrer comment les sociologues c</w:t>
      </w:r>
      <w:r w:rsidR="00AA1919">
        <w:t xml:space="preserve">onstruisent </w:t>
      </w:r>
      <w:r>
        <w:t xml:space="preserve">la mobilité sociale intergénérationnelle dans un pays. </w:t>
      </w:r>
    </w:p>
    <w:p w:rsidR="00AA1919" w:rsidRDefault="00AA1919" w:rsidP="00DD0D54">
      <w:pPr>
        <w:spacing w:after="0" w:line="240" w:lineRule="auto"/>
        <w:jc w:val="both"/>
      </w:pPr>
      <w:r>
        <w:t>L</w:t>
      </w:r>
      <w:r w:rsidR="00DD0D54">
        <w:t xml:space="preserve">e principe va être, dans un tableau, de comparer ce que sont devenus les « fils de </w:t>
      </w:r>
      <w:r>
        <w:t>» avec ce que faisait leur père</w:t>
      </w:r>
      <w:r w:rsidR="00DD0D54">
        <w:t>. Par convention, les « fils de » ont entre 40 à 59 ans, car on considère qu’à cet âge les changements de situation professionnelle deviennent rares, donc on a une bonne idée de ce que s</w:t>
      </w:r>
      <w:r>
        <w:t>ont « devenus » les « fils de »</w:t>
      </w:r>
      <w:r w:rsidR="00DD0D54">
        <w:t xml:space="preserve">. </w:t>
      </w:r>
    </w:p>
    <w:p w:rsidR="00236B72" w:rsidRDefault="00DD0D54" w:rsidP="00DD0D54">
      <w:pPr>
        <w:spacing w:after="0" w:line="240" w:lineRule="auto"/>
        <w:jc w:val="both"/>
      </w:pPr>
      <w:r>
        <w:t>Définition</w:t>
      </w:r>
      <w:r w:rsidR="009402D1">
        <w:t> :</w:t>
      </w:r>
      <w:r>
        <w:t xml:space="preserve"> Une table de mobilité est un tableau à double entrée qui croise la position sociale des individus à un moment donné (les hommes (ou les femmes) âgés de 40 à 59 ans) et leur origine sociale (position sociale du père (ou de la mère pour les femmes))</w:t>
      </w:r>
    </w:p>
    <w:p w:rsidR="00DD0D54" w:rsidRDefault="00DD0D54" w:rsidP="00713601">
      <w:pPr>
        <w:spacing w:after="0" w:line="240" w:lineRule="auto"/>
      </w:pPr>
    </w:p>
    <w:p w:rsidR="00DD0D54" w:rsidRDefault="00DD0D54" w:rsidP="00713601">
      <w:pPr>
        <w:spacing w:after="0" w:line="240" w:lineRule="auto"/>
      </w:pPr>
      <w:r>
        <w:t xml:space="preserve">Pour simplifier, nous </w:t>
      </w:r>
      <w:r w:rsidR="00AA1919">
        <w:t>n</w:t>
      </w:r>
      <w:r>
        <w:t>e considé</w:t>
      </w:r>
      <w:r w:rsidR="00AA1919">
        <w:t>rons que trois PCS dans ce pays : employé, profession intermédiaire ou cadre.</w:t>
      </w:r>
    </w:p>
    <w:p w:rsidR="00AA1919" w:rsidRDefault="00AA1919" w:rsidP="00AA1919">
      <w:pPr>
        <w:spacing w:after="0" w:line="240" w:lineRule="auto"/>
        <w:jc w:val="both"/>
      </w:pPr>
      <w:r>
        <w:t>Nous disposons des données brutes suivantes mais elles sont incomplètes :</w:t>
      </w:r>
    </w:p>
    <w:p w:rsidR="00AA1919" w:rsidRDefault="00AA1919" w:rsidP="00AA1919">
      <w:pPr>
        <w:spacing w:after="0" w:line="240" w:lineRule="auto"/>
        <w:jc w:val="both"/>
      </w:pPr>
      <w:r>
        <w:t>150 personnes ont été interrogées. Parmi elles, on compte 40 pères cadres, 10 fils cadres, 30 professions intermédiaires dont le père exerçait la même profession, 5 cadres sont fils de profession intermédiaire, 41 employés exercent la même profession que leur père,  9 employés sont fils de cadre, 50 pères étaient employés. Il y a 65 professions intermédiaires et 28 professions intermédiaires fils de cadres.</w:t>
      </w:r>
    </w:p>
    <w:p w:rsidR="00713601" w:rsidRDefault="00713601" w:rsidP="00713601">
      <w:pPr>
        <w:spacing w:after="0" w:line="240" w:lineRule="auto"/>
      </w:pPr>
    </w:p>
    <w:tbl>
      <w:tblPr>
        <w:tblW w:w="88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78"/>
        <w:gridCol w:w="1617"/>
        <w:gridCol w:w="1504"/>
        <w:gridCol w:w="1504"/>
        <w:gridCol w:w="1504"/>
      </w:tblGrid>
      <w:tr w:rsidR="002378B1" w:rsidRPr="00713601" w:rsidTr="002378B1">
        <w:trPr>
          <w:trHeight w:val="26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CD73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 des pères</w:t>
            </w:r>
          </w:p>
        </w:tc>
      </w:tr>
      <w:tr w:rsidR="002378B1" w:rsidRPr="00713601" w:rsidTr="002378B1">
        <w:trPr>
          <w:trHeight w:val="26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CD7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</w:t>
            </w: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essions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Ensemble</w:t>
            </w:r>
          </w:p>
        </w:tc>
      </w:tr>
      <w:tr w:rsidR="002378B1" w:rsidRPr="00713601" w:rsidTr="002378B1">
        <w:trPr>
          <w:trHeight w:val="26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CD7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 fils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CD7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Intermédiaires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378B1" w:rsidRPr="00713601" w:rsidTr="002378B1">
        <w:trPr>
          <w:trHeight w:val="26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2378B1" w:rsidRPr="00713601" w:rsidTr="002378B1">
        <w:trPr>
          <w:trHeight w:val="26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CD7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Professions Intermédiaires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378B1" w:rsidRPr="00713601" w:rsidTr="002378B1">
        <w:trPr>
          <w:trHeight w:val="280"/>
        </w:trPr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378B1" w:rsidRPr="00713601" w:rsidTr="002378B1">
        <w:trPr>
          <w:trHeight w:val="280"/>
        </w:trPr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71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="00713601" w:rsidRDefault="00713601" w:rsidP="00713601">
      <w:pPr>
        <w:spacing w:after="0" w:line="240" w:lineRule="auto"/>
      </w:pPr>
    </w:p>
    <w:p w:rsidR="00713601" w:rsidRDefault="00713601" w:rsidP="00713601">
      <w:pPr>
        <w:pStyle w:val="Paragraphedeliste"/>
        <w:numPr>
          <w:ilvl w:val="0"/>
          <w:numId w:val="1"/>
        </w:numPr>
        <w:spacing w:after="0" w:line="240" w:lineRule="auto"/>
      </w:pPr>
      <w:r>
        <w:t>Remplissez le tableau avec les données</w:t>
      </w:r>
    </w:p>
    <w:p w:rsidR="00713601" w:rsidRDefault="00713601" w:rsidP="00713601">
      <w:pPr>
        <w:pStyle w:val="Paragraphedeliste"/>
        <w:numPr>
          <w:ilvl w:val="0"/>
          <w:numId w:val="1"/>
        </w:numPr>
        <w:spacing w:after="0" w:line="240" w:lineRule="auto"/>
      </w:pPr>
      <w:r>
        <w:t>Complétez le tableau</w:t>
      </w:r>
    </w:p>
    <w:p w:rsidR="00ED50E5" w:rsidRDefault="00ED50E5" w:rsidP="00ED50E5">
      <w:pPr>
        <w:pStyle w:val="Paragraphedeliste"/>
        <w:spacing w:after="0" w:line="240" w:lineRule="auto"/>
      </w:pPr>
    </w:p>
    <w:p w:rsidR="00ED50E5" w:rsidRDefault="00ED50E5" w:rsidP="00ED50E5">
      <w:pPr>
        <w:pStyle w:val="Paragraphedeliste"/>
        <w:numPr>
          <w:ilvl w:val="0"/>
          <w:numId w:val="1"/>
        </w:numPr>
        <w:spacing w:after="0" w:line="240" w:lineRule="auto"/>
      </w:pPr>
      <w:r>
        <w:t>Calculez le nombre de personnes immobiles, quel pourcentage de la population observée cela représente-t-il ?</w:t>
      </w:r>
    </w:p>
    <w:p w:rsidR="00ED50E5" w:rsidRDefault="00ED50E5" w:rsidP="00ED50E5">
      <w:pPr>
        <w:pStyle w:val="Paragraphedeliste"/>
        <w:numPr>
          <w:ilvl w:val="0"/>
          <w:numId w:val="1"/>
        </w:numPr>
        <w:spacing w:after="0" w:line="240" w:lineRule="auto"/>
      </w:pPr>
      <w:r>
        <w:t>Combien d’individus connaissent une mobilité ascendante ?</w:t>
      </w:r>
    </w:p>
    <w:p w:rsidR="00ED50E5" w:rsidRDefault="00ED50E5" w:rsidP="00ED50E5">
      <w:pPr>
        <w:pStyle w:val="Paragraphedeliste"/>
        <w:numPr>
          <w:ilvl w:val="0"/>
          <w:numId w:val="1"/>
        </w:numPr>
        <w:spacing w:after="0" w:line="240" w:lineRule="auto"/>
      </w:pPr>
      <w:r>
        <w:t>Combien d’individus connaissent une mobilité descendante ?</w:t>
      </w:r>
    </w:p>
    <w:p w:rsidR="0037606D" w:rsidRDefault="0037606D" w:rsidP="00ED50E5">
      <w:pPr>
        <w:pStyle w:val="Paragraphedeliste"/>
        <w:numPr>
          <w:ilvl w:val="0"/>
          <w:numId w:val="1"/>
        </w:numPr>
        <w:spacing w:after="0" w:line="240" w:lineRule="auto"/>
      </w:pPr>
      <w:r>
        <w:t>En déduire la mobilité brute</w:t>
      </w:r>
    </w:p>
    <w:p w:rsidR="00ED50E5" w:rsidRDefault="00ED50E5" w:rsidP="00ED50E5">
      <w:pPr>
        <w:spacing w:after="0" w:line="240" w:lineRule="auto"/>
      </w:pPr>
    </w:p>
    <w:p w:rsidR="008D278D" w:rsidRDefault="00400BAB" w:rsidP="008D278D">
      <w:pPr>
        <w:pStyle w:val="Paragraphedeliste"/>
        <w:numPr>
          <w:ilvl w:val="0"/>
          <w:numId w:val="1"/>
        </w:numPr>
        <w:spacing w:after="0" w:line="240" w:lineRule="auto"/>
      </w:pPr>
      <w:r>
        <w:t>Construire la table de destinée</w:t>
      </w:r>
      <w:r w:rsidR="00D9296E">
        <w:t xml:space="preserve"> (les pourcentages sont donnés avec un chiffre après la virgule)</w:t>
      </w:r>
      <w:r w:rsidR="00704070">
        <w:t>. Elle répond à la question : que deviennent les fils de …</w:t>
      </w:r>
    </w:p>
    <w:p w:rsidR="00400BAB" w:rsidRDefault="00400BAB" w:rsidP="008D278D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 Complétez le texte </w:t>
      </w:r>
      <w:r w:rsidR="00CC5F5F">
        <w:t xml:space="preserve">n°1 </w:t>
      </w:r>
      <w:r>
        <w:t>ci-dessous</w:t>
      </w:r>
    </w:p>
    <w:p w:rsidR="00400BAB" w:rsidRDefault="00400BAB" w:rsidP="00400BAB">
      <w:pPr>
        <w:pStyle w:val="Paragraphedeliste"/>
        <w:spacing w:after="0" w:line="240" w:lineRule="auto"/>
      </w:pPr>
    </w:p>
    <w:p w:rsidR="00A43680" w:rsidRDefault="00A43680" w:rsidP="00281782">
      <w:pPr>
        <w:spacing w:after="0" w:line="360" w:lineRule="auto"/>
        <w:jc w:val="both"/>
      </w:pPr>
      <w:r>
        <w:t>Tout d’abord, on constate l’existence d’une mobilité………. Ainsi,    ……</w:t>
      </w:r>
      <w:r w:rsidR="00281782">
        <w:t xml:space="preserve"> %</w:t>
      </w:r>
      <w:r>
        <w:t xml:space="preserve"> des fils d’’employés exercent une profession intermédiaire ou 8,3 % des fils dont le père exerçait une profession intermédiaire sont devenus ………  </w:t>
      </w:r>
    </w:p>
    <w:p w:rsidR="00A43680" w:rsidRDefault="00A43680" w:rsidP="00281782">
      <w:pPr>
        <w:spacing w:after="0" w:line="360" w:lineRule="auto"/>
        <w:jc w:val="both"/>
      </w:pPr>
      <w:r>
        <w:t>On peut également observer une mobilité ……………,   ……… %</w:t>
      </w:r>
      <w:r>
        <w:rPr>
          <w:color w:val="FF0000"/>
        </w:rPr>
        <w:t xml:space="preserve"> </w:t>
      </w:r>
      <w:r>
        <w:t>des fils de cadres sont devenus employés.</w:t>
      </w:r>
    </w:p>
    <w:p w:rsidR="00400BAB" w:rsidRDefault="00400BAB" w:rsidP="00400BAB">
      <w:pPr>
        <w:pStyle w:val="Paragraphedeliste"/>
        <w:numPr>
          <w:ilvl w:val="0"/>
          <w:numId w:val="1"/>
        </w:numPr>
        <w:spacing w:after="0" w:line="240" w:lineRule="auto"/>
      </w:pPr>
      <w:r>
        <w:lastRenderedPageBreak/>
        <w:t>Construire la table d’origine</w:t>
      </w:r>
      <w:r w:rsidR="00D9296E">
        <w:t xml:space="preserve"> (les pourcentages sont donnés avec un chiffre après la virgule)</w:t>
      </w:r>
      <w:r w:rsidR="00704070">
        <w:t xml:space="preserve"> Elle répond à la question : que faisaient les pères de …</w:t>
      </w:r>
    </w:p>
    <w:p w:rsidR="00400BAB" w:rsidRDefault="00400BAB" w:rsidP="00400BAB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Complétez le texte </w:t>
      </w:r>
      <w:r w:rsidR="00CC5F5F">
        <w:t xml:space="preserve">n°2 </w:t>
      </w:r>
      <w:r>
        <w:t>ci-dessous</w:t>
      </w:r>
    </w:p>
    <w:p w:rsidR="00DB49CE" w:rsidRDefault="00DB49CE" w:rsidP="008D278D">
      <w:pPr>
        <w:spacing w:after="0" w:line="240" w:lineRule="auto"/>
      </w:pPr>
    </w:p>
    <w:p w:rsidR="00543E67" w:rsidRDefault="000F6209" w:rsidP="00CC5F5F">
      <w:pPr>
        <w:spacing w:after="0" w:line="360" w:lineRule="auto"/>
        <w:jc w:val="both"/>
      </w:pPr>
      <w:r>
        <w:t>Même si de nombreux individus ont changé de position sociale, on ne peut nier l’existence d’une certaine …</w:t>
      </w:r>
      <w:r w:rsidR="00CC5F5F">
        <w:t>….</w:t>
      </w:r>
      <w:r>
        <w:t xml:space="preserve">. </w:t>
      </w:r>
      <w:proofErr w:type="gramStart"/>
      <w:r w:rsidR="00D9296E">
        <w:t>s</w:t>
      </w:r>
      <w:r>
        <w:t>ociale</w:t>
      </w:r>
      <w:proofErr w:type="gramEnd"/>
      <w:r>
        <w:t>. Ce que l’on peut voir sur …</w:t>
      </w:r>
      <w:r w:rsidR="00CC5F5F">
        <w:t>…..</w:t>
      </w:r>
      <w:r>
        <w:t>.. du tableau</w:t>
      </w:r>
    </w:p>
    <w:p w:rsidR="000F6209" w:rsidRDefault="000F6209" w:rsidP="00CC5F5F">
      <w:pPr>
        <w:spacing w:after="0" w:line="360" w:lineRule="auto"/>
        <w:jc w:val="both"/>
      </w:pPr>
      <w:r>
        <w:t>Ainsi,  …</w:t>
      </w:r>
      <w:r w:rsidR="00CC5F5F">
        <w:t>…..</w:t>
      </w:r>
      <w:r w:rsidR="00281782">
        <w:t>%</w:t>
      </w:r>
      <w:r>
        <w:t xml:space="preserve"> </w:t>
      </w:r>
      <w:r w:rsidR="00D9296E">
        <w:t>d</w:t>
      </w:r>
      <w:r>
        <w:t>es employés exercent la même profession que leur père</w:t>
      </w:r>
      <w:r w:rsidR="00E24ED4">
        <w:t>.</w:t>
      </w:r>
    </w:p>
    <w:p w:rsidR="00E24ED4" w:rsidRDefault="00E24ED4" w:rsidP="00CC5F5F">
      <w:pPr>
        <w:spacing w:after="0" w:line="360" w:lineRule="auto"/>
        <w:jc w:val="both"/>
      </w:pPr>
      <w:r>
        <w:t xml:space="preserve">Cependant, on constate que </w:t>
      </w:r>
      <w:r w:rsidR="00281782">
        <w:t>…</w:t>
      </w:r>
      <w:proofErr w:type="gramStart"/>
      <w:r w:rsidR="00281782">
        <w:t>.</w:t>
      </w:r>
      <w:r>
        <w:t>….</w:t>
      </w:r>
      <w:proofErr w:type="gramEnd"/>
      <w:r>
        <w:t xml:space="preserve"> % des cadres avaient un père qui exerça</w:t>
      </w:r>
      <w:r w:rsidR="00D9296E">
        <w:t>it une profession intermédiaire, ce qui représente une  …</w:t>
      </w:r>
      <w:r w:rsidR="00281782">
        <w:t>….</w:t>
      </w:r>
      <w:r w:rsidR="00D9296E">
        <w:t xml:space="preserve">. </w:t>
      </w:r>
      <w:bookmarkStart w:id="0" w:name="_GoBack"/>
      <w:bookmarkEnd w:id="0"/>
      <w:proofErr w:type="gramStart"/>
      <w:r w:rsidR="00D9296E">
        <w:t>sociale</w:t>
      </w:r>
      <w:proofErr w:type="gramEnd"/>
    </w:p>
    <w:p w:rsidR="008F21AC" w:rsidRDefault="008F21AC" w:rsidP="008D278D">
      <w:pPr>
        <w:spacing w:after="0" w:line="240" w:lineRule="auto"/>
      </w:pPr>
    </w:p>
    <w:p w:rsidR="00DB49CE" w:rsidRDefault="00DB49CE" w:rsidP="008D278D">
      <w:pPr>
        <w:spacing w:after="0" w:line="240" w:lineRule="auto"/>
      </w:pPr>
    </w:p>
    <w:p w:rsidR="00DB49CE" w:rsidRDefault="00227BA6" w:rsidP="008D278D">
      <w:pPr>
        <w:spacing w:after="0" w:line="240" w:lineRule="auto"/>
      </w:pPr>
      <w:r>
        <w:t xml:space="preserve">Table de destinée : </w:t>
      </w:r>
      <w:r w:rsidRPr="001234B9">
        <w:rPr>
          <w:rFonts w:eastAsia="Times New Roman" w:cs="Times New Roman"/>
          <w:sz w:val="24"/>
          <w:szCs w:val="24"/>
          <w:lang w:eastAsia="fr-FR"/>
        </w:rPr>
        <w:t>que deviennent les fils de …</w:t>
      </w:r>
    </w:p>
    <w:tbl>
      <w:tblPr>
        <w:tblW w:w="88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78"/>
        <w:gridCol w:w="1617"/>
        <w:gridCol w:w="1504"/>
        <w:gridCol w:w="1504"/>
        <w:gridCol w:w="1504"/>
      </w:tblGrid>
      <w:tr w:rsidR="002378B1" w:rsidRPr="00713601" w:rsidTr="002378B1">
        <w:trPr>
          <w:trHeight w:val="26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 des pères</w:t>
            </w:r>
          </w:p>
        </w:tc>
      </w:tr>
      <w:tr w:rsidR="002378B1" w:rsidRPr="00713601" w:rsidTr="002378B1">
        <w:trPr>
          <w:trHeight w:val="26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</w:t>
            </w: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essions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Ensemble</w:t>
            </w:r>
          </w:p>
        </w:tc>
      </w:tr>
      <w:tr w:rsidR="002378B1" w:rsidRPr="00713601" w:rsidTr="002378B1">
        <w:trPr>
          <w:trHeight w:val="26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 fils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Intermédiaires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378B1" w:rsidRPr="00713601" w:rsidTr="002378B1">
        <w:trPr>
          <w:trHeight w:val="26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2378B1" w:rsidRPr="00713601" w:rsidTr="002378B1">
        <w:trPr>
          <w:trHeight w:val="26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Professions Intermédiaires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378B1" w:rsidRPr="00713601" w:rsidTr="002378B1">
        <w:trPr>
          <w:trHeight w:val="280"/>
        </w:trPr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378B1" w:rsidRPr="00713601" w:rsidTr="002378B1">
        <w:trPr>
          <w:trHeight w:val="280"/>
        </w:trPr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="00227BA6" w:rsidRDefault="00227BA6"/>
    <w:p w:rsidR="00227BA6" w:rsidRDefault="00227BA6" w:rsidP="00227BA6">
      <w:pPr>
        <w:spacing w:after="0"/>
      </w:pPr>
      <w:r>
        <w:t xml:space="preserve">Table d’origine : </w:t>
      </w:r>
      <w:r w:rsidRPr="001234B9">
        <w:rPr>
          <w:rFonts w:eastAsia="Times New Roman" w:cs="Times New Roman"/>
          <w:sz w:val="24"/>
          <w:szCs w:val="24"/>
          <w:lang w:eastAsia="fr-FR"/>
        </w:rPr>
        <w:t>que faisaient les pères des …</w:t>
      </w:r>
    </w:p>
    <w:tbl>
      <w:tblPr>
        <w:tblW w:w="88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78"/>
        <w:gridCol w:w="1617"/>
        <w:gridCol w:w="1504"/>
        <w:gridCol w:w="1504"/>
        <w:gridCol w:w="1504"/>
      </w:tblGrid>
      <w:tr w:rsidR="002378B1" w:rsidRPr="00713601" w:rsidTr="002378B1">
        <w:trPr>
          <w:trHeight w:val="26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 des pères</w:t>
            </w:r>
          </w:p>
        </w:tc>
      </w:tr>
      <w:tr w:rsidR="002378B1" w:rsidRPr="00713601" w:rsidTr="002378B1">
        <w:trPr>
          <w:trHeight w:val="26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</w:t>
            </w: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essions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Ensemble</w:t>
            </w:r>
          </w:p>
        </w:tc>
      </w:tr>
      <w:tr w:rsidR="002378B1" w:rsidRPr="00713601" w:rsidTr="002378B1">
        <w:trPr>
          <w:trHeight w:val="26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 fils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Intermédiaires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378B1" w:rsidRPr="00713601" w:rsidTr="002378B1">
        <w:trPr>
          <w:trHeight w:val="26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2378B1" w:rsidRPr="00713601" w:rsidTr="002378B1">
        <w:trPr>
          <w:trHeight w:val="26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Professions Intermédiaires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378B1" w:rsidRPr="00713601" w:rsidTr="002378B1">
        <w:trPr>
          <w:trHeight w:val="280"/>
        </w:trPr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378B1" w:rsidRPr="00713601" w:rsidTr="002378B1">
        <w:trPr>
          <w:trHeight w:val="280"/>
        </w:trPr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8B1" w:rsidRPr="00713601" w:rsidRDefault="002378B1" w:rsidP="00AA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136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="00227BA6" w:rsidRDefault="00227BA6" w:rsidP="00227BA6">
      <w:pPr>
        <w:spacing w:after="0" w:line="240" w:lineRule="auto"/>
      </w:pPr>
    </w:p>
    <w:p w:rsidR="002378B1" w:rsidRDefault="002378B1" w:rsidP="00227BA6">
      <w:pPr>
        <w:spacing w:after="0" w:line="240" w:lineRule="auto"/>
      </w:pPr>
    </w:p>
    <w:p w:rsidR="002378B1" w:rsidRDefault="002378B1" w:rsidP="002378B1">
      <w:pPr>
        <w:pStyle w:val="Paragraphedeliste"/>
        <w:numPr>
          <w:ilvl w:val="0"/>
          <w:numId w:val="1"/>
        </w:numPr>
        <w:spacing w:after="0" w:line="240" w:lineRule="auto"/>
      </w:pPr>
      <w:r>
        <w:t>Calculez les chances de devenir cadre lorsque son père est cadre</w:t>
      </w:r>
    </w:p>
    <w:p w:rsidR="002378B1" w:rsidRDefault="002378B1" w:rsidP="002378B1">
      <w:pPr>
        <w:pStyle w:val="Paragraphedeliste"/>
        <w:numPr>
          <w:ilvl w:val="0"/>
          <w:numId w:val="1"/>
        </w:numPr>
        <w:spacing w:after="0" w:line="240" w:lineRule="auto"/>
      </w:pPr>
      <w:r>
        <w:t>Calculez les chances de devenir cadre lorsque son père est employé</w:t>
      </w:r>
    </w:p>
    <w:p w:rsidR="002378B1" w:rsidRDefault="002378B1" w:rsidP="002378B1">
      <w:pPr>
        <w:pStyle w:val="Paragraphedeliste"/>
        <w:numPr>
          <w:ilvl w:val="0"/>
          <w:numId w:val="1"/>
        </w:numPr>
        <w:spacing w:after="0" w:line="240" w:lineRule="auto"/>
      </w:pPr>
      <w:r>
        <w:t>Calculez la fluidité sociale (rapport des chances relatives) de devenir cadre lorsque son père est cadre</w:t>
      </w:r>
    </w:p>
    <w:p w:rsidR="00227BA6" w:rsidRDefault="00227BA6" w:rsidP="00227BA6">
      <w:pPr>
        <w:spacing w:after="0" w:line="240" w:lineRule="auto"/>
      </w:pPr>
    </w:p>
    <w:p w:rsidR="00227BA6" w:rsidRDefault="00227BA6" w:rsidP="00227BA6">
      <w:pPr>
        <w:spacing w:after="0" w:line="240" w:lineRule="auto"/>
      </w:pPr>
      <w:r>
        <w:t xml:space="preserve">Pour une version plus complète des tables de mobilité </w:t>
      </w:r>
    </w:p>
    <w:p w:rsidR="00227BA6" w:rsidRDefault="008F0E7A" w:rsidP="00227BA6">
      <w:pPr>
        <w:spacing w:after="0" w:line="240" w:lineRule="auto"/>
      </w:pPr>
      <w:hyperlink r:id="rId5" w:history="1">
        <w:r w:rsidR="00227BA6" w:rsidRPr="00821A79">
          <w:rPr>
            <w:rStyle w:val="Lienhypertexte"/>
          </w:rPr>
          <w:t>http://www.statapprendre.education.fr/insee/mobilite/lire/accueillire.htm</w:t>
        </w:r>
      </w:hyperlink>
    </w:p>
    <w:p w:rsidR="00227BA6" w:rsidRDefault="00227BA6" w:rsidP="00227BA6">
      <w:pPr>
        <w:spacing w:after="0" w:line="240" w:lineRule="auto"/>
      </w:pPr>
      <w:r>
        <w:t>Un texte à trou sur les tables de mobilité de 2003</w:t>
      </w:r>
    </w:p>
    <w:p w:rsidR="00227BA6" w:rsidRDefault="008F0E7A" w:rsidP="00227BA6">
      <w:pPr>
        <w:spacing w:after="0" w:line="240" w:lineRule="auto"/>
      </w:pPr>
      <w:hyperlink r:id="rId6" w:history="1">
        <w:r w:rsidR="00227BA6" w:rsidRPr="00540EDB">
          <w:rPr>
            <w:rStyle w:val="Lienhypertexte"/>
          </w:rPr>
          <w:t>http://www.ac-grenoble.fr/disciplines/ses/Content/Pratique/terminal/cours/mobilite_sociale/Immobilite_soc_existe_aussi.htm</w:t>
        </w:r>
      </w:hyperlink>
    </w:p>
    <w:p w:rsidR="00227BA6" w:rsidRDefault="00227BA6" w:rsidP="00227BA6">
      <w:pPr>
        <w:spacing w:after="0" w:line="240" w:lineRule="auto"/>
      </w:pPr>
    </w:p>
    <w:p w:rsidR="00227BA6" w:rsidRDefault="00227BA6" w:rsidP="00227BA6">
      <w:pPr>
        <w:spacing w:after="0" w:line="240" w:lineRule="auto"/>
      </w:pPr>
      <w:r>
        <w:t>Aide pour le texte n°1</w:t>
      </w:r>
    </w:p>
    <w:p w:rsidR="00227BA6" w:rsidRPr="00D9296E" w:rsidRDefault="00227BA6" w:rsidP="00227BA6">
      <w:pPr>
        <w:spacing w:after="0" w:line="240" w:lineRule="auto"/>
      </w:pPr>
      <w:r>
        <w:t xml:space="preserve">(1) </w:t>
      </w:r>
      <w:r w:rsidRPr="00D9296E">
        <w:t>Mobilité qui caractérise les personnes qui passent d'une catégorie jugée inférieure à une catégorie sociale jugée supérieure !</w:t>
      </w:r>
    </w:p>
    <w:p w:rsidR="00227BA6" w:rsidRDefault="00227BA6" w:rsidP="00227BA6">
      <w:pPr>
        <w:spacing w:after="0" w:line="240" w:lineRule="auto"/>
      </w:pPr>
      <w:r>
        <w:t>(2</w:t>
      </w:r>
      <w:r w:rsidRPr="00D9296E">
        <w:t>) Ce type de mobilité décrit la situation des individus qui passent d'une catégorie jugées supérieure à une catégorie jugée inférieure !</w:t>
      </w:r>
    </w:p>
    <w:p w:rsidR="00DB49CE" w:rsidRDefault="002316D7" w:rsidP="008D278D">
      <w:pPr>
        <w:spacing w:after="0" w:line="240" w:lineRule="auto"/>
      </w:pPr>
      <w:r>
        <w:t>CORRECTION</w:t>
      </w:r>
    </w:p>
    <w:p w:rsidR="002316D7" w:rsidRDefault="002316D7" w:rsidP="008D278D">
      <w:pPr>
        <w:spacing w:after="0" w:line="240" w:lineRule="auto"/>
      </w:pPr>
      <w:r>
        <w:t>Q1, Q2</w:t>
      </w:r>
    </w:p>
    <w:tbl>
      <w:tblPr>
        <w:tblpPr w:leftFromText="141" w:rightFromText="141" w:vertAnchor="text" w:horzAnchor="margin" w:tblpY="116"/>
        <w:tblW w:w="8879" w:type="dxa"/>
        <w:tblCellMar>
          <w:left w:w="70" w:type="dxa"/>
          <w:right w:w="70" w:type="dxa"/>
        </w:tblCellMar>
        <w:tblLook w:val="04A0"/>
      </w:tblPr>
      <w:tblGrid>
        <w:gridCol w:w="1402"/>
        <w:gridCol w:w="1869"/>
        <w:gridCol w:w="1402"/>
        <w:gridCol w:w="1402"/>
        <w:gridCol w:w="1402"/>
        <w:gridCol w:w="1402"/>
      </w:tblGrid>
      <w:tr w:rsidR="002316D7" w:rsidRPr="008D278D" w:rsidTr="007C42A4">
        <w:trPr>
          <w:trHeight w:val="26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Pères en colonne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Prof. Interm.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Ensemble</w:t>
            </w:r>
          </w:p>
        </w:tc>
      </w:tr>
      <w:tr w:rsidR="002316D7" w:rsidRPr="008D278D" w:rsidTr="007C42A4">
        <w:trPr>
          <w:trHeight w:val="26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Fils en ligne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316D7" w:rsidRPr="008D278D" w:rsidTr="007C42A4">
        <w:trPr>
          <w:trHeight w:val="26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75</w:t>
            </w:r>
          </w:p>
        </w:tc>
      </w:tr>
      <w:tr w:rsidR="002316D7" w:rsidRPr="008D278D" w:rsidTr="007C42A4">
        <w:trPr>
          <w:trHeight w:val="26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Prof. Interm.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</w:t>
            </w:r>
          </w:p>
        </w:tc>
      </w:tr>
      <w:tr w:rsidR="002316D7" w:rsidRPr="008D278D" w:rsidTr="007C42A4">
        <w:trPr>
          <w:trHeight w:val="279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</w:tr>
      <w:tr w:rsidR="002316D7" w:rsidRPr="008D278D" w:rsidTr="007C42A4">
        <w:trPr>
          <w:trHeight w:val="279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6D7" w:rsidRPr="008D278D" w:rsidRDefault="002316D7" w:rsidP="00231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150</w:t>
            </w:r>
          </w:p>
        </w:tc>
      </w:tr>
    </w:tbl>
    <w:p w:rsidR="002316D7" w:rsidRDefault="002316D7" w:rsidP="008D278D">
      <w:pPr>
        <w:spacing w:after="0" w:line="240" w:lineRule="auto"/>
      </w:pPr>
    </w:p>
    <w:p w:rsidR="002316D7" w:rsidRPr="001234B9" w:rsidRDefault="002316D7" w:rsidP="008D278D">
      <w:pPr>
        <w:spacing w:after="0" w:line="240" w:lineRule="auto"/>
      </w:pPr>
      <w:r w:rsidRPr="001234B9">
        <w:t>Q3 : 41 + 30 + 3 = 74   soit 74/150 = 49,3 %</w:t>
      </w:r>
    </w:p>
    <w:p w:rsidR="002316D7" w:rsidRPr="001234B9" w:rsidRDefault="002316D7" w:rsidP="008D278D">
      <w:pPr>
        <w:spacing w:after="0" w:line="240" w:lineRule="auto"/>
      </w:pPr>
      <w:r w:rsidRPr="001234B9">
        <w:t>Q4 : mobilité ascendante =&gt; cases en dessous de la diagonale 7+2+5 = 14</w:t>
      </w:r>
    </w:p>
    <w:p w:rsidR="002316D7" w:rsidRPr="001234B9" w:rsidRDefault="002316D7" w:rsidP="008D278D">
      <w:pPr>
        <w:spacing w:after="0" w:line="240" w:lineRule="auto"/>
      </w:pPr>
      <w:r w:rsidRPr="001234B9">
        <w:t xml:space="preserve">Q5 : mobilité descendante =&gt; cases au dessus de la diagonale 25+9+28 = </w:t>
      </w:r>
      <w:r w:rsidR="0037606D" w:rsidRPr="001234B9">
        <w:t>62</w:t>
      </w:r>
    </w:p>
    <w:p w:rsidR="00EE63F5" w:rsidRPr="001234B9" w:rsidRDefault="00EE63F5" w:rsidP="008D278D">
      <w:pPr>
        <w:spacing w:after="0" w:line="240" w:lineRule="auto"/>
      </w:pPr>
      <w:r w:rsidRPr="001234B9">
        <w:t>Q6 : mobilité descendante (démotion) + mobilité ascendante 14 + 62 = 76 (50,7%)</w:t>
      </w:r>
    </w:p>
    <w:p w:rsidR="002316D7" w:rsidRPr="001234B9" w:rsidRDefault="002316D7" w:rsidP="008D278D">
      <w:pPr>
        <w:spacing w:after="0" w:line="240" w:lineRule="auto"/>
      </w:pPr>
    </w:p>
    <w:p w:rsidR="00DD0D54" w:rsidRPr="001234B9" w:rsidRDefault="007C42A4" w:rsidP="007C42A4">
      <w:pPr>
        <w:spacing w:after="0" w:line="240" w:lineRule="auto"/>
        <w:rPr>
          <w:rFonts w:eastAsia="Times New Roman" w:cs="Arial"/>
          <w:vanish/>
          <w:sz w:val="16"/>
          <w:szCs w:val="16"/>
          <w:lang w:eastAsia="fr-FR"/>
        </w:rPr>
      </w:pPr>
      <w:r w:rsidRPr="001234B9">
        <w:t xml:space="preserve">Q7 </w:t>
      </w:r>
      <w:r w:rsidRPr="001234B9">
        <w:rPr>
          <w:rFonts w:eastAsia="Times New Roman" w:cs="Times New Roman"/>
          <w:sz w:val="24"/>
          <w:szCs w:val="24"/>
          <w:lang w:eastAsia="fr-FR"/>
        </w:rPr>
        <w:t xml:space="preserve"> Table de destinée : que deviennent les fils de …</w:t>
      </w:r>
      <w:r w:rsidR="00DD0D54" w:rsidRPr="001234B9">
        <w:rPr>
          <w:rFonts w:eastAsia="Times New Roman" w:cs="Arial"/>
          <w:vanish/>
          <w:sz w:val="16"/>
          <w:szCs w:val="16"/>
          <w:lang w:eastAsia="fr-FR"/>
        </w:rPr>
        <w:t>Haut du formulaire</w:t>
      </w:r>
    </w:p>
    <w:p w:rsidR="00DD0D54" w:rsidRPr="007C42A4" w:rsidRDefault="00DD0D54" w:rsidP="007C42A4">
      <w:pPr>
        <w:spacing w:after="0" w:line="240" w:lineRule="auto"/>
      </w:pPr>
      <w:r w:rsidRPr="001234B9">
        <w:rPr>
          <w:rFonts w:eastAsia="Times New Roman" w:cs="Arial"/>
          <w:color w:val="000066"/>
          <w:sz w:val="20"/>
          <w:szCs w:val="20"/>
          <w:lang w:eastAsia="fr-FR"/>
        </w:rPr>
        <w:br/>
      </w:r>
      <w:r w:rsidRPr="00DD0D54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tbl>
      <w:tblPr>
        <w:tblW w:w="86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42"/>
        <w:gridCol w:w="1968"/>
        <w:gridCol w:w="1342"/>
        <w:gridCol w:w="1342"/>
        <w:gridCol w:w="1342"/>
        <w:gridCol w:w="1342"/>
      </w:tblGrid>
      <w:tr w:rsidR="008D278D" w:rsidRPr="008D278D" w:rsidTr="007C42A4">
        <w:trPr>
          <w:trHeight w:val="25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Pères en colonne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Prof. Interm.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Ensemble</w:t>
            </w:r>
          </w:p>
        </w:tc>
      </w:tr>
      <w:tr w:rsidR="008D278D" w:rsidRPr="008D278D" w:rsidTr="007C42A4">
        <w:trPr>
          <w:trHeight w:val="253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Fils en ligne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8D278D" w:rsidRPr="008D278D" w:rsidTr="007C42A4">
        <w:trPr>
          <w:trHeight w:val="253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82,0%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41,7%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22,5%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50,0%</w:t>
            </w:r>
          </w:p>
        </w:tc>
      </w:tr>
      <w:tr w:rsidR="008D278D" w:rsidRPr="008D278D" w:rsidTr="007C42A4">
        <w:trPr>
          <w:trHeight w:val="253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Prof. Interm.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14,0%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50,0%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70,0%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43,3%</w:t>
            </w:r>
          </w:p>
        </w:tc>
      </w:tr>
      <w:tr w:rsidR="008D278D" w:rsidRPr="008D278D" w:rsidTr="007C42A4">
        <w:trPr>
          <w:trHeight w:val="268"/>
        </w:trPr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4,0%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8,3%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7,5%</w:t>
            </w: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6,7%</w:t>
            </w:r>
          </w:p>
        </w:tc>
      </w:tr>
      <w:tr w:rsidR="008D278D" w:rsidRPr="008D278D" w:rsidTr="007C42A4">
        <w:trPr>
          <w:trHeight w:val="268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100,0%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100,0%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100,0%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100,0%</w:t>
            </w:r>
          </w:p>
        </w:tc>
      </w:tr>
    </w:tbl>
    <w:p w:rsidR="00CC5F5F" w:rsidRDefault="00CC5F5F" w:rsidP="00DD0D54">
      <w:pPr>
        <w:spacing w:after="0" w:line="240" w:lineRule="auto"/>
      </w:pPr>
    </w:p>
    <w:p w:rsidR="00D1113C" w:rsidRDefault="007C42A4" w:rsidP="00D1113C">
      <w:pPr>
        <w:spacing w:after="0" w:line="240" w:lineRule="auto"/>
      </w:pPr>
      <w:r w:rsidRPr="001234B9">
        <w:t>Q8 :</w:t>
      </w:r>
      <w:r w:rsidR="00CC5F5F">
        <w:t xml:space="preserve"> </w:t>
      </w:r>
      <w:r w:rsidR="00D1113C">
        <w:t xml:space="preserve">Tout d’abord, on constate l’existence d’une mobilité </w:t>
      </w:r>
      <w:r w:rsidR="00D1113C" w:rsidRPr="00D1113C">
        <w:rPr>
          <w:color w:val="FF0000"/>
        </w:rPr>
        <w:t>ascendante</w:t>
      </w:r>
      <w:r w:rsidR="00D1113C">
        <w:t xml:space="preserve">. Ainsi,   </w:t>
      </w:r>
      <w:r w:rsidR="00D1113C">
        <w:rPr>
          <w:color w:val="FF0000"/>
        </w:rPr>
        <w:t>14 %</w:t>
      </w:r>
      <w:r w:rsidR="00D1113C">
        <w:t xml:space="preserve"> des fils d’’employés exercent une profession intermédiaire ou 8,3 % des fils dont le père exerçait une profession intermédiaire sont devenus  </w:t>
      </w:r>
      <w:r w:rsidR="00D1113C" w:rsidRPr="00D1113C">
        <w:rPr>
          <w:color w:val="FF0000"/>
        </w:rPr>
        <w:t>cadres</w:t>
      </w:r>
      <w:r w:rsidR="00D1113C">
        <w:t xml:space="preserve"> </w:t>
      </w:r>
    </w:p>
    <w:p w:rsidR="00D1113C" w:rsidRDefault="00D1113C" w:rsidP="00D1113C">
      <w:pPr>
        <w:spacing w:after="0" w:line="240" w:lineRule="auto"/>
        <w:jc w:val="both"/>
      </w:pPr>
      <w:r>
        <w:t xml:space="preserve">On peut également observer une mobilité </w:t>
      </w:r>
      <w:r>
        <w:rPr>
          <w:color w:val="FF0000"/>
        </w:rPr>
        <w:t>descendante,</w:t>
      </w:r>
      <w:r>
        <w:t xml:space="preserve">  </w:t>
      </w:r>
      <w:r>
        <w:rPr>
          <w:color w:val="FF0000"/>
        </w:rPr>
        <w:t xml:space="preserve">22,5 % </w:t>
      </w:r>
      <w:r>
        <w:t>des fils de cadres sont devenus employés.</w:t>
      </w:r>
    </w:p>
    <w:p w:rsidR="00D1113C" w:rsidRDefault="00D1113C" w:rsidP="00DD0D54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8D278D" w:rsidRPr="001234B9" w:rsidRDefault="007C42A4" w:rsidP="00DD0D54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1234B9">
        <w:rPr>
          <w:rFonts w:eastAsia="Times New Roman" w:cs="Times New Roman"/>
          <w:sz w:val="24"/>
          <w:szCs w:val="24"/>
          <w:lang w:eastAsia="fr-FR"/>
        </w:rPr>
        <w:t xml:space="preserve">Q9 : </w:t>
      </w:r>
      <w:r w:rsidR="00704070" w:rsidRPr="001234B9">
        <w:rPr>
          <w:rFonts w:eastAsia="Times New Roman" w:cs="Times New Roman"/>
          <w:sz w:val="24"/>
          <w:szCs w:val="24"/>
          <w:lang w:eastAsia="fr-FR"/>
        </w:rPr>
        <w:t>Table d’origine : que faisaient les pères des …</w:t>
      </w:r>
      <w:r w:rsidR="008D278D" w:rsidRPr="001234B9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tbl>
      <w:tblPr>
        <w:tblW w:w="856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49"/>
        <w:gridCol w:w="1821"/>
        <w:gridCol w:w="1349"/>
        <w:gridCol w:w="1349"/>
        <w:gridCol w:w="1349"/>
        <w:gridCol w:w="1349"/>
      </w:tblGrid>
      <w:tr w:rsidR="008D278D" w:rsidRPr="008D278D" w:rsidTr="007C42A4">
        <w:trPr>
          <w:trHeight w:val="269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Pères en colonne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Prof. Interm.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Ensemble</w:t>
            </w:r>
          </w:p>
        </w:tc>
      </w:tr>
      <w:tr w:rsidR="008D278D" w:rsidRPr="008D278D" w:rsidTr="007C42A4">
        <w:trPr>
          <w:trHeight w:val="269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Fils en ligne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8D278D" w:rsidRPr="008D278D" w:rsidTr="007C42A4">
        <w:trPr>
          <w:trHeight w:val="269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Employés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54,7%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33,3%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12,0%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100,0%</w:t>
            </w:r>
          </w:p>
        </w:tc>
      </w:tr>
      <w:tr w:rsidR="008D278D" w:rsidRPr="008D278D" w:rsidTr="007C42A4">
        <w:trPr>
          <w:trHeight w:val="269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Prof. Interm.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10,8%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46,2%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43,1%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100,0%</w:t>
            </w:r>
          </w:p>
        </w:tc>
      </w:tr>
      <w:tr w:rsidR="008D278D" w:rsidRPr="008D278D" w:rsidTr="007C42A4">
        <w:trPr>
          <w:trHeight w:val="284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Cadres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20,0%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50,0%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30,0%</w:t>
            </w: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100,0%</w:t>
            </w:r>
          </w:p>
        </w:tc>
      </w:tr>
      <w:tr w:rsidR="008D278D" w:rsidRPr="008D278D" w:rsidTr="007C42A4">
        <w:trPr>
          <w:trHeight w:val="284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Ensemble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33,3%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40,0%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26,7%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78D" w:rsidRPr="008D278D" w:rsidRDefault="008D278D" w:rsidP="008D2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D27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100,0%</w:t>
            </w:r>
          </w:p>
        </w:tc>
      </w:tr>
    </w:tbl>
    <w:p w:rsidR="007C42A4" w:rsidRDefault="007C42A4" w:rsidP="007C42A4">
      <w:pPr>
        <w:spacing w:after="0" w:line="240" w:lineRule="auto"/>
      </w:pPr>
    </w:p>
    <w:p w:rsidR="007C42A4" w:rsidRDefault="007C42A4" w:rsidP="007C42A4">
      <w:pPr>
        <w:spacing w:after="0" w:line="240" w:lineRule="auto"/>
      </w:pPr>
      <w:r>
        <w:t xml:space="preserve">Q10 : </w:t>
      </w:r>
    </w:p>
    <w:p w:rsidR="00D1113C" w:rsidRDefault="00D1113C" w:rsidP="00A43680">
      <w:pPr>
        <w:spacing w:after="0" w:line="240" w:lineRule="auto"/>
        <w:jc w:val="both"/>
      </w:pPr>
      <w:r>
        <w:t xml:space="preserve">Même si de nombreux individus ont changé de position sociale, on ne peut nier l’existence d’une certaine </w:t>
      </w:r>
      <w:r>
        <w:rPr>
          <w:color w:val="FF0000"/>
        </w:rPr>
        <w:t xml:space="preserve">reproduction </w:t>
      </w:r>
      <w:r>
        <w:t xml:space="preserve">sociale. Ce que l’on peut voir sur </w:t>
      </w:r>
      <w:r>
        <w:rPr>
          <w:color w:val="FF0000"/>
        </w:rPr>
        <w:t xml:space="preserve">la diagonale </w:t>
      </w:r>
      <w:r>
        <w:t xml:space="preserve"> du tableau</w:t>
      </w:r>
    </w:p>
    <w:p w:rsidR="00D1113C" w:rsidRDefault="00D1113C" w:rsidP="00A43680">
      <w:pPr>
        <w:spacing w:after="0" w:line="240" w:lineRule="auto"/>
        <w:jc w:val="both"/>
      </w:pPr>
      <w:r>
        <w:t xml:space="preserve">Ainsi, </w:t>
      </w:r>
      <w:r>
        <w:rPr>
          <w:color w:val="FF0000"/>
        </w:rPr>
        <w:t>54,7 %</w:t>
      </w:r>
      <w:r>
        <w:t xml:space="preserve"> des employés exercent la même profession que leur père.</w:t>
      </w:r>
    </w:p>
    <w:p w:rsidR="00D1113C" w:rsidRDefault="00D1113C" w:rsidP="00A43680">
      <w:pPr>
        <w:spacing w:after="0" w:line="240" w:lineRule="auto"/>
        <w:jc w:val="both"/>
      </w:pPr>
      <w:r>
        <w:t xml:space="preserve">Cependant, on constate que </w:t>
      </w:r>
      <w:r>
        <w:rPr>
          <w:color w:val="FF0000"/>
        </w:rPr>
        <w:t xml:space="preserve">50 % </w:t>
      </w:r>
      <w:r>
        <w:t xml:space="preserve">des cadres avaient un père qui exerçait une profession intermédiaire, ce qui représente une </w:t>
      </w:r>
      <w:r>
        <w:rPr>
          <w:color w:val="FF0000"/>
        </w:rPr>
        <w:t xml:space="preserve">ascension </w:t>
      </w:r>
      <w:r>
        <w:t>sociale</w:t>
      </w:r>
    </w:p>
    <w:p w:rsidR="00281782" w:rsidRDefault="00281782" w:rsidP="008D0145">
      <w:pPr>
        <w:spacing w:after="0" w:line="240" w:lineRule="auto"/>
      </w:pPr>
    </w:p>
    <w:p w:rsidR="007C42A4" w:rsidRPr="002378B1" w:rsidRDefault="002378B1" w:rsidP="002378B1">
      <w:pPr>
        <w:spacing w:after="0" w:line="240" w:lineRule="auto"/>
      </w:pPr>
      <w:r w:rsidRPr="002378B1">
        <w:t>Q11 : 3/2</w:t>
      </w:r>
    </w:p>
    <w:p w:rsidR="002378B1" w:rsidRPr="002378B1" w:rsidRDefault="002378B1" w:rsidP="002378B1">
      <w:pPr>
        <w:spacing w:after="0" w:line="240" w:lineRule="auto"/>
      </w:pPr>
      <w:r w:rsidRPr="002378B1">
        <w:t>Q12</w:t>
      </w:r>
      <w:r>
        <w:t> :</w:t>
      </w:r>
      <w:r w:rsidRPr="002378B1">
        <w:t xml:space="preserve"> 9 /41</w:t>
      </w:r>
    </w:p>
    <w:p w:rsidR="002378B1" w:rsidRPr="002378B1" w:rsidRDefault="002378B1" w:rsidP="002378B1">
      <w:pPr>
        <w:spacing w:after="0" w:line="240" w:lineRule="auto"/>
      </w:pPr>
      <w:r w:rsidRPr="002378B1">
        <w:t>Q13 : 6,8 fois</w:t>
      </w:r>
    </w:p>
    <w:sectPr w:rsidR="002378B1" w:rsidRPr="002378B1" w:rsidSect="005B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518"/>
    <w:multiLevelType w:val="hybridMultilevel"/>
    <w:tmpl w:val="26D079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95E1B"/>
    <w:multiLevelType w:val="hybridMultilevel"/>
    <w:tmpl w:val="26D079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13601"/>
    <w:rsid w:val="0006610A"/>
    <w:rsid w:val="00094656"/>
    <w:rsid w:val="000A7F8E"/>
    <w:rsid w:val="000F6209"/>
    <w:rsid w:val="001234B9"/>
    <w:rsid w:val="001324BD"/>
    <w:rsid w:val="00227BA6"/>
    <w:rsid w:val="002316D7"/>
    <w:rsid w:val="00236B72"/>
    <w:rsid w:val="002378B1"/>
    <w:rsid w:val="00265773"/>
    <w:rsid w:val="00281782"/>
    <w:rsid w:val="0037606D"/>
    <w:rsid w:val="00400BAB"/>
    <w:rsid w:val="00543E67"/>
    <w:rsid w:val="00587585"/>
    <w:rsid w:val="005B0912"/>
    <w:rsid w:val="006B126F"/>
    <w:rsid w:val="006D1DA4"/>
    <w:rsid w:val="00704070"/>
    <w:rsid w:val="00713601"/>
    <w:rsid w:val="007537EB"/>
    <w:rsid w:val="007C14B2"/>
    <w:rsid w:val="007C42A4"/>
    <w:rsid w:val="0082398D"/>
    <w:rsid w:val="0088000B"/>
    <w:rsid w:val="008D0145"/>
    <w:rsid w:val="008D278D"/>
    <w:rsid w:val="008F0E7A"/>
    <w:rsid w:val="008F21AC"/>
    <w:rsid w:val="00925084"/>
    <w:rsid w:val="009402D1"/>
    <w:rsid w:val="009E5F89"/>
    <w:rsid w:val="00A43680"/>
    <w:rsid w:val="00AA1919"/>
    <w:rsid w:val="00B11B44"/>
    <w:rsid w:val="00C252B7"/>
    <w:rsid w:val="00C74D17"/>
    <w:rsid w:val="00C951A0"/>
    <w:rsid w:val="00CA53E1"/>
    <w:rsid w:val="00CC5F5F"/>
    <w:rsid w:val="00CD731D"/>
    <w:rsid w:val="00D01C2E"/>
    <w:rsid w:val="00D1113C"/>
    <w:rsid w:val="00D9296E"/>
    <w:rsid w:val="00DB49CE"/>
    <w:rsid w:val="00DD0D54"/>
    <w:rsid w:val="00DF6125"/>
    <w:rsid w:val="00E24ED4"/>
    <w:rsid w:val="00E832BE"/>
    <w:rsid w:val="00ED50E5"/>
    <w:rsid w:val="00EE63F5"/>
    <w:rsid w:val="00F96CB6"/>
    <w:rsid w:val="00FC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6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6B7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D0D54"/>
    <w:rPr>
      <w:color w:val="800080" w:themeColor="followedHyperlink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D0D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D0D5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DD0D54"/>
  </w:style>
  <w:style w:type="character" w:customStyle="1" w:styleId="gapspan">
    <w:name w:val="gapspan"/>
    <w:basedOn w:val="Policepardfaut"/>
    <w:rsid w:val="00DD0D54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D0D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D0D54"/>
    <w:rPr>
      <w:rFonts w:ascii="Arial" w:eastAsia="Times New Roman" w:hAnsi="Arial" w:cs="Arial"/>
      <w:vanish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972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-grenoble.fr/disciplines/ses/Content/Pratique/terminal/cours/mobilite_sociale/Immobilite_soc_existe_aussi.htm" TargetMode="External"/><Relationship Id="rId5" Type="http://schemas.openxmlformats.org/officeDocument/2006/relationships/hyperlink" Target="http://www.statapprendre.education.fr/insee/mobilite/lire/accueillire.ht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</dc:creator>
  <cp:lastModifiedBy>Erwan</cp:lastModifiedBy>
  <cp:revision>2</cp:revision>
  <dcterms:created xsi:type="dcterms:W3CDTF">2017-02-03T16:36:00Z</dcterms:created>
  <dcterms:modified xsi:type="dcterms:W3CDTF">2017-02-03T16:36:00Z</dcterms:modified>
</cp:coreProperties>
</file>