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8E6" w14:textId="74A7FB81" w:rsidR="00D019AE" w:rsidRPr="001519FF" w:rsidRDefault="00FB3A09" w:rsidP="00D019AE">
      <w:pPr>
        <w:spacing w:after="0" w:line="256" w:lineRule="auto"/>
        <w:ind w:left="79"/>
        <w:jc w:val="center"/>
        <w:rPr>
          <w:color w:val="2E74B5" w:themeColor="accent1" w:themeShade="BF"/>
          <w:sz w:val="40"/>
          <w:szCs w:val="40"/>
        </w:rPr>
      </w:pPr>
      <w:r>
        <w:rPr>
          <w:b/>
          <w:color w:val="2E74B5" w:themeColor="accent1" w:themeShade="BF"/>
          <w:sz w:val="40"/>
          <w:szCs w:val="40"/>
        </w:rPr>
        <w:t>DIFFERENCIER UNE ACTIVITE POUR DES ELEVES DYS</w:t>
      </w:r>
    </w:p>
    <w:p w14:paraId="522D29A6" w14:textId="77777777" w:rsidR="00D019AE" w:rsidRDefault="00D019AE"/>
    <w:p w14:paraId="5482868D" w14:textId="6034C5C8" w:rsidR="005E5DD1" w:rsidRDefault="00FB3A09" w:rsidP="00D019AE">
      <w:pPr>
        <w:pBdr>
          <w:top w:val="single" w:sz="4" w:space="1" w:color="auto"/>
          <w:left w:val="single" w:sz="4" w:space="4" w:color="auto"/>
          <w:bottom w:val="single" w:sz="4" w:space="1" w:color="auto"/>
          <w:right w:val="single" w:sz="4" w:space="4" w:color="auto"/>
        </w:pBdr>
      </w:pPr>
      <w:r>
        <w:rPr>
          <w:b/>
        </w:rPr>
        <w:t xml:space="preserve">Cette ressource présente l’adaptation d’une activité pour faciliter le travail d’élèves </w:t>
      </w:r>
      <w:proofErr w:type="spellStart"/>
      <w:r>
        <w:rPr>
          <w:b/>
        </w:rPr>
        <w:t>dys</w:t>
      </w:r>
      <w:proofErr w:type="spellEnd"/>
      <w:r>
        <w:rPr>
          <w:b/>
        </w:rPr>
        <w:t>.</w:t>
      </w:r>
    </w:p>
    <w:p w14:paraId="2A4036D5" w14:textId="77777777" w:rsidR="00075151" w:rsidRDefault="00075151" w:rsidP="00075151">
      <w:pPr>
        <w:rPr>
          <w:lang w:eastAsia="fr-FR"/>
        </w:rPr>
      </w:pPr>
      <w:r w:rsidRPr="00075151">
        <w:rPr>
          <w:rFonts w:eastAsia="Times New Roman" w:cstheme="minorHAnsi"/>
          <w:b/>
          <w:bCs/>
          <w:lang w:eastAsia="fr-FR"/>
        </w:rPr>
        <w:t>Retrouver le prompt de cette ressource :</w:t>
      </w:r>
      <w:r>
        <w:rPr>
          <w:b/>
          <w:color w:val="5B9BD5" w:themeColor="accent1"/>
          <w:sz w:val="28"/>
          <w:szCs w:val="28"/>
        </w:rPr>
        <w:t xml:space="preserve"> </w:t>
      </w:r>
      <w:r w:rsidRPr="00CD0494">
        <w:rPr>
          <w:lang w:eastAsia="fr-FR"/>
        </w:rPr>
        <w:t>https://chatgpt.com/share/24d610f3-1043-43ee-bdeb-7001e37e747c</w:t>
      </w:r>
    </w:p>
    <w:p w14:paraId="43B7C6BA" w14:textId="7C844312" w:rsidR="00D019AE" w:rsidRDefault="00D019AE" w:rsidP="00D019AE">
      <w:pPr>
        <w:spacing w:after="2" w:line="252" w:lineRule="auto"/>
        <w:ind w:left="-5"/>
        <w:rPr>
          <w:b/>
          <w:color w:val="5B9BD5" w:themeColor="accent1"/>
          <w:sz w:val="28"/>
          <w:szCs w:val="28"/>
        </w:rPr>
      </w:pPr>
    </w:p>
    <w:p w14:paraId="6C7C86F0" w14:textId="6F482F38" w:rsidR="00D019AE" w:rsidRPr="001519FF" w:rsidRDefault="00FB3A09" w:rsidP="00D019AE">
      <w:pPr>
        <w:spacing w:after="2" w:line="252" w:lineRule="auto"/>
        <w:ind w:left="-5"/>
        <w:rPr>
          <w:b/>
          <w:color w:val="2E74B5" w:themeColor="accent1" w:themeShade="BF"/>
          <w:sz w:val="28"/>
          <w:szCs w:val="28"/>
        </w:rPr>
      </w:pPr>
      <w:r>
        <w:rPr>
          <w:b/>
          <w:color w:val="2E74B5" w:themeColor="accent1" w:themeShade="BF"/>
          <w:sz w:val="28"/>
          <w:szCs w:val="28"/>
        </w:rPr>
        <w:t>DEMANDER UNE EXPLICITATION DES MODIFICATIONS PROPOSEES</w:t>
      </w:r>
    </w:p>
    <w:p w14:paraId="2E70AEE8" w14:textId="33D25F77" w:rsidR="005E5DD1" w:rsidRDefault="00FB3A09">
      <w:r>
        <w:rPr>
          <w:noProof/>
        </w:rPr>
        <mc:AlternateContent>
          <mc:Choice Requires="wps">
            <w:drawing>
              <wp:anchor distT="0" distB="0" distL="114300" distR="114300" simplePos="0" relativeHeight="251659264" behindDoc="0" locked="0" layoutInCell="1" allowOverlap="1" wp14:anchorId="3D6F9F04" wp14:editId="28A5209E">
                <wp:simplePos x="0" y="0"/>
                <wp:positionH relativeFrom="margin">
                  <wp:align>right</wp:align>
                </wp:positionH>
                <wp:positionV relativeFrom="paragraph">
                  <wp:posOffset>137795</wp:posOffset>
                </wp:positionV>
                <wp:extent cx="6648450" cy="371475"/>
                <wp:effectExtent l="0" t="0" r="0" b="9525"/>
                <wp:wrapNone/>
                <wp:docPr id="4" name="Rectangle : coins arrondis 4"/>
                <wp:cNvGraphicFramePr/>
                <a:graphic xmlns:a="http://schemas.openxmlformats.org/drawingml/2006/main">
                  <a:graphicData uri="http://schemas.microsoft.com/office/word/2010/wordprocessingShape">
                    <wps:wsp>
                      <wps:cNvSpPr/>
                      <wps:spPr>
                        <a:xfrm>
                          <a:off x="0" y="0"/>
                          <a:ext cx="6648450" cy="37147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727E7A" w14:textId="05B8D5DB" w:rsidR="00FB3A09" w:rsidRPr="00FB3A09" w:rsidRDefault="00FB3A09" w:rsidP="00FB3A09">
                            <w:pPr>
                              <w:jc w:val="both"/>
                              <w:rPr>
                                <w:color w:val="000000" w:themeColor="text1"/>
                              </w:rPr>
                            </w:pPr>
                            <w:r>
                              <w:rPr>
                                <w:color w:val="000000" w:themeColor="text1"/>
                              </w:rPr>
                              <w:t>Q</w:t>
                            </w:r>
                            <w:r w:rsidRPr="00FB3A09">
                              <w:rPr>
                                <w:color w:val="000000" w:themeColor="text1"/>
                              </w:rPr>
                              <w:t>uelles sont les recommandations d'écriture pour produire un document adapté aux élèves dyslexiques</w:t>
                            </w:r>
                            <w:r>
                              <w:rPr>
                                <w:color w:val="000000" w:themeColor="text1"/>
                              </w:rPr>
                              <w:t xml:space="preserve"> </w:t>
                            </w:r>
                            <w:r w:rsidRPr="00FB3A09">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6F9F04" id="Rectangle : coins arrondis 4" o:spid="_x0000_s1026" style="position:absolute;margin-left:472.3pt;margin-top:10.85pt;width:523.5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" fillcolor="#d8d8d8 [2732]" stroked="f" strokeweight="1pt">
                <v:stroke joinstyle="miter"/>
                <v:textbox>
                  <w:txbxContent>
                    <w:p w14:paraId="18727E7A" w14:textId="05B8D5DB" w:rsidR="00FB3A09" w:rsidRPr="00FB3A09" w:rsidRDefault="00FB3A09" w:rsidP="00FB3A09">
                      <w:pPr>
                        <w:jc w:val="both"/>
                        <w:rPr>
                          <w:color w:val="000000" w:themeColor="text1"/>
                        </w:rPr>
                      </w:pPr>
                      <w:r>
                        <w:rPr>
                          <w:color w:val="000000" w:themeColor="text1"/>
                        </w:rPr>
                        <w:t>Q</w:t>
                      </w:r>
                      <w:r w:rsidRPr="00FB3A09">
                        <w:rPr>
                          <w:color w:val="000000" w:themeColor="text1"/>
                        </w:rPr>
                        <w:t>uelles sont les recommandations d'écriture pour produire un document adapté aux élèves dyslexiques</w:t>
                      </w:r>
                      <w:r>
                        <w:rPr>
                          <w:color w:val="000000" w:themeColor="text1"/>
                        </w:rPr>
                        <w:t xml:space="preserve"> </w:t>
                      </w:r>
                      <w:r w:rsidRPr="00FB3A09">
                        <w:rPr>
                          <w:color w:val="000000" w:themeColor="text1"/>
                        </w:rPr>
                        <w:t>?</w:t>
                      </w:r>
                    </w:p>
                  </w:txbxContent>
                </v:textbox>
                <w10:wrap anchorx="margin"/>
              </v:roundrect>
            </w:pict>
          </mc:Fallback>
        </mc:AlternateContent>
      </w:r>
    </w:p>
    <w:p w14:paraId="1C77F0E1" w14:textId="61E10358" w:rsidR="001D75C7" w:rsidRDefault="001D75C7"/>
    <w:p w14:paraId="104A3EC8" w14:textId="4081B78D" w:rsidR="00FB3A09" w:rsidRDefault="00FB3A09"/>
    <w:p w14:paraId="35970718" w14:textId="26858A71" w:rsidR="00FB3A09" w:rsidRDefault="00FB3A09">
      <w:r>
        <w:t>Réponse de l’IA :</w:t>
      </w:r>
    </w:p>
    <w:p w14:paraId="09D765AA" w14:textId="77777777" w:rsidR="00FB3A09" w:rsidRPr="00FB3A09" w:rsidRDefault="00FB3A09" w:rsidP="00FB3A09">
      <w:pPr>
        <w:spacing w:before="100" w:beforeAutospacing="1" w:after="100" w:afterAutospacing="1" w:line="240" w:lineRule="auto"/>
        <w:rPr>
          <w:rFonts w:eastAsia="Times New Roman" w:cstheme="minorHAnsi"/>
          <w:lang w:eastAsia="fr-FR"/>
        </w:rPr>
      </w:pPr>
      <w:r w:rsidRPr="00FB3A09">
        <w:rPr>
          <w:rFonts w:eastAsia="Times New Roman" w:cstheme="minorHAnsi"/>
          <w:lang w:eastAsia="fr-FR"/>
        </w:rPr>
        <w:t>Pour produire un document adapté aux élèves dyslexiques, il est important de suivre certaines recommandations spécifiques afin de faciliter la lecture et la compréhension. Voici quelques recommandations clés :</w:t>
      </w:r>
    </w:p>
    <w:p w14:paraId="2763F10B" w14:textId="77777777" w:rsidR="00FB3A09" w:rsidRPr="00FB3A09" w:rsidRDefault="00FB3A09" w:rsidP="00FB3A09">
      <w:pPr>
        <w:spacing w:before="100" w:beforeAutospacing="1" w:after="100" w:afterAutospacing="1" w:line="240" w:lineRule="auto"/>
        <w:outlineLvl w:val="2"/>
        <w:rPr>
          <w:rFonts w:eastAsia="Times New Roman" w:cstheme="minorHAnsi"/>
          <w:b/>
          <w:bCs/>
          <w:lang w:eastAsia="fr-FR"/>
        </w:rPr>
      </w:pPr>
      <w:r w:rsidRPr="00FB3A09">
        <w:rPr>
          <w:rFonts w:eastAsia="Times New Roman" w:cstheme="minorHAnsi"/>
          <w:b/>
          <w:bCs/>
          <w:lang w:eastAsia="fr-FR"/>
        </w:rPr>
        <w:t>Mise en Page</w:t>
      </w:r>
    </w:p>
    <w:p w14:paraId="4022F502" w14:textId="77777777" w:rsidR="00FB3A09" w:rsidRPr="00FB3A09" w:rsidRDefault="00FB3A09" w:rsidP="00FB3A09">
      <w:pPr>
        <w:numPr>
          <w:ilvl w:val="0"/>
          <w:numId w:val="1"/>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Utiliser une police adaptée</w:t>
      </w:r>
      <w:r w:rsidRPr="00FB3A09">
        <w:rPr>
          <w:rFonts w:eastAsia="Times New Roman" w:cstheme="minorHAnsi"/>
          <w:lang w:eastAsia="fr-FR"/>
        </w:rPr>
        <w:t xml:space="preserve"> : Opter pour des polices sans empattements comme Arial, Verdana ou </w:t>
      </w:r>
      <w:proofErr w:type="spellStart"/>
      <w:r w:rsidRPr="00FB3A09">
        <w:rPr>
          <w:rFonts w:eastAsia="Times New Roman" w:cstheme="minorHAnsi"/>
          <w:lang w:eastAsia="fr-FR"/>
        </w:rPr>
        <w:t>OpenDyslexic</w:t>
      </w:r>
      <w:proofErr w:type="spellEnd"/>
      <w:r w:rsidRPr="00FB3A09">
        <w:rPr>
          <w:rFonts w:eastAsia="Times New Roman" w:cstheme="minorHAnsi"/>
          <w:lang w:eastAsia="fr-FR"/>
        </w:rPr>
        <w:t>. Ces polices sont généralement plus lisibles pour les personnes dyslexiques.</w:t>
      </w:r>
    </w:p>
    <w:p w14:paraId="181E288B" w14:textId="77777777" w:rsidR="00FB3A09" w:rsidRPr="00FB3A09" w:rsidRDefault="00FB3A09" w:rsidP="00FB3A09">
      <w:pPr>
        <w:numPr>
          <w:ilvl w:val="0"/>
          <w:numId w:val="1"/>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Taille de police</w:t>
      </w:r>
      <w:r w:rsidRPr="00FB3A09">
        <w:rPr>
          <w:rFonts w:eastAsia="Times New Roman" w:cstheme="minorHAnsi"/>
          <w:lang w:eastAsia="fr-FR"/>
        </w:rPr>
        <w:t xml:space="preserve"> : Utiliser une taille de police d'au moins 12 points. 14 à 16 points sont souvent préférables.</w:t>
      </w:r>
    </w:p>
    <w:p w14:paraId="580615AA" w14:textId="77777777" w:rsidR="00FB3A09" w:rsidRPr="00FB3A09" w:rsidRDefault="00FB3A09" w:rsidP="00FB3A09">
      <w:pPr>
        <w:numPr>
          <w:ilvl w:val="0"/>
          <w:numId w:val="1"/>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Espacement</w:t>
      </w:r>
      <w:r w:rsidRPr="00FB3A09">
        <w:rPr>
          <w:rFonts w:eastAsia="Times New Roman" w:cstheme="minorHAnsi"/>
          <w:lang w:eastAsia="fr-FR"/>
        </w:rPr>
        <w:t xml:space="preserve"> : Augmenter l'espacement entre les lettres, les mots et les lignes. Par exemple, utiliser un interligne de 1.5 à 2.</w:t>
      </w:r>
    </w:p>
    <w:p w14:paraId="7C7A0B4C" w14:textId="77777777" w:rsidR="00FB3A09" w:rsidRPr="00FB3A09" w:rsidRDefault="00FB3A09" w:rsidP="00FB3A09">
      <w:pPr>
        <w:numPr>
          <w:ilvl w:val="0"/>
          <w:numId w:val="1"/>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Marges</w:t>
      </w:r>
      <w:r w:rsidRPr="00FB3A09">
        <w:rPr>
          <w:rFonts w:eastAsia="Times New Roman" w:cstheme="minorHAnsi"/>
          <w:lang w:eastAsia="fr-FR"/>
        </w:rPr>
        <w:t xml:space="preserve"> : Prévoir des marges généreuses pour éviter un effet de "bloc" de texte dense.</w:t>
      </w:r>
    </w:p>
    <w:p w14:paraId="71105C11" w14:textId="77777777" w:rsidR="00FB3A09" w:rsidRPr="00FB3A09" w:rsidRDefault="00FB3A09" w:rsidP="00FB3A09">
      <w:pPr>
        <w:numPr>
          <w:ilvl w:val="0"/>
          <w:numId w:val="1"/>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Éviter les justifications</w:t>
      </w:r>
      <w:r w:rsidRPr="00FB3A09">
        <w:rPr>
          <w:rFonts w:eastAsia="Times New Roman" w:cstheme="minorHAnsi"/>
          <w:lang w:eastAsia="fr-FR"/>
        </w:rPr>
        <w:t xml:space="preserve"> : Privilégier l'alignement à gauche pour éviter les espaces irréguliers entre les mots.</w:t>
      </w:r>
    </w:p>
    <w:p w14:paraId="1BA8E2F3" w14:textId="77777777" w:rsidR="00FB3A09" w:rsidRPr="00FB3A09" w:rsidRDefault="00FB3A09" w:rsidP="00FB3A09">
      <w:pPr>
        <w:spacing w:before="100" w:beforeAutospacing="1" w:after="100" w:afterAutospacing="1" w:line="240" w:lineRule="auto"/>
        <w:outlineLvl w:val="2"/>
        <w:rPr>
          <w:rFonts w:eastAsia="Times New Roman" w:cstheme="minorHAnsi"/>
          <w:b/>
          <w:bCs/>
          <w:lang w:eastAsia="fr-FR"/>
        </w:rPr>
      </w:pPr>
      <w:r w:rsidRPr="00FB3A09">
        <w:rPr>
          <w:rFonts w:eastAsia="Times New Roman" w:cstheme="minorHAnsi"/>
          <w:b/>
          <w:bCs/>
          <w:lang w:eastAsia="fr-FR"/>
        </w:rPr>
        <w:t>Couleurs et Contrastes</w:t>
      </w:r>
    </w:p>
    <w:p w14:paraId="391757F9" w14:textId="77777777" w:rsidR="00FB3A09" w:rsidRPr="00FB3A09" w:rsidRDefault="00FB3A09" w:rsidP="00FB3A09">
      <w:pPr>
        <w:numPr>
          <w:ilvl w:val="0"/>
          <w:numId w:val="2"/>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Contraste élevé</w:t>
      </w:r>
      <w:r w:rsidRPr="00FB3A09">
        <w:rPr>
          <w:rFonts w:eastAsia="Times New Roman" w:cstheme="minorHAnsi"/>
          <w:lang w:eastAsia="fr-FR"/>
        </w:rPr>
        <w:t xml:space="preserve"> : Utiliser un contraste élevé entre le texte et le fond (par exemple, texte noir sur fond blanc ou texte foncé sur fond clair).</w:t>
      </w:r>
    </w:p>
    <w:p w14:paraId="4F96C12D" w14:textId="77777777" w:rsidR="00FB3A09" w:rsidRPr="00FB3A09" w:rsidRDefault="00FB3A09" w:rsidP="00FB3A09">
      <w:pPr>
        <w:numPr>
          <w:ilvl w:val="0"/>
          <w:numId w:val="2"/>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Éviter les couleurs vives</w:t>
      </w:r>
      <w:r w:rsidRPr="00FB3A09">
        <w:rPr>
          <w:rFonts w:eastAsia="Times New Roman" w:cstheme="minorHAnsi"/>
          <w:lang w:eastAsia="fr-FR"/>
        </w:rPr>
        <w:t xml:space="preserve"> : Utiliser des couleurs douces pour le fond. Éviter les arrière-plans colorés ou les textures qui peuvent distraire.</w:t>
      </w:r>
    </w:p>
    <w:p w14:paraId="657DAD64" w14:textId="77777777" w:rsidR="00FB3A09" w:rsidRPr="00FB3A09" w:rsidRDefault="00FB3A09" w:rsidP="00FB3A09">
      <w:pPr>
        <w:spacing w:before="100" w:beforeAutospacing="1" w:after="100" w:afterAutospacing="1" w:line="240" w:lineRule="auto"/>
        <w:outlineLvl w:val="2"/>
        <w:rPr>
          <w:rFonts w:eastAsia="Times New Roman" w:cstheme="minorHAnsi"/>
          <w:b/>
          <w:bCs/>
          <w:lang w:eastAsia="fr-FR"/>
        </w:rPr>
      </w:pPr>
      <w:r w:rsidRPr="00FB3A09">
        <w:rPr>
          <w:rFonts w:eastAsia="Times New Roman" w:cstheme="minorHAnsi"/>
          <w:b/>
          <w:bCs/>
          <w:lang w:eastAsia="fr-FR"/>
        </w:rPr>
        <w:t>Structuration du Texte</w:t>
      </w:r>
    </w:p>
    <w:p w14:paraId="2171D190" w14:textId="77777777" w:rsidR="00FB3A09" w:rsidRPr="00FB3A09" w:rsidRDefault="00FB3A09" w:rsidP="00FB3A09">
      <w:pPr>
        <w:numPr>
          <w:ilvl w:val="0"/>
          <w:numId w:val="3"/>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Titres et sous-titres</w:t>
      </w:r>
      <w:r w:rsidRPr="00FB3A09">
        <w:rPr>
          <w:rFonts w:eastAsia="Times New Roman" w:cstheme="minorHAnsi"/>
          <w:lang w:eastAsia="fr-FR"/>
        </w:rPr>
        <w:t xml:space="preserve"> : Utiliser des titres et sous-titres clairs et bien différenciés pour structurer le contenu.</w:t>
      </w:r>
    </w:p>
    <w:p w14:paraId="26813AEF" w14:textId="77777777" w:rsidR="00FB3A09" w:rsidRPr="00FB3A09" w:rsidRDefault="00FB3A09" w:rsidP="00FB3A09">
      <w:pPr>
        <w:numPr>
          <w:ilvl w:val="0"/>
          <w:numId w:val="3"/>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Paragraphes courts</w:t>
      </w:r>
      <w:r w:rsidRPr="00FB3A09">
        <w:rPr>
          <w:rFonts w:eastAsia="Times New Roman" w:cstheme="minorHAnsi"/>
          <w:lang w:eastAsia="fr-FR"/>
        </w:rPr>
        <w:t xml:space="preserve"> : Rédiger des paragraphes courts et concis. Limiter les paragraphes à 3-4 phrases.</w:t>
      </w:r>
    </w:p>
    <w:p w14:paraId="46BEB073" w14:textId="77777777" w:rsidR="00FB3A09" w:rsidRPr="00FB3A09" w:rsidRDefault="00FB3A09" w:rsidP="00FB3A09">
      <w:pPr>
        <w:numPr>
          <w:ilvl w:val="0"/>
          <w:numId w:val="3"/>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Listes à puces</w:t>
      </w:r>
      <w:r w:rsidRPr="00FB3A09">
        <w:rPr>
          <w:rFonts w:eastAsia="Times New Roman" w:cstheme="minorHAnsi"/>
          <w:lang w:eastAsia="fr-FR"/>
        </w:rPr>
        <w:t xml:space="preserve"> : Utiliser des listes à puces ou numérotées pour les informations clés.</w:t>
      </w:r>
    </w:p>
    <w:p w14:paraId="1C840C83" w14:textId="77777777" w:rsidR="00FB3A09" w:rsidRPr="00FB3A09" w:rsidRDefault="00FB3A09" w:rsidP="00FB3A09">
      <w:pPr>
        <w:spacing w:before="100" w:beforeAutospacing="1" w:after="100" w:afterAutospacing="1" w:line="240" w:lineRule="auto"/>
        <w:outlineLvl w:val="2"/>
        <w:rPr>
          <w:rFonts w:eastAsia="Times New Roman" w:cstheme="minorHAnsi"/>
          <w:b/>
          <w:bCs/>
          <w:lang w:eastAsia="fr-FR"/>
        </w:rPr>
      </w:pPr>
      <w:r w:rsidRPr="00FB3A09">
        <w:rPr>
          <w:rFonts w:eastAsia="Times New Roman" w:cstheme="minorHAnsi"/>
          <w:b/>
          <w:bCs/>
          <w:lang w:eastAsia="fr-FR"/>
        </w:rPr>
        <w:t>Typographie et Style</w:t>
      </w:r>
    </w:p>
    <w:p w14:paraId="10E0C42D" w14:textId="77777777" w:rsidR="00FB3A09" w:rsidRPr="00FB3A09" w:rsidRDefault="00FB3A09" w:rsidP="00FB3A09">
      <w:pPr>
        <w:numPr>
          <w:ilvl w:val="0"/>
          <w:numId w:val="4"/>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Éviter les italiques et les majuscules</w:t>
      </w:r>
      <w:r w:rsidRPr="00FB3A09">
        <w:rPr>
          <w:rFonts w:eastAsia="Times New Roman" w:cstheme="minorHAnsi"/>
          <w:lang w:eastAsia="fr-FR"/>
        </w:rPr>
        <w:t xml:space="preserve"> : Les italiques et les majuscules peuvent être difficiles à lire. Préférer le gras pour mettre en évidence des mots ou des phrases importantes.</w:t>
      </w:r>
    </w:p>
    <w:p w14:paraId="19D2A9DF" w14:textId="77777777" w:rsidR="00FB3A09" w:rsidRPr="00FB3A09" w:rsidRDefault="00FB3A09" w:rsidP="00FB3A09">
      <w:pPr>
        <w:numPr>
          <w:ilvl w:val="0"/>
          <w:numId w:val="4"/>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Limiter les soulignements</w:t>
      </w:r>
      <w:r w:rsidRPr="00FB3A09">
        <w:rPr>
          <w:rFonts w:eastAsia="Times New Roman" w:cstheme="minorHAnsi"/>
          <w:lang w:eastAsia="fr-FR"/>
        </w:rPr>
        <w:t xml:space="preserve"> : Les soulignements peuvent confondre avec les liens hypertextes et sont à éviter.</w:t>
      </w:r>
    </w:p>
    <w:p w14:paraId="41CB9A57" w14:textId="77777777" w:rsidR="00FB3A09" w:rsidRPr="00FB3A09" w:rsidRDefault="00FB3A09" w:rsidP="00FB3A09">
      <w:pPr>
        <w:spacing w:before="100" w:beforeAutospacing="1" w:after="100" w:afterAutospacing="1" w:line="240" w:lineRule="auto"/>
        <w:outlineLvl w:val="2"/>
        <w:rPr>
          <w:rFonts w:eastAsia="Times New Roman" w:cstheme="minorHAnsi"/>
          <w:b/>
          <w:bCs/>
          <w:lang w:eastAsia="fr-FR"/>
        </w:rPr>
      </w:pPr>
      <w:r w:rsidRPr="00FB3A09">
        <w:rPr>
          <w:rFonts w:eastAsia="Times New Roman" w:cstheme="minorHAnsi"/>
          <w:b/>
          <w:bCs/>
          <w:lang w:eastAsia="fr-FR"/>
        </w:rPr>
        <w:t>Supports Visuels</w:t>
      </w:r>
    </w:p>
    <w:p w14:paraId="3AECDCA3" w14:textId="77777777" w:rsidR="00FB3A09" w:rsidRPr="00FB3A09" w:rsidRDefault="00FB3A09" w:rsidP="00FB3A09">
      <w:pPr>
        <w:numPr>
          <w:ilvl w:val="0"/>
          <w:numId w:val="5"/>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Images et illustrations</w:t>
      </w:r>
      <w:r w:rsidRPr="00FB3A09">
        <w:rPr>
          <w:rFonts w:eastAsia="Times New Roman" w:cstheme="minorHAnsi"/>
          <w:lang w:eastAsia="fr-FR"/>
        </w:rPr>
        <w:t xml:space="preserve"> : Utiliser des images et des illustrations pour accompagner le texte et clarifier les informations.</w:t>
      </w:r>
    </w:p>
    <w:p w14:paraId="2BD93BAC" w14:textId="77777777" w:rsidR="00FB3A09" w:rsidRPr="00FB3A09" w:rsidRDefault="00FB3A09" w:rsidP="00FB3A09">
      <w:pPr>
        <w:numPr>
          <w:ilvl w:val="0"/>
          <w:numId w:val="5"/>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Schémas et graphiques</w:t>
      </w:r>
      <w:r w:rsidRPr="00FB3A09">
        <w:rPr>
          <w:rFonts w:eastAsia="Times New Roman" w:cstheme="minorHAnsi"/>
          <w:lang w:eastAsia="fr-FR"/>
        </w:rPr>
        <w:t xml:space="preserve"> : Préférer des schémas et graphiques simples et bien légendés.</w:t>
      </w:r>
    </w:p>
    <w:p w14:paraId="47D302E3" w14:textId="77777777" w:rsidR="00FB3A09" w:rsidRPr="00FB3A09" w:rsidRDefault="00FB3A09" w:rsidP="00FB3A09">
      <w:pPr>
        <w:spacing w:before="100" w:beforeAutospacing="1" w:after="100" w:afterAutospacing="1" w:line="240" w:lineRule="auto"/>
        <w:outlineLvl w:val="2"/>
        <w:rPr>
          <w:rFonts w:eastAsia="Times New Roman" w:cstheme="minorHAnsi"/>
          <w:b/>
          <w:bCs/>
          <w:lang w:eastAsia="fr-FR"/>
        </w:rPr>
      </w:pPr>
      <w:r w:rsidRPr="00FB3A09">
        <w:rPr>
          <w:rFonts w:eastAsia="Times New Roman" w:cstheme="minorHAnsi"/>
          <w:b/>
          <w:bCs/>
          <w:lang w:eastAsia="fr-FR"/>
        </w:rPr>
        <w:lastRenderedPageBreak/>
        <w:t>Contenu</w:t>
      </w:r>
    </w:p>
    <w:p w14:paraId="05228A4C" w14:textId="77777777" w:rsidR="00FB3A09" w:rsidRPr="00FB3A09" w:rsidRDefault="00FB3A09" w:rsidP="00FB3A09">
      <w:pPr>
        <w:numPr>
          <w:ilvl w:val="0"/>
          <w:numId w:val="6"/>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Langage clair et simple</w:t>
      </w:r>
      <w:r w:rsidRPr="00FB3A09">
        <w:rPr>
          <w:rFonts w:eastAsia="Times New Roman" w:cstheme="minorHAnsi"/>
          <w:lang w:eastAsia="fr-FR"/>
        </w:rPr>
        <w:t xml:space="preserve"> : Utiliser un langage clair, simple et direct. Éviter les phrases complexes et les longues digressions.</w:t>
      </w:r>
    </w:p>
    <w:p w14:paraId="19203232" w14:textId="77777777" w:rsidR="00FB3A09" w:rsidRPr="00FB3A09" w:rsidRDefault="00FB3A09" w:rsidP="00FB3A09">
      <w:pPr>
        <w:numPr>
          <w:ilvl w:val="0"/>
          <w:numId w:val="6"/>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Explications supplémentaires</w:t>
      </w:r>
      <w:r w:rsidRPr="00FB3A09">
        <w:rPr>
          <w:rFonts w:eastAsia="Times New Roman" w:cstheme="minorHAnsi"/>
          <w:lang w:eastAsia="fr-FR"/>
        </w:rPr>
        <w:t xml:space="preserve"> : Fournir des explications supplémentaires pour les concepts difficiles ou les termes spécifiques.</w:t>
      </w:r>
    </w:p>
    <w:p w14:paraId="03325E91" w14:textId="77777777" w:rsidR="00FB3A09" w:rsidRPr="00FB3A09" w:rsidRDefault="00FB3A09" w:rsidP="00FB3A09">
      <w:pPr>
        <w:spacing w:before="100" w:beforeAutospacing="1" w:after="100" w:afterAutospacing="1" w:line="240" w:lineRule="auto"/>
        <w:outlineLvl w:val="2"/>
        <w:rPr>
          <w:rFonts w:eastAsia="Times New Roman" w:cstheme="minorHAnsi"/>
          <w:b/>
          <w:bCs/>
          <w:lang w:eastAsia="fr-FR"/>
        </w:rPr>
      </w:pPr>
      <w:r w:rsidRPr="00FB3A09">
        <w:rPr>
          <w:rFonts w:eastAsia="Times New Roman" w:cstheme="minorHAnsi"/>
          <w:b/>
          <w:bCs/>
          <w:lang w:eastAsia="fr-FR"/>
        </w:rPr>
        <w:t>Autres Recommandations</w:t>
      </w:r>
    </w:p>
    <w:p w14:paraId="3E628F35" w14:textId="77777777" w:rsidR="00FB3A09" w:rsidRPr="00FB3A09" w:rsidRDefault="00FB3A09" w:rsidP="00FB3A09">
      <w:pPr>
        <w:numPr>
          <w:ilvl w:val="0"/>
          <w:numId w:val="7"/>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Format numérique</w:t>
      </w:r>
      <w:r w:rsidRPr="00FB3A09">
        <w:rPr>
          <w:rFonts w:eastAsia="Times New Roman" w:cstheme="minorHAnsi"/>
          <w:lang w:eastAsia="fr-FR"/>
        </w:rPr>
        <w:t xml:space="preserve"> : Fournir le document dans un format numérique ajustable (par exemple, un fichier PDF avec du texte sélectionnable) pour permettre l'utilisation de logiciels de lecture et de modification de la mise en page.</w:t>
      </w:r>
    </w:p>
    <w:p w14:paraId="661CB660" w14:textId="77777777" w:rsidR="00FB3A09" w:rsidRPr="00FB3A09" w:rsidRDefault="00FB3A09" w:rsidP="00FB3A09">
      <w:pPr>
        <w:numPr>
          <w:ilvl w:val="0"/>
          <w:numId w:val="7"/>
        </w:numPr>
        <w:spacing w:before="100" w:beforeAutospacing="1" w:after="100" w:afterAutospacing="1" w:line="240" w:lineRule="auto"/>
        <w:rPr>
          <w:rFonts w:eastAsia="Times New Roman" w:cstheme="minorHAnsi"/>
          <w:lang w:eastAsia="fr-FR"/>
        </w:rPr>
      </w:pPr>
      <w:r w:rsidRPr="00FB3A09">
        <w:rPr>
          <w:rFonts w:eastAsia="Times New Roman" w:cstheme="minorHAnsi"/>
          <w:b/>
          <w:bCs/>
          <w:lang w:eastAsia="fr-FR"/>
        </w:rPr>
        <w:t>Révisions et retours</w:t>
      </w:r>
      <w:r w:rsidRPr="00FB3A09">
        <w:rPr>
          <w:rFonts w:eastAsia="Times New Roman" w:cstheme="minorHAnsi"/>
          <w:lang w:eastAsia="fr-FR"/>
        </w:rPr>
        <w:t xml:space="preserve"> : Tester le document avec des élèves dyslexiques pour recueillir des retours et apporter des ajustements si nécessaire.</w:t>
      </w:r>
    </w:p>
    <w:p w14:paraId="768D74B6" w14:textId="77777777" w:rsidR="00FB3A09" w:rsidRPr="00FB3A09" w:rsidRDefault="00FB3A09" w:rsidP="00FB3A09">
      <w:pPr>
        <w:spacing w:before="100" w:beforeAutospacing="1" w:after="100" w:afterAutospacing="1" w:line="240" w:lineRule="auto"/>
        <w:rPr>
          <w:rFonts w:eastAsia="Times New Roman" w:cstheme="minorHAnsi"/>
          <w:lang w:eastAsia="fr-FR"/>
        </w:rPr>
      </w:pPr>
      <w:r w:rsidRPr="00FB3A09">
        <w:rPr>
          <w:rFonts w:eastAsia="Times New Roman" w:cstheme="minorHAnsi"/>
          <w:lang w:eastAsia="fr-FR"/>
        </w:rPr>
        <w:t>En appliquant ces recommandations, vous pouvez améliorer considérablement l'accessibilité et la lisibilité des documents pour les élèves dyslexiques.</w:t>
      </w:r>
    </w:p>
    <w:p w14:paraId="2B71E9C1" w14:textId="77777777" w:rsidR="00FB3A09" w:rsidRPr="001519FF" w:rsidRDefault="00FB3A09" w:rsidP="00FB3A09">
      <w:pPr>
        <w:spacing w:after="2" w:line="252" w:lineRule="auto"/>
        <w:ind w:left="-5"/>
        <w:rPr>
          <w:b/>
          <w:color w:val="2E74B5" w:themeColor="accent1" w:themeShade="BF"/>
          <w:sz w:val="28"/>
          <w:szCs w:val="28"/>
        </w:rPr>
      </w:pPr>
      <w:r>
        <w:rPr>
          <w:b/>
          <w:color w:val="2E74B5" w:themeColor="accent1" w:themeShade="BF"/>
          <w:sz w:val="28"/>
          <w:szCs w:val="28"/>
        </w:rPr>
        <w:t>DEMANDER UNE EXPLICITATION DES MODIFICATIONS PROPOSEES</w:t>
      </w:r>
    </w:p>
    <w:p w14:paraId="5D8EE34B" w14:textId="6C92A0C6" w:rsidR="00FB3A09" w:rsidRDefault="00FB3A09">
      <w:r>
        <w:rPr>
          <w:noProof/>
        </w:rPr>
        <mc:AlternateContent>
          <mc:Choice Requires="wps">
            <w:drawing>
              <wp:anchor distT="0" distB="0" distL="114300" distR="114300" simplePos="0" relativeHeight="251661312" behindDoc="0" locked="0" layoutInCell="1" allowOverlap="1" wp14:anchorId="23F324BF" wp14:editId="502ECF47">
                <wp:simplePos x="0" y="0"/>
                <wp:positionH relativeFrom="margin">
                  <wp:align>right</wp:align>
                </wp:positionH>
                <wp:positionV relativeFrom="paragraph">
                  <wp:posOffset>113665</wp:posOffset>
                </wp:positionV>
                <wp:extent cx="6648450" cy="371475"/>
                <wp:effectExtent l="0" t="0" r="0" b="9525"/>
                <wp:wrapNone/>
                <wp:docPr id="5" name="Rectangle : coins arrondis 5"/>
                <wp:cNvGraphicFramePr/>
                <a:graphic xmlns:a="http://schemas.openxmlformats.org/drawingml/2006/main">
                  <a:graphicData uri="http://schemas.microsoft.com/office/word/2010/wordprocessingShape">
                    <wps:wsp>
                      <wps:cNvSpPr/>
                      <wps:spPr>
                        <a:xfrm>
                          <a:off x="0" y="0"/>
                          <a:ext cx="6648450" cy="37147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BFB49D" w14:textId="5315751B" w:rsidR="00FB3A09" w:rsidRPr="00FB3A09" w:rsidRDefault="00FB3A09" w:rsidP="00FB3A09">
                            <w:pPr>
                              <w:jc w:val="both"/>
                              <w:rPr>
                                <w:rFonts w:cstheme="minorHAnsi"/>
                                <w:color w:val="000000" w:themeColor="text1"/>
                              </w:rPr>
                            </w:pPr>
                            <w:r>
                              <w:rPr>
                                <w:color w:val="000000" w:themeColor="text1"/>
                              </w:rPr>
                              <w:t>U</w:t>
                            </w:r>
                            <w:r w:rsidRPr="00FB3A09">
                              <w:rPr>
                                <w:color w:val="000000" w:themeColor="text1"/>
                              </w:rPr>
                              <w:t>tilise ces recommandations pour transformer le fichier donné, "</w:t>
                            </w:r>
                            <w:proofErr w:type="spellStart"/>
                            <w:r w:rsidRPr="00FB3A09">
                              <w:rPr>
                                <w:color w:val="000000" w:themeColor="text1"/>
                              </w:rPr>
                              <w:t>act</w:t>
                            </w:r>
                            <w:proofErr w:type="spellEnd"/>
                            <w:r w:rsidRPr="00FB3A09">
                              <w:rPr>
                                <w:color w:val="000000" w:themeColor="text1"/>
                              </w:rPr>
                              <w:t xml:space="preserve"> doc.pdf"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324BF" id="Rectangle : coins arrondis 5" o:spid="_x0000_s1027" style="position:absolute;margin-left:472.3pt;margin-top:8.95pt;width:523.5pt;height:29.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" fillcolor="#d8d8d8 [2732]" stroked="f" strokeweight="1pt">
                <v:stroke joinstyle="miter"/>
                <v:textbox>
                  <w:txbxContent>
                    <w:p w14:paraId="60BFB49D" w14:textId="5315751B" w:rsidR="00FB3A09" w:rsidRPr="00FB3A09" w:rsidRDefault="00FB3A09" w:rsidP="00FB3A09">
                      <w:pPr>
                        <w:jc w:val="both"/>
                        <w:rPr>
                          <w:rFonts w:cstheme="minorHAnsi"/>
                          <w:color w:val="000000" w:themeColor="text1"/>
                        </w:rPr>
                      </w:pPr>
                      <w:r>
                        <w:rPr>
                          <w:color w:val="000000" w:themeColor="text1"/>
                        </w:rPr>
                        <w:t>U</w:t>
                      </w:r>
                      <w:r w:rsidRPr="00FB3A09">
                        <w:rPr>
                          <w:color w:val="000000" w:themeColor="text1"/>
                        </w:rPr>
                        <w:t>tilise ces recommandations pour transformer le fichier donné, "</w:t>
                      </w:r>
                      <w:proofErr w:type="spellStart"/>
                      <w:r w:rsidRPr="00FB3A09">
                        <w:rPr>
                          <w:color w:val="000000" w:themeColor="text1"/>
                        </w:rPr>
                        <w:t>act</w:t>
                      </w:r>
                      <w:proofErr w:type="spellEnd"/>
                      <w:r w:rsidRPr="00FB3A09">
                        <w:rPr>
                          <w:color w:val="000000" w:themeColor="text1"/>
                        </w:rPr>
                        <w:t xml:space="preserve"> doc.pdf"</w:t>
                      </w:r>
                    </w:p>
                  </w:txbxContent>
                </v:textbox>
                <w10:wrap anchorx="margin"/>
              </v:roundrect>
            </w:pict>
          </mc:Fallback>
        </mc:AlternateContent>
      </w:r>
    </w:p>
    <w:p w14:paraId="45DD9591" w14:textId="2ED2C0AB" w:rsidR="00FB3A09" w:rsidRDefault="00FB3A09"/>
    <w:p w14:paraId="66362CD8" w14:textId="63ADCC24" w:rsidR="00FB3A09" w:rsidRDefault="00FB3A09">
      <w:r>
        <w:t>Par la suite, sera présenter la ressource Act-doc.pdf et le résultat des adaptations proposées par l’IA.</w:t>
      </w:r>
    </w:p>
    <w:p w14:paraId="1D7D7F56" w14:textId="7127F18B" w:rsidR="00FB3A09" w:rsidRDefault="00FB3A09">
      <w:r>
        <w:br w:type="page"/>
      </w:r>
    </w:p>
    <w:p w14:paraId="246A54F2" w14:textId="75C27F14" w:rsidR="00FB3A09" w:rsidRPr="00FB3A09" w:rsidRDefault="00FB3A09">
      <w:pPr>
        <w:rPr>
          <w:b/>
          <w:color w:val="2E74B5" w:themeColor="accent1" w:themeShade="BF"/>
          <w:sz w:val="28"/>
          <w:szCs w:val="28"/>
        </w:rPr>
      </w:pPr>
      <w:r w:rsidRPr="00FB3A09">
        <w:rPr>
          <w:b/>
          <w:color w:val="2E74B5" w:themeColor="accent1" w:themeShade="BF"/>
          <w:sz w:val="28"/>
          <w:szCs w:val="28"/>
        </w:rPr>
        <w:lastRenderedPageBreak/>
        <w:t>VERSION ORIGINALE</w:t>
      </w:r>
    </w:p>
    <w:tbl>
      <w:tblPr>
        <w:tblStyle w:val="TableGrid"/>
        <w:tblW w:w="10692" w:type="dxa"/>
        <w:tblInd w:w="-113" w:type="dxa"/>
        <w:tblCellMar>
          <w:top w:w="60" w:type="dxa"/>
          <w:right w:w="80" w:type="dxa"/>
        </w:tblCellMar>
        <w:tblLook w:val="04A0" w:firstRow="1" w:lastRow="0" w:firstColumn="1" w:lastColumn="0" w:noHBand="0" w:noVBand="1"/>
      </w:tblPr>
      <w:tblGrid>
        <w:gridCol w:w="2563"/>
        <w:gridCol w:w="7548"/>
        <w:gridCol w:w="581"/>
      </w:tblGrid>
      <w:tr w:rsidR="00FB3A09" w14:paraId="13B7F477" w14:textId="77777777" w:rsidTr="00602A13">
        <w:trPr>
          <w:trHeight w:val="319"/>
        </w:trPr>
        <w:tc>
          <w:tcPr>
            <w:tcW w:w="2563" w:type="dxa"/>
            <w:tcBorders>
              <w:top w:val="single" w:sz="4" w:space="0" w:color="000000"/>
              <w:left w:val="single" w:sz="4" w:space="0" w:color="000000"/>
              <w:bottom w:val="single" w:sz="4" w:space="0" w:color="000000"/>
              <w:right w:val="nil"/>
            </w:tcBorders>
          </w:tcPr>
          <w:p w14:paraId="0F38DCD0" w14:textId="77777777" w:rsidR="00FB3A09" w:rsidRDefault="00FB3A09" w:rsidP="00602A13">
            <w:pPr>
              <w:spacing w:line="259" w:lineRule="auto"/>
              <w:ind w:left="113"/>
            </w:pPr>
            <w:r>
              <w:rPr>
                <w:rFonts w:ascii="Calibri" w:eastAsia="Calibri" w:hAnsi="Calibri" w:cs="Calibri"/>
                <w:b/>
              </w:rPr>
              <w:t>Activité documentaire</w:t>
            </w:r>
            <w:r>
              <w:t xml:space="preserve"> :  </w:t>
            </w:r>
          </w:p>
        </w:tc>
        <w:tc>
          <w:tcPr>
            <w:tcW w:w="7548" w:type="dxa"/>
            <w:tcBorders>
              <w:top w:val="single" w:sz="4" w:space="0" w:color="000000"/>
              <w:left w:val="nil"/>
              <w:bottom w:val="single" w:sz="4" w:space="0" w:color="000000"/>
              <w:right w:val="nil"/>
            </w:tcBorders>
          </w:tcPr>
          <w:p w14:paraId="137BD2C2" w14:textId="77777777" w:rsidR="00FB3A09" w:rsidRDefault="00FB3A09" w:rsidP="00602A13">
            <w:pPr>
              <w:spacing w:line="259" w:lineRule="auto"/>
            </w:pPr>
            <w:r>
              <w:t xml:space="preserve">Structure et température d’ébullition des alcanes et des alcools </w:t>
            </w:r>
          </w:p>
        </w:tc>
        <w:tc>
          <w:tcPr>
            <w:tcW w:w="581" w:type="dxa"/>
            <w:tcBorders>
              <w:top w:val="single" w:sz="4" w:space="0" w:color="000000"/>
              <w:left w:val="nil"/>
              <w:bottom w:val="single" w:sz="4" w:space="0" w:color="000000"/>
              <w:right w:val="single" w:sz="4" w:space="0" w:color="000000"/>
            </w:tcBorders>
          </w:tcPr>
          <w:p w14:paraId="105122FD" w14:textId="77777777" w:rsidR="00FB3A09" w:rsidRDefault="00FB3A09" w:rsidP="00602A13">
            <w:pPr>
              <w:spacing w:line="259" w:lineRule="auto"/>
            </w:pPr>
            <w:r>
              <w:t>1</w:t>
            </w:r>
            <w:r>
              <w:rPr>
                <w:vertAlign w:val="superscript"/>
              </w:rPr>
              <w:t>ère</w:t>
            </w:r>
            <w:r>
              <w:t xml:space="preserve"> S </w:t>
            </w:r>
          </w:p>
        </w:tc>
      </w:tr>
    </w:tbl>
    <w:p w14:paraId="132A47AF" w14:textId="77777777" w:rsidR="00FB3A09" w:rsidRDefault="00FB3A09" w:rsidP="00FB3A09">
      <w:pPr>
        <w:spacing w:after="18"/>
      </w:pPr>
      <w:r>
        <w:t xml:space="preserve"> </w:t>
      </w:r>
    </w:p>
    <w:p w14:paraId="7C03309F" w14:textId="5160AC4B" w:rsidR="00FB3A09" w:rsidRDefault="00FB3A09" w:rsidP="00FB3A09">
      <w:pPr>
        <w:spacing w:after="16"/>
      </w:pPr>
      <w:r>
        <w:rPr>
          <w:rFonts w:ascii="Calibri" w:eastAsia="Calibri" w:hAnsi="Calibri" w:cs="Calibri"/>
          <w:b/>
        </w:rPr>
        <w:t>Définitions</w:t>
      </w:r>
      <w:r>
        <w:t xml:space="preserve"> :  Les </w:t>
      </w:r>
      <w:r>
        <w:rPr>
          <w:rFonts w:ascii="Calibri" w:eastAsia="Calibri" w:hAnsi="Calibri" w:cs="Calibri"/>
          <w:i/>
        </w:rPr>
        <w:t>alcanes</w:t>
      </w:r>
      <w:r>
        <w:t xml:space="preserve"> sont des molécules composées exclusivement d’atomes de </w:t>
      </w:r>
      <w:r>
        <w:rPr>
          <w:rFonts w:ascii="Calibri" w:eastAsia="Calibri" w:hAnsi="Calibri" w:cs="Calibri"/>
          <w:b/>
        </w:rPr>
        <w:t>carbone et d’hydrogène</w:t>
      </w:r>
      <w:r>
        <w:t xml:space="preserve">, associés uniquement par des liaisons simples.  </w:t>
      </w:r>
    </w:p>
    <w:p w14:paraId="216D4C22" w14:textId="77777777" w:rsidR="00FB3A09" w:rsidRDefault="00FB3A09" w:rsidP="00FB3A09">
      <w:pPr>
        <w:ind w:left="-4"/>
      </w:pPr>
      <w:r>
        <w:t xml:space="preserve"> Les </w:t>
      </w:r>
      <w:r>
        <w:rPr>
          <w:rFonts w:ascii="Calibri" w:eastAsia="Calibri" w:hAnsi="Calibri" w:cs="Calibri"/>
          <w:i/>
        </w:rPr>
        <w:t>alcools</w:t>
      </w:r>
      <w:r>
        <w:t xml:space="preserve"> sont des molécules qui présentent un groupe C–OH dans lequel l’atome de carbone n’est par ailleurs lié qu’à des atomes de carbone ou d’hydrogène par des liaisons simples.  </w:t>
      </w:r>
    </w:p>
    <w:p w14:paraId="55C29F50" w14:textId="0FD61D52" w:rsidR="00FB3A09" w:rsidRDefault="00FB3A09" w:rsidP="00FB3A09">
      <w:pPr>
        <w:spacing w:after="18"/>
        <w:ind w:left="1"/>
      </w:pPr>
      <w:r>
        <w:t xml:space="preserve"> On appelle </w:t>
      </w:r>
      <w:r>
        <w:rPr>
          <w:rFonts w:ascii="Calibri" w:eastAsia="Calibri" w:hAnsi="Calibri" w:cs="Calibri"/>
          <w:i/>
        </w:rPr>
        <w:t>chaîne carbonée</w:t>
      </w:r>
      <w:r>
        <w:t xml:space="preserve"> un enchaînement d’atomes de carbone liés par des </w:t>
      </w:r>
      <w:r>
        <w:rPr>
          <w:rFonts w:ascii="Calibri" w:eastAsia="Calibri" w:hAnsi="Calibri" w:cs="Calibri"/>
          <w:b/>
        </w:rPr>
        <w:t>liaisons simples</w:t>
      </w:r>
      <w:r>
        <w:t xml:space="preserve">.  </w:t>
      </w:r>
    </w:p>
    <w:p w14:paraId="1F357142" w14:textId="2F91AA43" w:rsidR="00FB3A09" w:rsidRDefault="00FB3A09" w:rsidP="00FB3A09">
      <w:pPr>
        <w:spacing w:after="64"/>
        <w:ind w:left="-4"/>
      </w:pPr>
      <w:r>
        <w:t xml:space="preserve">Voici les modèles moléculaires de quelques-unes de ces molécules, ainsi que leurs températures d’ébullition respectives, sous pression atmosphérique.  </w:t>
      </w:r>
    </w:p>
    <w:tbl>
      <w:tblPr>
        <w:tblStyle w:val="TableGrid"/>
        <w:tblpPr w:vertAnchor="page" w:horzAnchor="margin" w:tblpY="4381"/>
        <w:tblOverlap w:val="never"/>
        <w:tblW w:w="10795" w:type="dxa"/>
        <w:tblInd w:w="0" w:type="dxa"/>
        <w:tblCellMar>
          <w:top w:w="14" w:type="dxa"/>
          <w:left w:w="108" w:type="dxa"/>
          <w:right w:w="72" w:type="dxa"/>
        </w:tblCellMar>
        <w:tblLook w:val="04A0" w:firstRow="1" w:lastRow="0" w:firstColumn="1" w:lastColumn="0" w:noHBand="0" w:noVBand="1"/>
      </w:tblPr>
      <w:tblGrid>
        <w:gridCol w:w="1476"/>
        <w:gridCol w:w="1577"/>
        <w:gridCol w:w="1286"/>
        <w:gridCol w:w="1296"/>
        <w:gridCol w:w="1284"/>
        <w:gridCol w:w="1296"/>
        <w:gridCol w:w="1284"/>
        <w:gridCol w:w="1296"/>
      </w:tblGrid>
      <w:tr w:rsidR="00FB3A09" w14:paraId="00367306" w14:textId="77777777" w:rsidTr="00602A13">
        <w:trPr>
          <w:trHeight w:val="1552"/>
        </w:trPr>
        <w:tc>
          <w:tcPr>
            <w:tcW w:w="3053" w:type="dxa"/>
            <w:gridSpan w:val="2"/>
            <w:tcBorders>
              <w:top w:val="single" w:sz="12" w:space="0" w:color="000000"/>
              <w:left w:val="single" w:sz="12" w:space="0" w:color="000000"/>
              <w:bottom w:val="single" w:sz="2" w:space="0" w:color="000000"/>
              <w:right w:val="single" w:sz="12" w:space="0" w:color="000000"/>
            </w:tcBorders>
            <w:vAlign w:val="bottom"/>
          </w:tcPr>
          <w:p w14:paraId="408065E8" w14:textId="77777777" w:rsidR="00FB3A09" w:rsidRDefault="00FB3A09" w:rsidP="00602A13">
            <w:pPr>
              <w:spacing w:line="259" w:lineRule="auto"/>
              <w:ind w:right="557"/>
              <w:jc w:val="center"/>
            </w:pPr>
            <w:r>
              <w:rPr>
                <w:noProof/>
              </w:rPr>
              <w:drawing>
                <wp:inline distT="0" distB="0" distL="0" distR="0" wp14:anchorId="5E2035EE" wp14:editId="14C1DACF">
                  <wp:extent cx="1438910" cy="931544"/>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7"/>
                          <a:stretch>
                            <a:fillRect/>
                          </a:stretch>
                        </pic:blipFill>
                        <pic:spPr>
                          <a:xfrm>
                            <a:off x="0" y="0"/>
                            <a:ext cx="1438910" cy="931544"/>
                          </a:xfrm>
                          <a:prstGeom prst="rect">
                            <a:avLst/>
                          </a:prstGeom>
                        </pic:spPr>
                      </pic:pic>
                    </a:graphicData>
                  </a:graphic>
                </wp:inline>
              </w:drawing>
            </w:r>
            <w:r>
              <w:t xml:space="preserve"> </w:t>
            </w:r>
          </w:p>
        </w:tc>
        <w:tc>
          <w:tcPr>
            <w:tcW w:w="2582" w:type="dxa"/>
            <w:gridSpan w:val="2"/>
            <w:tcBorders>
              <w:top w:val="single" w:sz="12" w:space="0" w:color="000000"/>
              <w:left w:val="single" w:sz="12" w:space="0" w:color="000000"/>
              <w:bottom w:val="single" w:sz="2" w:space="0" w:color="000000"/>
              <w:right w:val="single" w:sz="12" w:space="0" w:color="000000"/>
            </w:tcBorders>
            <w:vAlign w:val="bottom"/>
          </w:tcPr>
          <w:p w14:paraId="18D244B5" w14:textId="77777777" w:rsidR="00FB3A09" w:rsidRDefault="00FB3A09" w:rsidP="00602A13">
            <w:pPr>
              <w:spacing w:line="259" w:lineRule="auto"/>
              <w:ind w:right="85"/>
              <w:jc w:val="right"/>
            </w:pPr>
            <w:r>
              <w:rPr>
                <w:noProof/>
              </w:rPr>
              <w:drawing>
                <wp:inline distT="0" distB="0" distL="0" distR="0" wp14:anchorId="6BF3E787" wp14:editId="070605F4">
                  <wp:extent cx="1440180" cy="939164"/>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8"/>
                          <a:stretch>
                            <a:fillRect/>
                          </a:stretch>
                        </pic:blipFill>
                        <pic:spPr>
                          <a:xfrm>
                            <a:off x="0" y="0"/>
                            <a:ext cx="1440180" cy="939164"/>
                          </a:xfrm>
                          <a:prstGeom prst="rect">
                            <a:avLst/>
                          </a:prstGeom>
                        </pic:spPr>
                      </pic:pic>
                    </a:graphicData>
                  </a:graphic>
                </wp:inline>
              </w:drawing>
            </w:r>
            <w:r>
              <w:t xml:space="preserve"> </w:t>
            </w:r>
          </w:p>
        </w:tc>
        <w:tc>
          <w:tcPr>
            <w:tcW w:w="2580" w:type="dxa"/>
            <w:gridSpan w:val="2"/>
            <w:tcBorders>
              <w:top w:val="single" w:sz="12" w:space="0" w:color="000000"/>
              <w:left w:val="single" w:sz="12" w:space="0" w:color="000000"/>
              <w:bottom w:val="single" w:sz="4" w:space="0" w:color="000000"/>
              <w:right w:val="single" w:sz="12" w:space="0" w:color="000000"/>
            </w:tcBorders>
            <w:vAlign w:val="bottom"/>
          </w:tcPr>
          <w:p w14:paraId="55A29BE9" w14:textId="77777777" w:rsidR="00FB3A09" w:rsidRDefault="00FB3A09" w:rsidP="00602A13">
            <w:pPr>
              <w:spacing w:line="259" w:lineRule="auto"/>
              <w:ind w:right="85"/>
              <w:jc w:val="right"/>
            </w:pPr>
            <w:r>
              <w:rPr>
                <w:noProof/>
              </w:rPr>
              <w:drawing>
                <wp:inline distT="0" distB="0" distL="0" distR="0" wp14:anchorId="0D1F284D" wp14:editId="7F59D076">
                  <wp:extent cx="1438274" cy="9480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9"/>
                          <a:stretch>
                            <a:fillRect/>
                          </a:stretch>
                        </pic:blipFill>
                        <pic:spPr>
                          <a:xfrm>
                            <a:off x="0" y="0"/>
                            <a:ext cx="1438274" cy="948055"/>
                          </a:xfrm>
                          <a:prstGeom prst="rect">
                            <a:avLst/>
                          </a:prstGeom>
                        </pic:spPr>
                      </pic:pic>
                    </a:graphicData>
                  </a:graphic>
                </wp:inline>
              </w:drawing>
            </w:r>
            <w:r>
              <w:t xml:space="preserve"> </w:t>
            </w:r>
          </w:p>
        </w:tc>
        <w:tc>
          <w:tcPr>
            <w:tcW w:w="2580" w:type="dxa"/>
            <w:gridSpan w:val="2"/>
            <w:tcBorders>
              <w:top w:val="single" w:sz="12" w:space="0" w:color="000000"/>
              <w:left w:val="single" w:sz="12" w:space="0" w:color="000000"/>
              <w:bottom w:val="single" w:sz="4" w:space="0" w:color="000000"/>
              <w:right w:val="single" w:sz="12" w:space="0" w:color="000000"/>
            </w:tcBorders>
            <w:vAlign w:val="bottom"/>
          </w:tcPr>
          <w:p w14:paraId="5A441069" w14:textId="77777777" w:rsidR="00FB3A09" w:rsidRDefault="00FB3A09" w:rsidP="00602A13">
            <w:pPr>
              <w:spacing w:line="259" w:lineRule="auto"/>
              <w:ind w:right="82"/>
              <w:jc w:val="right"/>
            </w:pPr>
            <w:r>
              <w:rPr>
                <w:noProof/>
              </w:rPr>
              <w:drawing>
                <wp:inline distT="0" distB="0" distL="0" distR="0" wp14:anchorId="339F2B70" wp14:editId="7C52492A">
                  <wp:extent cx="1440180" cy="905509"/>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0"/>
                          <a:stretch>
                            <a:fillRect/>
                          </a:stretch>
                        </pic:blipFill>
                        <pic:spPr>
                          <a:xfrm>
                            <a:off x="0" y="0"/>
                            <a:ext cx="1440180" cy="905509"/>
                          </a:xfrm>
                          <a:prstGeom prst="rect">
                            <a:avLst/>
                          </a:prstGeom>
                        </pic:spPr>
                      </pic:pic>
                    </a:graphicData>
                  </a:graphic>
                </wp:inline>
              </w:drawing>
            </w:r>
            <w:r>
              <w:t xml:space="preserve"> </w:t>
            </w:r>
          </w:p>
        </w:tc>
      </w:tr>
      <w:tr w:rsidR="00FB3A09" w14:paraId="3A36541B" w14:textId="77777777" w:rsidTr="00602A13">
        <w:trPr>
          <w:trHeight w:val="319"/>
        </w:trPr>
        <w:tc>
          <w:tcPr>
            <w:tcW w:w="3053" w:type="dxa"/>
            <w:gridSpan w:val="2"/>
            <w:tcBorders>
              <w:top w:val="single" w:sz="2" w:space="0" w:color="000000"/>
              <w:left w:val="single" w:sz="12" w:space="0" w:color="000000"/>
              <w:bottom w:val="single" w:sz="2" w:space="0" w:color="000000"/>
              <w:right w:val="single" w:sz="12" w:space="0" w:color="000000"/>
            </w:tcBorders>
          </w:tcPr>
          <w:p w14:paraId="43E76FB7" w14:textId="77777777" w:rsidR="00FB3A09" w:rsidRDefault="00FB3A09" w:rsidP="00602A13">
            <w:pPr>
              <w:spacing w:line="259" w:lineRule="auto"/>
            </w:pPr>
            <w:r>
              <w:t xml:space="preserve">T° ébullition : 0,6°C </w:t>
            </w:r>
          </w:p>
        </w:tc>
        <w:tc>
          <w:tcPr>
            <w:tcW w:w="2582" w:type="dxa"/>
            <w:gridSpan w:val="2"/>
            <w:tcBorders>
              <w:top w:val="single" w:sz="2" w:space="0" w:color="000000"/>
              <w:left w:val="single" w:sz="12" w:space="0" w:color="000000"/>
              <w:bottom w:val="single" w:sz="2" w:space="0" w:color="000000"/>
              <w:right w:val="single" w:sz="12" w:space="0" w:color="000000"/>
            </w:tcBorders>
          </w:tcPr>
          <w:p w14:paraId="20B5A4B6" w14:textId="77777777" w:rsidR="00FB3A09" w:rsidRDefault="00FB3A09" w:rsidP="00602A13">
            <w:pPr>
              <w:spacing w:line="259" w:lineRule="auto"/>
            </w:pPr>
            <w:r>
              <w:t xml:space="preserve">T° ébullition : 117°C </w:t>
            </w:r>
          </w:p>
        </w:tc>
        <w:tc>
          <w:tcPr>
            <w:tcW w:w="2580" w:type="dxa"/>
            <w:gridSpan w:val="2"/>
            <w:tcBorders>
              <w:top w:val="single" w:sz="4" w:space="0" w:color="000000"/>
              <w:left w:val="single" w:sz="12" w:space="0" w:color="000000"/>
              <w:bottom w:val="single" w:sz="4" w:space="0" w:color="000000"/>
              <w:right w:val="single" w:sz="12" w:space="0" w:color="000000"/>
            </w:tcBorders>
          </w:tcPr>
          <w:p w14:paraId="737CAB30" w14:textId="77777777" w:rsidR="00FB3A09" w:rsidRDefault="00FB3A09" w:rsidP="00602A13">
            <w:pPr>
              <w:spacing w:line="259" w:lineRule="auto"/>
            </w:pPr>
            <w:r>
              <w:t xml:space="preserve">T° ébullition : -10°C </w:t>
            </w:r>
          </w:p>
        </w:tc>
        <w:tc>
          <w:tcPr>
            <w:tcW w:w="2580" w:type="dxa"/>
            <w:gridSpan w:val="2"/>
            <w:tcBorders>
              <w:top w:val="single" w:sz="4" w:space="0" w:color="000000"/>
              <w:left w:val="single" w:sz="12" w:space="0" w:color="000000"/>
              <w:bottom w:val="single" w:sz="4" w:space="0" w:color="000000"/>
              <w:right w:val="single" w:sz="12" w:space="0" w:color="000000"/>
            </w:tcBorders>
          </w:tcPr>
          <w:p w14:paraId="10C03ECF" w14:textId="77777777" w:rsidR="00FB3A09" w:rsidRDefault="00FB3A09" w:rsidP="00602A13">
            <w:pPr>
              <w:spacing w:line="259" w:lineRule="auto"/>
            </w:pPr>
            <w:r>
              <w:t xml:space="preserve">T° ébullition : 36°C </w:t>
            </w:r>
          </w:p>
        </w:tc>
      </w:tr>
      <w:tr w:rsidR="00FB3A09" w14:paraId="6F21FF25" w14:textId="77777777" w:rsidTr="00602A13">
        <w:trPr>
          <w:trHeight w:val="936"/>
        </w:trPr>
        <w:tc>
          <w:tcPr>
            <w:tcW w:w="3053" w:type="dxa"/>
            <w:gridSpan w:val="2"/>
            <w:tcBorders>
              <w:top w:val="single" w:sz="2" w:space="0" w:color="000000"/>
              <w:left w:val="single" w:sz="12" w:space="0" w:color="000000"/>
              <w:bottom w:val="single" w:sz="2" w:space="0" w:color="000000"/>
              <w:right w:val="single" w:sz="12" w:space="0" w:color="000000"/>
            </w:tcBorders>
          </w:tcPr>
          <w:p w14:paraId="51455F88" w14:textId="77777777" w:rsidR="00FB3A09" w:rsidRDefault="00FB3A09" w:rsidP="00602A13">
            <w:pPr>
              <w:numPr>
                <w:ilvl w:val="0"/>
                <w:numId w:val="8"/>
              </w:numPr>
              <w:spacing w:after="35" w:line="259" w:lineRule="auto"/>
              <w:ind w:left="247" w:hanging="247"/>
            </w:pPr>
            <w:r>
              <w:t xml:space="preserve">alcane </w:t>
            </w:r>
            <w:r>
              <w:tab/>
            </w:r>
            <w:r>
              <w:rPr>
                <w:rFonts w:ascii="Wingdings" w:eastAsia="Wingdings" w:hAnsi="Wingdings" w:cs="Wingdings"/>
              </w:rPr>
              <w:t></w:t>
            </w:r>
            <w:r>
              <w:t xml:space="preserve"> ramifié </w:t>
            </w:r>
          </w:p>
          <w:p w14:paraId="6D6EC86F" w14:textId="77777777" w:rsidR="00FB3A09" w:rsidRDefault="00FB3A09" w:rsidP="00602A13">
            <w:pPr>
              <w:numPr>
                <w:ilvl w:val="0"/>
                <w:numId w:val="8"/>
              </w:numPr>
              <w:spacing w:after="25" w:line="259" w:lineRule="auto"/>
              <w:ind w:left="247" w:hanging="247"/>
            </w:pPr>
            <w:r>
              <w:t xml:space="preserve">alcool </w:t>
            </w:r>
            <w:r>
              <w:tab/>
            </w:r>
            <w:r>
              <w:rPr>
                <w:rFonts w:ascii="Wingdings" w:eastAsia="Wingdings" w:hAnsi="Wingdings" w:cs="Wingdings"/>
              </w:rPr>
              <w:t></w:t>
            </w:r>
            <w:r>
              <w:t xml:space="preserve"> cyclique </w:t>
            </w:r>
          </w:p>
          <w:p w14:paraId="4E0C36F8" w14:textId="77777777" w:rsidR="00FB3A09" w:rsidRDefault="00FB3A09" w:rsidP="00602A13">
            <w:pPr>
              <w:numPr>
                <w:ilvl w:val="0"/>
                <w:numId w:val="8"/>
              </w:numPr>
              <w:spacing w:line="259" w:lineRule="auto"/>
              <w:ind w:left="247" w:hanging="247"/>
            </w:pPr>
            <w:r>
              <w:t xml:space="preserve">linéaire </w:t>
            </w:r>
          </w:p>
        </w:tc>
        <w:tc>
          <w:tcPr>
            <w:tcW w:w="2582" w:type="dxa"/>
            <w:gridSpan w:val="2"/>
            <w:tcBorders>
              <w:top w:val="single" w:sz="2" w:space="0" w:color="000000"/>
              <w:left w:val="single" w:sz="12" w:space="0" w:color="000000"/>
              <w:bottom w:val="single" w:sz="2" w:space="0" w:color="000000"/>
              <w:right w:val="single" w:sz="12" w:space="0" w:color="000000"/>
            </w:tcBorders>
          </w:tcPr>
          <w:p w14:paraId="45A5B09E" w14:textId="77777777" w:rsidR="00FB3A09" w:rsidRDefault="00FB3A09" w:rsidP="00602A13">
            <w:pPr>
              <w:numPr>
                <w:ilvl w:val="0"/>
                <w:numId w:val="9"/>
              </w:numPr>
              <w:spacing w:after="25" w:line="259" w:lineRule="auto"/>
              <w:ind w:left="247" w:hanging="247"/>
            </w:pPr>
            <w:r>
              <w:t xml:space="preserve">alcane </w:t>
            </w:r>
            <w:r>
              <w:rPr>
                <w:rFonts w:ascii="Wingdings" w:eastAsia="Wingdings" w:hAnsi="Wingdings" w:cs="Wingdings"/>
              </w:rPr>
              <w:t></w:t>
            </w:r>
            <w:r>
              <w:t xml:space="preserve"> ramifié </w:t>
            </w:r>
          </w:p>
          <w:p w14:paraId="00758627" w14:textId="77777777" w:rsidR="00FB3A09" w:rsidRDefault="00FB3A09" w:rsidP="00602A13">
            <w:pPr>
              <w:numPr>
                <w:ilvl w:val="0"/>
                <w:numId w:val="9"/>
              </w:numPr>
              <w:spacing w:after="25" w:line="259" w:lineRule="auto"/>
              <w:ind w:left="247" w:hanging="247"/>
            </w:pPr>
            <w:r>
              <w:t xml:space="preserve">alcool </w:t>
            </w:r>
            <w:r>
              <w:rPr>
                <w:rFonts w:ascii="Wingdings" w:eastAsia="Wingdings" w:hAnsi="Wingdings" w:cs="Wingdings"/>
              </w:rPr>
              <w:t></w:t>
            </w:r>
            <w:r>
              <w:t xml:space="preserve"> cyclique </w:t>
            </w:r>
          </w:p>
          <w:p w14:paraId="37A83719" w14:textId="77777777" w:rsidR="00FB3A09" w:rsidRDefault="00FB3A09" w:rsidP="00602A13">
            <w:pPr>
              <w:numPr>
                <w:ilvl w:val="0"/>
                <w:numId w:val="9"/>
              </w:numPr>
              <w:spacing w:line="259" w:lineRule="auto"/>
              <w:ind w:left="247" w:hanging="247"/>
            </w:pPr>
            <w:r>
              <w:t xml:space="preserve">linéaire </w:t>
            </w:r>
          </w:p>
        </w:tc>
        <w:tc>
          <w:tcPr>
            <w:tcW w:w="1284" w:type="dxa"/>
            <w:tcBorders>
              <w:top w:val="single" w:sz="4" w:space="0" w:color="000000"/>
              <w:left w:val="single" w:sz="12" w:space="0" w:color="000000"/>
              <w:bottom w:val="single" w:sz="4" w:space="0" w:color="000000"/>
              <w:right w:val="single" w:sz="4" w:space="0" w:color="000000"/>
            </w:tcBorders>
          </w:tcPr>
          <w:p w14:paraId="4B568503" w14:textId="77777777" w:rsidR="00FB3A09" w:rsidRDefault="00FB3A09" w:rsidP="00602A13">
            <w:pPr>
              <w:numPr>
                <w:ilvl w:val="0"/>
                <w:numId w:val="10"/>
              </w:numPr>
              <w:spacing w:after="25" w:line="259" w:lineRule="auto"/>
              <w:ind w:left="247" w:hanging="247"/>
            </w:pPr>
            <w:r>
              <w:t xml:space="preserve">alcane </w:t>
            </w:r>
          </w:p>
          <w:p w14:paraId="51399B9B" w14:textId="77777777" w:rsidR="00FB3A09" w:rsidRDefault="00FB3A09" w:rsidP="00602A13">
            <w:pPr>
              <w:numPr>
                <w:ilvl w:val="0"/>
                <w:numId w:val="10"/>
              </w:numPr>
              <w:spacing w:line="259" w:lineRule="auto"/>
              <w:ind w:left="247" w:hanging="247"/>
            </w:pPr>
            <w:r>
              <w:t xml:space="preserve">alcool </w:t>
            </w:r>
          </w:p>
        </w:tc>
        <w:tc>
          <w:tcPr>
            <w:tcW w:w="1296" w:type="dxa"/>
            <w:tcBorders>
              <w:top w:val="single" w:sz="4" w:space="0" w:color="000000"/>
              <w:left w:val="single" w:sz="4" w:space="0" w:color="000000"/>
              <w:bottom w:val="single" w:sz="4" w:space="0" w:color="000000"/>
              <w:right w:val="single" w:sz="12" w:space="0" w:color="000000"/>
            </w:tcBorders>
          </w:tcPr>
          <w:p w14:paraId="2A136925" w14:textId="77777777" w:rsidR="00FB3A09" w:rsidRDefault="00FB3A09" w:rsidP="00602A13">
            <w:pPr>
              <w:numPr>
                <w:ilvl w:val="0"/>
                <w:numId w:val="11"/>
              </w:numPr>
              <w:spacing w:after="25" w:line="259" w:lineRule="auto"/>
              <w:ind w:left="247" w:hanging="247"/>
            </w:pPr>
            <w:r>
              <w:t xml:space="preserve">ramifié </w:t>
            </w:r>
          </w:p>
          <w:p w14:paraId="45B57021" w14:textId="77777777" w:rsidR="00FB3A09" w:rsidRDefault="00FB3A09" w:rsidP="00602A13">
            <w:pPr>
              <w:numPr>
                <w:ilvl w:val="0"/>
                <w:numId w:val="11"/>
              </w:numPr>
              <w:spacing w:after="25" w:line="259" w:lineRule="auto"/>
              <w:ind w:left="247" w:hanging="247"/>
            </w:pPr>
            <w:r>
              <w:t xml:space="preserve">cyclique </w:t>
            </w:r>
          </w:p>
          <w:p w14:paraId="5C9B8AF6" w14:textId="77777777" w:rsidR="00FB3A09" w:rsidRDefault="00FB3A09" w:rsidP="00602A13">
            <w:pPr>
              <w:numPr>
                <w:ilvl w:val="0"/>
                <w:numId w:val="11"/>
              </w:numPr>
              <w:spacing w:line="259" w:lineRule="auto"/>
              <w:ind w:left="247" w:hanging="247"/>
            </w:pPr>
            <w:r>
              <w:t xml:space="preserve">linéaire </w:t>
            </w:r>
          </w:p>
        </w:tc>
        <w:tc>
          <w:tcPr>
            <w:tcW w:w="1284" w:type="dxa"/>
            <w:tcBorders>
              <w:top w:val="single" w:sz="4" w:space="0" w:color="000000"/>
              <w:left w:val="single" w:sz="12" w:space="0" w:color="000000"/>
              <w:bottom w:val="single" w:sz="4" w:space="0" w:color="000000"/>
              <w:right w:val="single" w:sz="4" w:space="0" w:color="000000"/>
            </w:tcBorders>
          </w:tcPr>
          <w:p w14:paraId="562EEB90" w14:textId="77777777" w:rsidR="00FB3A09" w:rsidRDefault="00FB3A09" w:rsidP="00602A13">
            <w:pPr>
              <w:numPr>
                <w:ilvl w:val="0"/>
                <w:numId w:val="12"/>
              </w:numPr>
              <w:spacing w:after="25" w:line="259" w:lineRule="auto"/>
              <w:ind w:left="247" w:hanging="247"/>
            </w:pPr>
            <w:r>
              <w:t xml:space="preserve">alcane </w:t>
            </w:r>
          </w:p>
          <w:p w14:paraId="610FD83D" w14:textId="77777777" w:rsidR="00FB3A09" w:rsidRDefault="00FB3A09" w:rsidP="00602A13">
            <w:pPr>
              <w:numPr>
                <w:ilvl w:val="0"/>
                <w:numId w:val="12"/>
              </w:numPr>
              <w:spacing w:line="259" w:lineRule="auto"/>
              <w:ind w:left="247" w:hanging="247"/>
            </w:pPr>
            <w:r>
              <w:t xml:space="preserve">alcool </w:t>
            </w:r>
          </w:p>
        </w:tc>
        <w:tc>
          <w:tcPr>
            <w:tcW w:w="1296" w:type="dxa"/>
            <w:tcBorders>
              <w:top w:val="single" w:sz="4" w:space="0" w:color="000000"/>
              <w:left w:val="single" w:sz="4" w:space="0" w:color="000000"/>
              <w:bottom w:val="single" w:sz="4" w:space="0" w:color="000000"/>
              <w:right w:val="single" w:sz="12" w:space="0" w:color="000000"/>
            </w:tcBorders>
          </w:tcPr>
          <w:p w14:paraId="37E78FB3" w14:textId="77777777" w:rsidR="00FB3A09" w:rsidRDefault="00FB3A09" w:rsidP="00602A13">
            <w:pPr>
              <w:numPr>
                <w:ilvl w:val="0"/>
                <w:numId w:val="13"/>
              </w:numPr>
              <w:spacing w:after="25" w:line="259" w:lineRule="auto"/>
              <w:ind w:left="247" w:hanging="247"/>
            </w:pPr>
            <w:r>
              <w:t xml:space="preserve">ramifié </w:t>
            </w:r>
          </w:p>
          <w:p w14:paraId="4980A350" w14:textId="77777777" w:rsidR="00FB3A09" w:rsidRDefault="00FB3A09" w:rsidP="00602A13">
            <w:pPr>
              <w:numPr>
                <w:ilvl w:val="0"/>
                <w:numId w:val="13"/>
              </w:numPr>
              <w:spacing w:after="25" w:line="259" w:lineRule="auto"/>
              <w:ind w:left="247" w:hanging="247"/>
            </w:pPr>
            <w:r>
              <w:t xml:space="preserve">cyclique </w:t>
            </w:r>
          </w:p>
          <w:p w14:paraId="6706135F" w14:textId="77777777" w:rsidR="00FB3A09" w:rsidRDefault="00FB3A09" w:rsidP="00602A13">
            <w:pPr>
              <w:numPr>
                <w:ilvl w:val="0"/>
                <w:numId w:val="13"/>
              </w:numPr>
              <w:spacing w:line="259" w:lineRule="auto"/>
              <w:ind w:left="247" w:hanging="247"/>
            </w:pPr>
            <w:r>
              <w:t xml:space="preserve">linéaire </w:t>
            </w:r>
          </w:p>
        </w:tc>
      </w:tr>
      <w:tr w:rsidR="00FB3A09" w14:paraId="12F3987C" w14:textId="77777777" w:rsidTr="00602A13">
        <w:trPr>
          <w:trHeight w:val="692"/>
        </w:trPr>
        <w:tc>
          <w:tcPr>
            <w:tcW w:w="3053" w:type="dxa"/>
            <w:gridSpan w:val="2"/>
            <w:tcBorders>
              <w:top w:val="single" w:sz="2" w:space="0" w:color="000000"/>
              <w:left w:val="single" w:sz="12" w:space="0" w:color="000000"/>
              <w:bottom w:val="single" w:sz="12" w:space="0" w:color="000000"/>
              <w:right w:val="single" w:sz="12" w:space="0" w:color="000000"/>
            </w:tcBorders>
          </w:tcPr>
          <w:p w14:paraId="06463444" w14:textId="77777777" w:rsidR="00FB3A09" w:rsidRDefault="00FB3A09" w:rsidP="00602A13">
            <w:pPr>
              <w:spacing w:after="2" w:line="273" w:lineRule="auto"/>
            </w:pPr>
            <w:r>
              <w:rPr>
                <w:sz w:val="16"/>
              </w:rPr>
              <w:t xml:space="preserve">Nombre d’atomes de carbone dans la chaîne carbonée principale :  </w:t>
            </w:r>
          </w:p>
          <w:p w14:paraId="4E4FD810" w14:textId="77777777" w:rsidR="00FB3A09" w:rsidRDefault="00FB3A09" w:rsidP="00602A13">
            <w:pPr>
              <w:spacing w:line="259" w:lineRule="auto"/>
            </w:pPr>
            <w:r>
              <w:rPr>
                <w:sz w:val="16"/>
              </w:rPr>
              <w:t xml:space="preserve"> </w:t>
            </w:r>
          </w:p>
        </w:tc>
        <w:tc>
          <w:tcPr>
            <w:tcW w:w="2582" w:type="dxa"/>
            <w:gridSpan w:val="2"/>
            <w:tcBorders>
              <w:top w:val="single" w:sz="2" w:space="0" w:color="000000"/>
              <w:left w:val="single" w:sz="12" w:space="0" w:color="000000"/>
              <w:bottom w:val="single" w:sz="12" w:space="0" w:color="000000"/>
              <w:right w:val="single" w:sz="12" w:space="0" w:color="000000"/>
            </w:tcBorders>
          </w:tcPr>
          <w:p w14:paraId="6820C2F7" w14:textId="77777777" w:rsidR="00FB3A09" w:rsidRDefault="00FB3A09" w:rsidP="00602A13">
            <w:pPr>
              <w:spacing w:line="259" w:lineRule="auto"/>
            </w:pPr>
            <w:r>
              <w:rPr>
                <w:sz w:val="16"/>
              </w:rPr>
              <w:t xml:space="preserve">Nombre d’atomes de carbone dans la chaîne carbonée principale : </w:t>
            </w:r>
            <w:r>
              <w:t xml:space="preserve"> </w:t>
            </w:r>
          </w:p>
        </w:tc>
        <w:tc>
          <w:tcPr>
            <w:tcW w:w="2580" w:type="dxa"/>
            <w:gridSpan w:val="2"/>
            <w:tcBorders>
              <w:top w:val="single" w:sz="4" w:space="0" w:color="000000"/>
              <w:left w:val="single" w:sz="12" w:space="0" w:color="000000"/>
              <w:bottom w:val="single" w:sz="12" w:space="0" w:color="000000"/>
              <w:right w:val="single" w:sz="12" w:space="0" w:color="000000"/>
            </w:tcBorders>
          </w:tcPr>
          <w:p w14:paraId="4BE45FD0" w14:textId="77777777" w:rsidR="00FB3A09" w:rsidRDefault="00FB3A09" w:rsidP="00602A13">
            <w:pPr>
              <w:spacing w:line="259" w:lineRule="auto"/>
            </w:pPr>
            <w:r>
              <w:rPr>
                <w:sz w:val="16"/>
              </w:rPr>
              <w:t xml:space="preserve">Nombre d’atomes de carbone dans la chaîne carbonée principale : </w:t>
            </w:r>
            <w:r>
              <w:t xml:space="preserve"> </w:t>
            </w:r>
          </w:p>
        </w:tc>
        <w:tc>
          <w:tcPr>
            <w:tcW w:w="2580" w:type="dxa"/>
            <w:gridSpan w:val="2"/>
            <w:tcBorders>
              <w:top w:val="single" w:sz="4" w:space="0" w:color="000000"/>
              <w:left w:val="single" w:sz="12" w:space="0" w:color="000000"/>
              <w:bottom w:val="single" w:sz="12" w:space="0" w:color="000000"/>
              <w:right w:val="single" w:sz="12" w:space="0" w:color="000000"/>
            </w:tcBorders>
          </w:tcPr>
          <w:p w14:paraId="133C7F7D" w14:textId="77777777" w:rsidR="00FB3A09" w:rsidRDefault="00FB3A09" w:rsidP="00602A13">
            <w:pPr>
              <w:spacing w:line="259" w:lineRule="auto"/>
            </w:pPr>
            <w:r>
              <w:rPr>
                <w:sz w:val="16"/>
              </w:rPr>
              <w:t xml:space="preserve">Nombre d’atomes de carbone dans la chaîne carbonée principale : </w:t>
            </w:r>
            <w:r>
              <w:t xml:space="preserve"> </w:t>
            </w:r>
          </w:p>
        </w:tc>
      </w:tr>
      <w:tr w:rsidR="00FB3A09" w14:paraId="766DB7EC" w14:textId="77777777" w:rsidTr="00602A13">
        <w:trPr>
          <w:trHeight w:val="1531"/>
        </w:trPr>
        <w:tc>
          <w:tcPr>
            <w:tcW w:w="3053" w:type="dxa"/>
            <w:gridSpan w:val="2"/>
            <w:tcBorders>
              <w:top w:val="single" w:sz="12" w:space="0" w:color="000000"/>
              <w:left w:val="single" w:sz="12" w:space="0" w:color="000000"/>
              <w:bottom w:val="single" w:sz="4" w:space="0" w:color="000000"/>
              <w:right w:val="single" w:sz="12" w:space="0" w:color="000000"/>
            </w:tcBorders>
            <w:vAlign w:val="bottom"/>
          </w:tcPr>
          <w:p w14:paraId="262D77C2" w14:textId="77777777" w:rsidR="00FB3A09" w:rsidRDefault="00FB3A09" w:rsidP="00602A13">
            <w:pPr>
              <w:spacing w:line="259" w:lineRule="auto"/>
              <w:ind w:right="557"/>
              <w:jc w:val="center"/>
            </w:pPr>
            <w:r>
              <w:rPr>
                <w:noProof/>
              </w:rPr>
              <w:drawing>
                <wp:inline distT="0" distB="0" distL="0" distR="0" wp14:anchorId="7BCDDC85" wp14:editId="2391DBB8">
                  <wp:extent cx="1438910" cy="922020"/>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1"/>
                          <a:stretch>
                            <a:fillRect/>
                          </a:stretch>
                        </pic:blipFill>
                        <pic:spPr>
                          <a:xfrm>
                            <a:off x="0" y="0"/>
                            <a:ext cx="1438910" cy="922020"/>
                          </a:xfrm>
                          <a:prstGeom prst="rect">
                            <a:avLst/>
                          </a:prstGeom>
                        </pic:spPr>
                      </pic:pic>
                    </a:graphicData>
                  </a:graphic>
                </wp:inline>
              </w:drawing>
            </w:r>
            <w:r>
              <w:t xml:space="preserve"> </w:t>
            </w:r>
          </w:p>
        </w:tc>
        <w:tc>
          <w:tcPr>
            <w:tcW w:w="2582" w:type="dxa"/>
            <w:gridSpan w:val="2"/>
            <w:tcBorders>
              <w:top w:val="single" w:sz="12" w:space="0" w:color="000000"/>
              <w:left w:val="single" w:sz="12" w:space="0" w:color="000000"/>
              <w:bottom w:val="single" w:sz="4" w:space="0" w:color="000000"/>
              <w:right w:val="single" w:sz="12" w:space="0" w:color="000000"/>
            </w:tcBorders>
            <w:vAlign w:val="bottom"/>
          </w:tcPr>
          <w:p w14:paraId="3958157C" w14:textId="77777777" w:rsidR="00FB3A09" w:rsidRDefault="00FB3A09" w:rsidP="00602A13">
            <w:pPr>
              <w:spacing w:line="259" w:lineRule="auto"/>
              <w:ind w:right="87"/>
              <w:jc w:val="right"/>
            </w:pPr>
            <w:r>
              <w:rPr>
                <w:noProof/>
              </w:rPr>
              <w:drawing>
                <wp:inline distT="0" distB="0" distL="0" distR="0" wp14:anchorId="2DA6EFFF" wp14:editId="7851CE6B">
                  <wp:extent cx="1438909" cy="930910"/>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12"/>
                          <a:stretch>
                            <a:fillRect/>
                          </a:stretch>
                        </pic:blipFill>
                        <pic:spPr>
                          <a:xfrm>
                            <a:off x="0" y="0"/>
                            <a:ext cx="1438909" cy="930910"/>
                          </a:xfrm>
                          <a:prstGeom prst="rect">
                            <a:avLst/>
                          </a:prstGeom>
                        </pic:spPr>
                      </pic:pic>
                    </a:graphicData>
                  </a:graphic>
                </wp:inline>
              </w:drawing>
            </w:r>
            <w:r>
              <w:t xml:space="preserve"> </w:t>
            </w:r>
          </w:p>
        </w:tc>
        <w:tc>
          <w:tcPr>
            <w:tcW w:w="2580" w:type="dxa"/>
            <w:gridSpan w:val="2"/>
            <w:tcBorders>
              <w:top w:val="single" w:sz="12" w:space="0" w:color="000000"/>
              <w:left w:val="single" w:sz="12" w:space="0" w:color="000000"/>
              <w:bottom w:val="single" w:sz="4" w:space="0" w:color="000000"/>
              <w:right w:val="single" w:sz="12" w:space="0" w:color="000000"/>
            </w:tcBorders>
            <w:vAlign w:val="bottom"/>
          </w:tcPr>
          <w:p w14:paraId="033CFEE2" w14:textId="77777777" w:rsidR="00FB3A09" w:rsidRDefault="00FB3A09" w:rsidP="00602A13">
            <w:pPr>
              <w:spacing w:line="259" w:lineRule="auto"/>
              <w:ind w:right="82"/>
              <w:jc w:val="right"/>
            </w:pPr>
            <w:r>
              <w:rPr>
                <w:noProof/>
              </w:rPr>
              <w:drawing>
                <wp:inline distT="0" distB="0" distL="0" distR="0" wp14:anchorId="7568D554" wp14:editId="51CCFE76">
                  <wp:extent cx="1440179" cy="922020"/>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13"/>
                          <a:stretch>
                            <a:fillRect/>
                          </a:stretch>
                        </pic:blipFill>
                        <pic:spPr>
                          <a:xfrm>
                            <a:off x="0" y="0"/>
                            <a:ext cx="1440179" cy="922020"/>
                          </a:xfrm>
                          <a:prstGeom prst="rect">
                            <a:avLst/>
                          </a:prstGeom>
                        </pic:spPr>
                      </pic:pic>
                    </a:graphicData>
                  </a:graphic>
                </wp:inline>
              </w:drawing>
            </w:r>
            <w:r>
              <w:t xml:space="preserve"> </w:t>
            </w:r>
          </w:p>
        </w:tc>
        <w:tc>
          <w:tcPr>
            <w:tcW w:w="2580" w:type="dxa"/>
            <w:gridSpan w:val="2"/>
            <w:tcBorders>
              <w:top w:val="single" w:sz="12" w:space="0" w:color="000000"/>
              <w:left w:val="single" w:sz="12" w:space="0" w:color="000000"/>
              <w:bottom w:val="single" w:sz="4" w:space="0" w:color="000000"/>
              <w:right w:val="single" w:sz="12" w:space="0" w:color="000000"/>
            </w:tcBorders>
            <w:vAlign w:val="bottom"/>
          </w:tcPr>
          <w:p w14:paraId="560AC67E" w14:textId="77777777" w:rsidR="00FB3A09" w:rsidRDefault="00FB3A09" w:rsidP="00602A13">
            <w:pPr>
              <w:spacing w:line="259" w:lineRule="auto"/>
              <w:ind w:right="82"/>
              <w:jc w:val="right"/>
            </w:pPr>
            <w:r>
              <w:rPr>
                <w:noProof/>
              </w:rPr>
              <w:drawing>
                <wp:inline distT="0" distB="0" distL="0" distR="0" wp14:anchorId="404AD3F4" wp14:editId="11B1FE60">
                  <wp:extent cx="1440179" cy="93091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4"/>
                          <a:stretch>
                            <a:fillRect/>
                          </a:stretch>
                        </pic:blipFill>
                        <pic:spPr>
                          <a:xfrm>
                            <a:off x="0" y="0"/>
                            <a:ext cx="1440179" cy="930910"/>
                          </a:xfrm>
                          <a:prstGeom prst="rect">
                            <a:avLst/>
                          </a:prstGeom>
                        </pic:spPr>
                      </pic:pic>
                    </a:graphicData>
                  </a:graphic>
                </wp:inline>
              </w:drawing>
            </w:r>
            <w:r>
              <w:t xml:space="preserve"> </w:t>
            </w:r>
          </w:p>
        </w:tc>
      </w:tr>
      <w:tr w:rsidR="00FB3A09" w14:paraId="265578C4" w14:textId="77777777" w:rsidTr="00602A13">
        <w:trPr>
          <w:trHeight w:val="319"/>
        </w:trPr>
        <w:tc>
          <w:tcPr>
            <w:tcW w:w="3053" w:type="dxa"/>
            <w:gridSpan w:val="2"/>
            <w:tcBorders>
              <w:top w:val="single" w:sz="4" w:space="0" w:color="000000"/>
              <w:left w:val="single" w:sz="12" w:space="0" w:color="000000"/>
              <w:bottom w:val="single" w:sz="4" w:space="0" w:color="000000"/>
              <w:right w:val="single" w:sz="12" w:space="0" w:color="000000"/>
            </w:tcBorders>
          </w:tcPr>
          <w:p w14:paraId="6A35DC02" w14:textId="77777777" w:rsidR="00FB3A09" w:rsidRDefault="00FB3A09" w:rsidP="00602A13">
            <w:pPr>
              <w:spacing w:line="259" w:lineRule="auto"/>
            </w:pPr>
            <w:r>
              <w:t xml:space="preserve">T° ébullition : 82°C </w:t>
            </w:r>
          </w:p>
        </w:tc>
        <w:tc>
          <w:tcPr>
            <w:tcW w:w="2582" w:type="dxa"/>
            <w:gridSpan w:val="2"/>
            <w:tcBorders>
              <w:top w:val="single" w:sz="4" w:space="0" w:color="000000"/>
              <w:left w:val="single" w:sz="12" w:space="0" w:color="000000"/>
              <w:bottom w:val="single" w:sz="4" w:space="0" w:color="000000"/>
              <w:right w:val="single" w:sz="12" w:space="0" w:color="000000"/>
            </w:tcBorders>
          </w:tcPr>
          <w:p w14:paraId="2F461B8F" w14:textId="77777777" w:rsidR="00FB3A09" w:rsidRDefault="00FB3A09" w:rsidP="00602A13">
            <w:pPr>
              <w:spacing w:line="259" w:lineRule="auto"/>
            </w:pPr>
            <w:r>
              <w:t xml:space="preserve">T° ébullition : 28°C </w:t>
            </w:r>
          </w:p>
        </w:tc>
        <w:tc>
          <w:tcPr>
            <w:tcW w:w="2580" w:type="dxa"/>
            <w:gridSpan w:val="2"/>
            <w:tcBorders>
              <w:top w:val="single" w:sz="4" w:space="0" w:color="000000"/>
              <w:left w:val="single" w:sz="12" w:space="0" w:color="000000"/>
              <w:bottom w:val="single" w:sz="4" w:space="0" w:color="000000"/>
              <w:right w:val="single" w:sz="12" w:space="0" w:color="000000"/>
            </w:tcBorders>
          </w:tcPr>
          <w:p w14:paraId="2F9C06D4" w14:textId="77777777" w:rsidR="00FB3A09" w:rsidRDefault="00FB3A09" w:rsidP="00602A13">
            <w:pPr>
              <w:spacing w:line="259" w:lineRule="auto"/>
            </w:pPr>
            <w:r>
              <w:t xml:space="preserve">T° ébullition : -33°C </w:t>
            </w:r>
          </w:p>
        </w:tc>
        <w:tc>
          <w:tcPr>
            <w:tcW w:w="2580" w:type="dxa"/>
            <w:gridSpan w:val="2"/>
            <w:tcBorders>
              <w:top w:val="single" w:sz="4" w:space="0" w:color="000000"/>
              <w:left w:val="single" w:sz="12" w:space="0" w:color="000000"/>
              <w:bottom w:val="single" w:sz="4" w:space="0" w:color="000000"/>
              <w:right w:val="single" w:sz="12" w:space="0" w:color="000000"/>
            </w:tcBorders>
          </w:tcPr>
          <w:p w14:paraId="0FBED09B" w14:textId="77777777" w:rsidR="00FB3A09" w:rsidRDefault="00FB3A09" w:rsidP="00602A13">
            <w:pPr>
              <w:spacing w:line="259" w:lineRule="auto"/>
            </w:pPr>
            <w:r>
              <w:t xml:space="preserve">T° ébullition : 141°C </w:t>
            </w:r>
          </w:p>
        </w:tc>
      </w:tr>
      <w:tr w:rsidR="00FB3A09" w14:paraId="0351EED9" w14:textId="77777777" w:rsidTr="00602A13">
        <w:trPr>
          <w:trHeight w:val="936"/>
        </w:trPr>
        <w:tc>
          <w:tcPr>
            <w:tcW w:w="1476" w:type="dxa"/>
            <w:tcBorders>
              <w:top w:val="single" w:sz="4" w:space="0" w:color="000000"/>
              <w:left w:val="single" w:sz="12" w:space="0" w:color="000000"/>
              <w:bottom w:val="single" w:sz="4" w:space="0" w:color="000000"/>
              <w:right w:val="single" w:sz="4" w:space="0" w:color="000000"/>
            </w:tcBorders>
          </w:tcPr>
          <w:p w14:paraId="3806C25B" w14:textId="77777777" w:rsidR="00FB3A09" w:rsidRDefault="00FB3A09" w:rsidP="00602A13">
            <w:pPr>
              <w:numPr>
                <w:ilvl w:val="0"/>
                <w:numId w:val="14"/>
              </w:numPr>
              <w:spacing w:after="22" w:line="259" w:lineRule="auto"/>
              <w:ind w:left="247" w:hanging="247"/>
            </w:pPr>
            <w:r>
              <w:t xml:space="preserve">alcane </w:t>
            </w:r>
          </w:p>
          <w:p w14:paraId="765AFE03" w14:textId="77777777" w:rsidR="00FB3A09" w:rsidRDefault="00FB3A09" w:rsidP="00602A13">
            <w:pPr>
              <w:numPr>
                <w:ilvl w:val="0"/>
                <w:numId w:val="14"/>
              </w:numPr>
              <w:spacing w:line="259" w:lineRule="auto"/>
              <w:ind w:left="247" w:hanging="247"/>
            </w:pPr>
            <w:r>
              <w:t xml:space="preserve">alcool </w:t>
            </w:r>
          </w:p>
        </w:tc>
        <w:tc>
          <w:tcPr>
            <w:tcW w:w="1577" w:type="dxa"/>
            <w:tcBorders>
              <w:top w:val="single" w:sz="4" w:space="0" w:color="000000"/>
              <w:left w:val="single" w:sz="4" w:space="0" w:color="000000"/>
              <w:bottom w:val="single" w:sz="4" w:space="0" w:color="000000"/>
              <w:right w:val="single" w:sz="12" w:space="0" w:color="000000"/>
            </w:tcBorders>
          </w:tcPr>
          <w:p w14:paraId="1BCFBAF1" w14:textId="77777777" w:rsidR="00FB3A09" w:rsidRDefault="00FB3A09" w:rsidP="00602A13">
            <w:pPr>
              <w:numPr>
                <w:ilvl w:val="0"/>
                <w:numId w:val="15"/>
              </w:numPr>
              <w:spacing w:after="23" w:line="259" w:lineRule="auto"/>
              <w:ind w:left="247" w:hanging="247"/>
            </w:pPr>
            <w:r>
              <w:t xml:space="preserve">ramifié </w:t>
            </w:r>
          </w:p>
          <w:p w14:paraId="0B438127" w14:textId="77777777" w:rsidR="00FB3A09" w:rsidRDefault="00FB3A09" w:rsidP="00602A13">
            <w:pPr>
              <w:numPr>
                <w:ilvl w:val="0"/>
                <w:numId w:val="15"/>
              </w:numPr>
              <w:spacing w:after="25" w:line="259" w:lineRule="auto"/>
              <w:ind w:left="247" w:hanging="247"/>
            </w:pPr>
            <w:r>
              <w:t xml:space="preserve">cyclique </w:t>
            </w:r>
          </w:p>
          <w:p w14:paraId="37BE613A" w14:textId="77777777" w:rsidR="00FB3A09" w:rsidRDefault="00FB3A09" w:rsidP="00602A13">
            <w:pPr>
              <w:numPr>
                <w:ilvl w:val="0"/>
                <w:numId w:val="15"/>
              </w:numPr>
              <w:spacing w:line="259" w:lineRule="auto"/>
              <w:ind w:left="247" w:hanging="247"/>
            </w:pPr>
            <w:r>
              <w:t xml:space="preserve">linéaire </w:t>
            </w:r>
          </w:p>
        </w:tc>
        <w:tc>
          <w:tcPr>
            <w:tcW w:w="1286" w:type="dxa"/>
            <w:tcBorders>
              <w:top w:val="single" w:sz="4" w:space="0" w:color="000000"/>
              <w:left w:val="single" w:sz="12" w:space="0" w:color="000000"/>
              <w:bottom w:val="single" w:sz="4" w:space="0" w:color="000000"/>
              <w:right w:val="single" w:sz="4" w:space="0" w:color="000000"/>
            </w:tcBorders>
          </w:tcPr>
          <w:p w14:paraId="1DA4C06B" w14:textId="77777777" w:rsidR="00FB3A09" w:rsidRDefault="00FB3A09" w:rsidP="00602A13">
            <w:pPr>
              <w:numPr>
                <w:ilvl w:val="0"/>
                <w:numId w:val="16"/>
              </w:numPr>
              <w:spacing w:after="22" w:line="259" w:lineRule="auto"/>
              <w:ind w:left="247" w:hanging="247"/>
            </w:pPr>
            <w:r>
              <w:t xml:space="preserve">alcane </w:t>
            </w:r>
          </w:p>
          <w:p w14:paraId="5476943F" w14:textId="77777777" w:rsidR="00FB3A09" w:rsidRDefault="00FB3A09" w:rsidP="00602A13">
            <w:pPr>
              <w:numPr>
                <w:ilvl w:val="0"/>
                <w:numId w:val="16"/>
              </w:numPr>
              <w:spacing w:line="259" w:lineRule="auto"/>
              <w:ind w:left="247" w:hanging="247"/>
            </w:pPr>
            <w:r>
              <w:t xml:space="preserve">alcool </w:t>
            </w:r>
          </w:p>
        </w:tc>
        <w:tc>
          <w:tcPr>
            <w:tcW w:w="1296" w:type="dxa"/>
            <w:tcBorders>
              <w:top w:val="single" w:sz="4" w:space="0" w:color="000000"/>
              <w:left w:val="single" w:sz="4" w:space="0" w:color="000000"/>
              <w:bottom w:val="single" w:sz="4" w:space="0" w:color="000000"/>
              <w:right w:val="single" w:sz="12" w:space="0" w:color="000000"/>
            </w:tcBorders>
          </w:tcPr>
          <w:p w14:paraId="64222ABF" w14:textId="77777777" w:rsidR="00FB3A09" w:rsidRDefault="00FB3A09" w:rsidP="00602A13">
            <w:pPr>
              <w:numPr>
                <w:ilvl w:val="0"/>
                <w:numId w:val="17"/>
              </w:numPr>
              <w:spacing w:after="23" w:line="259" w:lineRule="auto"/>
              <w:ind w:left="247" w:hanging="247"/>
            </w:pPr>
            <w:r>
              <w:t xml:space="preserve">ramifié </w:t>
            </w:r>
          </w:p>
          <w:p w14:paraId="0DCED6E1" w14:textId="77777777" w:rsidR="00FB3A09" w:rsidRDefault="00FB3A09" w:rsidP="00602A13">
            <w:pPr>
              <w:numPr>
                <w:ilvl w:val="0"/>
                <w:numId w:val="17"/>
              </w:numPr>
              <w:spacing w:after="25" w:line="259" w:lineRule="auto"/>
              <w:ind w:left="247" w:hanging="247"/>
            </w:pPr>
            <w:r>
              <w:t xml:space="preserve">cyclique </w:t>
            </w:r>
          </w:p>
          <w:p w14:paraId="53162205" w14:textId="77777777" w:rsidR="00FB3A09" w:rsidRDefault="00FB3A09" w:rsidP="00602A13">
            <w:pPr>
              <w:numPr>
                <w:ilvl w:val="0"/>
                <w:numId w:val="17"/>
              </w:numPr>
              <w:spacing w:line="259" w:lineRule="auto"/>
              <w:ind w:left="247" w:hanging="247"/>
            </w:pPr>
            <w:r>
              <w:t xml:space="preserve">linéaire </w:t>
            </w:r>
          </w:p>
        </w:tc>
        <w:tc>
          <w:tcPr>
            <w:tcW w:w="1284" w:type="dxa"/>
            <w:tcBorders>
              <w:top w:val="single" w:sz="4" w:space="0" w:color="000000"/>
              <w:left w:val="single" w:sz="12" w:space="0" w:color="000000"/>
              <w:bottom w:val="single" w:sz="4" w:space="0" w:color="000000"/>
              <w:right w:val="single" w:sz="4" w:space="0" w:color="000000"/>
            </w:tcBorders>
          </w:tcPr>
          <w:p w14:paraId="13240112" w14:textId="77777777" w:rsidR="00FB3A09" w:rsidRDefault="00FB3A09" w:rsidP="00602A13">
            <w:pPr>
              <w:numPr>
                <w:ilvl w:val="0"/>
                <w:numId w:val="18"/>
              </w:numPr>
              <w:spacing w:after="22" w:line="259" w:lineRule="auto"/>
              <w:ind w:left="247" w:hanging="247"/>
            </w:pPr>
            <w:r>
              <w:t xml:space="preserve">alcane </w:t>
            </w:r>
          </w:p>
          <w:p w14:paraId="6749CE8D" w14:textId="77777777" w:rsidR="00FB3A09" w:rsidRDefault="00FB3A09" w:rsidP="00602A13">
            <w:pPr>
              <w:numPr>
                <w:ilvl w:val="0"/>
                <w:numId w:val="18"/>
              </w:numPr>
              <w:spacing w:line="259" w:lineRule="auto"/>
              <w:ind w:left="247" w:hanging="247"/>
            </w:pPr>
            <w:r>
              <w:t xml:space="preserve">alcool </w:t>
            </w:r>
          </w:p>
        </w:tc>
        <w:tc>
          <w:tcPr>
            <w:tcW w:w="1296" w:type="dxa"/>
            <w:tcBorders>
              <w:top w:val="single" w:sz="4" w:space="0" w:color="000000"/>
              <w:left w:val="single" w:sz="4" w:space="0" w:color="000000"/>
              <w:bottom w:val="single" w:sz="4" w:space="0" w:color="000000"/>
              <w:right w:val="single" w:sz="12" w:space="0" w:color="000000"/>
            </w:tcBorders>
          </w:tcPr>
          <w:p w14:paraId="1585EE36" w14:textId="77777777" w:rsidR="00FB3A09" w:rsidRDefault="00FB3A09" w:rsidP="00602A13">
            <w:pPr>
              <w:numPr>
                <w:ilvl w:val="0"/>
                <w:numId w:val="19"/>
              </w:numPr>
              <w:spacing w:after="23" w:line="259" w:lineRule="auto"/>
              <w:ind w:left="247" w:hanging="247"/>
            </w:pPr>
            <w:r>
              <w:t xml:space="preserve">ramifié </w:t>
            </w:r>
          </w:p>
          <w:p w14:paraId="4E10522D" w14:textId="77777777" w:rsidR="00FB3A09" w:rsidRDefault="00FB3A09" w:rsidP="00602A13">
            <w:pPr>
              <w:numPr>
                <w:ilvl w:val="0"/>
                <w:numId w:val="19"/>
              </w:numPr>
              <w:spacing w:after="25" w:line="259" w:lineRule="auto"/>
              <w:ind w:left="247" w:hanging="247"/>
            </w:pPr>
            <w:r>
              <w:t xml:space="preserve">cyclique </w:t>
            </w:r>
          </w:p>
          <w:p w14:paraId="632D69E7" w14:textId="77777777" w:rsidR="00FB3A09" w:rsidRDefault="00FB3A09" w:rsidP="00602A13">
            <w:pPr>
              <w:numPr>
                <w:ilvl w:val="0"/>
                <w:numId w:val="19"/>
              </w:numPr>
              <w:spacing w:line="259" w:lineRule="auto"/>
              <w:ind w:left="247" w:hanging="247"/>
            </w:pPr>
            <w:r>
              <w:t xml:space="preserve">linéaire </w:t>
            </w:r>
          </w:p>
        </w:tc>
        <w:tc>
          <w:tcPr>
            <w:tcW w:w="1284" w:type="dxa"/>
            <w:tcBorders>
              <w:top w:val="single" w:sz="4" w:space="0" w:color="000000"/>
              <w:left w:val="single" w:sz="12" w:space="0" w:color="000000"/>
              <w:bottom w:val="single" w:sz="4" w:space="0" w:color="000000"/>
              <w:right w:val="single" w:sz="4" w:space="0" w:color="000000"/>
            </w:tcBorders>
          </w:tcPr>
          <w:p w14:paraId="6044AFCA" w14:textId="77777777" w:rsidR="00FB3A09" w:rsidRDefault="00FB3A09" w:rsidP="00602A13">
            <w:pPr>
              <w:numPr>
                <w:ilvl w:val="0"/>
                <w:numId w:val="20"/>
              </w:numPr>
              <w:spacing w:after="22" w:line="259" w:lineRule="auto"/>
              <w:ind w:left="247" w:hanging="247"/>
            </w:pPr>
            <w:r>
              <w:t xml:space="preserve">alcane </w:t>
            </w:r>
          </w:p>
          <w:p w14:paraId="4618AF4D" w14:textId="77777777" w:rsidR="00FB3A09" w:rsidRDefault="00FB3A09" w:rsidP="00602A13">
            <w:pPr>
              <w:numPr>
                <w:ilvl w:val="0"/>
                <w:numId w:val="20"/>
              </w:numPr>
              <w:spacing w:line="259" w:lineRule="auto"/>
              <w:ind w:left="247" w:hanging="247"/>
            </w:pPr>
            <w:r>
              <w:t xml:space="preserve">alcool </w:t>
            </w:r>
          </w:p>
        </w:tc>
        <w:tc>
          <w:tcPr>
            <w:tcW w:w="1296" w:type="dxa"/>
            <w:tcBorders>
              <w:top w:val="single" w:sz="4" w:space="0" w:color="000000"/>
              <w:left w:val="single" w:sz="4" w:space="0" w:color="000000"/>
              <w:bottom w:val="single" w:sz="4" w:space="0" w:color="000000"/>
              <w:right w:val="single" w:sz="12" w:space="0" w:color="000000"/>
            </w:tcBorders>
          </w:tcPr>
          <w:p w14:paraId="3C09EB6C" w14:textId="77777777" w:rsidR="00FB3A09" w:rsidRDefault="00FB3A09" w:rsidP="00602A13">
            <w:pPr>
              <w:numPr>
                <w:ilvl w:val="0"/>
                <w:numId w:val="21"/>
              </w:numPr>
              <w:spacing w:after="23" w:line="259" w:lineRule="auto"/>
              <w:ind w:left="247" w:hanging="247"/>
            </w:pPr>
            <w:r>
              <w:t xml:space="preserve">ramifié </w:t>
            </w:r>
          </w:p>
          <w:p w14:paraId="63996EE4" w14:textId="77777777" w:rsidR="00FB3A09" w:rsidRDefault="00FB3A09" w:rsidP="00602A13">
            <w:pPr>
              <w:numPr>
                <w:ilvl w:val="0"/>
                <w:numId w:val="21"/>
              </w:numPr>
              <w:spacing w:after="25" w:line="259" w:lineRule="auto"/>
              <w:ind w:left="247" w:hanging="247"/>
            </w:pPr>
            <w:r>
              <w:t xml:space="preserve">cyclique </w:t>
            </w:r>
          </w:p>
          <w:p w14:paraId="104006CF" w14:textId="77777777" w:rsidR="00FB3A09" w:rsidRDefault="00FB3A09" w:rsidP="00602A13">
            <w:pPr>
              <w:numPr>
                <w:ilvl w:val="0"/>
                <w:numId w:val="21"/>
              </w:numPr>
              <w:spacing w:line="259" w:lineRule="auto"/>
              <w:ind w:left="247" w:hanging="247"/>
            </w:pPr>
            <w:r>
              <w:t xml:space="preserve">linéaire </w:t>
            </w:r>
          </w:p>
        </w:tc>
      </w:tr>
      <w:tr w:rsidR="00FB3A09" w14:paraId="1DC66E6E" w14:textId="77777777" w:rsidTr="00602A13">
        <w:trPr>
          <w:trHeight w:val="677"/>
        </w:trPr>
        <w:tc>
          <w:tcPr>
            <w:tcW w:w="3053" w:type="dxa"/>
            <w:gridSpan w:val="2"/>
            <w:tcBorders>
              <w:top w:val="single" w:sz="4" w:space="0" w:color="000000"/>
              <w:left w:val="single" w:sz="12" w:space="0" w:color="000000"/>
              <w:bottom w:val="single" w:sz="12" w:space="0" w:color="000000"/>
              <w:right w:val="single" w:sz="12" w:space="0" w:color="000000"/>
            </w:tcBorders>
          </w:tcPr>
          <w:p w14:paraId="79449E6B" w14:textId="77777777" w:rsidR="00FB3A09" w:rsidRDefault="00FB3A09" w:rsidP="00602A13">
            <w:pPr>
              <w:spacing w:after="58" w:line="238" w:lineRule="auto"/>
            </w:pPr>
            <w:r>
              <w:rPr>
                <w:sz w:val="16"/>
              </w:rPr>
              <w:t xml:space="preserve">Nombre d’atomes de carbone dans la chaîne carbonée principale :  </w:t>
            </w:r>
          </w:p>
          <w:p w14:paraId="587E79CA" w14:textId="77777777" w:rsidR="00FB3A09" w:rsidRDefault="00FB3A09" w:rsidP="00602A13">
            <w:pPr>
              <w:spacing w:line="259" w:lineRule="auto"/>
            </w:pPr>
            <w:r>
              <w:t xml:space="preserve"> </w:t>
            </w:r>
          </w:p>
        </w:tc>
        <w:tc>
          <w:tcPr>
            <w:tcW w:w="2582" w:type="dxa"/>
            <w:gridSpan w:val="2"/>
            <w:tcBorders>
              <w:top w:val="single" w:sz="4" w:space="0" w:color="000000"/>
              <w:left w:val="single" w:sz="12" w:space="0" w:color="000000"/>
              <w:bottom w:val="single" w:sz="12" w:space="0" w:color="000000"/>
              <w:right w:val="single" w:sz="12" w:space="0" w:color="000000"/>
            </w:tcBorders>
          </w:tcPr>
          <w:p w14:paraId="0713222A" w14:textId="77777777" w:rsidR="00FB3A09" w:rsidRDefault="00FB3A09" w:rsidP="00602A13">
            <w:pPr>
              <w:spacing w:line="259" w:lineRule="auto"/>
            </w:pPr>
            <w:r>
              <w:rPr>
                <w:sz w:val="16"/>
              </w:rPr>
              <w:t xml:space="preserve">Nombre d’atomes de carbone dans la chaîne carbonée principale : </w:t>
            </w:r>
            <w:r>
              <w:t xml:space="preserve"> </w:t>
            </w:r>
          </w:p>
        </w:tc>
        <w:tc>
          <w:tcPr>
            <w:tcW w:w="2580" w:type="dxa"/>
            <w:gridSpan w:val="2"/>
            <w:tcBorders>
              <w:top w:val="single" w:sz="4" w:space="0" w:color="000000"/>
              <w:left w:val="single" w:sz="12" w:space="0" w:color="000000"/>
              <w:bottom w:val="single" w:sz="12" w:space="0" w:color="000000"/>
              <w:right w:val="single" w:sz="12" w:space="0" w:color="000000"/>
            </w:tcBorders>
          </w:tcPr>
          <w:p w14:paraId="04124854" w14:textId="77777777" w:rsidR="00FB3A09" w:rsidRDefault="00FB3A09" w:rsidP="00602A13">
            <w:pPr>
              <w:spacing w:line="259" w:lineRule="auto"/>
            </w:pPr>
            <w:r>
              <w:rPr>
                <w:sz w:val="16"/>
              </w:rPr>
              <w:t xml:space="preserve">Nombre d’atomes de carbone dans la chaîne carbonée principale : </w:t>
            </w:r>
            <w:r>
              <w:t xml:space="preserve"> </w:t>
            </w:r>
          </w:p>
        </w:tc>
        <w:tc>
          <w:tcPr>
            <w:tcW w:w="2580" w:type="dxa"/>
            <w:gridSpan w:val="2"/>
            <w:tcBorders>
              <w:top w:val="single" w:sz="4" w:space="0" w:color="000000"/>
              <w:left w:val="single" w:sz="12" w:space="0" w:color="000000"/>
              <w:bottom w:val="single" w:sz="12" w:space="0" w:color="000000"/>
              <w:right w:val="single" w:sz="12" w:space="0" w:color="000000"/>
            </w:tcBorders>
          </w:tcPr>
          <w:p w14:paraId="4C6D724A" w14:textId="77777777" w:rsidR="00FB3A09" w:rsidRDefault="00FB3A09" w:rsidP="00602A13">
            <w:pPr>
              <w:spacing w:line="259" w:lineRule="auto"/>
            </w:pPr>
            <w:r>
              <w:rPr>
                <w:sz w:val="16"/>
              </w:rPr>
              <w:t xml:space="preserve">Nombre d’atomes de carbone dans la chaîne carbonée principale : </w:t>
            </w:r>
            <w:r>
              <w:t xml:space="preserve"> </w:t>
            </w:r>
          </w:p>
        </w:tc>
      </w:tr>
      <w:tr w:rsidR="00FB3A09" w14:paraId="1C6A8AAC" w14:textId="77777777" w:rsidTr="00602A13">
        <w:trPr>
          <w:trHeight w:val="1516"/>
        </w:trPr>
        <w:tc>
          <w:tcPr>
            <w:tcW w:w="3053" w:type="dxa"/>
            <w:gridSpan w:val="2"/>
            <w:tcBorders>
              <w:top w:val="single" w:sz="12" w:space="0" w:color="000000"/>
              <w:left w:val="single" w:sz="12" w:space="0" w:color="000000"/>
              <w:bottom w:val="single" w:sz="2" w:space="0" w:color="000000"/>
              <w:right w:val="single" w:sz="12" w:space="0" w:color="000000"/>
            </w:tcBorders>
            <w:vAlign w:val="bottom"/>
          </w:tcPr>
          <w:p w14:paraId="60873ADD" w14:textId="77777777" w:rsidR="00FB3A09" w:rsidRDefault="00FB3A09" w:rsidP="00602A13">
            <w:pPr>
              <w:spacing w:line="259" w:lineRule="auto"/>
              <w:ind w:right="555"/>
              <w:jc w:val="center"/>
            </w:pPr>
            <w:r>
              <w:rPr>
                <w:noProof/>
              </w:rPr>
              <w:drawing>
                <wp:inline distT="0" distB="0" distL="0" distR="0" wp14:anchorId="74786E55" wp14:editId="4B2D9B54">
                  <wp:extent cx="1440179" cy="922020"/>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15"/>
                          <a:stretch>
                            <a:fillRect/>
                          </a:stretch>
                        </pic:blipFill>
                        <pic:spPr>
                          <a:xfrm>
                            <a:off x="0" y="0"/>
                            <a:ext cx="1440179" cy="922020"/>
                          </a:xfrm>
                          <a:prstGeom prst="rect">
                            <a:avLst/>
                          </a:prstGeom>
                        </pic:spPr>
                      </pic:pic>
                    </a:graphicData>
                  </a:graphic>
                </wp:inline>
              </w:drawing>
            </w:r>
            <w:r>
              <w:t xml:space="preserve"> </w:t>
            </w:r>
          </w:p>
        </w:tc>
        <w:tc>
          <w:tcPr>
            <w:tcW w:w="2582" w:type="dxa"/>
            <w:gridSpan w:val="2"/>
            <w:tcBorders>
              <w:top w:val="single" w:sz="12" w:space="0" w:color="000000"/>
              <w:left w:val="single" w:sz="12" w:space="0" w:color="000000"/>
              <w:bottom w:val="single" w:sz="4" w:space="0" w:color="000000"/>
              <w:right w:val="single" w:sz="12" w:space="0" w:color="000000"/>
            </w:tcBorders>
            <w:vAlign w:val="bottom"/>
          </w:tcPr>
          <w:p w14:paraId="3EEA265F" w14:textId="77777777" w:rsidR="00FB3A09" w:rsidRDefault="00FB3A09" w:rsidP="00602A13">
            <w:pPr>
              <w:spacing w:line="259" w:lineRule="auto"/>
              <w:ind w:right="87"/>
              <w:jc w:val="right"/>
            </w:pPr>
            <w:r>
              <w:rPr>
                <w:noProof/>
              </w:rPr>
              <w:drawing>
                <wp:inline distT="0" distB="0" distL="0" distR="0" wp14:anchorId="2FACC773" wp14:editId="126C49C4">
                  <wp:extent cx="1438909" cy="923288"/>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4" name="Picture 424"/>
                          <pic:cNvPicPr/>
                        </pic:nvPicPr>
                        <pic:blipFill>
                          <a:blip r:embed="rId16"/>
                          <a:stretch>
                            <a:fillRect/>
                          </a:stretch>
                        </pic:blipFill>
                        <pic:spPr>
                          <a:xfrm>
                            <a:off x="0" y="0"/>
                            <a:ext cx="1438909" cy="923288"/>
                          </a:xfrm>
                          <a:prstGeom prst="rect">
                            <a:avLst/>
                          </a:prstGeom>
                        </pic:spPr>
                      </pic:pic>
                    </a:graphicData>
                  </a:graphic>
                </wp:inline>
              </w:drawing>
            </w:r>
            <w:r>
              <w:t xml:space="preserve"> </w:t>
            </w:r>
          </w:p>
        </w:tc>
        <w:tc>
          <w:tcPr>
            <w:tcW w:w="2580" w:type="dxa"/>
            <w:gridSpan w:val="2"/>
            <w:tcBorders>
              <w:top w:val="single" w:sz="12" w:space="0" w:color="000000"/>
              <w:left w:val="single" w:sz="12" w:space="0" w:color="000000"/>
              <w:bottom w:val="single" w:sz="4" w:space="0" w:color="000000"/>
              <w:right w:val="single" w:sz="12" w:space="0" w:color="000000"/>
            </w:tcBorders>
            <w:vAlign w:val="bottom"/>
          </w:tcPr>
          <w:p w14:paraId="37CEEE8B" w14:textId="77777777" w:rsidR="00FB3A09" w:rsidRDefault="00FB3A09" w:rsidP="00602A13">
            <w:pPr>
              <w:spacing w:line="259" w:lineRule="auto"/>
              <w:ind w:right="82"/>
              <w:jc w:val="right"/>
            </w:pPr>
            <w:r>
              <w:rPr>
                <w:noProof/>
              </w:rPr>
              <w:drawing>
                <wp:inline distT="0" distB="0" distL="0" distR="0" wp14:anchorId="5F56A683" wp14:editId="1A3EE647">
                  <wp:extent cx="1440180" cy="890269"/>
                  <wp:effectExtent l="0" t="0" r="0" b="0"/>
                  <wp:docPr id="427" name="Picture 427"/>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17"/>
                          <a:stretch>
                            <a:fillRect/>
                          </a:stretch>
                        </pic:blipFill>
                        <pic:spPr>
                          <a:xfrm>
                            <a:off x="0" y="0"/>
                            <a:ext cx="1440180" cy="890269"/>
                          </a:xfrm>
                          <a:prstGeom prst="rect">
                            <a:avLst/>
                          </a:prstGeom>
                        </pic:spPr>
                      </pic:pic>
                    </a:graphicData>
                  </a:graphic>
                </wp:inline>
              </w:drawing>
            </w:r>
            <w:r>
              <w:t xml:space="preserve"> </w:t>
            </w:r>
          </w:p>
        </w:tc>
        <w:tc>
          <w:tcPr>
            <w:tcW w:w="2580" w:type="dxa"/>
            <w:gridSpan w:val="2"/>
            <w:tcBorders>
              <w:top w:val="single" w:sz="12" w:space="0" w:color="000000"/>
              <w:left w:val="single" w:sz="12" w:space="0" w:color="000000"/>
              <w:bottom w:val="single" w:sz="4" w:space="0" w:color="000000"/>
              <w:right w:val="single" w:sz="12" w:space="0" w:color="000000"/>
            </w:tcBorders>
            <w:vAlign w:val="bottom"/>
          </w:tcPr>
          <w:p w14:paraId="18A210C8" w14:textId="77777777" w:rsidR="00FB3A09" w:rsidRDefault="00FB3A09" w:rsidP="00602A13">
            <w:pPr>
              <w:spacing w:line="259" w:lineRule="auto"/>
              <w:ind w:right="82"/>
              <w:jc w:val="right"/>
            </w:pPr>
            <w:r>
              <w:rPr>
                <w:noProof/>
              </w:rPr>
              <w:drawing>
                <wp:inline distT="0" distB="0" distL="0" distR="0" wp14:anchorId="7A1500D7" wp14:editId="12CE2A26">
                  <wp:extent cx="1440179" cy="888364"/>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18"/>
                          <a:stretch>
                            <a:fillRect/>
                          </a:stretch>
                        </pic:blipFill>
                        <pic:spPr>
                          <a:xfrm>
                            <a:off x="0" y="0"/>
                            <a:ext cx="1440179" cy="888364"/>
                          </a:xfrm>
                          <a:prstGeom prst="rect">
                            <a:avLst/>
                          </a:prstGeom>
                        </pic:spPr>
                      </pic:pic>
                    </a:graphicData>
                  </a:graphic>
                </wp:inline>
              </w:drawing>
            </w:r>
            <w:r>
              <w:t xml:space="preserve"> </w:t>
            </w:r>
          </w:p>
        </w:tc>
      </w:tr>
      <w:tr w:rsidR="00FB3A09" w14:paraId="3DB48C68" w14:textId="77777777" w:rsidTr="00602A13">
        <w:trPr>
          <w:trHeight w:val="317"/>
        </w:trPr>
        <w:tc>
          <w:tcPr>
            <w:tcW w:w="3053" w:type="dxa"/>
            <w:gridSpan w:val="2"/>
            <w:tcBorders>
              <w:top w:val="single" w:sz="2" w:space="0" w:color="000000"/>
              <w:left w:val="single" w:sz="12" w:space="0" w:color="000000"/>
              <w:bottom w:val="single" w:sz="2" w:space="0" w:color="000000"/>
              <w:right w:val="single" w:sz="12" w:space="0" w:color="000000"/>
            </w:tcBorders>
          </w:tcPr>
          <w:p w14:paraId="3E569CEF" w14:textId="77777777" w:rsidR="00FB3A09" w:rsidRDefault="00FB3A09" w:rsidP="00602A13">
            <w:pPr>
              <w:spacing w:line="259" w:lineRule="auto"/>
            </w:pPr>
            <w:r>
              <w:t xml:space="preserve">T° ébullition : 49°C </w:t>
            </w:r>
          </w:p>
        </w:tc>
        <w:tc>
          <w:tcPr>
            <w:tcW w:w="2582" w:type="dxa"/>
            <w:gridSpan w:val="2"/>
            <w:tcBorders>
              <w:top w:val="single" w:sz="4" w:space="0" w:color="000000"/>
              <w:left w:val="single" w:sz="12" w:space="0" w:color="000000"/>
              <w:bottom w:val="single" w:sz="4" w:space="0" w:color="000000"/>
              <w:right w:val="single" w:sz="12" w:space="0" w:color="000000"/>
            </w:tcBorders>
          </w:tcPr>
          <w:p w14:paraId="1BCF5C5C" w14:textId="77777777" w:rsidR="00FB3A09" w:rsidRDefault="00FB3A09" w:rsidP="00602A13">
            <w:pPr>
              <w:spacing w:line="259" w:lineRule="auto"/>
            </w:pPr>
            <w:r>
              <w:t xml:space="preserve">T° ébullition : -44°C </w:t>
            </w:r>
          </w:p>
        </w:tc>
        <w:tc>
          <w:tcPr>
            <w:tcW w:w="2580" w:type="dxa"/>
            <w:gridSpan w:val="2"/>
            <w:tcBorders>
              <w:top w:val="single" w:sz="4" w:space="0" w:color="000000"/>
              <w:left w:val="single" w:sz="12" w:space="0" w:color="000000"/>
              <w:bottom w:val="single" w:sz="4" w:space="0" w:color="000000"/>
              <w:right w:val="single" w:sz="12" w:space="0" w:color="000000"/>
            </w:tcBorders>
          </w:tcPr>
          <w:p w14:paraId="7D16FF99" w14:textId="77777777" w:rsidR="00FB3A09" w:rsidRDefault="00FB3A09" w:rsidP="00602A13">
            <w:pPr>
              <w:spacing w:line="259" w:lineRule="auto"/>
            </w:pPr>
            <w:r>
              <w:t xml:space="preserve">T° ébullition : 138°C </w:t>
            </w:r>
          </w:p>
        </w:tc>
        <w:tc>
          <w:tcPr>
            <w:tcW w:w="2580" w:type="dxa"/>
            <w:gridSpan w:val="2"/>
            <w:tcBorders>
              <w:top w:val="single" w:sz="4" w:space="0" w:color="000000"/>
              <w:left w:val="single" w:sz="12" w:space="0" w:color="000000"/>
              <w:bottom w:val="single" w:sz="4" w:space="0" w:color="000000"/>
              <w:right w:val="single" w:sz="12" w:space="0" w:color="000000"/>
            </w:tcBorders>
          </w:tcPr>
          <w:p w14:paraId="76588A0A" w14:textId="77777777" w:rsidR="00FB3A09" w:rsidRDefault="00FB3A09" w:rsidP="00602A13">
            <w:pPr>
              <w:spacing w:line="259" w:lineRule="auto"/>
            </w:pPr>
            <w:r>
              <w:t xml:space="preserve">T° ébullition : 98°C </w:t>
            </w:r>
          </w:p>
        </w:tc>
      </w:tr>
      <w:tr w:rsidR="00FB3A09" w14:paraId="1E88BCBD" w14:textId="77777777" w:rsidTr="00602A13">
        <w:trPr>
          <w:trHeight w:val="938"/>
        </w:trPr>
        <w:tc>
          <w:tcPr>
            <w:tcW w:w="3053" w:type="dxa"/>
            <w:gridSpan w:val="2"/>
            <w:tcBorders>
              <w:top w:val="single" w:sz="2" w:space="0" w:color="000000"/>
              <w:left w:val="single" w:sz="12" w:space="0" w:color="000000"/>
              <w:bottom w:val="single" w:sz="2" w:space="0" w:color="000000"/>
              <w:right w:val="single" w:sz="12" w:space="0" w:color="000000"/>
            </w:tcBorders>
          </w:tcPr>
          <w:p w14:paraId="527B457A" w14:textId="77777777" w:rsidR="00FB3A09" w:rsidRDefault="00FB3A09" w:rsidP="00602A13">
            <w:pPr>
              <w:numPr>
                <w:ilvl w:val="0"/>
                <w:numId w:val="22"/>
              </w:numPr>
              <w:spacing w:after="32" w:line="259" w:lineRule="auto"/>
              <w:ind w:left="247" w:hanging="247"/>
            </w:pPr>
            <w:r>
              <w:t xml:space="preserve">alcane </w:t>
            </w:r>
            <w:r>
              <w:tab/>
            </w:r>
            <w:r>
              <w:rPr>
                <w:rFonts w:ascii="Wingdings" w:eastAsia="Wingdings" w:hAnsi="Wingdings" w:cs="Wingdings"/>
              </w:rPr>
              <w:t></w:t>
            </w:r>
            <w:r>
              <w:t xml:space="preserve"> ramifié </w:t>
            </w:r>
          </w:p>
          <w:p w14:paraId="5E252F09" w14:textId="77777777" w:rsidR="00FB3A09" w:rsidRDefault="00FB3A09" w:rsidP="00602A13">
            <w:pPr>
              <w:numPr>
                <w:ilvl w:val="0"/>
                <w:numId w:val="22"/>
              </w:numPr>
              <w:spacing w:after="25" w:line="259" w:lineRule="auto"/>
              <w:ind w:left="247" w:hanging="247"/>
            </w:pPr>
            <w:r>
              <w:t xml:space="preserve">alcool </w:t>
            </w:r>
            <w:r>
              <w:tab/>
            </w:r>
            <w:r>
              <w:rPr>
                <w:rFonts w:ascii="Wingdings" w:eastAsia="Wingdings" w:hAnsi="Wingdings" w:cs="Wingdings"/>
              </w:rPr>
              <w:t></w:t>
            </w:r>
            <w:r>
              <w:t xml:space="preserve"> cyclique </w:t>
            </w:r>
          </w:p>
          <w:p w14:paraId="538A64AE" w14:textId="77777777" w:rsidR="00FB3A09" w:rsidRDefault="00FB3A09" w:rsidP="00602A13">
            <w:pPr>
              <w:numPr>
                <w:ilvl w:val="0"/>
                <w:numId w:val="22"/>
              </w:numPr>
              <w:spacing w:line="259" w:lineRule="auto"/>
              <w:ind w:left="247" w:hanging="247"/>
            </w:pPr>
            <w:r>
              <w:t xml:space="preserve">linéaire </w:t>
            </w:r>
          </w:p>
        </w:tc>
        <w:tc>
          <w:tcPr>
            <w:tcW w:w="1286" w:type="dxa"/>
            <w:tcBorders>
              <w:top w:val="single" w:sz="4" w:space="0" w:color="000000"/>
              <w:left w:val="single" w:sz="12" w:space="0" w:color="000000"/>
              <w:bottom w:val="single" w:sz="4" w:space="0" w:color="000000"/>
              <w:right w:val="single" w:sz="4" w:space="0" w:color="000000"/>
            </w:tcBorders>
          </w:tcPr>
          <w:p w14:paraId="7F453D13" w14:textId="77777777" w:rsidR="00FB3A09" w:rsidRDefault="00FB3A09" w:rsidP="00602A13">
            <w:pPr>
              <w:numPr>
                <w:ilvl w:val="0"/>
                <w:numId w:val="23"/>
              </w:numPr>
              <w:spacing w:after="22" w:line="259" w:lineRule="auto"/>
              <w:ind w:left="247" w:hanging="247"/>
            </w:pPr>
            <w:r>
              <w:t xml:space="preserve">alcane </w:t>
            </w:r>
          </w:p>
          <w:p w14:paraId="1E450840" w14:textId="77777777" w:rsidR="00FB3A09" w:rsidRDefault="00FB3A09" w:rsidP="00602A13">
            <w:pPr>
              <w:numPr>
                <w:ilvl w:val="0"/>
                <w:numId w:val="23"/>
              </w:numPr>
              <w:spacing w:line="259" w:lineRule="auto"/>
              <w:ind w:left="247" w:hanging="247"/>
            </w:pPr>
            <w:r>
              <w:t xml:space="preserve">alcool </w:t>
            </w:r>
          </w:p>
        </w:tc>
        <w:tc>
          <w:tcPr>
            <w:tcW w:w="1296" w:type="dxa"/>
            <w:tcBorders>
              <w:top w:val="single" w:sz="4" w:space="0" w:color="000000"/>
              <w:left w:val="single" w:sz="4" w:space="0" w:color="000000"/>
              <w:bottom w:val="single" w:sz="4" w:space="0" w:color="000000"/>
              <w:right w:val="single" w:sz="12" w:space="0" w:color="000000"/>
            </w:tcBorders>
          </w:tcPr>
          <w:p w14:paraId="595A4CF3" w14:textId="77777777" w:rsidR="00FB3A09" w:rsidRDefault="00FB3A09" w:rsidP="00602A13">
            <w:pPr>
              <w:numPr>
                <w:ilvl w:val="0"/>
                <w:numId w:val="24"/>
              </w:numPr>
              <w:spacing w:after="23" w:line="259" w:lineRule="auto"/>
              <w:ind w:left="247" w:hanging="247"/>
            </w:pPr>
            <w:r>
              <w:t xml:space="preserve">ramifié </w:t>
            </w:r>
          </w:p>
          <w:p w14:paraId="7846EDFA" w14:textId="77777777" w:rsidR="00FB3A09" w:rsidRDefault="00FB3A09" w:rsidP="00602A13">
            <w:pPr>
              <w:numPr>
                <w:ilvl w:val="0"/>
                <w:numId w:val="24"/>
              </w:numPr>
              <w:spacing w:after="25" w:line="259" w:lineRule="auto"/>
              <w:ind w:left="247" w:hanging="247"/>
            </w:pPr>
            <w:r>
              <w:t xml:space="preserve">cyclique </w:t>
            </w:r>
          </w:p>
          <w:p w14:paraId="542478A5" w14:textId="77777777" w:rsidR="00FB3A09" w:rsidRDefault="00FB3A09" w:rsidP="00602A13">
            <w:pPr>
              <w:numPr>
                <w:ilvl w:val="0"/>
                <w:numId w:val="24"/>
              </w:numPr>
              <w:spacing w:line="259" w:lineRule="auto"/>
              <w:ind w:left="247" w:hanging="247"/>
            </w:pPr>
            <w:r>
              <w:t xml:space="preserve">linéaire </w:t>
            </w:r>
          </w:p>
        </w:tc>
        <w:tc>
          <w:tcPr>
            <w:tcW w:w="1284" w:type="dxa"/>
            <w:tcBorders>
              <w:top w:val="single" w:sz="4" w:space="0" w:color="000000"/>
              <w:left w:val="single" w:sz="12" w:space="0" w:color="000000"/>
              <w:bottom w:val="single" w:sz="4" w:space="0" w:color="000000"/>
              <w:right w:val="single" w:sz="4" w:space="0" w:color="000000"/>
            </w:tcBorders>
          </w:tcPr>
          <w:p w14:paraId="16353047" w14:textId="77777777" w:rsidR="00FB3A09" w:rsidRDefault="00FB3A09" w:rsidP="00602A13">
            <w:pPr>
              <w:numPr>
                <w:ilvl w:val="0"/>
                <w:numId w:val="25"/>
              </w:numPr>
              <w:spacing w:after="22" w:line="259" w:lineRule="auto"/>
              <w:ind w:left="247" w:hanging="247"/>
            </w:pPr>
            <w:r>
              <w:t xml:space="preserve">alcane </w:t>
            </w:r>
          </w:p>
          <w:p w14:paraId="1189E192" w14:textId="77777777" w:rsidR="00FB3A09" w:rsidRDefault="00FB3A09" w:rsidP="00602A13">
            <w:pPr>
              <w:numPr>
                <w:ilvl w:val="0"/>
                <w:numId w:val="25"/>
              </w:numPr>
              <w:spacing w:line="259" w:lineRule="auto"/>
              <w:ind w:left="247" w:hanging="247"/>
            </w:pPr>
            <w:r>
              <w:t xml:space="preserve">alcool </w:t>
            </w:r>
          </w:p>
        </w:tc>
        <w:tc>
          <w:tcPr>
            <w:tcW w:w="1296" w:type="dxa"/>
            <w:tcBorders>
              <w:top w:val="single" w:sz="4" w:space="0" w:color="000000"/>
              <w:left w:val="single" w:sz="4" w:space="0" w:color="000000"/>
              <w:bottom w:val="single" w:sz="4" w:space="0" w:color="000000"/>
              <w:right w:val="single" w:sz="12" w:space="0" w:color="000000"/>
            </w:tcBorders>
          </w:tcPr>
          <w:p w14:paraId="719F6658" w14:textId="77777777" w:rsidR="00FB3A09" w:rsidRDefault="00FB3A09" w:rsidP="00602A13">
            <w:pPr>
              <w:numPr>
                <w:ilvl w:val="0"/>
                <w:numId w:val="26"/>
              </w:numPr>
              <w:spacing w:after="23" w:line="259" w:lineRule="auto"/>
              <w:ind w:left="247" w:hanging="247"/>
            </w:pPr>
            <w:r>
              <w:t xml:space="preserve">ramifié </w:t>
            </w:r>
          </w:p>
          <w:p w14:paraId="0B2622AD" w14:textId="77777777" w:rsidR="00FB3A09" w:rsidRDefault="00FB3A09" w:rsidP="00602A13">
            <w:pPr>
              <w:numPr>
                <w:ilvl w:val="0"/>
                <w:numId w:val="26"/>
              </w:numPr>
              <w:spacing w:after="25" w:line="259" w:lineRule="auto"/>
              <w:ind w:left="247" w:hanging="247"/>
            </w:pPr>
            <w:r>
              <w:t xml:space="preserve">cyclique </w:t>
            </w:r>
          </w:p>
          <w:p w14:paraId="510CFF1E" w14:textId="77777777" w:rsidR="00FB3A09" w:rsidRDefault="00FB3A09" w:rsidP="00602A13">
            <w:pPr>
              <w:numPr>
                <w:ilvl w:val="0"/>
                <w:numId w:val="26"/>
              </w:numPr>
              <w:spacing w:line="259" w:lineRule="auto"/>
              <w:ind w:left="247" w:hanging="247"/>
            </w:pPr>
            <w:r>
              <w:t xml:space="preserve">linéaire </w:t>
            </w:r>
          </w:p>
        </w:tc>
        <w:tc>
          <w:tcPr>
            <w:tcW w:w="1284" w:type="dxa"/>
            <w:tcBorders>
              <w:top w:val="single" w:sz="4" w:space="0" w:color="000000"/>
              <w:left w:val="single" w:sz="12" w:space="0" w:color="000000"/>
              <w:bottom w:val="single" w:sz="4" w:space="0" w:color="000000"/>
              <w:right w:val="single" w:sz="4" w:space="0" w:color="000000"/>
            </w:tcBorders>
          </w:tcPr>
          <w:p w14:paraId="7AA40B8B" w14:textId="77777777" w:rsidR="00FB3A09" w:rsidRDefault="00FB3A09" w:rsidP="00602A13">
            <w:pPr>
              <w:numPr>
                <w:ilvl w:val="0"/>
                <w:numId w:val="27"/>
              </w:numPr>
              <w:spacing w:after="22" w:line="259" w:lineRule="auto"/>
              <w:ind w:left="247" w:hanging="247"/>
            </w:pPr>
            <w:r>
              <w:t xml:space="preserve">alcane </w:t>
            </w:r>
          </w:p>
          <w:p w14:paraId="025BD80C" w14:textId="77777777" w:rsidR="00FB3A09" w:rsidRDefault="00FB3A09" w:rsidP="00602A13">
            <w:pPr>
              <w:numPr>
                <w:ilvl w:val="0"/>
                <w:numId w:val="27"/>
              </w:numPr>
              <w:spacing w:line="259" w:lineRule="auto"/>
              <w:ind w:left="247" w:hanging="247"/>
            </w:pPr>
            <w:r>
              <w:t xml:space="preserve">alcool </w:t>
            </w:r>
          </w:p>
        </w:tc>
        <w:tc>
          <w:tcPr>
            <w:tcW w:w="1296" w:type="dxa"/>
            <w:tcBorders>
              <w:top w:val="single" w:sz="4" w:space="0" w:color="000000"/>
              <w:left w:val="single" w:sz="4" w:space="0" w:color="000000"/>
              <w:bottom w:val="single" w:sz="4" w:space="0" w:color="000000"/>
              <w:right w:val="single" w:sz="12" w:space="0" w:color="000000"/>
            </w:tcBorders>
          </w:tcPr>
          <w:p w14:paraId="187C0447" w14:textId="77777777" w:rsidR="00FB3A09" w:rsidRDefault="00FB3A09" w:rsidP="00602A13">
            <w:pPr>
              <w:numPr>
                <w:ilvl w:val="0"/>
                <w:numId w:val="28"/>
              </w:numPr>
              <w:spacing w:after="23" w:line="259" w:lineRule="auto"/>
              <w:ind w:left="247" w:hanging="247"/>
            </w:pPr>
            <w:r>
              <w:t xml:space="preserve">ramifié </w:t>
            </w:r>
          </w:p>
          <w:p w14:paraId="68BCC8F2" w14:textId="77777777" w:rsidR="00FB3A09" w:rsidRDefault="00FB3A09" w:rsidP="00602A13">
            <w:pPr>
              <w:numPr>
                <w:ilvl w:val="0"/>
                <w:numId w:val="28"/>
              </w:numPr>
              <w:spacing w:after="25" w:line="259" w:lineRule="auto"/>
              <w:ind w:left="247" w:hanging="247"/>
            </w:pPr>
            <w:r>
              <w:t xml:space="preserve">cyclique </w:t>
            </w:r>
          </w:p>
          <w:p w14:paraId="2D75E2C0" w14:textId="77777777" w:rsidR="00FB3A09" w:rsidRDefault="00FB3A09" w:rsidP="00602A13">
            <w:pPr>
              <w:numPr>
                <w:ilvl w:val="0"/>
                <w:numId w:val="28"/>
              </w:numPr>
              <w:spacing w:line="259" w:lineRule="auto"/>
              <w:ind w:left="247" w:hanging="247"/>
            </w:pPr>
            <w:r>
              <w:t xml:space="preserve">linéaire </w:t>
            </w:r>
          </w:p>
        </w:tc>
      </w:tr>
      <w:tr w:rsidR="00FB3A09" w14:paraId="321EAEAF" w14:textId="77777777" w:rsidTr="00602A13">
        <w:trPr>
          <w:trHeight w:val="680"/>
        </w:trPr>
        <w:tc>
          <w:tcPr>
            <w:tcW w:w="3053" w:type="dxa"/>
            <w:gridSpan w:val="2"/>
            <w:tcBorders>
              <w:top w:val="single" w:sz="2" w:space="0" w:color="000000"/>
              <w:left w:val="single" w:sz="12" w:space="0" w:color="000000"/>
              <w:bottom w:val="single" w:sz="12" w:space="0" w:color="000000"/>
              <w:right w:val="single" w:sz="12" w:space="0" w:color="000000"/>
            </w:tcBorders>
          </w:tcPr>
          <w:p w14:paraId="7EBD6218" w14:textId="77777777" w:rsidR="00FB3A09" w:rsidRDefault="00FB3A09" w:rsidP="00602A13">
            <w:pPr>
              <w:spacing w:after="58" w:line="238" w:lineRule="auto"/>
            </w:pPr>
            <w:r>
              <w:rPr>
                <w:sz w:val="16"/>
              </w:rPr>
              <w:t xml:space="preserve">Nombre d’atomes de carbone dans la chaîne carbonée principale :  </w:t>
            </w:r>
          </w:p>
          <w:p w14:paraId="42691ED7" w14:textId="77777777" w:rsidR="00FB3A09" w:rsidRDefault="00FB3A09" w:rsidP="00602A13">
            <w:pPr>
              <w:spacing w:line="259" w:lineRule="auto"/>
            </w:pPr>
            <w:r>
              <w:t xml:space="preserve"> </w:t>
            </w:r>
          </w:p>
        </w:tc>
        <w:tc>
          <w:tcPr>
            <w:tcW w:w="2582" w:type="dxa"/>
            <w:gridSpan w:val="2"/>
            <w:tcBorders>
              <w:top w:val="single" w:sz="4" w:space="0" w:color="000000"/>
              <w:left w:val="single" w:sz="12" w:space="0" w:color="000000"/>
              <w:bottom w:val="single" w:sz="12" w:space="0" w:color="000000"/>
              <w:right w:val="single" w:sz="12" w:space="0" w:color="000000"/>
            </w:tcBorders>
          </w:tcPr>
          <w:p w14:paraId="55D0FC24" w14:textId="77777777" w:rsidR="00FB3A09" w:rsidRDefault="00FB3A09" w:rsidP="00602A13">
            <w:pPr>
              <w:spacing w:line="259" w:lineRule="auto"/>
            </w:pPr>
            <w:r>
              <w:rPr>
                <w:sz w:val="16"/>
              </w:rPr>
              <w:t xml:space="preserve">Nombre d’atomes de carbone dans la chaîne carbonée principale : </w:t>
            </w:r>
            <w:r>
              <w:t xml:space="preserve"> </w:t>
            </w:r>
          </w:p>
        </w:tc>
        <w:tc>
          <w:tcPr>
            <w:tcW w:w="2580" w:type="dxa"/>
            <w:gridSpan w:val="2"/>
            <w:tcBorders>
              <w:top w:val="single" w:sz="4" w:space="0" w:color="000000"/>
              <w:left w:val="single" w:sz="12" w:space="0" w:color="000000"/>
              <w:bottom w:val="single" w:sz="12" w:space="0" w:color="000000"/>
              <w:right w:val="single" w:sz="12" w:space="0" w:color="000000"/>
            </w:tcBorders>
          </w:tcPr>
          <w:p w14:paraId="4D65C958" w14:textId="77777777" w:rsidR="00FB3A09" w:rsidRDefault="00FB3A09" w:rsidP="00602A13">
            <w:pPr>
              <w:spacing w:line="259" w:lineRule="auto"/>
            </w:pPr>
            <w:r>
              <w:rPr>
                <w:sz w:val="16"/>
              </w:rPr>
              <w:t xml:space="preserve">Nombre d’atomes de carbone dans la chaîne carbonée principale : </w:t>
            </w:r>
            <w:r>
              <w:t xml:space="preserve"> </w:t>
            </w:r>
          </w:p>
        </w:tc>
        <w:tc>
          <w:tcPr>
            <w:tcW w:w="2580" w:type="dxa"/>
            <w:gridSpan w:val="2"/>
            <w:tcBorders>
              <w:top w:val="single" w:sz="4" w:space="0" w:color="000000"/>
              <w:left w:val="single" w:sz="12" w:space="0" w:color="000000"/>
              <w:bottom w:val="single" w:sz="12" w:space="0" w:color="000000"/>
              <w:right w:val="single" w:sz="12" w:space="0" w:color="000000"/>
            </w:tcBorders>
          </w:tcPr>
          <w:p w14:paraId="54EA0DC2" w14:textId="77777777" w:rsidR="00FB3A09" w:rsidRDefault="00FB3A09" w:rsidP="00602A13">
            <w:pPr>
              <w:spacing w:line="259" w:lineRule="auto"/>
            </w:pPr>
            <w:r>
              <w:rPr>
                <w:sz w:val="16"/>
              </w:rPr>
              <w:t xml:space="preserve">Nombre d’atomes de carbone dans la chaîne carbonée principale : </w:t>
            </w:r>
            <w:r>
              <w:t xml:space="preserve"> </w:t>
            </w:r>
          </w:p>
        </w:tc>
      </w:tr>
    </w:tbl>
    <w:p w14:paraId="7FC11F01" w14:textId="03B13709" w:rsidR="00FB3A09" w:rsidRPr="00FB3A09" w:rsidRDefault="00FB3A09" w:rsidP="00FB3A09">
      <w:pPr>
        <w:spacing w:after="0"/>
      </w:pPr>
      <w:r w:rsidRPr="00FB3A09">
        <w:lastRenderedPageBreak/>
        <w:tab/>
        <w:t xml:space="preserve"> </w:t>
      </w:r>
    </w:p>
    <w:p w14:paraId="2ECF5C88" w14:textId="77777777" w:rsidR="00FB3A09" w:rsidRPr="00FB3A09" w:rsidRDefault="00FB3A09" w:rsidP="00FB3A09">
      <w:pPr>
        <w:numPr>
          <w:ilvl w:val="0"/>
          <w:numId w:val="29"/>
        </w:numPr>
        <w:spacing w:after="9" w:line="267" w:lineRule="auto"/>
        <w:ind w:hanging="218"/>
        <w:jc w:val="both"/>
      </w:pPr>
      <w:r w:rsidRPr="00FB3A09">
        <w:t xml:space="preserve">Ecrivez ces molécules en formule ½ développée dans le tableau ci-dessus.  </w:t>
      </w:r>
    </w:p>
    <w:p w14:paraId="641D87EC" w14:textId="77777777" w:rsidR="00FB3A09" w:rsidRPr="00FB3A09" w:rsidRDefault="00FB3A09" w:rsidP="00FB3A09">
      <w:pPr>
        <w:numPr>
          <w:ilvl w:val="0"/>
          <w:numId w:val="29"/>
        </w:numPr>
        <w:spacing w:after="9" w:line="267" w:lineRule="auto"/>
        <w:ind w:hanging="218"/>
        <w:jc w:val="both"/>
      </w:pPr>
      <w:r w:rsidRPr="00FB3A09">
        <w:t xml:space="preserve">Quelles sont les molécules qui sont des alcanes ? des alcools ? Cochez les cases ! </w:t>
      </w:r>
    </w:p>
    <w:p w14:paraId="5BF4639E" w14:textId="77777777" w:rsidR="00FB3A09" w:rsidRPr="00FB3A09" w:rsidRDefault="00FB3A09" w:rsidP="00FB3A09">
      <w:pPr>
        <w:numPr>
          <w:ilvl w:val="0"/>
          <w:numId w:val="29"/>
        </w:numPr>
        <w:spacing w:after="9" w:line="267" w:lineRule="auto"/>
        <w:ind w:hanging="218"/>
        <w:jc w:val="both"/>
      </w:pPr>
      <w:r w:rsidRPr="00FB3A09">
        <w:t xml:space="preserve">On utilise en chimie organique pour caractériser les chaînes carbonées, les termes : linéaire, ramifiée, cyclique. </w:t>
      </w:r>
    </w:p>
    <w:p w14:paraId="499E7A0B" w14:textId="77777777" w:rsidR="00FB3A09" w:rsidRPr="00FB3A09" w:rsidRDefault="00FB3A09" w:rsidP="00FB3A09">
      <w:pPr>
        <w:spacing w:after="307"/>
        <w:ind w:left="-4"/>
      </w:pPr>
      <w:r w:rsidRPr="00FB3A09">
        <w:t xml:space="preserve">Quelles sont les molécules ramifiées ? cycliques ? linéaires ? Cochez les cases et complétez les phrases suivantes :  </w:t>
      </w:r>
    </w:p>
    <w:p w14:paraId="5FBCC313" w14:textId="77777777" w:rsidR="00FB3A09" w:rsidRPr="00FB3A09" w:rsidRDefault="00FB3A09" w:rsidP="00FB3A09">
      <w:pPr>
        <w:spacing w:after="252"/>
        <w:ind w:left="-5"/>
        <w:rPr>
          <w:rFonts w:cstheme="minorHAnsi"/>
        </w:rPr>
      </w:pPr>
      <w:r w:rsidRPr="00FB3A09">
        <w:rPr>
          <w:rFonts w:eastAsia="Comic Sans MS" w:cstheme="minorHAnsi"/>
          <w:b/>
        </w:rPr>
        <w:t xml:space="preserve">Lorsque le squelette carboné se referme sur lui-même, on parle de chaîne …………………. </w:t>
      </w:r>
      <w:r w:rsidRPr="00FB3A09">
        <w:rPr>
          <w:rFonts w:eastAsia="Times New Roman" w:cstheme="minorHAnsi"/>
          <w:b/>
        </w:rPr>
        <w:t xml:space="preserve"> </w:t>
      </w:r>
    </w:p>
    <w:p w14:paraId="679489E4" w14:textId="77777777" w:rsidR="00FB3A09" w:rsidRPr="00FB3A09" w:rsidRDefault="00FB3A09" w:rsidP="00FB3A09">
      <w:pPr>
        <w:spacing w:after="268" w:line="251" w:lineRule="auto"/>
        <w:ind w:left="-5"/>
        <w:rPr>
          <w:rFonts w:cstheme="minorHAnsi"/>
        </w:rPr>
      </w:pPr>
      <w:r w:rsidRPr="00FB3A09">
        <w:rPr>
          <w:rFonts w:eastAsia="Comic Sans MS" w:cstheme="minorHAnsi"/>
          <w:b/>
        </w:rPr>
        <w:t xml:space="preserve">Lorsque chaque atome de carbone du squelette carboné n'est lié qu’à deux autres atomes de carbone au plus, on parle de chaîne ………………. </w:t>
      </w:r>
      <w:r w:rsidRPr="00FB3A09">
        <w:rPr>
          <w:rFonts w:eastAsia="Times New Roman" w:cstheme="minorHAnsi"/>
          <w:b/>
        </w:rPr>
        <w:t xml:space="preserve"> </w:t>
      </w:r>
    </w:p>
    <w:p w14:paraId="487ACF70" w14:textId="77777777" w:rsidR="00FB3A09" w:rsidRPr="00FB3A09" w:rsidRDefault="00FB3A09" w:rsidP="00FB3A09">
      <w:pPr>
        <w:spacing w:line="251" w:lineRule="auto"/>
        <w:ind w:left="-5"/>
        <w:rPr>
          <w:rFonts w:cstheme="minorHAnsi"/>
        </w:rPr>
      </w:pPr>
      <w:r w:rsidRPr="00FB3A09">
        <w:rPr>
          <w:rFonts w:eastAsia="Comic Sans MS" w:cstheme="minorHAnsi"/>
          <w:b/>
        </w:rPr>
        <w:t xml:space="preserve">Lorsqu’au moins un atome de carbone est lié à plus de deux autres atomes de carbone, on parle de chaîne </w:t>
      </w:r>
    </w:p>
    <w:p w14:paraId="2A74CCD6" w14:textId="77777777" w:rsidR="00FB3A09" w:rsidRPr="00FB3A09" w:rsidRDefault="00FB3A09" w:rsidP="00FB3A09">
      <w:pPr>
        <w:spacing w:after="3"/>
        <w:ind w:left="-5"/>
        <w:rPr>
          <w:rFonts w:cstheme="minorHAnsi"/>
        </w:rPr>
      </w:pPr>
      <w:r w:rsidRPr="00FB3A09">
        <w:rPr>
          <w:rFonts w:eastAsia="Comic Sans MS" w:cstheme="minorHAnsi"/>
          <w:b/>
        </w:rPr>
        <w:t>…………….</w:t>
      </w:r>
      <w:r w:rsidRPr="00FB3A09">
        <w:rPr>
          <w:rFonts w:eastAsia="Times New Roman" w:cstheme="minorHAnsi"/>
          <w:b/>
        </w:rPr>
        <w:t xml:space="preserve"> </w:t>
      </w:r>
    </w:p>
    <w:p w14:paraId="5DE2FCB7" w14:textId="77777777" w:rsidR="00FB3A09" w:rsidRPr="00FB3A09" w:rsidRDefault="00FB3A09" w:rsidP="00FB3A09">
      <w:pPr>
        <w:spacing w:after="18"/>
      </w:pPr>
      <w:r w:rsidRPr="00FB3A09">
        <w:t xml:space="preserve"> </w:t>
      </w:r>
    </w:p>
    <w:p w14:paraId="6805E38D" w14:textId="77777777" w:rsidR="00FB3A09" w:rsidRPr="00FB3A09" w:rsidRDefault="00FB3A09" w:rsidP="00FB3A09">
      <w:pPr>
        <w:numPr>
          <w:ilvl w:val="0"/>
          <w:numId w:val="29"/>
        </w:numPr>
        <w:spacing w:after="9" w:line="267" w:lineRule="auto"/>
        <w:ind w:hanging="218"/>
        <w:jc w:val="both"/>
      </w:pPr>
      <w:r w:rsidRPr="00FB3A09">
        <w:t xml:space="preserve">Les molécules linéaires n’ont qu’une seule chaîne carbonée. Pour les molécules ramifiées, la chaîne carbonée principale est celle qui est la plus longue.  </w:t>
      </w:r>
    </w:p>
    <w:p w14:paraId="44F787B7" w14:textId="77777777" w:rsidR="00FB3A09" w:rsidRPr="00FB3A09" w:rsidRDefault="00FB3A09" w:rsidP="00FB3A09">
      <w:pPr>
        <w:ind w:left="-4"/>
      </w:pPr>
      <w:r w:rsidRPr="00FB3A09">
        <w:t xml:space="preserve">Pour les molécules linéaires et ramifiées seulement, entourez la chaîne carbonée principale et comptez le nombre d’atomes de carbone de cette chaîne.  </w:t>
      </w:r>
    </w:p>
    <w:p w14:paraId="671E5C1B" w14:textId="77777777" w:rsidR="00FB3A09" w:rsidRPr="00FB3A09" w:rsidRDefault="00FB3A09" w:rsidP="00FB3A09">
      <w:pPr>
        <w:numPr>
          <w:ilvl w:val="0"/>
          <w:numId w:val="29"/>
        </w:numPr>
        <w:spacing w:after="143" w:line="267" w:lineRule="auto"/>
        <w:ind w:hanging="218"/>
        <w:jc w:val="both"/>
      </w:pPr>
      <w:r w:rsidRPr="00FB3A09">
        <w:t xml:space="preserve">Classez les alcanes non cycliques (donc linéaires ou ramifiés !) par température d’ébullition croissante. Comparez leur nombre d’atomes de carbone dans la chaîne carbonée principale. Que remarquez-vous ? Complétez la phrase suivante : </w:t>
      </w:r>
    </w:p>
    <w:p w14:paraId="12C075D7" w14:textId="77777777" w:rsidR="00FB3A09" w:rsidRPr="00FB3A09" w:rsidRDefault="00FB3A09" w:rsidP="00FB3A09">
      <w:pPr>
        <w:spacing w:after="3"/>
        <w:ind w:left="-5"/>
        <w:rPr>
          <w:rFonts w:cstheme="minorHAnsi"/>
        </w:rPr>
      </w:pPr>
      <w:r w:rsidRPr="00FB3A09">
        <w:rPr>
          <w:rFonts w:eastAsia="Comic Sans MS" w:cstheme="minorHAnsi"/>
          <w:b/>
        </w:rPr>
        <w:t xml:space="preserve">Pour un alcane non cyclique, plus la chaîne carbonée principale </w:t>
      </w:r>
      <w:proofErr w:type="gramStart"/>
      <w:r w:rsidRPr="00FB3A09">
        <w:rPr>
          <w:rFonts w:eastAsia="Comic Sans MS" w:cstheme="minorHAnsi"/>
          <w:b/>
        </w:rPr>
        <w:t>est  .................</w:t>
      </w:r>
      <w:proofErr w:type="gramEnd"/>
      <w:r w:rsidRPr="00FB3A09">
        <w:rPr>
          <w:rFonts w:eastAsia="Comic Sans MS" w:cstheme="minorHAnsi"/>
          <w:b/>
        </w:rPr>
        <w:t xml:space="preserve"> , plus la température d’ébullition est  ..................... . </w:t>
      </w:r>
    </w:p>
    <w:p w14:paraId="7C758082" w14:textId="77777777" w:rsidR="00FB3A09" w:rsidRPr="00FB3A09" w:rsidRDefault="00FB3A09" w:rsidP="00FB3A09">
      <w:pPr>
        <w:numPr>
          <w:ilvl w:val="0"/>
          <w:numId w:val="29"/>
        </w:numPr>
        <w:spacing w:after="142" w:line="267" w:lineRule="auto"/>
        <w:ind w:hanging="218"/>
        <w:jc w:val="both"/>
        <w:rPr>
          <w:rFonts w:cstheme="minorHAnsi"/>
        </w:rPr>
      </w:pPr>
      <w:r w:rsidRPr="00FB3A09">
        <w:rPr>
          <w:rFonts w:cstheme="minorHAnsi"/>
        </w:rPr>
        <w:t xml:space="preserve">Quels sont les alcanes non cycliques ayant le même nombre d’atomes de carbone total ? Comparez leurs températures d’ébullition. Lequel a la température d’ébullition la plus élevée ? Complétez la phrase suivante : </w:t>
      </w:r>
    </w:p>
    <w:p w14:paraId="42CFFF66" w14:textId="77777777" w:rsidR="00FB3A09" w:rsidRPr="00FB3A09" w:rsidRDefault="00FB3A09" w:rsidP="00FB3A09">
      <w:pPr>
        <w:spacing w:line="251" w:lineRule="auto"/>
        <w:ind w:left="-5"/>
        <w:rPr>
          <w:rFonts w:cstheme="minorHAnsi"/>
        </w:rPr>
      </w:pPr>
      <w:r w:rsidRPr="00FB3A09">
        <w:rPr>
          <w:rFonts w:eastAsia="Comic Sans MS" w:cstheme="minorHAnsi"/>
          <w:b/>
        </w:rPr>
        <w:t xml:space="preserve">Pour un même nombre total d’atomes de carbone, un alcane ramifié a une température d’ébullition </w:t>
      </w:r>
      <w:proofErr w:type="gramStart"/>
      <w:r w:rsidRPr="00FB3A09">
        <w:rPr>
          <w:rFonts w:eastAsia="Comic Sans MS" w:cstheme="minorHAnsi"/>
          <w:b/>
        </w:rPr>
        <w:t>plus  ...</w:t>
      </w:r>
      <w:proofErr w:type="gramEnd"/>
      <w:r w:rsidRPr="00FB3A09">
        <w:rPr>
          <w:rFonts w:eastAsia="Comic Sans MS" w:cstheme="minorHAnsi"/>
          <w:b/>
        </w:rPr>
        <w:t xml:space="preserve">  </w:t>
      </w:r>
    </w:p>
    <w:p w14:paraId="4085D5C7" w14:textId="77777777" w:rsidR="00FB3A09" w:rsidRPr="00FB3A09" w:rsidRDefault="00FB3A09" w:rsidP="00FB3A09">
      <w:pPr>
        <w:spacing w:line="251" w:lineRule="auto"/>
        <w:ind w:left="-5"/>
        <w:rPr>
          <w:rFonts w:cstheme="minorHAnsi"/>
        </w:rPr>
      </w:pPr>
      <w:r w:rsidRPr="00FB3A09">
        <w:rPr>
          <w:rFonts w:eastAsia="Comic Sans MS" w:cstheme="minorHAnsi"/>
          <w:b/>
        </w:rPr>
        <w:t xml:space="preserve">qu’un alcane linéaire.  </w:t>
      </w:r>
    </w:p>
    <w:p w14:paraId="69671872" w14:textId="77777777" w:rsidR="00FB3A09" w:rsidRPr="00FB3A09" w:rsidRDefault="00FB3A09" w:rsidP="00FB3A09">
      <w:pPr>
        <w:numPr>
          <w:ilvl w:val="0"/>
          <w:numId w:val="29"/>
        </w:numPr>
        <w:spacing w:after="145" w:line="267" w:lineRule="auto"/>
        <w:ind w:hanging="218"/>
        <w:jc w:val="both"/>
        <w:rPr>
          <w:rFonts w:cstheme="minorHAnsi"/>
        </w:rPr>
      </w:pPr>
      <w:r w:rsidRPr="00FB3A09">
        <w:rPr>
          <w:rFonts w:cstheme="minorHAnsi"/>
        </w:rPr>
        <w:t xml:space="preserve">Complétez la phrase suivante, en précisant les molécules sur lesquelles vous vous appuyez : </w:t>
      </w:r>
    </w:p>
    <w:p w14:paraId="3321AF7F" w14:textId="77777777" w:rsidR="00FB3A09" w:rsidRPr="00FB3A09" w:rsidRDefault="00FB3A09" w:rsidP="00FB3A09">
      <w:pPr>
        <w:ind w:left="-4"/>
      </w:pPr>
      <w:r w:rsidRPr="00FB3A09">
        <w:rPr>
          <w:rFonts w:eastAsia="Comic Sans MS" w:cstheme="minorHAnsi"/>
          <w:b/>
        </w:rPr>
        <w:t xml:space="preserve">Pour une même chaîne carbonée, un alcool </w:t>
      </w:r>
      <w:proofErr w:type="spellStart"/>
      <w:r w:rsidRPr="00FB3A09">
        <w:rPr>
          <w:rFonts w:eastAsia="Comic Sans MS" w:cstheme="minorHAnsi"/>
          <w:b/>
        </w:rPr>
        <w:t>a</w:t>
      </w:r>
      <w:proofErr w:type="spellEnd"/>
      <w:r w:rsidRPr="00FB3A09">
        <w:rPr>
          <w:rFonts w:eastAsia="Comic Sans MS" w:cstheme="minorHAnsi"/>
          <w:b/>
        </w:rPr>
        <w:t xml:space="preserve"> une température d’ébullition </w:t>
      </w:r>
      <w:proofErr w:type="gramStart"/>
      <w:r w:rsidRPr="00FB3A09">
        <w:rPr>
          <w:rFonts w:eastAsia="Comic Sans MS" w:cstheme="minorHAnsi"/>
          <w:b/>
        </w:rPr>
        <w:t>plus  .................</w:t>
      </w:r>
      <w:proofErr w:type="gramEnd"/>
      <w:r w:rsidRPr="00FB3A09">
        <w:rPr>
          <w:rFonts w:eastAsia="Comic Sans MS" w:cstheme="minorHAnsi"/>
          <w:b/>
        </w:rPr>
        <w:t xml:space="preserve"> qu’un alcane. </w:t>
      </w:r>
      <w:r w:rsidRPr="00FB3A09">
        <w:rPr>
          <w:rFonts w:cstheme="minorHAnsi"/>
        </w:rPr>
        <w:t>8. L’essence utilisée dans les voitures est un mélange complexe. On suppose qu’elle est composée uniquement d’octane (un alcane linéaire comportant 8 atomes de carbone). Est-il possible qu’elle se mette en ébullition dans le réservoir, sous</w:t>
      </w:r>
      <w:r w:rsidRPr="00FB3A09">
        <w:t xml:space="preserve"> pression atmosphérique ?  </w:t>
      </w:r>
    </w:p>
    <w:p w14:paraId="2E566C10" w14:textId="77777777" w:rsidR="00FB3A09" w:rsidRPr="00FB3A09" w:rsidRDefault="00FB3A09" w:rsidP="00FB3A09">
      <w:pPr>
        <w:ind w:left="-4"/>
      </w:pPr>
      <w:r w:rsidRPr="00FB3A09">
        <w:t xml:space="preserve">Justifier en vous appuyant sur les molécules présentées dans le document, et en expliquant comment la structure de l’alcane vous permet de prévoir si sa température d’ébullition sera faible ou élevée.  </w:t>
      </w:r>
    </w:p>
    <w:p w14:paraId="447C5BE2" w14:textId="77777777" w:rsidR="00FB3A09" w:rsidRPr="00FB3A09" w:rsidRDefault="00FB3A09" w:rsidP="00FB3A09">
      <w:pPr>
        <w:spacing w:after="0"/>
      </w:pPr>
      <w:r w:rsidRPr="00FB3A09">
        <w:t xml:space="preserve"> </w:t>
      </w:r>
    </w:p>
    <w:p w14:paraId="2E91AFF0" w14:textId="409911DC" w:rsidR="00FB3A09" w:rsidRDefault="00FB3A09">
      <w:r>
        <w:br w:type="page"/>
      </w:r>
    </w:p>
    <w:p w14:paraId="32567C14" w14:textId="0668EFF9" w:rsidR="00FB3A09" w:rsidRDefault="00FB3A09" w:rsidP="00FB3A09">
      <w:pPr>
        <w:rPr>
          <w:b/>
          <w:color w:val="2E74B5" w:themeColor="accent1" w:themeShade="BF"/>
          <w:sz w:val="28"/>
          <w:szCs w:val="28"/>
        </w:rPr>
      </w:pPr>
      <w:r w:rsidRPr="00FB3A09">
        <w:rPr>
          <w:b/>
          <w:color w:val="2E74B5" w:themeColor="accent1" w:themeShade="BF"/>
          <w:sz w:val="28"/>
          <w:szCs w:val="28"/>
        </w:rPr>
        <w:lastRenderedPageBreak/>
        <w:t>VERSION</w:t>
      </w:r>
      <w:r>
        <w:rPr>
          <w:b/>
          <w:color w:val="2E74B5" w:themeColor="accent1" w:themeShade="BF"/>
          <w:sz w:val="28"/>
          <w:szCs w:val="28"/>
        </w:rPr>
        <w:t xml:space="preserve"> MODIFIEE PROPOSEE PAR L’IA</w:t>
      </w:r>
    </w:p>
    <w:p w14:paraId="2C94557A" w14:textId="77777777" w:rsidR="00FB3A09" w:rsidRPr="000D567E" w:rsidRDefault="00FB3A09" w:rsidP="00FB3A09">
      <w:pPr>
        <w:pStyle w:val="NormalWeb"/>
        <w:rPr>
          <w:rFonts w:asciiTheme="minorHAnsi" w:hAnsiTheme="minorHAnsi" w:cstheme="minorHAnsi"/>
          <w:sz w:val="22"/>
          <w:szCs w:val="22"/>
        </w:rPr>
      </w:pPr>
      <w:r w:rsidRPr="000D567E">
        <w:rPr>
          <w:rFonts w:asciiTheme="minorHAnsi" w:hAnsiTheme="minorHAnsi" w:cstheme="minorHAnsi"/>
          <w:sz w:val="22"/>
          <w:szCs w:val="22"/>
        </w:rPr>
        <w:t>Pour transformer ce document en une version adaptée aux élèves dyslexiques, nous allons appliquer les recommandations spécifiques mentionnées précédemment. Voici le document révisé :</w:t>
      </w:r>
    </w:p>
    <w:p w14:paraId="01C2F7CA" w14:textId="77777777" w:rsidR="00FB3A09" w:rsidRPr="000D567E" w:rsidRDefault="00FB3A09" w:rsidP="00FB3A09">
      <w:pPr>
        <w:pStyle w:val="Titre2"/>
        <w:rPr>
          <w:rFonts w:asciiTheme="minorHAnsi" w:hAnsiTheme="minorHAnsi" w:cstheme="minorHAnsi"/>
          <w:sz w:val="22"/>
          <w:szCs w:val="22"/>
        </w:rPr>
      </w:pPr>
      <w:r w:rsidRPr="000D567E">
        <w:rPr>
          <w:rFonts w:asciiTheme="minorHAnsi" w:hAnsiTheme="minorHAnsi" w:cstheme="minorHAnsi"/>
          <w:sz w:val="22"/>
          <w:szCs w:val="22"/>
        </w:rPr>
        <w:t>Activité Documentaire : Structure et Température d’Ébullition des Alcanes et des Alcools</w:t>
      </w:r>
    </w:p>
    <w:p w14:paraId="2FA89FB4" w14:textId="77777777" w:rsidR="00FB3A09" w:rsidRPr="000D567E" w:rsidRDefault="00FB3A09" w:rsidP="000D567E">
      <w:pPr>
        <w:pStyle w:val="Titre3"/>
        <w:spacing w:after="0" w:afterAutospacing="0"/>
        <w:rPr>
          <w:rFonts w:asciiTheme="minorHAnsi" w:hAnsiTheme="minorHAnsi" w:cstheme="minorHAnsi"/>
          <w:sz w:val="22"/>
          <w:szCs w:val="22"/>
        </w:rPr>
      </w:pPr>
      <w:r w:rsidRPr="000D567E">
        <w:rPr>
          <w:rFonts w:asciiTheme="minorHAnsi" w:hAnsiTheme="minorHAnsi" w:cstheme="minorHAnsi"/>
          <w:sz w:val="22"/>
          <w:szCs w:val="22"/>
        </w:rPr>
        <w:t>Définitions :</w:t>
      </w:r>
    </w:p>
    <w:p w14:paraId="73039362" w14:textId="77777777" w:rsidR="00FB3A09" w:rsidRPr="00FB3A09" w:rsidRDefault="00FB3A09" w:rsidP="00FB3A09">
      <w:pPr>
        <w:numPr>
          <w:ilvl w:val="0"/>
          <w:numId w:val="30"/>
        </w:numPr>
        <w:spacing w:before="100" w:beforeAutospacing="1" w:after="100" w:afterAutospacing="1" w:line="240" w:lineRule="auto"/>
      </w:pPr>
      <w:r w:rsidRPr="00FB3A09">
        <w:rPr>
          <w:rStyle w:val="lev"/>
        </w:rPr>
        <w:t>Alcanes</w:t>
      </w:r>
      <w:r w:rsidRPr="00FB3A09">
        <w:t xml:space="preserve"> : Molécules composées exclusivement d’atomes de carbone et d’hydrogène, associés uniquement par des liaisons simples.</w:t>
      </w:r>
    </w:p>
    <w:p w14:paraId="6B3A0305" w14:textId="77777777" w:rsidR="00FB3A09" w:rsidRPr="00FB3A09" w:rsidRDefault="00FB3A09" w:rsidP="00FB3A09">
      <w:pPr>
        <w:numPr>
          <w:ilvl w:val="0"/>
          <w:numId w:val="30"/>
        </w:numPr>
        <w:spacing w:before="100" w:beforeAutospacing="1" w:after="100" w:afterAutospacing="1" w:line="240" w:lineRule="auto"/>
      </w:pPr>
      <w:r w:rsidRPr="00FB3A09">
        <w:rPr>
          <w:rStyle w:val="lev"/>
        </w:rPr>
        <w:t>Alcools</w:t>
      </w:r>
      <w:r w:rsidRPr="00FB3A09">
        <w:t xml:space="preserve"> : Molécules présentant un groupe C–OH, où l’atome de carbone est lié uniquement à des atomes de carbone ou d’hydrogène par des liaisons simples.</w:t>
      </w:r>
    </w:p>
    <w:p w14:paraId="2B92D0BA" w14:textId="77777777" w:rsidR="00FB3A09" w:rsidRPr="000D567E" w:rsidRDefault="00FB3A09" w:rsidP="000D567E">
      <w:pPr>
        <w:pStyle w:val="Titre3"/>
        <w:spacing w:after="0" w:afterAutospacing="0"/>
        <w:rPr>
          <w:rFonts w:asciiTheme="minorHAnsi" w:hAnsiTheme="minorHAnsi" w:cstheme="minorHAnsi"/>
          <w:sz w:val="22"/>
          <w:szCs w:val="22"/>
        </w:rPr>
      </w:pPr>
      <w:r w:rsidRPr="000D567E">
        <w:rPr>
          <w:rFonts w:asciiTheme="minorHAnsi" w:hAnsiTheme="minorHAnsi" w:cstheme="minorHAnsi"/>
          <w:sz w:val="22"/>
          <w:szCs w:val="22"/>
        </w:rPr>
        <w:t>Chaîne Carbonée</w:t>
      </w:r>
    </w:p>
    <w:p w14:paraId="3A5E376D" w14:textId="77777777" w:rsidR="00FB3A09" w:rsidRPr="00FB3A09" w:rsidRDefault="00FB3A09" w:rsidP="000D567E">
      <w:pPr>
        <w:numPr>
          <w:ilvl w:val="0"/>
          <w:numId w:val="31"/>
        </w:numPr>
        <w:spacing w:after="100" w:afterAutospacing="1" w:line="240" w:lineRule="auto"/>
      </w:pPr>
      <w:r w:rsidRPr="00FB3A09">
        <w:t>Une chaîne carbonée est un enchaînement d’atomes de carbone liés par des liaisons simples.</w:t>
      </w:r>
    </w:p>
    <w:p w14:paraId="4B8131DB" w14:textId="77777777" w:rsidR="00FB3A09" w:rsidRPr="000D567E" w:rsidRDefault="00FB3A09" w:rsidP="00FB3A09">
      <w:pPr>
        <w:pStyle w:val="Titre3"/>
        <w:rPr>
          <w:rFonts w:asciiTheme="minorHAnsi" w:hAnsiTheme="minorHAnsi" w:cstheme="minorHAnsi"/>
          <w:sz w:val="22"/>
          <w:szCs w:val="22"/>
        </w:rPr>
      </w:pPr>
      <w:r w:rsidRPr="000D567E">
        <w:rPr>
          <w:rFonts w:asciiTheme="minorHAnsi" w:hAnsiTheme="minorHAnsi" w:cstheme="minorHAnsi"/>
          <w:sz w:val="22"/>
          <w:szCs w:val="22"/>
        </w:rPr>
        <w:t>Modèles Moléculaires et Températures d’Ébullition</w:t>
      </w:r>
    </w:p>
    <w:p w14:paraId="36626F8F" w14:textId="77777777" w:rsidR="00FB3A09" w:rsidRPr="000D567E" w:rsidRDefault="00FB3A09" w:rsidP="00FB3A09">
      <w:pPr>
        <w:pStyle w:val="NormalWeb"/>
        <w:rPr>
          <w:rFonts w:asciiTheme="minorHAnsi" w:hAnsiTheme="minorHAnsi" w:cstheme="minorHAnsi"/>
          <w:sz w:val="22"/>
          <w:szCs w:val="22"/>
        </w:rPr>
      </w:pPr>
      <w:r w:rsidRPr="000D567E">
        <w:rPr>
          <w:rFonts w:asciiTheme="minorHAnsi" w:hAnsiTheme="minorHAnsi" w:cstheme="minorHAnsi"/>
          <w:sz w:val="22"/>
          <w:szCs w:val="22"/>
        </w:rPr>
        <w:t>Sous pression atmosphérique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373"/>
        <w:gridCol w:w="911"/>
        <w:gridCol w:w="1681"/>
        <w:gridCol w:w="2584"/>
      </w:tblGrid>
      <w:tr w:rsidR="00FB3A09" w:rsidRPr="000D567E" w14:paraId="5167E65D" w14:textId="77777777" w:rsidTr="000D567E">
        <w:trPr>
          <w:tblHeader/>
          <w:tblCellSpacing w:w="15" w:type="dxa"/>
          <w:jc w:val="center"/>
        </w:trPr>
        <w:tc>
          <w:tcPr>
            <w:tcW w:w="0" w:type="auto"/>
            <w:vAlign w:val="center"/>
            <w:hideMark/>
          </w:tcPr>
          <w:p w14:paraId="795E81FC" w14:textId="77777777" w:rsidR="00FB3A09" w:rsidRPr="000D567E" w:rsidRDefault="00FB3A09" w:rsidP="000D567E">
            <w:pPr>
              <w:jc w:val="center"/>
              <w:rPr>
                <w:rFonts w:eastAsia="Times New Roman" w:cstheme="minorHAnsi"/>
                <w:b/>
                <w:bCs/>
                <w:lang w:eastAsia="fr-FR"/>
              </w:rPr>
            </w:pPr>
            <w:r w:rsidRPr="000D567E">
              <w:rPr>
                <w:rFonts w:eastAsia="Times New Roman" w:cstheme="minorHAnsi"/>
                <w:b/>
                <w:bCs/>
                <w:lang w:eastAsia="fr-FR"/>
              </w:rPr>
              <w:t>Température d’ébullition</w:t>
            </w:r>
          </w:p>
        </w:tc>
        <w:tc>
          <w:tcPr>
            <w:tcW w:w="0" w:type="auto"/>
            <w:vAlign w:val="center"/>
            <w:hideMark/>
          </w:tcPr>
          <w:p w14:paraId="39AD93DD" w14:textId="77777777" w:rsidR="00FB3A09" w:rsidRPr="000D567E" w:rsidRDefault="00FB3A09" w:rsidP="000D567E">
            <w:pPr>
              <w:jc w:val="center"/>
              <w:rPr>
                <w:rFonts w:eastAsia="Times New Roman" w:cstheme="minorHAnsi"/>
                <w:b/>
                <w:bCs/>
                <w:lang w:eastAsia="fr-FR"/>
              </w:rPr>
            </w:pPr>
            <w:r w:rsidRPr="000D567E">
              <w:rPr>
                <w:rFonts w:eastAsia="Times New Roman" w:cstheme="minorHAnsi"/>
                <w:b/>
                <w:bCs/>
                <w:lang w:eastAsia="fr-FR"/>
              </w:rPr>
              <w:t>Molécule</w:t>
            </w:r>
          </w:p>
        </w:tc>
        <w:tc>
          <w:tcPr>
            <w:tcW w:w="0" w:type="auto"/>
            <w:vAlign w:val="center"/>
            <w:hideMark/>
          </w:tcPr>
          <w:p w14:paraId="530E4DBD" w14:textId="77777777" w:rsidR="00FB3A09" w:rsidRPr="000D567E" w:rsidRDefault="00FB3A09" w:rsidP="000D567E">
            <w:pPr>
              <w:jc w:val="center"/>
              <w:rPr>
                <w:rFonts w:eastAsia="Times New Roman" w:cstheme="minorHAnsi"/>
                <w:b/>
                <w:bCs/>
                <w:lang w:eastAsia="fr-FR"/>
              </w:rPr>
            </w:pPr>
            <w:r w:rsidRPr="000D567E">
              <w:rPr>
                <w:rFonts w:eastAsia="Times New Roman" w:cstheme="minorHAnsi"/>
                <w:b/>
                <w:bCs/>
                <w:lang w:eastAsia="fr-FR"/>
              </w:rPr>
              <w:t>Type de Molécule</w:t>
            </w:r>
          </w:p>
        </w:tc>
        <w:tc>
          <w:tcPr>
            <w:tcW w:w="0" w:type="auto"/>
            <w:vAlign w:val="center"/>
            <w:hideMark/>
          </w:tcPr>
          <w:p w14:paraId="66C93E4C" w14:textId="77777777" w:rsidR="00FB3A09" w:rsidRPr="000D567E" w:rsidRDefault="00FB3A09" w:rsidP="000D567E">
            <w:pPr>
              <w:jc w:val="center"/>
              <w:rPr>
                <w:rFonts w:eastAsia="Times New Roman" w:cstheme="minorHAnsi"/>
                <w:b/>
                <w:bCs/>
                <w:lang w:eastAsia="fr-FR"/>
              </w:rPr>
            </w:pPr>
            <w:r w:rsidRPr="000D567E">
              <w:rPr>
                <w:rFonts w:eastAsia="Times New Roman" w:cstheme="minorHAnsi"/>
                <w:b/>
                <w:bCs/>
                <w:lang w:eastAsia="fr-FR"/>
              </w:rPr>
              <w:t>Structure</w:t>
            </w:r>
          </w:p>
        </w:tc>
      </w:tr>
      <w:tr w:rsidR="00FB3A09" w:rsidRPr="00FB3A09" w14:paraId="434424F2" w14:textId="77777777" w:rsidTr="000D567E">
        <w:trPr>
          <w:tblCellSpacing w:w="15" w:type="dxa"/>
          <w:jc w:val="center"/>
        </w:trPr>
        <w:tc>
          <w:tcPr>
            <w:tcW w:w="0" w:type="auto"/>
            <w:vAlign w:val="center"/>
            <w:hideMark/>
          </w:tcPr>
          <w:p w14:paraId="19FD6830" w14:textId="77777777" w:rsidR="00FB3A09" w:rsidRPr="00FB3A09" w:rsidRDefault="00FB3A09" w:rsidP="000D567E">
            <w:pPr>
              <w:jc w:val="center"/>
            </w:pPr>
            <w:r w:rsidRPr="00FB3A09">
              <w:t>0,6°C</w:t>
            </w:r>
          </w:p>
        </w:tc>
        <w:tc>
          <w:tcPr>
            <w:tcW w:w="0" w:type="auto"/>
            <w:vAlign w:val="center"/>
            <w:hideMark/>
          </w:tcPr>
          <w:p w14:paraId="2992AA38" w14:textId="77777777" w:rsidR="00FB3A09" w:rsidRPr="00FB3A09" w:rsidRDefault="00FB3A09" w:rsidP="000D567E">
            <w:pPr>
              <w:jc w:val="center"/>
            </w:pPr>
          </w:p>
        </w:tc>
        <w:tc>
          <w:tcPr>
            <w:tcW w:w="0" w:type="auto"/>
            <w:vAlign w:val="center"/>
            <w:hideMark/>
          </w:tcPr>
          <w:p w14:paraId="7A98E355" w14:textId="77777777" w:rsidR="00FB3A09" w:rsidRPr="00FB3A09" w:rsidRDefault="00FB3A09" w:rsidP="000D567E">
            <w:pPr>
              <w:jc w:val="center"/>
            </w:pPr>
            <w:r w:rsidRPr="00FB3A09">
              <w:t>Alcane / Alcool</w:t>
            </w:r>
          </w:p>
        </w:tc>
        <w:tc>
          <w:tcPr>
            <w:tcW w:w="0" w:type="auto"/>
            <w:vAlign w:val="center"/>
            <w:hideMark/>
          </w:tcPr>
          <w:p w14:paraId="56562E89" w14:textId="77777777" w:rsidR="00FB3A09" w:rsidRPr="00FB3A09" w:rsidRDefault="00FB3A09" w:rsidP="000D567E">
            <w:pPr>
              <w:jc w:val="center"/>
            </w:pPr>
            <w:r w:rsidRPr="00FB3A09">
              <w:t>Ramifié / Cyclique / Linéaire</w:t>
            </w:r>
          </w:p>
        </w:tc>
      </w:tr>
      <w:tr w:rsidR="00FB3A09" w:rsidRPr="00FB3A09" w14:paraId="23DEE5C6" w14:textId="77777777" w:rsidTr="000D567E">
        <w:trPr>
          <w:tblCellSpacing w:w="15" w:type="dxa"/>
          <w:jc w:val="center"/>
        </w:trPr>
        <w:tc>
          <w:tcPr>
            <w:tcW w:w="0" w:type="auto"/>
            <w:vAlign w:val="center"/>
            <w:hideMark/>
          </w:tcPr>
          <w:p w14:paraId="284A3653" w14:textId="77777777" w:rsidR="00FB3A09" w:rsidRPr="00FB3A09" w:rsidRDefault="00FB3A09" w:rsidP="000D567E">
            <w:pPr>
              <w:jc w:val="center"/>
            </w:pPr>
            <w:r w:rsidRPr="00FB3A09">
              <w:t>117°C</w:t>
            </w:r>
          </w:p>
        </w:tc>
        <w:tc>
          <w:tcPr>
            <w:tcW w:w="0" w:type="auto"/>
            <w:vAlign w:val="center"/>
            <w:hideMark/>
          </w:tcPr>
          <w:p w14:paraId="4212E2E5" w14:textId="77777777" w:rsidR="00FB3A09" w:rsidRPr="00FB3A09" w:rsidRDefault="00FB3A09" w:rsidP="000D567E">
            <w:pPr>
              <w:jc w:val="center"/>
            </w:pPr>
          </w:p>
        </w:tc>
        <w:tc>
          <w:tcPr>
            <w:tcW w:w="0" w:type="auto"/>
            <w:vAlign w:val="center"/>
            <w:hideMark/>
          </w:tcPr>
          <w:p w14:paraId="699755BD" w14:textId="77777777" w:rsidR="00FB3A09" w:rsidRPr="00FB3A09" w:rsidRDefault="00FB3A09" w:rsidP="000D567E">
            <w:pPr>
              <w:jc w:val="center"/>
            </w:pPr>
            <w:r w:rsidRPr="00FB3A09">
              <w:t>Alcane / Alcool</w:t>
            </w:r>
          </w:p>
        </w:tc>
        <w:tc>
          <w:tcPr>
            <w:tcW w:w="0" w:type="auto"/>
            <w:vAlign w:val="center"/>
            <w:hideMark/>
          </w:tcPr>
          <w:p w14:paraId="6DC118BC" w14:textId="77777777" w:rsidR="00FB3A09" w:rsidRPr="00FB3A09" w:rsidRDefault="00FB3A09" w:rsidP="000D567E">
            <w:pPr>
              <w:jc w:val="center"/>
            </w:pPr>
            <w:r w:rsidRPr="00FB3A09">
              <w:t>Ramifié / Cyclique / Linéaire</w:t>
            </w:r>
          </w:p>
        </w:tc>
      </w:tr>
      <w:tr w:rsidR="00FB3A09" w:rsidRPr="00FB3A09" w14:paraId="604DF0EA" w14:textId="77777777" w:rsidTr="000D567E">
        <w:trPr>
          <w:tblCellSpacing w:w="15" w:type="dxa"/>
          <w:jc w:val="center"/>
        </w:trPr>
        <w:tc>
          <w:tcPr>
            <w:tcW w:w="0" w:type="auto"/>
            <w:vAlign w:val="center"/>
            <w:hideMark/>
          </w:tcPr>
          <w:p w14:paraId="3921B1F9" w14:textId="77777777" w:rsidR="00FB3A09" w:rsidRPr="00FB3A09" w:rsidRDefault="00FB3A09" w:rsidP="000D567E">
            <w:pPr>
              <w:jc w:val="center"/>
            </w:pPr>
            <w:r w:rsidRPr="00FB3A09">
              <w:t>-10°C</w:t>
            </w:r>
          </w:p>
        </w:tc>
        <w:tc>
          <w:tcPr>
            <w:tcW w:w="0" w:type="auto"/>
            <w:vAlign w:val="center"/>
            <w:hideMark/>
          </w:tcPr>
          <w:p w14:paraId="5CB57D84" w14:textId="77777777" w:rsidR="00FB3A09" w:rsidRPr="00FB3A09" w:rsidRDefault="00FB3A09" w:rsidP="000D567E">
            <w:pPr>
              <w:jc w:val="center"/>
            </w:pPr>
          </w:p>
        </w:tc>
        <w:tc>
          <w:tcPr>
            <w:tcW w:w="0" w:type="auto"/>
            <w:vAlign w:val="center"/>
            <w:hideMark/>
          </w:tcPr>
          <w:p w14:paraId="399D058C" w14:textId="77777777" w:rsidR="00FB3A09" w:rsidRPr="00FB3A09" w:rsidRDefault="00FB3A09" w:rsidP="000D567E">
            <w:pPr>
              <w:jc w:val="center"/>
            </w:pPr>
            <w:r w:rsidRPr="00FB3A09">
              <w:t>Alcane / Alcool</w:t>
            </w:r>
          </w:p>
        </w:tc>
        <w:tc>
          <w:tcPr>
            <w:tcW w:w="0" w:type="auto"/>
            <w:vAlign w:val="center"/>
            <w:hideMark/>
          </w:tcPr>
          <w:p w14:paraId="57EAA878" w14:textId="77777777" w:rsidR="00FB3A09" w:rsidRPr="00FB3A09" w:rsidRDefault="00FB3A09" w:rsidP="000D567E">
            <w:pPr>
              <w:jc w:val="center"/>
            </w:pPr>
            <w:r w:rsidRPr="00FB3A09">
              <w:t>Ramifié / Cyclique / Linéaire</w:t>
            </w:r>
          </w:p>
        </w:tc>
      </w:tr>
      <w:tr w:rsidR="00FB3A09" w:rsidRPr="00FB3A09" w14:paraId="6C5D6C70" w14:textId="77777777" w:rsidTr="000D567E">
        <w:trPr>
          <w:tblCellSpacing w:w="15" w:type="dxa"/>
          <w:jc w:val="center"/>
        </w:trPr>
        <w:tc>
          <w:tcPr>
            <w:tcW w:w="0" w:type="auto"/>
            <w:vAlign w:val="center"/>
            <w:hideMark/>
          </w:tcPr>
          <w:p w14:paraId="29201B60" w14:textId="77777777" w:rsidR="00FB3A09" w:rsidRPr="00FB3A09" w:rsidRDefault="00FB3A09" w:rsidP="000D567E">
            <w:pPr>
              <w:jc w:val="center"/>
            </w:pPr>
            <w:r w:rsidRPr="00FB3A09">
              <w:t>36°C</w:t>
            </w:r>
          </w:p>
        </w:tc>
        <w:tc>
          <w:tcPr>
            <w:tcW w:w="0" w:type="auto"/>
            <w:vAlign w:val="center"/>
            <w:hideMark/>
          </w:tcPr>
          <w:p w14:paraId="4FC6E799" w14:textId="77777777" w:rsidR="00FB3A09" w:rsidRPr="00FB3A09" w:rsidRDefault="00FB3A09" w:rsidP="000D567E">
            <w:pPr>
              <w:jc w:val="center"/>
            </w:pPr>
          </w:p>
        </w:tc>
        <w:tc>
          <w:tcPr>
            <w:tcW w:w="0" w:type="auto"/>
            <w:vAlign w:val="center"/>
            <w:hideMark/>
          </w:tcPr>
          <w:p w14:paraId="1CAFBB7D" w14:textId="77777777" w:rsidR="00FB3A09" w:rsidRPr="00FB3A09" w:rsidRDefault="00FB3A09" w:rsidP="000D567E">
            <w:pPr>
              <w:jc w:val="center"/>
            </w:pPr>
            <w:r w:rsidRPr="00FB3A09">
              <w:t>Alcane / Alcool</w:t>
            </w:r>
          </w:p>
        </w:tc>
        <w:tc>
          <w:tcPr>
            <w:tcW w:w="0" w:type="auto"/>
            <w:vAlign w:val="center"/>
            <w:hideMark/>
          </w:tcPr>
          <w:p w14:paraId="1CB87B43" w14:textId="77777777" w:rsidR="00FB3A09" w:rsidRPr="00FB3A09" w:rsidRDefault="00FB3A09" w:rsidP="000D567E">
            <w:pPr>
              <w:jc w:val="center"/>
            </w:pPr>
            <w:r w:rsidRPr="00FB3A09">
              <w:t>Ramifié / Cyclique / Linéaire</w:t>
            </w:r>
          </w:p>
        </w:tc>
      </w:tr>
      <w:tr w:rsidR="00FB3A09" w:rsidRPr="00FB3A09" w14:paraId="6C1E472A" w14:textId="77777777" w:rsidTr="000D567E">
        <w:trPr>
          <w:tblCellSpacing w:w="15" w:type="dxa"/>
          <w:jc w:val="center"/>
        </w:trPr>
        <w:tc>
          <w:tcPr>
            <w:tcW w:w="0" w:type="auto"/>
            <w:vAlign w:val="center"/>
            <w:hideMark/>
          </w:tcPr>
          <w:p w14:paraId="5716003E" w14:textId="77777777" w:rsidR="00FB3A09" w:rsidRPr="00FB3A09" w:rsidRDefault="00FB3A09" w:rsidP="000D567E">
            <w:pPr>
              <w:jc w:val="center"/>
            </w:pPr>
            <w:r w:rsidRPr="00FB3A09">
              <w:t>82°C</w:t>
            </w:r>
          </w:p>
        </w:tc>
        <w:tc>
          <w:tcPr>
            <w:tcW w:w="0" w:type="auto"/>
            <w:vAlign w:val="center"/>
            <w:hideMark/>
          </w:tcPr>
          <w:p w14:paraId="02143899" w14:textId="77777777" w:rsidR="00FB3A09" w:rsidRPr="00FB3A09" w:rsidRDefault="00FB3A09" w:rsidP="000D567E">
            <w:pPr>
              <w:jc w:val="center"/>
            </w:pPr>
          </w:p>
        </w:tc>
        <w:tc>
          <w:tcPr>
            <w:tcW w:w="0" w:type="auto"/>
            <w:vAlign w:val="center"/>
            <w:hideMark/>
          </w:tcPr>
          <w:p w14:paraId="5CCBF28A" w14:textId="77777777" w:rsidR="00FB3A09" w:rsidRPr="00FB3A09" w:rsidRDefault="00FB3A09" w:rsidP="000D567E">
            <w:pPr>
              <w:jc w:val="center"/>
            </w:pPr>
            <w:r w:rsidRPr="00FB3A09">
              <w:t>Alcane / Alcool</w:t>
            </w:r>
          </w:p>
        </w:tc>
        <w:tc>
          <w:tcPr>
            <w:tcW w:w="0" w:type="auto"/>
            <w:vAlign w:val="center"/>
            <w:hideMark/>
          </w:tcPr>
          <w:p w14:paraId="17247161" w14:textId="77777777" w:rsidR="00FB3A09" w:rsidRPr="00FB3A09" w:rsidRDefault="00FB3A09" w:rsidP="000D567E">
            <w:pPr>
              <w:jc w:val="center"/>
            </w:pPr>
            <w:r w:rsidRPr="00FB3A09">
              <w:t>Ramifié / Cyclique / Linéaire</w:t>
            </w:r>
          </w:p>
        </w:tc>
      </w:tr>
      <w:tr w:rsidR="00FB3A09" w:rsidRPr="00FB3A09" w14:paraId="2755CB9B" w14:textId="77777777" w:rsidTr="000D567E">
        <w:trPr>
          <w:tblCellSpacing w:w="15" w:type="dxa"/>
          <w:jc w:val="center"/>
        </w:trPr>
        <w:tc>
          <w:tcPr>
            <w:tcW w:w="0" w:type="auto"/>
            <w:vAlign w:val="center"/>
            <w:hideMark/>
          </w:tcPr>
          <w:p w14:paraId="609D078C" w14:textId="77777777" w:rsidR="00FB3A09" w:rsidRPr="00FB3A09" w:rsidRDefault="00FB3A09" w:rsidP="000D567E">
            <w:pPr>
              <w:jc w:val="center"/>
            </w:pPr>
            <w:r w:rsidRPr="00FB3A09">
              <w:t>28°C</w:t>
            </w:r>
          </w:p>
        </w:tc>
        <w:tc>
          <w:tcPr>
            <w:tcW w:w="0" w:type="auto"/>
            <w:vAlign w:val="center"/>
            <w:hideMark/>
          </w:tcPr>
          <w:p w14:paraId="03377847" w14:textId="77777777" w:rsidR="00FB3A09" w:rsidRPr="00FB3A09" w:rsidRDefault="00FB3A09" w:rsidP="000D567E">
            <w:pPr>
              <w:jc w:val="center"/>
            </w:pPr>
          </w:p>
        </w:tc>
        <w:tc>
          <w:tcPr>
            <w:tcW w:w="0" w:type="auto"/>
            <w:vAlign w:val="center"/>
            <w:hideMark/>
          </w:tcPr>
          <w:p w14:paraId="020DFD49" w14:textId="77777777" w:rsidR="00FB3A09" w:rsidRPr="00FB3A09" w:rsidRDefault="00FB3A09" w:rsidP="000D567E">
            <w:pPr>
              <w:jc w:val="center"/>
            </w:pPr>
            <w:r w:rsidRPr="00FB3A09">
              <w:t>Alcane / Alcool</w:t>
            </w:r>
          </w:p>
        </w:tc>
        <w:tc>
          <w:tcPr>
            <w:tcW w:w="0" w:type="auto"/>
            <w:vAlign w:val="center"/>
            <w:hideMark/>
          </w:tcPr>
          <w:p w14:paraId="6DBA838E" w14:textId="77777777" w:rsidR="00FB3A09" w:rsidRPr="00FB3A09" w:rsidRDefault="00FB3A09" w:rsidP="000D567E">
            <w:pPr>
              <w:jc w:val="center"/>
            </w:pPr>
            <w:r w:rsidRPr="00FB3A09">
              <w:t>Ramifié / Cyclique / Linéaire</w:t>
            </w:r>
          </w:p>
        </w:tc>
      </w:tr>
      <w:tr w:rsidR="00FB3A09" w:rsidRPr="00FB3A09" w14:paraId="495FD0B7" w14:textId="77777777" w:rsidTr="000D567E">
        <w:trPr>
          <w:tblCellSpacing w:w="15" w:type="dxa"/>
          <w:jc w:val="center"/>
        </w:trPr>
        <w:tc>
          <w:tcPr>
            <w:tcW w:w="0" w:type="auto"/>
            <w:vAlign w:val="center"/>
            <w:hideMark/>
          </w:tcPr>
          <w:p w14:paraId="2170B03C" w14:textId="77777777" w:rsidR="00FB3A09" w:rsidRPr="00FB3A09" w:rsidRDefault="00FB3A09" w:rsidP="000D567E">
            <w:pPr>
              <w:jc w:val="center"/>
            </w:pPr>
            <w:r w:rsidRPr="00FB3A09">
              <w:t>-33°C</w:t>
            </w:r>
          </w:p>
        </w:tc>
        <w:tc>
          <w:tcPr>
            <w:tcW w:w="0" w:type="auto"/>
            <w:vAlign w:val="center"/>
            <w:hideMark/>
          </w:tcPr>
          <w:p w14:paraId="7B25A6BD" w14:textId="77777777" w:rsidR="00FB3A09" w:rsidRPr="00FB3A09" w:rsidRDefault="00FB3A09" w:rsidP="000D567E">
            <w:pPr>
              <w:jc w:val="center"/>
            </w:pPr>
          </w:p>
        </w:tc>
        <w:tc>
          <w:tcPr>
            <w:tcW w:w="0" w:type="auto"/>
            <w:vAlign w:val="center"/>
            <w:hideMark/>
          </w:tcPr>
          <w:p w14:paraId="6E7AA2A9" w14:textId="77777777" w:rsidR="00FB3A09" w:rsidRPr="00FB3A09" w:rsidRDefault="00FB3A09" w:rsidP="000D567E">
            <w:pPr>
              <w:jc w:val="center"/>
            </w:pPr>
            <w:r w:rsidRPr="00FB3A09">
              <w:t>Alcane / Alcool</w:t>
            </w:r>
          </w:p>
        </w:tc>
        <w:tc>
          <w:tcPr>
            <w:tcW w:w="0" w:type="auto"/>
            <w:vAlign w:val="center"/>
            <w:hideMark/>
          </w:tcPr>
          <w:p w14:paraId="71BF0CED" w14:textId="77777777" w:rsidR="00FB3A09" w:rsidRPr="00FB3A09" w:rsidRDefault="00FB3A09" w:rsidP="000D567E">
            <w:pPr>
              <w:jc w:val="center"/>
            </w:pPr>
            <w:r w:rsidRPr="00FB3A09">
              <w:t>Ramifié / Cyclique / Linéaire</w:t>
            </w:r>
          </w:p>
        </w:tc>
      </w:tr>
      <w:tr w:rsidR="00FB3A09" w:rsidRPr="00FB3A09" w14:paraId="454756C5" w14:textId="77777777" w:rsidTr="000D567E">
        <w:trPr>
          <w:tblCellSpacing w:w="15" w:type="dxa"/>
          <w:jc w:val="center"/>
        </w:trPr>
        <w:tc>
          <w:tcPr>
            <w:tcW w:w="0" w:type="auto"/>
            <w:vAlign w:val="center"/>
            <w:hideMark/>
          </w:tcPr>
          <w:p w14:paraId="7BD6D69E" w14:textId="77777777" w:rsidR="00FB3A09" w:rsidRPr="00FB3A09" w:rsidRDefault="00FB3A09" w:rsidP="000D567E">
            <w:pPr>
              <w:jc w:val="center"/>
            </w:pPr>
            <w:r w:rsidRPr="00FB3A09">
              <w:t>141°C</w:t>
            </w:r>
          </w:p>
        </w:tc>
        <w:tc>
          <w:tcPr>
            <w:tcW w:w="0" w:type="auto"/>
            <w:vAlign w:val="center"/>
            <w:hideMark/>
          </w:tcPr>
          <w:p w14:paraId="7BF458F1" w14:textId="77777777" w:rsidR="00FB3A09" w:rsidRPr="00FB3A09" w:rsidRDefault="00FB3A09" w:rsidP="000D567E">
            <w:pPr>
              <w:jc w:val="center"/>
            </w:pPr>
          </w:p>
        </w:tc>
        <w:tc>
          <w:tcPr>
            <w:tcW w:w="0" w:type="auto"/>
            <w:vAlign w:val="center"/>
            <w:hideMark/>
          </w:tcPr>
          <w:p w14:paraId="680504F8" w14:textId="77777777" w:rsidR="00FB3A09" w:rsidRPr="00FB3A09" w:rsidRDefault="00FB3A09" w:rsidP="000D567E">
            <w:pPr>
              <w:jc w:val="center"/>
            </w:pPr>
            <w:r w:rsidRPr="00FB3A09">
              <w:t>Alcane / Alcool</w:t>
            </w:r>
          </w:p>
        </w:tc>
        <w:tc>
          <w:tcPr>
            <w:tcW w:w="0" w:type="auto"/>
            <w:vAlign w:val="center"/>
            <w:hideMark/>
          </w:tcPr>
          <w:p w14:paraId="239C7BD5" w14:textId="77777777" w:rsidR="00FB3A09" w:rsidRPr="00FB3A09" w:rsidRDefault="00FB3A09" w:rsidP="000D567E">
            <w:pPr>
              <w:jc w:val="center"/>
            </w:pPr>
            <w:r w:rsidRPr="00FB3A09">
              <w:t>Ramifié / Cyclique / Linéaire</w:t>
            </w:r>
          </w:p>
        </w:tc>
      </w:tr>
      <w:tr w:rsidR="00FB3A09" w:rsidRPr="00FB3A09" w14:paraId="0AF1D67E" w14:textId="77777777" w:rsidTr="000D567E">
        <w:trPr>
          <w:tblCellSpacing w:w="15" w:type="dxa"/>
          <w:jc w:val="center"/>
        </w:trPr>
        <w:tc>
          <w:tcPr>
            <w:tcW w:w="0" w:type="auto"/>
            <w:vAlign w:val="center"/>
            <w:hideMark/>
          </w:tcPr>
          <w:p w14:paraId="5CD8ACD7" w14:textId="77777777" w:rsidR="00FB3A09" w:rsidRPr="00FB3A09" w:rsidRDefault="00FB3A09" w:rsidP="000D567E">
            <w:pPr>
              <w:jc w:val="center"/>
            </w:pPr>
            <w:r w:rsidRPr="00FB3A09">
              <w:t>49°C</w:t>
            </w:r>
          </w:p>
        </w:tc>
        <w:tc>
          <w:tcPr>
            <w:tcW w:w="0" w:type="auto"/>
            <w:vAlign w:val="center"/>
            <w:hideMark/>
          </w:tcPr>
          <w:p w14:paraId="7F6B95CF" w14:textId="77777777" w:rsidR="00FB3A09" w:rsidRPr="00FB3A09" w:rsidRDefault="00FB3A09" w:rsidP="000D567E">
            <w:pPr>
              <w:jc w:val="center"/>
            </w:pPr>
          </w:p>
        </w:tc>
        <w:tc>
          <w:tcPr>
            <w:tcW w:w="0" w:type="auto"/>
            <w:vAlign w:val="center"/>
            <w:hideMark/>
          </w:tcPr>
          <w:p w14:paraId="5D5F2101" w14:textId="77777777" w:rsidR="00FB3A09" w:rsidRPr="00FB3A09" w:rsidRDefault="00FB3A09" w:rsidP="000D567E">
            <w:pPr>
              <w:jc w:val="center"/>
            </w:pPr>
            <w:r w:rsidRPr="00FB3A09">
              <w:t>Alcane / Alcool</w:t>
            </w:r>
          </w:p>
        </w:tc>
        <w:tc>
          <w:tcPr>
            <w:tcW w:w="0" w:type="auto"/>
            <w:vAlign w:val="center"/>
            <w:hideMark/>
          </w:tcPr>
          <w:p w14:paraId="2582187A" w14:textId="77777777" w:rsidR="00FB3A09" w:rsidRPr="00FB3A09" w:rsidRDefault="00FB3A09" w:rsidP="000D567E">
            <w:pPr>
              <w:jc w:val="center"/>
            </w:pPr>
            <w:r w:rsidRPr="00FB3A09">
              <w:t>Ramifié / Cyclique / Linéaire</w:t>
            </w:r>
          </w:p>
        </w:tc>
      </w:tr>
      <w:tr w:rsidR="00FB3A09" w:rsidRPr="00FB3A09" w14:paraId="70C71A6A" w14:textId="77777777" w:rsidTr="000D567E">
        <w:trPr>
          <w:tblCellSpacing w:w="15" w:type="dxa"/>
          <w:jc w:val="center"/>
        </w:trPr>
        <w:tc>
          <w:tcPr>
            <w:tcW w:w="0" w:type="auto"/>
            <w:vAlign w:val="center"/>
            <w:hideMark/>
          </w:tcPr>
          <w:p w14:paraId="7ABE4EE6" w14:textId="77777777" w:rsidR="00FB3A09" w:rsidRPr="00FB3A09" w:rsidRDefault="00FB3A09" w:rsidP="000D567E">
            <w:pPr>
              <w:jc w:val="center"/>
            </w:pPr>
            <w:r w:rsidRPr="00FB3A09">
              <w:t>-44°C</w:t>
            </w:r>
          </w:p>
        </w:tc>
        <w:tc>
          <w:tcPr>
            <w:tcW w:w="0" w:type="auto"/>
            <w:vAlign w:val="center"/>
            <w:hideMark/>
          </w:tcPr>
          <w:p w14:paraId="71E5D76C" w14:textId="77777777" w:rsidR="00FB3A09" w:rsidRPr="00FB3A09" w:rsidRDefault="00FB3A09" w:rsidP="000D567E">
            <w:pPr>
              <w:jc w:val="center"/>
            </w:pPr>
          </w:p>
        </w:tc>
        <w:tc>
          <w:tcPr>
            <w:tcW w:w="0" w:type="auto"/>
            <w:vAlign w:val="center"/>
            <w:hideMark/>
          </w:tcPr>
          <w:p w14:paraId="19862C78" w14:textId="77777777" w:rsidR="00FB3A09" w:rsidRPr="00FB3A09" w:rsidRDefault="00FB3A09" w:rsidP="000D567E">
            <w:pPr>
              <w:jc w:val="center"/>
            </w:pPr>
            <w:r w:rsidRPr="00FB3A09">
              <w:t>Alcane / Alcool</w:t>
            </w:r>
          </w:p>
        </w:tc>
        <w:tc>
          <w:tcPr>
            <w:tcW w:w="0" w:type="auto"/>
            <w:vAlign w:val="center"/>
            <w:hideMark/>
          </w:tcPr>
          <w:p w14:paraId="4B64B02A" w14:textId="77777777" w:rsidR="00FB3A09" w:rsidRPr="00FB3A09" w:rsidRDefault="00FB3A09" w:rsidP="000D567E">
            <w:pPr>
              <w:jc w:val="center"/>
            </w:pPr>
            <w:r w:rsidRPr="00FB3A09">
              <w:t>Ramifié / Cyclique / Linéaire</w:t>
            </w:r>
          </w:p>
        </w:tc>
      </w:tr>
      <w:tr w:rsidR="00FB3A09" w:rsidRPr="00FB3A09" w14:paraId="40CFB7B6" w14:textId="77777777" w:rsidTr="000D567E">
        <w:trPr>
          <w:tblCellSpacing w:w="15" w:type="dxa"/>
          <w:jc w:val="center"/>
        </w:trPr>
        <w:tc>
          <w:tcPr>
            <w:tcW w:w="0" w:type="auto"/>
            <w:vAlign w:val="center"/>
            <w:hideMark/>
          </w:tcPr>
          <w:p w14:paraId="214D4893" w14:textId="77777777" w:rsidR="00FB3A09" w:rsidRPr="00FB3A09" w:rsidRDefault="00FB3A09" w:rsidP="000D567E">
            <w:pPr>
              <w:jc w:val="center"/>
            </w:pPr>
            <w:r w:rsidRPr="00FB3A09">
              <w:t>138°C</w:t>
            </w:r>
          </w:p>
        </w:tc>
        <w:tc>
          <w:tcPr>
            <w:tcW w:w="0" w:type="auto"/>
            <w:vAlign w:val="center"/>
            <w:hideMark/>
          </w:tcPr>
          <w:p w14:paraId="2CE5F0D1" w14:textId="77777777" w:rsidR="00FB3A09" w:rsidRPr="00FB3A09" w:rsidRDefault="00FB3A09" w:rsidP="000D567E">
            <w:pPr>
              <w:jc w:val="center"/>
            </w:pPr>
          </w:p>
        </w:tc>
        <w:tc>
          <w:tcPr>
            <w:tcW w:w="0" w:type="auto"/>
            <w:vAlign w:val="center"/>
            <w:hideMark/>
          </w:tcPr>
          <w:p w14:paraId="0C544B5C" w14:textId="77777777" w:rsidR="00FB3A09" w:rsidRPr="00FB3A09" w:rsidRDefault="00FB3A09" w:rsidP="000D567E">
            <w:pPr>
              <w:jc w:val="center"/>
            </w:pPr>
            <w:r w:rsidRPr="00FB3A09">
              <w:t>Alcane / Alcool</w:t>
            </w:r>
          </w:p>
        </w:tc>
        <w:tc>
          <w:tcPr>
            <w:tcW w:w="0" w:type="auto"/>
            <w:vAlign w:val="center"/>
            <w:hideMark/>
          </w:tcPr>
          <w:p w14:paraId="18DBBC33" w14:textId="77777777" w:rsidR="00FB3A09" w:rsidRPr="00FB3A09" w:rsidRDefault="00FB3A09" w:rsidP="000D567E">
            <w:pPr>
              <w:jc w:val="center"/>
            </w:pPr>
            <w:r w:rsidRPr="00FB3A09">
              <w:t>Ramifié / Cyclique / Linéaire</w:t>
            </w:r>
          </w:p>
        </w:tc>
      </w:tr>
      <w:tr w:rsidR="00FB3A09" w:rsidRPr="00FB3A09" w14:paraId="74C44279" w14:textId="77777777" w:rsidTr="000D567E">
        <w:trPr>
          <w:tblCellSpacing w:w="15" w:type="dxa"/>
          <w:jc w:val="center"/>
        </w:trPr>
        <w:tc>
          <w:tcPr>
            <w:tcW w:w="0" w:type="auto"/>
            <w:vAlign w:val="center"/>
            <w:hideMark/>
          </w:tcPr>
          <w:p w14:paraId="7BC78A05" w14:textId="77777777" w:rsidR="00FB3A09" w:rsidRPr="00FB3A09" w:rsidRDefault="00FB3A09" w:rsidP="000D567E">
            <w:pPr>
              <w:jc w:val="center"/>
            </w:pPr>
            <w:r w:rsidRPr="00FB3A09">
              <w:t>98°C</w:t>
            </w:r>
          </w:p>
        </w:tc>
        <w:tc>
          <w:tcPr>
            <w:tcW w:w="0" w:type="auto"/>
            <w:vAlign w:val="center"/>
            <w:hideMark/>
          </w:tcPr>
          <w:p w14:paraId="3106D7E8" w14:textId="77777777" w:rsidR="00FB3A09" w:rsidRPr="00FB3A09" w:rsidRDefault="00FB3A09" w:rsidP="000D567E">
            <w:pPr>
              <w:jc w:val="center"/>
            </w:pPr>
          </w:p>
        </w:tc>
        <w:tc>
          <w:tcPr>
            <w:tcW w:w="0" w:type="auto"/>
            <w:vAlign w:val="center"/>
            <w:hideMark/>
          </w:tcPr>
          <w:p w14:paraId="6E959CF2" w14:textId="77777777" w:rsidR="00FB3A09" w:rsidRPr="00FB3A09" w:rsidRDefault="00FB3A09" w:rsidP="000D567E">
            <w:pPr>
              <w:jc w:val="center"/>
            </w:pPr>
            <w:r w:rsidRPr="00FB3A09">
              <w:t>Alcane / Alcool</w:t>
            </w:r>
          </w:p>
        </w:tc>
        <w:tc>
          <w:tcPr>
            <w:tcW w:w="0" w:type="auto"/>
            <w:vAlign w:val="center"/>
            <w:hideMark/>
          </w:tcPr>
          <w:p w14:paraId="7CB2DC8F" w14:textId="77777777" w:rsidR="00FB3A09" w:rsidRPr="00FB3A09" w:rsidRDefault="00FB3A09" w:rsidP="000D567E">
            <w:pPr>
              <w:jc w:val="center"/>
            </w:pPr>
            <w:r w:rsidRPr="00FB3A09">
              <w:t>Ramifié / Cyclique / Linéaire</w:t>
            </w:r>
          </w:p>
        </w:tc>
      </w:tr>
    </w:tbl>
    <w:p w14:paraId="283704C9" w14:textId="77777777" w:rsidR="00FB3A09" w:rsidRPr="000D567E" w:rsidRDefault="00FB3A09" w:rsidP="00FB3A09">
      <w:pPr>
        <w:pStyle w:val="NormalWeb"/>
        <w:rPr>
          <w:rFonts w:asciiTheme="minorHAnsi" w:hAnsiTheme="minorHAnsi" w:cstheme="minorHAnsi"/>
          <w:sz w:val="22"/>
          <w:szCs w:val="22"/>
        </w:rPr>
      </w:pPr>
      <w:r w:rsidRPr="000D567E">
        <w:rPr>
          <w:rStyle w:val="lev"/>
          <w:rFonts w:asciiTheme="minorHAnsi" w:hAnsiTheme="minorHAnsi" w:cstheme="minorHAnsi"/>
          <w:sz w:val="22"/>
          <w:szCs w:val="22"/>
        </w:rPr>
        <w:t>Note</w:t>
      </w:r>
      <w:r w:rsidRPr="000D567E">
        <w:rPr>
          <w:rFonts w:asciiTheme="minorHAnsi" w:hAnsiTheme="minorHAnsi" w:cstheme="minorHAnsi"/>
          <w:sz w:val="22"/>
          <w:szCs w:val="22"/>
        </w:rPr>
        <w:t xml:space="preserve"> : Remplissez les cases appropriées pour chaque molécule en cochant si c’est un alcane ou un alcool et si la structure est ramifiée, cyclique ou linéaire.</w:t>
      </w:r>
    </w:p>
    <w:p w14:paraId="61BF4AFD" w14:textId="77777777" w:rsidR="00FB3A09" w:rsidRPr="000D567E" w:rsidRDefault="00FB3A09" w:rsidP="00FB3A09">
      <w:pPr>
        <w:pStyle w:val="Titre3"/>
        <w:rPr>
          <w:rFonts w:asciiTheme="minorHAnsi" w:hAnsiTheme="minorHAnsi" w:cstheme="minorHAnsi"/>
          <w:sz w:val="22"/>
          <w:szCs w:val="22"/>
        </w:rPr>
      </w:pPr>
      <w:r w:rsidRPr="000D567E">
        <w:rPr>
          <w:rFonts w:asciiTheme="minorHAnsi" w:hAnsiTheme="minorHAnsi" w:cstheme="minorHAnsi"/>
          <w:sz w:val="22"/>
          <w:szCs w:val="22"/>
        </w:rPr>
        <w:t>Instructions</w:t>
      </w:r>
    </w:p>
    <w:p w14:paraId="02ACC00E" w14:textId="77777777" w:rsidR="00FB3A09" w:rsidRPr="000D567E" w:rsidRDefault="00FB3A09" w:rsidP="00FB3A09">
      <w:pPr>
        <w:numPr>
          <w:ilvl w:val="0"/>
          <w:numId w:val="32"/>
        </w:numPr>
        <w:spacing w:before="100" w:beforeAutospacing="1" w:after="100" w:afterAutospacing="1" w:line="240" w:lineRule="auto"/>
        <w:rPr>
          <w:rFonts w:cstheme="minorHAnsi"/>
        </w:rPr>
      </w:pPr>
      <w:r w:rsidRPr="000D567E">
        <w:rPr>
          <w:rStyle w:val="lev"/>
          <w:rFonts w:cstheme="minorHAnsi"/>
        </w:rPr>
        <w:t>Formules Semi-Développées</w:t>
      </w:r>
      <w:r w:rsidRPr="000D567E">
        <w:rPr>
          <w:rFonts w:cstheme="minorHAnsi"/>
        </w:rPr>
        <w:t xml:space="preserve"> : Écrivez ces molécules en formule semi-développée.</w:t>
      </w:r>
    </w:p>
    <w:p w14:paraId="38507B07" w14:textId="77777777" w:rsidR="00FB3A09" w:rsidRPr="000D567E" w:rsidRDefault="00FB3A09" w:rsidP="00FB3A09">
      <w:pPr>
        <w:numPr>
          <w:ilvl w:val="0"/>
          <w:numId w:val="32"/>
        </w:numPr>
        <w:spacing w:before="100" w:beforeAutospacing="1" w:after="100" w:afterAutospacing="1" w:line="240" w:lineRule="auto"/>
        <w:rPr>
          <w:rFonts w:cstheme="minorHAnsi"/>
        </w:rPr>
      </w:pPr>
      <w:r w:rsidRPr="000D567E">
        <w:rPr>
          <w:rStyle w:val="lev"/>
          <w:rFonts w:cstheme="minorHAnsi"/>
        </w:rPr>
        <w:lastRenderedPageBreak/>
        <w:t>Identification des Molécules</w:t>
      </w:r>
      <w:r w:rsidRPr="000D567E">
        <w:rPr>
          <w:rFonts w:cstheme="minorHAnsi"/>
        </w:rPr>
        <w:t xml:space="preserve"> : Indiquez quelles sont les molécules alcanes et lesquelles sont alcools en cochant les cases.</w:t>
      </w:r>
    </w:p>
    <w:p w14:paraId="028CA041" w14:textId="77777777" w:rsidR="00FB3A09" w:rsidRPr="00FB3A09" w:rsidRDefault="00FB3A09" w:rsidP="00FB3A09">
      <w:pPr>
        <w:numPr>
          <w:ilvl w:val="0"/>
          <w:numId w:val="32"/>
        </w:numPr>
        <w:spacing w:before="100" w:beforeAutospacing="1" w:after="100" w:afterAutospacing="1" w:line="240" w:lineRule="auto"/>
      </w:pPr>
      <w:r w:rsidRPr="00FB3A09">
        <w:rPr>
          <w:rStyle w:val="lev"/>
        </w:rPr>
        <w:t>Types de Chaînes Carbonées</w:t>
      </w:r>
      <w:r w:rsidRPr="00FB3A09">
        <w:t xml:space="preserve"> :</w:t>
      </w:r>
    </w:p>
    <w:p w14:paraId="67EC8686" w14:textId="77777777" w:rsidR="00FB3A09" w:rsidRPr="00FB3A09" w:rsidRDefault="00FB3A09" w:rsidP="00FB3A09">
      <w:pPr>
        <w:numPr>
          <w:ilvl w:val="1"/>
          <w:numId w:val="32"/>
        </w:numPr>
        <w:spacing w:before="100" w:beforeAutospacing="1" w:after="100" w:afterAutospacing="1" w:line="240" w:lineRule="auto"/>
      </w:pPr>
      <w:r w:rsidRPr="00FB3A09">
        <w:rPr>
          <w:rStyle w:val="lev"/>
        </w:rPr>
        <w:t>Chaîne Cyclique</w:t>
      </w:r>
      <w:r w:rsidRPr="00FB3A09">
        <w:t xml:space="preserve"> : Lorsque le squelette carboné se referme sur lui-même.</w:t>
      </w:r>
    </w:p>
    <w:p w14:paraId="77F1A343" w14:textId="77777777" w:rsidR="00FB3A09" w:rsidRPr="00FB3A09" w:rsidRDefault="00FB3A09" w:rsidP="00FB3A09">
      <w:pPr>
        <w:numPr>
          <w:ilvl w:val="1"/>
          <w:numId w:val="32"/>
        </w:numPr>
        <w:spacing w:before="100" w:beforeAutospacing="1" w:after="100" w:afterAutospacing="1" w:line="240" w:lineRule="auto"/>
      </w:pPr>
      <w:r w:rsidRPr="00FB3A09">
        <w:rPr>
          <w:rStyle w:val="lev"/>
        </w:rPr>
        <w:t>Chaîne Linéaire</w:t>
      </w:r>
      <w:r w:rsidRPr="00FB3A09">
        <w:t xml:space="preserve"> : Lorsque chaque atome de carbone du squelette carboné n'est lié qu’à deux autres atomes de carbone au plus.</w:t>
      </w:r>
    </w:p>
    <w:p w14:paraId="0C11375B" w14:textId="77777777" w:rsidR="00FB3A09" w:rsidRPr="00FB3A09" w:rsidRDefault="00FB3A09" w:rsidP="00FB3A09">
      <w:pPr>
        <w:numPr>
          <w:ilvl w:val="1"/>
          <w:numId w:val="32"/>
        </w:numPr>
        <w:spacing w:before="100" w:beforeAutospacing="1" w:after="100" w:afterAutospacing="1" w:line="240" w:lineRule="auto"/>
      </w:pPr>
      <w:r w:rsidRPr="00FB3A09">
        <w:rPr>
          <w:rStyle w:val="lev"/>
        </w:rPr>
        <w:t>Chaîne Ramifiée</w:t>
      </w:r>
      <w:r w:rsidRPr="00FB3A09">
        <w:t xml:space="preserve"> : Lorsqu’au moins un atome de carbone est lié à plus de deux autres atomes de carbone.</w:t>
      </w:r>
    </w:p>
    <w:p w14:paraId="0B8554D6" w14:textId="77777777" w:rsidR="00FB3A09" w:rsidRPr="00FB3A09" w:rsidRDefault="00FB3A09" w:rsidP="00FB3A09">
      <w:pPr>
        <w:numPr>
          <w:ilvl w:val="0"/>
          <w:numId w:val="32"/>
        </w:numPr>
        <w:spacing w:before="100" w:beforeAutospacing="1" w:after="100" w:afterAutospacing="1" w:line="240" w:lineRule="auto"/>
      </w:pPr>
      <w:r w:rsidRPr="00FB3A09">
        <w:rPr>
          <w:rStyle w:val="lev"/>
        </w:rPr>
        <w:t>Chaînes Carbonées Principales</w:t>
      </w:r>
      <w:r w:rsidRPr="00FB3A09">
        <w:t xml:space="preserve"> : Pour les molécules linéaires et ramifiées, entourez la chaîne carbonée principale et comptez le nombre d’atomes de carbone.</w:t>
      </w:r>
    </w:p>
    <w:p w14:paraId="151440C1" w14:textId="77777777" w:rsidR="00FB3A09" w:rsidRPr="00FB3A09" w:rsidRDefault="00FB3A09" w:rsidP="00FB3A09">
      <w:pPr>
        <w:numPr>
          <w:ilvl w:val="0"/>
          <w:numId w:val="32"/>
        </w:numPr>
        <w:spacing w:before="100" w:beforeAutospacing="1" w:after="100" w:afterAutospacing="1" w:line="240" w:lineRule="auto"/>
      </w:pPr>
      <w:r w:rsidRPr="00FB3A09">
        <w:rPr>
          <w:rStyle w:val="lev"/>
        </w:rPr>
        <w:t>Classement par Température d’Ébullition</w:t>
      </w:r>
      <w:r w:rsidRPr="00FB3A09">
        <w:t xml:space="preserve"> :</w:t>
      </w:r>
    </w:p>
    <w:p w14:paraId="4504E9A1" w14:textId="77777777" w:rsidR="00FB3A09" w:rsidRPr="00FB3A09" w:rsidRDefault="00FB3A09" w:rsidP="00FB3A09">
      <w:pPr>
        <w:numPr>
          <w:ilvl w:val="1"/>
          <w:numId w:val="32"/>
        </w:numPr>
        <w:spacing w:before="100" w:beforeAutospacing="1" w:after="100" w:afterAutospacing="1" w:line="240" w:lineRule="auto"/>
      </w:pPr>
      <w:r w:rsidRPr="00FB3A09">
        <w:t>Classez les alcanes non cycliques par température d’ébullition croissante.</w:t>
      </w:r>
    </w:p>
    <w:p w14:paraId="6883A432" w14:textId="77777777" w:rsidR="00FB3A09" w:rsidRPr="00FB3A09" w:rsidRDefault="00FB3A09" w:rsidP="00FB3A09">
      <w:pPr>
        <w:numPr>
          <w:ilvl w:val="1"/>
          <w:numId w:val="32"/>
        </w:numPr>
        <w:spacing w:before="100" w:beforeAutospacing="1" w:after="100" w:afterAutospacing="1" w:line="240" w:lineRule="auto"/>
      </w:pPr>
      <w:r w:rsidRPr="00FB3A09">
        <w:rPr>
          <w:rStyle w:val="lev"/>
        </w:rPr>
        <w:t>Observation</w:t>
      </w:r>
      <w:r w:rsidRPr="00FB3A09">
        <w:t xml:space="preserve"> : Plus la chaîne carbonée principale est </w:t>
      </w:r>
      <w:r w:rsidRPr="00FB3A09">
        <w:rPr>
          <w:rStyle w:val="lev"/>
        </w:rPr>
        <w:t>longue</w:t>
      </w:r>
      <w:r w:rsidRPr="00FB3A09">
        <w:t xml:space="preserve">, plus la température d’ébullition est </w:t>
      </w:r>
      <w:r w:rsidRPr="00FB3A09">
        <w:rPr>
          <w:rStyle w:val="lev"/>
        </w:rPr>
        <w:t>élevée</w:t>
      </w:r>
      <w:r w:rsidRPr="00FB3A09">
        <w:t>.</w:t>
      </w:r>
    </w:p>
    <w:p w14:paraId="1D3F02C9" w14:textId="77777777" w:rsidR="00FB3A09" w:rsidRPr="00FB3A09" w:rsidRDefault="00FB3A09" w:rsidP="00FB3A09">
      <w:pPr>
        <w:numPr>
          <w:ilvl w:val="0"/>
          <w:numId w:val="32"/>
        </w:numPr>
        <w:spacing w:before="100" w:beforeAutospacing="1" w:after="100" w:afterAutospacing="1" w:line="240" w:lineRule="auto"/>
      </w:pPr>
      <w:r w:rsidRPr="00FB3A09">
        <w:rPr>
          <w:rStyle w:val="lev"/>
        </w:rPr>
        <w:t>Comparaison des Températures d’Ébullition</w:t>
      </w:r>
      <w:r w:rsidRPr="00FB3A09">
        <w:t xml:space="preserve"> :</w:t>
      </w:r>
    </w:p>
    <w:p w14:paraId="155A8CB9" w14:textId="77777777" w:rsidR="00FB3A09" w:rsidRPr="00FB3A09" w:rsidRDefault="00FB3A09" w:rsidP="00FB3A09">
      <w:pPr>
        <w:numPr>
          <w:ilvl w:val="1"/>
          <w:numId w:val="32"/>
        </w:numPr>
        <w:spacing w:before="100" w:beforeAutospacing="1" w:after="100" w:afterAutospacing="1" w:line="240" w:lineRule="auto"/>
      </w:pPr>
      <w:r w:rsidRPr="00FB3A09">
        <w:t>Comparez les alcanes non cycliques ayant le même nombre d’atomes de carbone.</w:t>
      </w:r>
    </w:p>
    <w:p w14:paraId="4DD5556C" w14:textId="77777777" w:rsidR="00FB3A09" w:rsidRPr="00FB3A09" w:rsidRDefault="00FB3A09" w:rsidP="00FB3A09">
      <w:pPr>
        <w:numPr>
          <w:ilvl w:val="1"/>
          <w:numId w:val="32"/>
        </w:numPr>
        <w:spacing w:before="100" w:beforeAutospacing="1" w:after="100" w:afterAutospacing="1" w:line="240" w:lineRule="auto"/>
      </w:pPr>
      <w:r w:rsidRPr="00FB3A09">
        <w:rPr>
          <w:rStyle w:val="lev"/>
        </w:rPr>
        <w:t>Observation</w:t>
      </w:r>
      <w:r w:rsidRPr="00FB3A09">
        <w:t xml:space="preserve"> : Pour un même nombre total d’atomes de carbone, un alcane ramifié a une température d’ébullition plus </w:t>
      </w:r>
      <w:r w:rsidRPr="00FB3A09">
        <w:rPr>
          <w:rStyle w:val="lev"/>
        </w:rPr>
        <w:t>basse</w:t>
      </w:r>
      <w:r w:rsidRPr="00FB3A09">
        <w:t xml:space="preserve"> qu’un alcane linéaire.</w:t>
      </w:r>
    </w:p>
    <w:p w14:paraId="0C3ADD44" w14:textId="77777777" w:rsidR="00FB3A09" w:rsidRPr="00FB3A09" w:rsidRDefault="00FB3A09" w:rsidP="00FB3A09">
      <w:pPr>
        <w:numPr>
          <w:ilvl w:val="0"/>
          <w:numId w:val="32"/>
        </w:numPr>
        <w:spacing w:before="100" w:beforeAutospacing="1" w:after="100" w:afterAutospacing="1" w:line="240" w:lineRule="auto"/>
      </w:pPr>
      <w:r w:rsidRPr="00FB3A09">
        <w:rPr>
          <w:rStyle w:val="lev"/>
        </w:rPr>
        <w:t>Comparaison Alcools vs Alcanes</w:t>
      </w:r>
      <w:r w:rsidRPr="00FB3A09">
        <w:t xml:space="preserve"> :</w:t>
      </w:r>
    </w:p>
    <w:p w14:paraId="494722B0" w14:textId="77777777" w:rsidR="00FB3A09" w:rsidRPr="00FB3A09" w:rsidRDefault="00FB3A09" w:rsidP="00FB3A09">
      <w:pPr>
        <w:numPr>
          <w:ilvl w:val="1"/>
          <w:numId w:val="32"/>
        </w:numPr>
        <w:spacing w:before="100" w:beforeAutospacing="1" w:after="100" w:afterAutospacing="1" w:line="240" w:lineRule="auto"/>
      </w:pPr>
      <w:r w:rsidRPr="00FB3A09">
        <w:rPr>
          <w:rStyle w:val="lev"/>
        </w:rPr>
        <w:t>Observation</w:t>
      </w:r>
      <w:r w:rsidRPr="00FB3A09">
        <w:t xml:space="preserve"> : Pour une même chaîne carbonée, un alcool </w:t>
      </w:r>
      <w:proofErr w:type="spellStart"/>
      <w:r w:rsidRPr="00FB3A09">
        <w:t>a</w:t>
      </w:r>
      <w:proofErr w:type="spellEnd"/>
      <w:r w:rsidRPr="00FB3A09">
        <w:t xml:space="preserve"> une température d’ébullition plus </w:t>
      </w:r>
      <w:r w:rsidRPr="00FB3A09">
        <w:rPr>
          <w:rStyle w:val="lev"/>
        </w:rPr>
        <w:t>élevée</w:t>
      </w:r>
      <w:r w:rsidRPr="00FB3A09">
        <w:t xml:space="preserve"> qu’un alcane.</w:t>
      </w:r>
    </w:p>
    <w:p w14:paraId="490AA17D" w14:textId="77777777" w:rsidR="00FB3A09" w:rsidRPr="00FB3A09" w:rsidRDefault="00FB3A09" w:rsidP="00FB3A09">
      <w:pPr>
        <w:numPr>
          <w:ilvl w:val="0"/>
          <w:numId w:val="32"/>
        </w:numPr>
        <w:spacing w:before="100" w:beforeAutospacing="1" w:after="100" w:afterAutospacing="1" w:line="240" w:lineRule="auto"/>
      </w:pPr>
      <w:r w:rsidRPr="00FB3A09">
        <w:rPr>
          <w:rStyle w:val="lev"/>
        </w:rPr>
        <w:t>Cas Pratique - Octane</w:t>
      </w:r>
      <w:r w:rsidRPr="00FB3A09">
        <w:t xml:space="preserve"> :</w:t>
      </w:r>
    </w:p>
    <w:p w14:paraId="37E2134D" w14:textId="77777777" w:rsidR="00FB3A09" w:rsidRPr="00FB3A09" w:rsidRDefault="00FB3A09" w:rsidP="00FB3A09">
      <w:pPr>
        <w:numPr>
          <w:ilvl w:val="1"/>
          <w:numId w:val="32"/>
        </w:numPr>
        <w:spacing w:before="100" w:beforeAutospacing="1" w:after="100" w:afterAutospacing="1" w:line="240" w:lineRule="auto"/>
      </w:pPr>
      <w:r w:rsidRPr="00FB3A09">
        <w:rPr>
          <w:rStyle w:val="lev"/>
        </w:rPr>
        <w:t>Question</w:t>
      </w:r>
      <w:r w:rsidRPr="00FB3A09">
        <w:t xml:space="preserve"> : L’essence composée uniquement d’octane (un alcane linéaire comportant 8 atomes de carbone) peut-elle entrer en ébullition dans le réservoir sous pression atmosphérique ?</w:t>
      </w:r>
    </w:p>
    <w:p w14:paraId="770B311C" w14:textId="77777777" w:rsidR="00FB3A09" w:rsidRPr="00FB3A09" w:rsidRDefault="00FB3A09" w:rsidP="00FB3A09">
      <w:pPr>
        <w:numPr>
          <w:ilvl w:val="1"/>
          <w:numId w:val="32"/>
        </w:numPr>
        <w:spacing w:before="100" w:beforeAutospacing="1" w:after="100" w:afterAutospacing="1" w:line="240" w:lineRule="auto"/>
      </w:pPr>
      <w:r w:rsidRPr="00FB3A09">
        <w:rPr>
          <w:rStyle w:val="lev"/>
        </w:rPr>
        <w:t>Justification</w:t>
      </w:r>
      <w:r w:rsidRPr="00FB3A09">
        <w:t xml:space="preserve"> : Appuyez-vous sur les molécules présentées pour expliquer comment la structure de l’alcane permet de prévoir si sa température d’ébullition sera faible ou élevée.</w:t>
      </w:r>
    </w:p>
    <w:p w14:paraId="0367EB99" w14:textId="77777777" w:rsidR="00FB3A09" w:rsidRPr="00FB3A09" w:rsidRDefault="00E13CBE" w:rsidP="00FB3A09">
      <w:pPr>
        <w:spacing w:after="0"/>
      </w:pPr>
      <w:r>
        <w:pict w14:anchorId="383FAB4F">
          <v:rect id="_x0000_i1025" style="width:0;height:1.5pt" o:hralign="center" o:hrstd="t" o:hr="t" fillcolor="#a0a0a0" stroked="f"/>
        </w:pict>
      </w:r>
    </w:p>
    <w:p w14:paraId="44C5F9C4" w14:textId="77777777" w:rsidR="00FB3A09" w:rsidRPr="000D567E" w:rsidRDefault="00FB3A09" w:rsidP="00FB3A09">
      <w:pPr>
        <w:pStyle w:val="NormalWeb"/>
        <w:rPr>
          <w:rFonts w:asciiTheme="minorHAnsi" w:eastAsiaTheme="minorHAnsi" w:hAnsiTheme="minorHAnsi" w:cstheme="minorBidi"/>
          <w:sz w:val="22"/>
          <w:szCs w:val="22"/>
          <w:lang w:eastAsia="en-US"/>
        </w:rPr>
      </w:pPr>
      <w:r w:rsidRPr="000D567E">
        <w:rPr>
          <w:rFonts w:asciiTheme="minorHAnsi" w:eastAsiaTheme="minorHAnsi" w:hAnsiTheme="minorHAnsi" w:cstheme="minorBidi"/>
          <w:sz w:val="22"/>
          <w:szCs w:val="22"/>
          <w:lang w:eastAsia="en-US"/>
        </w:rPr>
        <w:t>Pour s'assurer que le texte reste clair et facile à lire, le document a été structuré avec des titres clairs, des sections séparées, et des instructions concises. Les phrases complexes ont été simplifiées et les informations essentielles ont été mises en avant.</w:t>
      </w:r>
    </w:p>
    <w:p w14:paraId="0969A2F0" w14:textId="44435C45" w:rsidR="00FB3A09" w:rsidRPr="00FB3A09" w:rsidRDefault="00FB3A09" w:rsidP="00FB3A09"/>
    <w:p w14:paraId="349C98D2" w14:textId="77777777" w:rsidR="00FB3A09" w:rsidRPr="00FB3A09" w:rsidRDefault="00FB3A09" w:rsidP="00FB3A09">
      <w:pPr>
        <w:pStyle w:val="z-Basduformulaire"/>
        <w:rPr>
          <w:sz w:val="22"/>
          <w:szCs w:val="22"/>
        </w:rPr>
      </w:pPr>
      <w:r w:rsidRPr="00FB3A09">
        <w:rPr>
          <w:sz w:val="22"/>
          <w:szCs w:val="22"/>
        </w:rPr>
        <w:t>Bas du formulaire</w:t>
      </w:r>
    </w:p>
    <w:p w14:paraId="13F718CC" w14:textId="77777777" w:rsidR="00FB3A09" w:rsidRPr="00FB3A09" w:rsidRDefault="00FB3A09" w:rsidP="00FB3A09">
      <w:pPr>
        <w:rPr>
          <w:b/>
          <w:color w:val="2E74B5" w:themeColor="accent1" w:themeShade="BF"/>
        </w:rPr>
      </w:pPr>
    </w:p>
    <w:p w14:paraId="4B4F0A99" w14:textId="77777777" w:rsidR="00FB3A09" w:rsidRPr="00FB3A09" w:rsidRDefault="00FB3A09" w:rsidP="00FB3A09">
      <w:pPr>
        <w:spacing w:after="64"/>
        <w:ind w:left="-4"/>
      </w:pPr>
    </w:p>
    <w:p w14:paraId="4CFE1FE6" w14:textId="4C1AA387" w:rsidR="00FB3A09" w:rsidRPr="00FB3A09" w:rsidRDefault="00FB3A09" w:rsidP="00FB3A09">
      <w:pPr>
        <w:spacing w:after="64"/>
        <w:ind w:left="-4"/>
      </w:pPr>
    </w:p>
    <w:p w14:paraId="35005E3E" w14:textId="6A2C2F16" w:rsidR="00FB3A09" w:rsidRPr="00FB3A09" w:rsidRDefault="00FB3A09" w:rsidP="00FB3A09">
      <w:pPr>
        <w:spacing w:after="64"/>
        <w:ind w:left="-4"/>
      </w:pPr>
    </w:p>
    <w:p w14:paraId="3C175288" w14:textId="65C608B1" w:rsidR="00FB3A09" w:rsidRPr="00FB3A09" w:rsidRDefault="00FB3A09" w:rsidP="00FB3A09">
      <w:pPr>
        <w:spacing w:after="64"/>
        <w:ind w:left="-4"/>
      </w:pPr>
    </w:p>
    <w:p w14:paraId="79484D9B" w14:textId="65D6354F" w:rsidR="00FB3A09" w:rsidRPr="00FB3A09" w:rsidRDefault="00FB3A09" w:rsidP="00FB3A09">
      <w:pPr>
        <w:spacing w:after="64"/>
        <w:ind w:left="-4"/>
      </w:pPr>
    </w:p>
    <w:p w14:paraId="65C7F73B" w14:textId="436482FA" w:rsidR="00FB3A09" w:rsidRPr="00FB3A09" w:rsidRDefault="00FB3A09" w:rsidP="00FB3A09">
      <w:pPr>
        <w:spacing w:after="64"/>
        <w:ind w:left="-4"/>
      </w:pPr>
    </w:p>
    <w:p w14:paraId="020183EB" w14:textId="0F2E92B6" w:rsidR="00FB3A09" w:rsidRPr="00FB3A09" w:rsidRDefault="00FB3A09" w:rsidP="00FB3A09">
      <w:pPr>
        <w:spacing w:after="64"/>
        <w:ind w:left="-4"/>
      </w:pPr>
    </w:p>
    <w:p w14:paraId="08BEF669" w14:textId="20FFDDA8" w:rsidR="00FB3A09" w:rsidRPr="00FB3A09" w:rsidRDefault="00FB3A09" w:rsidP="00FB3A09">
      <w:pPr>
        <w:spacing w:after="64"/>
        <w:ind w:left="-4"/>
      </w:pPr>
    </w:p>
    <w:p w14:paraId="12E742C3" w14:textId="4CF8E651" w:rsidR="00FB3A09" w:rsidRPr="00FB3A09" w:rsidRDefault="00FB3A09" w:rsidP="00FB3A09">
      <w:pPr>
        <w:spacing w:after="64"/>
        <w:ind w:left="-4"/>
      </w:pPr>
    </w:p>
    <w:p w14:paraId="03A8831A" w14:textId="72BA2F78" w:rsidR="00FB3A09" w:rsidRPr="00FB3A09" w:rsidRDefault="00FB3A09" w:rsidP="00FB3A09">
      <w:pPr>
        <w:spacing w:after="64"/>
        <w:ind w:left="-4"/>
      </w:pPr>
    </w:p>
    <w:p w14:paraId="6BBC032E" w14:textId="26D2EDD4" w:rsidR="00FB3A09" w:rsidRPr="00FB3A09" w:rsidRDefault="00FB3A09" w:rsidP="00FB3A09">
      <w:pPr>
        <w:spacing w:after="64"/>
        <w:ind w:left="-4"/>
      </w:pPr>
    </w:p>
    <w:p w14:paraId="04FAAA12" w14:textId="1F5B3607" w:rsidR="00FB3A09" w:rsidRPr="00FB3A09" w:rsidRDefault="00FB3A09" w:rsidP="00FB3A09">
      <w:pPr>
        <w:spacing w:after="64"/>
        <w:ind w:left="-4"/>
      </w:pPr>
    </w:p>
    <w:p w14:paraId="09347AF2" w14:textId="3D5D4592" w:rsidR="00FB3A09" w:rsidRPr="00FB3A09" w:rsidRDefault="00FB3A09" w:rsidP="00FB3A09">
      <w:pPr>
        <w:spacing w:after="64"/>
        <w:ind w:left="-4"/>
      </w:pPr>
    </w:p>
    <w:p w14:paraId="3E42B999" w14:textId="20D6E7F8" w:rsidR="00FB3A09" w:rsidRPr="00FB3A09" w:rsidRDefault="00FB3A09" w:rsidP="00FB3A09">
      <w:pPr>
        <w:spacing w:after="64"/>
        <w:ind w:left="-4"/>
      </w:pPr>
    </w:p>
    <w:sectPr w:rsidR="00FB3A09" w:rsidRPr="00FB3A09" w:rsidSect="000D567E">
      <w:headerReference w:type="default" r:id="rId19"/>
      <w:footerReference w:type="default" r:id="rId20"/>
      <w:pgSz w:w="11906" w:h="16838"/>
      <w:pgMar w:top="720" w:right="720" w:bottom="720" w:left="720" w:header="42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7B6B" w14:textId="77777777" w:rsidR="00E13CBE" w:rsidRDefault="00E13CBE" w:rsidP="00D019AE">
      <w:pPr>
        <w:spacing w:after="0" w:line="240" w:lineRule="auto"/>
      </w:pPr>
      <w:r>
        <w:separator/>
      </w:r>
    </w:p>
  </w:endnote>
  <w:endnote w:type="continuationSeparator" w:id="0">
    <w:p w14:paraId="7869982F" w14:textId="77777777" w:rsidR="00E13CBE" w:rsidRDefault="00E13CBE" w:rsidP="00D01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485755"/>
      <w:docPartObj>
        <w:docPartGallery w:val="Page Numbers (Bottom of Page)"/>
        <w:docPartUnique/>
      </w:docPartObj>
    </w:sdtPr>
    <w:sdtEndPr/>
    <w:sdtContent>
      <w:p w14:paraId="6EDE14A4" w14:textId="774C5644" w:rsidR="000D567E" w:rsidRDefault="000D567E">
        <w:pPr>
          <w:pStyle w:val="Pieddepage"/>
          <w:jc w:val="right"/>
        </w:pPr>
        <w:r>
          <w:fldChar w:fldCharType="begin"/>
        </w:r>
        <w:r>
          <w:instrText>PAGE   \* MERGEFORMAT</w:instrText>
        </w:r>
        <w:r>
          <w:fldChar w:fldCharType="separate"/>
        </w:r>
        <w:r>
          <w:t>2</w:t>
        </w:r>
        <w:r>
          <w:fldChar w:fldCharType="end"/>
        </w:r>
      </w:p>
    </w:sdtContent>
  </w:sdt>
  <w:p w14:paraId="696AF2CF" w14:textId="77777777" w:rsidR="000D567E" w:rsidRDefault="000D56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2FF9B" w14:textId="77777777" w:rsidR="00E13CBE" w:rsidRDefault="00E13CBE" w:rsidP="00D019AE">
      <w:pPr>
        <w:spacing w:after="0" w:line="240" w:lineRule="auto"/>
      </w:pPr>
      <w:r>
        <w:separator/>
      </w:r>
    </w:p>
  </w:footnote>
  <w:footnote w:type="continuationSeparator" w:id="0">
    <w:p w14:paraId="4C5F198C" w14:textId="77777777" w:rsidR="00E13CBE" w:rsidRDefault="00E13CBE" w:rsidP="00D019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7B1E6" w14:textId="77777777" w:rsidR="00D019AE" w:rsidRDefault="00D019AE" w:rsidP="00D019AE">
    <w:pPr>
      <w:pStyle w:val="En-tte"/>
      <w:jc w:val="right"/>
      <w:rPr>
        <w:sz w:val="24"/>
        <w:szCs w:val="24"/>
      </w:rPr>
    </w:pPr>
    <w:r>
      <w:rPr>
        <w:sz w:val="24"/>
        <w:szCs w:val="24"/>
      </w:rPr>
      <w:t>Utiliser l’IA pour améliorer les apprentissages</w:t>
    </w:r>
  </w:p>
  <w:p w14:paraId="2A408A64" w14:textId="77777777" w:rsidR="00D019AE" w:rsidRDefault="00D019AE" w:rsidP="00D019AE">
    <w:pPr>
      <w:pStyle w:val="En-tte"/>
      <w:jc w:val="right"/>
      <w:rPr>
        <w:i/>
        <w:iCs/>
      </w:rPr>
    </w:pPr>
    <w:r>
      <w:rPr>
        <w:i/>
        <w:iCs/>
      </w:rPr>
      <w:t>Groupe de travail de l’académie de Bordeaux</w:t>
    </w:r>
  </w:p>
  <w:p w14:paraId="53AF6C39" w14:textId="77777777" w:rsidR="00D019AE" w:rsidRDefault="00D019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7FE"/>
    <w:multiLevelType w:val="hybridMultilevel"/>
    <w:tmpl w:val="B23ACD48"/>
    <w:lvl w:ilvl="0" w:tplc="BBF649C2">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A7E687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2E67D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F0EDA6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614B95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394591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BFA322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5C2DD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4865C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D33C58"/>
    <w:multiLevelType w:val="hybridMultilevel"/>
    <w:tmpl w:val="9516D5AE"/>
    <w:lvl w:ilvl="0" w:tplc="1B36302A">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3528178">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B0734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98E95A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BAA42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3BA6DD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B7063C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0CE09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B2A1D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096809"/>
    <w:multiLevelType w:val="multilevel"/>
    <w:tmpl w:val="D326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22A25"/>
    <w:multiLevelType w:val="multilevel"/>
    <w:tmpl w:val="04CE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F03B3"/>
    <w:multiLevelType w:val="hybridMultilevel"/>
    <w:tmpl w:val="5650B012"/>
    <w:lvl w:ilvl="0" w:tplc="1794D0B8">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3261A6">
      <w:start w:val="1"/>
      <w:numFmt w:val="bullet"/>
      <w:lvlText w:val="o"/>
      <w:lvlJc w:val="left"/>
      <w:pPr>
        <w:ind w:left="1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A2A726">
      <w:start w:val="1"/>
      <w:numFmt w:val="bullet"/>
      <w:lvlText w:val="▪"/>
      <w:lvlJc w:val="left"/>
      <w:pPr>
        <w:ind w:left="2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26FEF8">
      <w:start w:val="1"/>
      <w:numFmt w:val="bullet"/>
      <w:lvlText w:val="•"/>
      <w:lvlJc w:val="left"/>
      <w:pPr>
        <w:ind w:left="3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0604D8A">
      <w:start w:val="1"/>
      <w:numFmt w:val="bullet"/>
      <w:lvlText w:val="o"/>
      <w:lvlJc w:val="left"/>
      <w:pPr>
        <w:ind w:left="3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82E2F16">
      <w:start w:val="1"/>
      <w:numFmt w:val="bullet"/>
      <w:lvlText w:val="▪"/>
      <w:lvlJc w:val="left"/>
      <w:pPr>
        <w:ind w:left="4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418DA7C">
      <w:start w:val="1"/>
      <w:numFmt w:val="bullet"/>
      <w:lvlText w:val="•"/>
      <w:lvlJc w:val="left"/>
      <w:pPr>
        <w:ind w:left="52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3611B4">
      <w:start w:val="1"/>
      <w:numFmt w:val="bullet"/>
      <w:lvlText w:val="o"/>
      <w:lvlJc w:val="left"/>
      <w:pPr>
        <w:ind w:left="6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32F8D6">
      <w:start w:val="1"/>
      <w:numFmt w:val="bullet"/>
      <w:lvlText w:val="▪"/>
      <w:lvlJc w:val="left"/>
      <w:pPr>
        <w:ind w:left="6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713414B"/>
    <w:multiLevelType w:val="hybridMultilevel"/>
    <w:tmpl w:val="39FA7CF2"/>
    <w:lvl w:ilvl="0" w:tplc="AF8E5A60">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4DC210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4922D2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E0035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BAC559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12A3B2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46DFF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3C224E">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95EDC5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603CB2"/>
    <w:multiLevelType w:val="hybridMultilevel"/>
    <w:tmpl w:val="4F9C6272"/>
    <w:lvl w:ilvl="0" w:tplc="467A084E">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B6F1C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1749DF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CC780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5F0299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E883930">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ED45CF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82CED5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F45E3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846B1F"/>
    <w:multiLevelType w:val="multilevel"/>
    <w:tmpl w:val="A7EC7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F0BE5"/>
    <w:multiLevelType w:val="multilevel"/>
    <w:tmpl w:val="E41C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2C2763"/>
    <w:multiLevelType w:val="multilevel"/>
    <w:tmpl w:val="575E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65A2F"/>
    <w:multiLevelType w:val="multilevel"/>
    <w:tmpl w:val="EF44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EE6607"/>
    <w:multiLevelType w:val="hybridMultilevel"/>
    <w:tmpl w:val="C33C78A8"/>
    <w:lvl w:ilvl="0" w:tplc="38A0AC62">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4164CC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8A9CC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F82AC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FEA0F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9D2B48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682BD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338952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A06F75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5391A96"/>
    <w:multiLevelType w:val="hybridMultilevel"/>
    <w:tmpl w:val="6A884D48"/>
    <w:lvl w:ilvl="0" w:tplc="19B497E0">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E2F8E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CA800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ABC003E">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BA80E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A8D06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92C0BD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4700CD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26129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A76A79"/>
    <w:multiLevelType w:val="hybridMultilevel"/>
    <w:tmpl w:val="01846832"/>
    <w:lvl w:ilvl="0" w:tplc="E4E608AC">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6CED9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9E4062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6641C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9ECE7A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604B8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3826EC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2989B1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64A09B0">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2D47BA7"/>
    <w:multiLevelType w:val="hybridMultilevel"/>
    <w:tmpl w:val="0302B1A0"/>
    <w:lvl w:ilvl="0" w:tplc="B692A3B0">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F5CFC0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5A0D12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AD68A8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2FC06A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510013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C7418D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314678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2C5CD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C14EFF"/>
    <w:multiLevelType w:val="multilevel"/>
    <w:tmpl w:val="C96E2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D52ECB"/>
    <w:multiLevelType w:val="hybridMultilevel"/>
    <w:tmpl w:val="B8B6ABAA"/>
    <w:lvl w:ilvl="0" w:tplc="4808C66E">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EE515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D9E880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DC4F7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6CFE0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348C02">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0A3056">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482C0C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F6547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E75EA5"/>
    <w:multiLevelType w:val="multilevel"/>
    <w:tmpl w:val="3CEA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A0096"/>
    <w:multiLevelType w:val="hybridMultilevel"/>
    <w:tmpl w:val="469663BE"/>
    <w:lvl w:ilvl="0" w:tplc="E3C80E2E">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289B8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15CE2F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AA85E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02B42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866F44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5AA7B8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49255A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170306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FE0C14"/>
    <w:multiLevelType w:val="hybridMultilevel"/>
    <w:tmpl w:val="2A067346"/>
    <w:lvl w:ilvl="0" w:tplc="C8BA2F28">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9EEC84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94662E">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927EA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A67EDC">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2E40F4">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2C35A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CC0FB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BC264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22E6548"/>
    <w:multiLevelType w:val="hybridMultilevel"/>
    <w:tmpl w:val="6A883C4C"/>
    <w:lvl w:ilvl="0" w:tplc="87949E56">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229A0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6E893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C6DC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2E839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4A07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82732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8851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16665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EE41F4B"/>
    <w:multiLevelType w:val="hybridMultilevel"/>
    <w:tmpl w:val="62EA2942"/>
    <w:lvl w:ilvl="0" w:tplc="1F2C59E4">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72819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20341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5089A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808B7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94E25B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CAA572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4A89E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83CC7F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FD6328"/>
    <w:multiLevelType w:val="multilevel"/>
    <w:tmpl w:val="5FE40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18315B"/>
    <w:multiLevelType w:val="hybridMultilevel"/>
    <w:tmpl w:val="48788B4C"/>
    <w:lvl w:ilvl="0" w:tplc="83BC450A">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062EDB4">
      <w:start w:val="1"/>
      <w:numFmt w:val="bullet"/>
      <w:lvlText w:val="o"/>
      <w:lvlJc w:val="left"/>
      <w:pPr>
        <w:ind w:left="1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D3ED0B2">
      <w:start w:val="1"/>
      <w:numFmt w:val="bullet"/>
      <w:lvlText w:val="▪"/>
      <w:lvlJc w:val="left"/>
      <w:pPr>
        <w:ind w:left="2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6E255D8">
      <w:start w:val="1"/>
      <w:numFmt w:val="bullet"/>
      <w:lvlText w:val="•"/>
      <w:lvlJc w:val="left"/>
      <w:pPr>
        <w:ind w:left="3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58483C">
      <w:start w:val="1"/>
      <w:numFmt w:val="bullet"/>
      <w:lvlText w:val="o"/>
      <w:lvlJc w:val="left"/>
      <w:pPr>
        <w:ind w:left="3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7EE23E">
      <w:start w:val="1"/>
      <w:numFmt w:val="bullet"/>
      <w:lvlText w:val="▪"/>
      <w:lvlJc w:val="left"/>
      <w:pPr>
        <w:ind w:left="4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5EA3FE">
      <w:start w:val="1"/>
      <w:numFmt w:val="bullet"/>
      <w:lvlText w:val="•"/>
      <w:lvlJc w:val="left"/>
      <w:pPr>
        <w:ind w:left="52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8DC1548">
      <w:start w:val="1"/>
      <w:numFmt w:val="bullet"/>
      <w:lvlText w:val="o"/>
      <w:lvlJc w:val="left"/>
      <w:pPr>
        <w:ind w:left="6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A456CE">
      <w:start w:val="1"/>
      <w:numFmt w:val="bullet"/>
      <w:lvlText w:val="▪"/>
      <w:lvlJc w:val="left"/>
      <w:pPr>
        <w:ind w:left="6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E949E1"/>
    <w:multiLevelType w:val="hybridMultilevel"/>
    <w:tmpl w:val="E0E0B762"/>
    <w:lvl w:ilvl="0" w:tplc="B4B64136">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FCA20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BE592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C382DA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AC475C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CA1DF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7CD36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C5C5E5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247A1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4C1107"/>
    <w:multiLevelType w:val="hybridMultilevel"/>
    <w:tmpl w:val="D65C0A50"/>
    <w:lvl w:ilvl="0" w:tplc="E3024FAC">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AA9EBC">
      <w:start w:val="1"/>
      <w:numFmt w:val="bullet"/>
      <w:lvlText w:val="o"/>
      <w:lvlJc w:val="left"/>
      <w:pPr>
        <w:ind w:left="16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E4A1B0">
      <w:start w:val="1"/>
      <w:numFmt w:val="bullet"/>
      <w:lvlText w:val="▪"/>
      <w:lvlJc w:val="left"/>
      <w:pPr>
        <w:ind w:left="23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B4B0C2">
      <w:start w:val="1"/>
      <w:numFmt w:val="bullet"/>
      <w:lvlText w:val="•"/>
      <w:lvlJc w:val="left"/>
      <w:pPr>
        <w:ind w:left="30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7005FA">
      <w:start w:val="1"/>
      <w:numFmt w:val="bullet"/>
      <w:lvlText w:val="o"/>
      <w:lvlJc w:val="left"/>
      <w:pPr>
        <w:ind w:left="37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D46CB8E">
      <w:start w:val="1"/>
      <w:numFmt w:val="bullet"/>
      <w:lvlText w:val="▪"/>
      <w:lvlJc w:val="left"/>
      <w:pPr>
        <w:ind w:left="44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46A9208">
      <w:start w:val="1"/>
      <w:numFmt w:val="bullet"/>
      <w:lvlText w:val="•"/>
      <w:lvlJc w:val="left"/>
      <w:pPr>
        <w:ind w:left="52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2F8D266">
      <w:start w:val="1"/>
      <w:numFmt w:val="bullet"/>
      <w:lvlText w:val="o"/>
      <w:lvlJc w:val="left"/>
      <w:pPr>
        <w:ind w:left="59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A2EA52E">
      <w:start w:val="1"/>
      <w:numFmt w:val="bullet"/>
      <w:lvlText w:val="▪"/>
      <w:lvlJc w:val="left"/>
      <w:pPr>
        <w:ind w:left="66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9419AB"/>
    <w:multiLevelType w:val="hybridMultilevel"/>
    <w:tmpl w:val="D8D2A9E8"/>
    <w:lvl w:ilvl="0" w:tplc="BA38A286">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934024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F4A4B1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56572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23A683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0E4C6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334DB2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A642DF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3A0674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543170"/>
    <w:multiLevelType w:val="hybridMultilevel"/>
    <w:tmpl w:val="B85AEB80"/>
    <w:lvl w:ilvl="0" w:tplc="53044E22">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196E6C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54B90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FED22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6ADB5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45EF5D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4BCAEB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3D8ED6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88DB6A">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6708BD"/>
    <w:multiLevelType w:val="hybridMultilevel"/>
    <w:tmpl w:val="DDACAE7A"/>
    <w:lvl w:ilvl="0" w:tplc="1FEE3EE4">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984CDC6">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72DB7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31681C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6095A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A0F08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70AB3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12D632">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7453A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7DF6B75"/>
    <w:multiLevelType w:val="hybridMultilevel"/>
    <w:tmpl w:val="8408A278"/>
    <w:lvl w:ilvl="0" w:tplc="5AC2480E">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796D39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AA1838">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B46DE8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F6C139A">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C2F72E">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14142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04677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A7E817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C146F0D"/>
    <w:multiLevelType w:val="hybridMultilevel"/>
    <w:tmpl w:val="176038FC"/>
    <w:lvl w:ilvl="0" w:tplc="A05ED5C2">
      <w:start w:val="1"/>
      <w:numFmt w:val="bullet"/>
      <w:lvlText w:val=""/>
      <w:lvlJc w:val="left"/>
      <w:pPr>
        <w:ind w:left="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52E830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90E41C">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8EFB6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AEE65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8A595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2C8DA3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46C7E0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E5CDED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DA57F9"/>
    <w:multiLevelType w:val="multilevel"/>
    <w:tmpl w:val="65AE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9"/>
  </w:num>
  <w:num w:numId="4">
    <w:abstractNumId w:val="2"/>
  </w:num>
  <w:num w:numId="5">
    <w:abstractNumId w:val="17"/>
  </w:num>
  <w:num w:numId="6">
    <w:abstractNumId w:val="3"/>
  </w:num>
  <w:num w:numId="7">
    <w:abstractNumId w:val="8"/>
  </w:num>
  <w:num w:numId="8">
    <w:abstractNumId w:val="4"/>
  </w:num>
  <w:num w:numId="9">
    <w:abstractNumId w:val="25"/>
  </w:num>
  <w:num w:numId="10">
    <w:abstractNumId w:val="13"/>
  </w:num>
  <w:num w:numId="11">
    <w:abstractNumId w:val="1"/>
  </w:num>
  <w:num w:numId="12">
    <w:abstractNumId w:val="19"/>
  </w:num>
  <w:num w:numId="13">
    <w:abstractNumId w:val="0"/>
  </w:num>
  <w:num w:numId="14">
    <w:abstractNumId w:val="29"/>
  </w:num>
  <w:num w:numId="15">
    <w:abstractNumId w:val="12"/>
  </w:num>
  <w:num w:numId="16">
    <w:abstractNumId w:val="16"/>
  </w:num>
  <w:num w:numId="17">
    <w:abstractNumId w:val="5"/>
  </w:num>
  <w:num w:numId="18">
    <w:abstractNumId w:val="26"/>
  </w:num>
  <w:num w:numId="19">
    <w:abstractNumId w:val="11"/>
  </w:num>
  <w:num w:numId="20">
    <w:abstractNumId w:val="24"/>
  </w:num>
  <w:num w:numId="21">
    <w:abstractNumId w:val="21"/>
  </w:num>
  <w:num w:numId="22">
    <w:abstractNumId w:val="23"/>
  </w:num>
  <w:num w:numId="23">
    <w:abstractNumId w:val="18"/>
  </w:num>
  <w:num w:numId="24">
    <w:abstractNumId w:val="30"/>
  </w:num>
  <w:num w:numId="25">
    <w:abstractNumId w:val="14"/>
  </w:num>
  <w:num w:numId="26">
    <w:abstractNumId w:val="6"/>
  </w:num>
  <w:num w:numId="27">
    <w:abstractNumId w:val="28"/>
  </w:num>
  <w:num w:numId="28">
    <w:abstractNumId w:val="27"/>
  </w:num>
  <w:num w:numId="29">
    <w:abstractNumId w:val="20"/>
  </w:num>
  <w:num w:numId="30">
    <w:abstractNumId w:val="31"/>
  </w:num>
  <w:num w:numId="31">
    <w:abstractNumId w:val="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DD1"/>
    <w:rsid w:val="00075151"/>
    <w:rsid w:val="000D567E"/>
    <w:rsid w:val="001519FF"/>
    <w:rsid w:val="001D75C7"/>
    <w:rsid w:val="005E5DD1"/>
    <w:rsid w:val="009618B1"/>
    <w:rsid w:val="00A9415D"/>
    <w:rsid w:val="00BA0359"/>
    <w:rsid w:val="00D019AE"/>
    <w:rsid w:val="00E13CBE"/>
    <w:rsid w:val="00FB3A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019EF"/>
  <w15:chartTrackingRefBased/>
  <w15:docId w15:val="{5ED44412-8EB1-426D-BCF7-994B04F2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FB3A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link w:val="Titre3Car"/>
    <w:uiPriority w:val="9"/>
    <w:qFormat/>
    <w:rsid w:val="00FB3A0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FB3A0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5DD1"/>
    <w:rPr>
      <w:color w:val="0563C1" w:themeColor="hyperlink"/>
      <w:u w:val="single"/>
    </w:rPr>
  </w:style>
  <w:style w:type="paragraph" w:styleId="En-tte">
    <w:name w:val="header"/>
    <w:basedOn w:val="Normal"/>
    <w:link w:val="En-tteCar"/>
    <w:uiPriority w:val="99"/>
    <w:unhideWhenUsed/>
    <w:rsid w:val="00D019AE"/>
    <w:pPr>
      <w:tabs>
        <w:tab w:val="center" w:pos="4536"/>
        <w:tab w:val="right" w:pos="9072"/>
      </w:tabs>
      <w:spacing w:after="0" w:line="240" w:lineRule="auto"/>
    </w:pPr>
  </w:style>
  <w:style w:type="character" w:customStyle="1" w:styleId="En-tteCar">
    <w:name w:val="En-tête Car"/>
    <w:basedOn w:val="Policepardfaut"/>
    <w:link w:val="En-tte"/>
    <w:uiPriority w:val="99"/>
    <w:rsid w:val="00D019AE"/>
  </w:style>
  <w:style w:type="paragraph" w:styleId="Pieddepage">
    <w:name w:val="footer"/>
    <w:basedOn w:val="Normal"/>
    <w:link w:val="PieddepageCar"/>
    <w:uiPriority w:val="99"/>
    <w:unhideWhenUsed/>
    <w:rsid w:val="00D01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19AE"/>
  </w:style>
  <w:style w:type="character" w:customStyle="1" w:styleId="Titre3Car">
    <w:name w:val="Titre 3 Car"/>
    <w:basedOn w:val="Policepardfaut"/>
    <w:link w:val="Titre3"/>
    <w:uiPriority w:val="9"/>
    <w:rsid w:val="00FB3A09"/>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FB3A09"/>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FB3A0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B3A09"/>
    <w:rPr>
      <w:b/>
      <w:bCs/>
    </w:rPr>
  </w:style>
  <w:style w:type="table" w:customStyle="1" w:styleId="TableGrid">
    <w:name w:val="TableGrid"/>
    <w:rsid w:val="00FB3A09"/>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2Car">
    <w:name w:val="Titre 2 Car"/>
    <w:basedOn w:val="Policepardfaut"/>
    <w:link w:val="Titre2"/>
    <w:uiPriority w:val="9"/>
    <w:semiHidden/>
    <w:rsid w:val="00FB3A09"/>
    <w:rPr>
      <w:rFonts w:asciiTheme="majorHAnsi" w:eastAsiaTheme="majorEastAsia" w:hAnsiTheme="majorHAnsi" w:cstheme="majorBidi"/>
      <w:color w:val="2E74B5" w:themeColor="accent1" w:themeShade="BF"/>
      <w:sz w:val="26"/>
      <w:szCs w:val="26"/>
    </w:rPr>
  </w:style>
  <w:style w:type="paragraph" w:customStyle="1" w:styleId="flex">
    <w:name w:val="flex"/>
    <w:basedOn w:val="Normal"/>
    <w:rsid w:val="00FB3A0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FB3A09"/>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FB3A09"/>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B3A09"/>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FB3A09"/>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25523">
      <w:bodyDiv w:val="1"/>
      <w:marLeft w:val="0"/>
      <w:marRight w:val="0"/>
      <w:marTop w:val="0"/>
      <w:marBottom w:val="0"/>
      <w:divBdr>
        <w:top w:val="none" w:sz="0" w:space="0" w:color="auto"/>
        <w:left w:val="none" w:sz="0" w:space="0" w:color="auto"/>
        <w:bottom w:val="none" w:sz="0" w:space="0" w:color="auto"/>
        <w:right w:val="none" w:sz="0" w:space="0" w:color="auto"/>
      </w:divBdr>
      <w:divsChild>
        <w:div w:id="255722018">
          <w:marLeft w:val="0"/>
          <w:marRight w:val="0"/>
          <w:marTop w:val="0"/>
          <w:marBottom w:val="0"/>
          <w:divBdr>
            <w:top w:val="none" w:sz="0" w:space="0" w:color="auto"/>
            <w:left w:val="none" w:sz="0" w:space="0" w:color="auto"/>
            <w:bottom w:val="none" w:sz="0" w:space="0" w:color="auto"/>
            <w:right w:val="none" w:sz="0" w:space="0" w:color="auto"/>
          </w:divBdr>
          <w:divsChild>
            <w:div w:id="482165815">
              <w:marLeft w:val="0"/>
              <w:marRight w:val="0"/>
              <w:marTop w:val="0"/>
              <w:marBottom w:val="0"/>
              <w:divBdr>
                <w:top w:val="none" w:sz="0" w:space="0" w:color="auto"/>
                <w:left w:val="none" w:sz="0" w:space="0" w:color="auto"/>
                <w:bottom w:val="none" w:sz="0" w:space="0" w:color="auto"/>
                <w:right w:val="none" w:sz="0" w:space="0" w:color="auto"/>
              </w:divBdr>
              <w:divsChild>
                <w:div w:id="1868251828">
                  <w:marLeft w:val="0"/>
                  <w:marRight w:val="0"/>
                  <w:marTop w:val="0"/>
                  <w:marBottom w:val="0"/>
                  <w:divBdr>
                    <w:top w:val="none" w:sz="0" w:space="0" w:color="auto"/>
                    <w:left w:val="none" w:sz="0" w:space="0" w:color="auto"/>
                    <w:bottom w:val="none" w:sz="0" w:space="0" w:color="auto"/>
                    <w:right w:val="none" w:sz="0" w:space="0" w:color="auto"/>
                  </w:divBdr>
                  <w:divsChild>
                    <w:div w:id="188497380">
                      <w:marLeft w:val="0"/>
                      <w:marRight w:val="0"/>
                      <w:marTop w:val="0"/>
                      <w:marBottom w:val="0"/>
                      <w:divBdr>
                        <w:top w:val="none" w:sz="0" w:space="0" w:color="auto"/>
                        <w:left w:val="none" w:sz="0" w:space="0" w:color="auto"/>
                        <w:bottom w:val="none" w:sz="0" w:space="0" w:color="auto"/>
                        <w:right w:val="none" w:sz="0" w:space="0" w:color="auto"/>
                      </w:divBdr>
                      <w:divsChild>
                        <w:div w:id="1215234265">
                          <w:marLeft w:val="0"/>
                          <w:marRight w:val="0"/>
                          <w:marTop w:val="0"/>
                          <w:marBottom w:val="0"/>
                          <w:divBdr>
                            <w:top w:val="none" w:sz="0" w:space="0" w:color="auto"/>
                            <w:left w:val="none" w:sz="0" w:space="0" w:color="auto"/>
                            <w:bottom w:val="none" w:sz="0" w:space="0" w:color="auto"/>
                            <w:right w:val="none" w:sz="0" w:space="0" w:color="auto"/>
                          </w:divBdr>
                          <w:divsChild>
                            <w:div w:id="714354123">
                              <w:marLeft w:val="0"/>
                              <w:marRight w:val="0"/>
                              <w:marTop w:val="0"/>
                              <w:marBottom w:val="0"/>
                              <w:divBdr>
                                <w:top w:val="none" w:sz="0" w:space="0" w:color="auto"/>
                                <w:left w:val="none" w:sz="0" w:space="0" w:color="auto"/>
                                <w:bottom w:val="none" w:sz="0" w:space="0" w:color="auto"/>
                                <w:right w:val="none" w:sz="0" w:space="0" w:color="auto"/>
                              </w:divBdr>
                              <w:divsChild>
                                <w:div w:id="1384449903">
                                  <w:marLeft w:val="0"/>
                                  <w:marRight w:val="0"/>
                                  <w:marTop w:val="0"/>
                                  <w:marBottom w:val="0"/>
                                  <w:divBdr>
                                    <w:top w:val="none" w:sz="0" w:space="0" w:color="auto"/>
                                    <w:left w:val="none" w:sz="0" w:space="0" w:color="auto"/>
                                    <w:bottom w:val="none" w:sz="0" w:space="0" w:color="auto"/>
                                    <w:right w:val="none" w:sz="0" w:space="0" w:color="auto"/>
                                  </w:divBdr>
                                  <w:divsChild>
                                    <w:div w:id="148135521">
                                      <w:marLeft w:val="0"/>
                                      <w:marRight w:val="0"/>
                                      <w:marTop w:val="0"/>
                                      <w:marBottom w:val="0"/>
                                      <w:divBdr>
                                        <w:top w:val="none" w:sz="0" w:space="0" w:color="auto"/>
                                        <w:left w:val="none" w:sz="0" w:space="0" w:color="auto"/>
                                        <w:bottom w:val="none" w:sz="0" w:space="0" w:color="auto"/>
                                        <w:right w:val="none" w:sz="0" w:space="0" w:color="auto"/>
                                      </w:divBdr>
                                      <w:divsChild>
                                        <w:div w:id="1589345726">
                                          <w:marLeft w:val="0"/>
                                          <w:marRight w:val="0"/>
                                          <w:marTop w:val="0"/>
                                          <w:marBottom w:val="0"/>
                                          <w:divBdr>
                                            <w:top w:val="none" w:sz="0" w:space="0" w:color="auto"/>
                                            <w:left w:val="none" w:sz="0" w:space="0" w:color="auto"/>
                                            <w:bottom w:val="none" w:sz="0" w:space="0" w:color="auto"/>
                                            <w:right w:val="none" w:sz="0" w:space="0" w:color="auto"/>
                                          </w:divBdr>
                                          <w:divsChild>
                                            <w:div w:id="219941995">
                                              <w:marLeft w:val="0"/>
                                              <w:marRight w:val="0"/>
                                              <w:marTop w:val="0"/>
                                              <w:marBottom w:val="0"/>
                                              <w:divBdr>
                                                <w:top w:val="none" w:sz="0" w:space="0" w:color="auto"/>
                                                <w:left w:val="none" w:sz="0" w:space="0" w:color="auto"/>
                                                <w:bottom w:val="none" w:sz="0" w:space="0" w:color="auto"/>
                                                <w:right w:val="none" w:sz="0" w:space="0" w:color="auto"/>
                                              </w:divBdr>
                                              <w:divsChild>
                                                <w:div w:id="1635326955">
                                                  <w:marLeft w:val="0"/>
                                                  <w:marRight w:val="0"/>
                                                  <w:marTop w:val="0"/>
                                                  <w:marBottom w:val="0"/>
                                                  <w:divBdr>
                                                    <w:top w:val="none" w:sz="0" w:space="0" w:color="auto"/>
                                                    <w:left w:val="none" w:sz="0" w:space="0" w:color="auto"/>
                                                    <w:bottom w:val="none" w:sz="0" w:space="0" w:color="auto"/>
                                                    <w:right w:val="none" w:sz="0" w:space="0" w:color="auto"/>
                                                  </w:divBdr>
                                                  <w:divsChild>
                                                    <w:div w:id="1272321478">
                                                      <w:marLeft w:val="0"/>
                                                      <w:marRight w:val="0"/>
                                                      <w:marTop w:val="0"/>
                                                      <w:marBottom w:val="0"/>
                                                      <w:divBdr>
                                                        <w:top w:val="none" w:sz="0" w:space="0" w:color="auto"/>
                                                        <w:left w:val="none" w:sz="0" w:space="0" w:color="auto"/>
                                                        <w:bottom w:val="none" w:sz="0" w:space="0" w:color="auto"/>
                                                        <w:right w:val="none" w:sz="0" w:space="0" w:color="auto"/>
                                                      </w:divBdr>
                                                      <w:divsChild>
                                                        <w:div w:id="550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4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94891">
          <w:marLeft w:val="0"/>
          <w:marRight w:val="0"/>
          <w:marTop w:val="0"/>
          <w:marBottom w:val="0"/>
          <w:divBdr>
            <w:top w:val="none" w:sz="0" w:space="0" w:color="auto"/>
            <w:left w:val="none" w:sz="0" w:space="0" w:color="auto"/>
            <w:bottom w:val="none" w:sz="0" w:space="0" w:color="auto"/>
            <w:right w:val="none" w:sz="0" w:space="0" w:color="auto"/>
          </w:divBdr>
          <w:divsChild>
            <w:div w:id="115412625">
              <w:marLeft w:val="0"/>
              <w:marRight w:val="0"/>
              <w:marTop w:val="0"/>
              <w:marBottom w:val="0"/>
              <w:divBdr>
                <w:top w:val="none" w:sz="0" w:space="0" w:color="auto"/>
                <w:left w:val="none" w:sz="0" w:space="0" w:color="auto"/>
                <w:bottom w:val="none" w:sz="0" w:space="0" w:color="auto"/>
                <w:right w:val="none" w:sz="0" w:space="0" w:color="auto"/>
              </w:divBdr>
              <w:divsChild>
                <w:div w:id="1306932795">
                  <w:marLeft w:val="0"/>
                  <w:marRight w:val="0"/>
                  <w:marTop w:val="0"/>
                  <w:marBottom w:val="0"/>
                  <w:divBdr>
                    <w:top w:val="none" w:sz="0" w:space="0" w:color="auto"/>
                    <w:left w:val="none" w:sz="0" w:space="0" w:color="auto"/>
                    <w:bottom w:val="none" w:sz="0" w:space="0" w:color="auto"/>
                    <w:right w:val="none" w:sz="0" w:space="0" w:color="auto"/>
                  </w:divBdr>
                  <w:divsChild>
                    <w:div w:id="305162690">
                      <w:marLeft w:val="0"/>
                      <w:marRight w:val="0"/>
                      <w:marTop w:val="0"/>
                      <w:marBottom w:val="0"/>
                      <w:divBdr>
                        <w:top w:val="none" w:sz="0" w:space="0" w:color="auto"/>
                        <w:left w:val="none" w:sz="0" w:space="0" w:color="auto"/>
                        <w:bottom w:val="none" w:sz="0" w:space="0" w:color="auto"/>
                        <w:right w:val="none" w:sz="0" w:space="0" w:color="auto"/>
                      </w:divBdr>
                      <w:divsChild>
                        <w:div w:id="1916353744">
                          <w:marLeft w:val="0"/>
                          <w:marRight w:val="0"/>
                          <w:marTop w:val="0"/>
                          <w:marBottom w:val="0"/>
                          <w:divBdr>
                            <w:top w:val="none" w:sz="0" w:space="0" w:color="auto"/>
                            <w:left w:val="none" w:sz="0" w:space="0" w:color="auto"/>
                            <w:bottom w:val="none" w:sz="0" w:space="0" w:color="auto"/>
                            <w:right w:val="none" w:sz="0" w:space="0" w:color="auto"/>
                          </w:divBdr>
                          <w:divsChild>
                            <w:div w:id="1415324664">
                              <w:marLeft w:val="0"/>
                              <w:marRight w:val="0"/>
                              <w:marTop w:val="0"/>
                              <w:marBottom w:val="0"/>
                              <w:divBdr>
                                <w:top w:val="none" w:sz="0" w:space="0" w:color="auto"/>
                                <w:left w:val="none" w:sz="0" w:space="0" w:color="auto"/>
                                <w:bottom w:val="none" w:sz="0" w:space="0" w:color="auto"/>
                                <w:right w:val="none" w:sz="0" w:space="0" w:color="auto"/>
                              </w:divBdr>
                              <w:divsChild>
                                <w:div w:id="701445032">
                                  <w:marLeft w:val="0"/>
                                  <w:marRight w:val="0"/>
                                  <w:marTop w:val="0"/>
                                  <w:marBottom w:val="0"/>
                                  <w:divBdr>
                                    <w:top w:val="none" w:sz="0" w:space="0" w:color="auto"/>
                                    <w:left w:val="none" w:sz="0" w:space="0" w:color="auto"/>
                                    <w:bottom w:val="none" w:sz="0" w:space="0" w:color="auto"/>
                                    <w:right w:val="none" w:sz="0" w:space="0" w:color="auto"/>
                                  </w:divBdr>
                                  <w:divsChild>
                                    <w:div w:id="79914362">
                                      <w:marLeft w:val="0"/>
                                      <w:marRight w:val="0"/>
                                      <w:marTop w:val="0"/>
                                      <w:marBottom w:val="0"/>
                                      <w:divBdr>
                                        <w:top w:val="none" w:sz="0" w:space="0" w:color="auto"/>
                                        <w:left w:val="none" w:sz="0" w:space="0" w:color="auto"/>
                                        <w:bottom w:val="none" w:sz="0" w:space="0" w:color="auto"/>
                                        <w:right w:val="none" w:sz="0" w:space="0" w:color="auto"/>
                                      </w:divBdr>
                                      <w:divsChild>
                                        <w:div w:id="357700860">
                                          <w:marLeft w:val="0"/>
                                          <w:marRight w:val="0"/>
                                          <w:marTop w:val="0"/>
                                          <w:marBottom w:val="0"/>
                                          <w:divBdr>
                                            <w:top w:val="none" w:sz="0" w:space="0" w:color="auto"/>
                                            <w:left w:val="none" w:sz="0" w:space="0" w:color="auto"/>
                                            <w:bottom w:val="none" w:sz="0" w:space="0" w:color="auto"/>
                                            <w:right w:val="none" w:sz="0" w:space="0" w:color="auto"/>
                                          </w:divBdr>
                                          <w:divsChild>
                                            <w:div w:id="12432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104477">
      <w:bodyDiv w:val="1"/>
      <w:marLeft w:val="0"/>
      <w:marRight w:val="0"/>
      <w:marTop w:val="0"/>
      <w:marBottom w:val="0"/>
      <w:divBdr>
        <w:top w:val="none" w:sz="0" w:space="0" w:color="auto"/>
        <w:left w:val="none" w:sz="0" w:space="0" w:color="auto"/>
        <w:bottom w:val="none" w:sz="0" w:space="0" w:color="auto"/>
        <w:right w:val="none" w:sz="0" w:space="0" w:color="auto"/>
      </w:divBdr>
      <w:divsChild>
        <w:div w:id="14232394">
          <w:marLeft w:val="0"/>
          <w:marRight w:val="0"/>
          <w:marTop w:val="0"/>
          <w:marBottom w:val="0"/>
          <w:divBdr>
            <w:top w:val="none" w:sz="0" w:space="0" w:color="auto"/>
            <w:left w:val="none" w:sz="0" w:space="0" w:color="auto"/>
            <w:bottom w:val="none" w:sz="0" w:space="0" w:color="auto"/>
            <w:right w:val="none" w:sz="0" w:space="0" w:color="auto"/>
          </w:divBdr>
          <w:divsChild>
            <w:div w:id="1123039703">
              <w:marLeft w:val="0"/>
              <w:marRight w:val="0"/>
              <w:marTop w:val="0"/>
              <w:marBottom w:val="0"/>
              <w:divBdr>
                <w:top w:val="none" w:sz="0" w:space="0" w:color="auto"/>
                <w:left w:val="none" w:sz="0" w:space="0" w:color="auto"/>
                <w:bottom w:val="none" w:sz="0" w:space="0" w:color="auto"/>
                <w:right w:val="none" w:sz="0" w:space="0" w:color="auto"/>
              </w:divBdr>
              <w:divsChild>
                <w:div w:id="2071733182">
                  <w:marLeft w:val="0"/>
                  <w:marRight w:val="0"/>
                  <w:marTop w:val="0"/>
                  <w:marBottom w:val="0"/>
                  <w:divBdr>
                    <w:top w:val="none" w:sz="0" w:space="0" w:color="auto"/>
                    <w:left w:val="none" w:sz="0" w:space="0" w:color="auto"/>
                    <w:bottom w:val="none" w:sz="0" w:space="0" w:color="auto"/>
                    <w:right w:val="none" w:sz="0" w:space="0" w:color="auto"/>
                  </w:divBdr>
                  <w:divsChild>
                    <w:div w:id="1903058450">
                      <w:marLeft w:val="0"/>
                      <w:marRight w:val="0"/>
                      <w:marTop w:val="0"/>
                      <w:marBottom w:val="0"/>
                      <w:divBdr>
                        <w:top w:val="none" w:sz="0" w:space="0" w:color="auto"/>
                        <w:left w:val="none" w:sz="0" w:space="0" w:color="auto"/>
                        <w:bottom w:val="none" w:sz="0" w:space="0" w:color="auto"/>
                        <w:right w:val="none" w:sz="0" w:space="0" w:color="auto"/>
                      </w:divBdr>
                      <w:divsChild>
                        <w:div w:id="1556507482">
                          <w:marLeft w:val="0"/>
                          <w:marRight w:val="0"/>
                          <w:marTop w:val="0"/>
                          <w:marBottom w:val="0"/>
                          <w:divBdr>
                            <w:top w:val="none" w:sz="0" w:space="0" w:color="auto"/>
                            <w:left w:val="none" w:sz="0" w:space="0" w:color="auto"/>
                            <w:bottom w:val="none" w:sz="0" w:space="0" w:color="auto"/>
                            <w:right w:val="none" w:sz="0" w:space="0" w:color="auto"/>
                          </w:divBdr>
                          <w:divsChild>
                            <w:div w:id="1007711633">
                              <w:marLeft w:val="0"/>
                              <w:marRight w:val="0"/>
                              <w:marTop w:val="0"/>
                              <w:marBottom w:val="0"/>
                              <w:divBdr>
                                <w:top w:val="none" w:sz="0" w:space="0" w:color="auto"/>
                                <w:left w:val="none" w:sz="0" w:space="0" w:color="auto"/>
                                <w:bottom w:val="none" w:sz="0" w:space="0" w:color="auto"/>
                                <w:right w:val="none" w:sz="0" w:space="0" w:color="auto"/>
                              </w:divBdr>
                              <w:divsChild>
                                <w:div w:id="1876653816">
                                  <w:marLeft w:val="0"/>
                                  <w:marRight w:val="0"/>
                                  <w:marTop w:val="0"/>
                                  <w:marBottom w:val="0"/>
                                  <w:divBdr>
                                    <w:top w:val="none" w:sz="0" w:space="0" w:color="auto"/>
                                    <w:left w:val="none" w:sz="0" w:space="0" w:color="auto"/>
                                    <w:bottom w:val="none" w:sz="0" w:space="0" w:color="auto"/>
                                    <w:right w:val="none" w:sz="0" w:space="0" w:color="auto"/>
                                  </w:divBdr>
                                  <w:divsChild>
                                    <w:div w:id="11995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1816</Words>
  <Characters>9992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Castro Jean-Paul</cp:lastModifiedBy>
  <cp:revision>4</cp:revision>
  <dcterms:created xsi:type="dcterms:W3CDTF">2024-12-10T15:32:00Z</dcterms:created>
  <dcterms:modified xsi:type="dcterms:W3CDTF">2024-12-10T15:53:00Z</dcterms:modified>
</cp:coreProperties>
</file>