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BD4" w:rsidRPr="00145B6D" w:rsidRDefault="007A6BD4" w:rsidP="007A6BD4">
      <w:pPr>
        <w:pBdr>
          <w:bottom w:val="single" w:sz="4" w:space="1" w:color="auto"/>
        </w:pBdr>
        <w:jc w:val="center"/>
        <w:rPr>
          <w:rFonts w:ascii="Arial" w:hAnsi="Arial" w:cs="Arial"/>
          <w:b/>
          <w:szCs w:val="20"/>
        </w:rPr>
      </w:pPr>
      <w:r w:rsidRPr="00145B6D">
        <w:rPr>
          <w:rFonts w:ascii="Arial" w:hAnsi="Arial" w:cs="Arial"/>
          <w:b/>
          <w:smallCaps/>
          <w:szCs w:val="20"/>
        </w:rPr>
        <w:t>Parcours 1</w:t>
      </w:r>
      <w:r w:rsidRPr="00145B6D">
        <w:rPr>
          <w:rFonts w:ascii="Arial" w:hAnsi="Arial" w:cs="Arial"/>
          <w:b/>
          <w:szCs w:val="20"/>
        </w:rPr>
        <w:t xml:space="preserve"> :  </w:t>
      </w:r>
      <w:r>
        <w:rPr>
          <w:rFonts w:ascii="Arial" w:hAnsi="Arial" w:cs="Arial"/>
          <w:b/>
          <w:smallCaps/>
          <w:szCs w:val="20"/>
        </w:rPr>
        <w:t>vertiges de l’immensité</w:t>
      </w:r>
    </w:p>
    <w:p w:rsidR="007A6BD4" w:rsidRDefault="007A6BD4" w:rsidP="007A6BD4">
      <w:pPr>
        <w:pStyle w:val="Sansinterligne"/>
        <w:jc w:val="both"/>
        <w:rPr>
          <w:rFonts w:ascii="Arial" w:hAnsi="Arial" w:cs="Arial"/>
          <w:b/>
          <w:sz w:val="20"/>
          <w:szCs w:val="20"/>
        </w:rPr>
      </w:pPr>
    </w:p>
    <w:p w:rsidR="007A6BD4" w:rsidRPr="007A6BD4" w:rsidRDefault="007A6BD4" w:rsidP="007A6BD4">
      <w:pPr>
        <w:pStyle w:val="Sansinterligne"/>
        <w:numPr>
          <w:ilvl w:val="0"/>
          <w:numId w:val="1"/>
        </w:numPr>
        <w:ind w:left="1985"/>
        <w:jc w:val="both"/>
        <w:rPr>
          <w:rFonts w:ascii="Arial" w:hAnsi="Arial" w:cs="Arial"/>
          <w:sz w:val="20"/>
          <w:szCs w:val="20"/>
        </w:rPr>
      </w:pPr>
      <w:r w:rsidRPr="007A6BD4">
        <w:rPr>
          <w:rFonts w:ascii="Arial" w:hAnsi="Arial" w:cs="Arial"/>
          <w:sz w:val="20"/>
          <w:szCs w:val="20"/>
        </w:rPr>
        <w:t>Du Bartas, « Quatrième jour » v. 135-155</w:t>
      </w:r>
      <w:r>
        <w:rPr>
          <w:rFonts w:ascii="Arial" w:hAnsi="Arial" w:cs="Arial"/>
          <w:sz w:val="20"/>
          <w:szCs w:val="20"/>
        </w:rPr>
        <w:t xml:space="preserve">, </w:t>
      </w:r>
      <w:r w:rsidRPr="007A6BD4">
        <w:rPr>
          <w:rFonts w:ascii="Arial" w:hAnsi="Arial" w:cs="Arial"/>
          <w:i/>
          <w:iCs/>
          <w:sz w:val="20"/>
          <w:szCs w:val="20"/>
        </w:rPr>
        <w:t>La Semaine</w:t>
      </w:r>
      <w:r>
        <w:rPr>
          <w:rFonts w:ascii="Arial" w:hAnsi="Arial" w:cs="Arial"/>
          <w:i/>
          <w:iCs/>
          <w:sz w:val="20"/>
          <w:szCs w:val="20"/>
        </w:rPr>
        <w:t xml:space="preserve">, </w:t>
      </w:r>
      <w:r w:rsidRPr="007A6BD4">
        <w:rPr>
          <w:rFonts w:ascii="Arial" w:hAnsi="Arial" w:cs="Arial"/>
          <w:sz w:val="20"/>
          <w:szCs w:val="20"/>
        </w:rPr>
        <w:t>1578</w:t>
      </w:r>
      <w:r>
        <w:rPr>
          <w:rFonts w:ascii="Arial" w:hAnsi="Arial" w:cs="Arial"/>
          <w:i/>
          <w:iCs/>
          <w:sz w:val="20"/>
          <w:szCs w:val="20"/>
        </w:rPr>
        <w:t>.</w:t>
      </w:r>
      <w:r w:rsidRPr="007A6BD4">
        <w:rPr>
          <w:rFonts w:ascii="Arial" w:hAnsi="Arial" w:cs="Arial"/>
          <w:sz w:val="20"/>
          <w:szCs w:val="20"/>
        </w:rPr>
        <w:t xml:space="preserve"> </w:t>
      </w:r>
    </w:p>
    <w:p w:rsidR="007A6BD4" w:rsidRPr="007A6BD4" w:rsidRDefault="007A6BD4" w:rsidP="007A6BD4">
      <w:pPr>
        <w:pStyle w:val="Sansinterligne"/>
        <w:numPr>
          <w:ilvl w:val="0"/>
          <w:numId w:val="1"/>
        </w:numPr>
        <w:ind w:left="1985"/>
        <w:jc w:val="both"/>
        <w:rPr>
          <w:rFonts w:ascii="Arial" w:hAnsi="Arial" w:cs="Arial"/>
          <w:sz w:val="20"/>
          <w:szCs w:val="20"/>
        </w:rPr>
      </w:pPr>
      <w:r w:rsidRPr="007A6BD4">
        <w:rPr>
          <w:rFonts w:ascii="Arial" w:hAnsi="Arial" w:cs="Arial"/>
          <w:sz w:val="20"/>
          <w:szCs w:val="20"/>
        </w:rPr>
        <w:t xml:space="preserve">Montaigne, </w:t>
      </w:r>
      <w:r w:rsidR="0029111E">
        <w:rPr>
          <w:rFonts w:ascii="Arial" w:hAnsi="Arial" w:cs="Arial"/>
          <w:sz w:val="20"/>
          <w:szCs w:val="20"/>
        </w:rPr>
        <w:t xml:space="preserve">« De la vanité », </w:t>
      </w:r>
      <w:r w:rsidRPr="007A6BD4">
        <w:rPr>
          <w:rFonts w:ascii="Arial" w:hAnsi="Arial" w:cs="Arial"/>
          <w:i/>
          <w:iCs/>
          <w:sz w:val="20"/>
          <w:szCs w:val="20"/>
        </w:rPr>
        <w:t>Essais</w:t>
      </w:r>
      <w:r w:rsidRPr="007A6BD4">
        <w:rPr>
          <w:rFonts w:ascii="Arial" w:hAnsi="Arial" w:cs="Arial"/>
          <w:sz w:val="20"/>
          <w:szCs w:val="20"/>
        </w:rPr>
        <w:t>, III-9</w:t>
      </w:r>
      <w:r>
        <w:rPr>
          <w:rFonts w:ascii="Arial" w:hAnsi="Arial" w:cs="Arial"/>
          <w:sz w:val="20"/>
          <w:szCs w:val="20"/>
        </w:rPr>
        <w:t xml:space="preserve">, </w:t>
      </w:r>
      <w:r w:rsidRPr="007A6BD4">
        <w:rPr>
          <w:rFonts w:ascii="Arial" w:hAnsi="Arial" w:cs="Arial"/>
          <w:sz w:val="20"/>
          <w:szCs w:val="20"/>
        </w:rPr>
        <w:t>1595.</w:t>
      </w:r>
    </w:p>
    <w:p w:rsidR="007A6BD4" w:rsidRPr="007A6BD4" w:rsidRDefault="007A6BD4" w:rsidP="007A6BD4">
      <w:pPr>
        <w:pStyle w:val="Sansinterligne"/>
        <w:numPr>
          <w:ilvl w:val="0"/>
          <w:numId w:val="1"/>
        </w:numPr>
        <w:ind w:left="1985"/>
        <w:rPr>
          <w:rFonts w:ascii="Arial" w:hAnsi="Arial" w:cs="Arial"/>
          <w:sz w:val="20"/>
          <w:szCs w:val="20"/>
        </w:rPr>
      </w:pPr>
      <w:r w:rsidRPr="007A6BD4">
        <w:rPr>
          <w:rFonts w:ascii="Arial" w:hAnsi="Arial" w:cs="Arial"/>
          <w:sz w:val="20"/>
          <w:szCs w:val="20"/>
        </w:rPr>
        <w:t xml:space="preserve">Alexandre </w:t>
      </w:r>
      <w:proofErr w:type="spellStart"/>
      <w:r w:rsidRPr="007A6BD4">
        <w:rPr>
          <w:rFonts w:ascii="Arial" w:hAnsi="Arial" w:cs="Arial"/>
          <w:sz w:val="20"/>
          <w:szCs w:val="20"/>
        </w:rPr>
        <w:t>Chassignet</w:t>
      </w:r>
      <w:proofErr w:type="spellEnd"/>
      <w:r w:rsidRPr="007A6BD4">
        <w:rPr>
          <w:rFonts w:ascii="Arial" w:hAnsi="Arial" w:cs="Arial"/>
          <w:sz w:val="20"/>
          <w:szCs w:val="20"/>
        </w:rPr>
        <w:t xml:space="preserve">, </w:t>
      </w:r>
      <w:r w:rsidRPr="007A6BD4">
        <w:rPr>
          <w:rFonts w:ascii="Arial" w:hAnsi="Arial" w:cs="Arial"/>
          <w:i/>
          <w:sz w:val="20"/>
          <w:szCs w:val="20"/>
        </w:rPr>
        <w:t>Le Mépris de la vie et consolation contre la mort</w:t>
      </w:r>
      <w:r w:rsidRPr="007A6BD4">
        <w:rPr>
          <w:rFonts w:ascii="Arial" w:hAnsi="Arial" w:cs="Arial"/>
          <w:sz w:val="20"/>
          <w:szCs w:val="20"/>
        </w:rPr>
        <w:t>, 1594 </w:t>
      </w:r>
    </w:p>
    <w:p w:rsidR="007A6BD4" w:rsidRPr="007A6BD4" w:rsidRDefault="007A6BD4" w:rsidP="007A6BD4">
      <w:pPr>
        <w:pStyle w:val="Sansinterligne"/>
        <w:numPr>
          <w:ilvl w:val="0"/>
          <w:numId w:val="1"/>
        </w:numPr>
        <w:ind w:left="1985"/>
        <w:jc w:val="both"/>
        <w:rPr>
          <w:rFonts w:ascii="Arial" w:hAnsi="Arial" w:cs="Arial"/>
          <w:i/>
          <w:iCs/>
          <w:sz w:val="20"/>
          <w:szCs w:val="20"/>
        </w:rPr>
      </w:pPr>
      <w:r w:rsidRPr="007A6BD4">
        <w:rPr>
          <w:rFonts w:ascii="Arial" w:hAnsi="Arial" w:cs="Arial"/>
          <w:sz w:val="20"/>
          <w:szCs w:val="20"/>
        </w:rPr>
        <w:t xml:space="preserve">Laurent </w:t>
      </w:r>
      <w:proofErr w:type="spellStart"/>
      <w:r w:rsidRPr="007A6BD4">
        <w:rPr>
          <w:rFonts w:ascii="Arial" w:hAnsi="Arial" w:cs="Arial"/>
          <w:sz w:val="20"/>
          <w:szCs w:val="20"/>
        </w:rPr>
        <w:t>Drelincourt</w:t>
      </w:r>
      <w:proofErr w:type="spellEnd"/>
      <w:r w:rsidRPr="007A6BD4">
        <w:rPr>
          <w:rFonts w:ascii="Arial" w:hAnsi="Arial" w:cs="Arial"/>
          <w:sz w:val="20"/>
          <w:szCs w:val="20"/>
        </w:rPr>
        <w:t xml:space="preserve"> (1626-1681), « Sur l’arc-en-ciel », </w:t>
      </w:r>
      <w:r w:rsidRPr="007A6BD4">
        <w:rPr>
          <w:rFonts w:ascii="Arial" w:hAnsi="Arial" w:cs="Arial"/>
          <w:i/>
          <w:iCs/>
          <w:sz w:val="20"/>
          <w:szCs w:val="20"/>
        </w:rPr>
        <w:t>Sonnets chrétiens</w:t>
      </w:r>
      <w:r w:rsidRPr="007A6BD4">
        <w:rPr>
          <w:rFonts w:ascii="Arial" w:hAnsi="Arial" w:cs="Arial"/>
          <w:iCs/>
          <w:sz w:val="20"/>
          <w:szCs w:val="20"/>
        </w:rPr>
        <w:t>, 1677.</w:t>
      </w:r>
    </w:p>
    <w:p w:rsidR="007A6BD4" w:rsidRPr="007A6BD4" w:rsidRDefault="007A6BD4" w:rsidP="007A6BD4">
      <w:pPr>
        <w:pStyle w:val="Sansinterligne"/>
        <w:numPr>
          <w:ilvl w:val="0"/>
          <w:numId w:val="1"/>
        </w:numPr>
        <w:ind w:left="1985"/>
        <w:jc w:val="both"/>
        <w:rPr>
          <w:rFonts w:ascii="Arial" w:hAnsi="Arial" w:cs="Arial"/>
          <w:sz w:val="20"/>
          <w:szCs w:val="20"/>
        </w:rPr>
      </w:pPr>
      <w:r w:rsidRPr="007A6BD4">
        <w:rPr>
          <w:rFonts w:ascii="Arial" w:hAnsi="Arial" w:cs="Arial"/>
          <w:sz w:val="20"/>
          <w:szCs w:val="20"/>
        </w:rPr>
        <w:t xml:space="preserve">Théophile de Viau, « Un Corbeau devant moi croasse </w:t>
      </w:r>
      <w:r w:rsidRPr="007A6BD4">
        <w:rPr>
          <w:rFonts w:ascii="Arial" w:hAnsi="Arial" w:cs="Arial"/>
          <w:sz w:val="20"/>
          <w:szCs w:val="20"/>
        </w:rPr>
        <w:t>»,</w:t>
      </w:r>
      <w:r w:rsidRPr="007A6BD4">
        <w:rPr>
          <w:rFonts w:ascii="Arial" w:hAnsi="Arial" w:cs="Arial"/>
          <w:sz w:val="20"/>
          <w:szCs w:val="20"/>
        </w:rPr>
        <w:t xml:space="preserve"> </w:t>
      </w:r>
      <w:r w:rsidRPr="007A6BD4">
        <w:rPr>
          <w:rFonts w:ascii="Arial" w:hAnsi="Arial" w:cs="Arial"/>
          <w:i/>
          <w:iCs/>
          <w:sz w:val="20"/>
          <w:szCs w:val="20"/>
        </w:rPr>
        <w:t>Poésies</w:t>
      </w:r>
      <w:r>
        <w:rPr>
          <w:rFonts w:ascii="Arial" w:hAnsi="Arial" w:cs="Arial"/>
          <w:sz w:val="20"/>
          <w:szCs w:val="20"/>
        </w:rPr>
        <w:t xml:space="preserve">, </w:t>
      </w:r>
      <w:r w:rsidRPr="007A6BD4">
        <w:rPr>
          <w:rFonts w:ascii="Arial" w:hAnsi="Arial" w:cs="Arial"/>
          <w:sz w:val="20"/>
          <w:szCs w:val="20"/>
        </w:rPr>
        <w:t>1621</w:t>
      </w:r>
      <w:r>
        <w:rPr>
          <w:rFonts w:ascii="Arial" w:hAnsi="Arial" w:cs="Arial"/>
          <w:sz w:val="20"/>
          <w:szCs w:val="20"/>
        </w:rPr>
        <w:t>.</w:t>
      </w:r>
    </w:p>
    <w:p w:rsidR="007A6BD4" w:rsidRPr="007A6BD4" w:rsidRDefault="007A6BD4" w:rsidP="007A6BD4">
      <w:pPr>
        <w:pStyle w:val="Sansinterligne"/>
        <w:numPr>
          <w:ilvl w:val="0"/>
          <w:numId w:val="1"/>
        </w:numPr>
        <w:ind w:left="1985"/>
        <w:jc w:val="both"/>
        <w:rPr>
          <w:rFonts w:ascii="Arial" w:hAnsi="Arial" w:cs="Arial"/>
          <w:sz w:val="20"/>
          <w:szCs w:val="20"/>
        </w:rPr>
      </w:pPr>
      <w:r w:rsidRPr="007A6BD4">
        <w:rPr>
          <w:rFonts w:ascii="Arial" w:hAnsi="Arial" w:cs="Arial"/>
          <w:sz w:val="20"/>
          <w:szCs w:val="20"/>
        </w:rPr>
        <w:t xml:space="preserve">Michel Foucault, </w:t>
      </w:r>
      <w:r w:rsidRPr="007A6BD4">
        <w:rPr>
          <w:rFonts w:ascii="Arial" w:hAnsi="Arial" w:cs="Arial"/>
          <w:i/>
          <w:iCs/>
          <w:sz w:val="20"/>
          <w:szCs w:val="20"/>
        </w:rPr>
        <w:t>Les Mots et les choses</w:t>
      </w:r>
      <w:r>
        <w:rPr>
          <w:rFonts w:ascii="Arial" w:hAnsi="Arial" w:cs="Arial"/>
          <w:i/>
          <w:iCs/>
          <w:sz w:val="20"/>
          <w:szCs w:val="20"/>
        </w:rPr>
        <w:t xml:space="preserve">, </w:t>
      </w:r>
      <w:r w:rsidRPr="007A6BD4">
        <w:rPr>
          <w:rFonts w:ascii="Arial" w:hAnsi="Arial" w:cs="Arial"/>
          <w:sz w:val="20"/>
          <w:szCs w:val="20"/>
        </w:rPr>
        <w:t>1966</w:t>
      </w:r>
      <w:r>
        <w:rPr>
          <w:rFonts w:ascii="Arial" w:hAnsi="Arial" w:cs="Arial"/>
          <w:sz w:val="20"/>
          <w:szCs w:val="20"/>
        </w:rPr>
        <w:t>.</w:t>
      </w:r>
    </w:p>
    <w:p w:rsidR="007A6BD4" w:rsidRDefault="007A6BD4" w:rsidP="007A6BD4">
      <w:pPr>
        <w:pStyle w:val="Sansinterligne"/>
        <w:jc w:val="both"/>
        <w:rPr>
          <w:rFonts w:ascii="Arial" w:hAnsi="Arial" w:cs="Arial"/>
          <w:b/>
          <w:sz w:val="20"/>
          <w:szCs w:val="20"/>
        </w:rPr>
      </w:pPr>
    </w:p>
    <w:p w:rsidR="0029111E" w:rsidRPr="007A6BD4" w:rsidRDefault="0029111E" w:rsidP="0029111E">
      <w:pPr>
        <w:pStyle w:val="Sansinterligne"/>
        <w:shd w:val="clear" w:color="auto" w:fill="E7E6E6" w:themeFill="background2"/>
        <w:jc w:val="both"/>
        <w:rPr>
          <w:rFonts w:ascii="Arial" w:hAnsi="Arial" w:cs="Arial"/>
          <w:b/>
          <w:sz w:val="20"/>
          <w:szCs w:val="20"/>
        </w:rPr>
      </w:pPr>
      <w:r>
        <w:rPr>
          <w:rFonts w:ascii="Arial" w:hAnsi="Arial" w:cs="Arial"/>
          <w:b/>
          <w:sz w:val="20"/>
          <w:szCs w:val="20"/>
        </w:rPr>
        <w:t xml:space="preserve">Texte 1 : </w:t>
      </w:r>
      <w:r w:rsidRPr="007A6BD4">
        <w:rPr>
          <w:rFonts w:ascii="Arial" w:hAnsi="Arial" w:cs="Arial"/>
          <w:b/>
          <w:sz w:val="20"/>
          <w:szCs w:val="20"/>
        </w:rPr>
        <w:t xml:space="preserve">Du Bartas, </w:t>
      </w:r>
      <w:r w:rsidRPr="007A6BD4">
        <w:rPr>
          <w:rFonts w:ascii="Arial" w:hAnsi="Arial" w:cs="Arial"/>
          <w:b/>
          <w:i/>
          <w:iCs/>
          <w:sz w:val="20"/>
          <w:szCs w:val="20"/>
        </w:rPr>
        <w:t xml:space="preserve">La Semaine </w:t>
      </w:r>
      <w:r w:rsidRPr="007A6BD4">
        <w:rPr>
          <w:rFonts w:ascii="Arial" w:hAnsi="Arial" w:cs="Arial"/>
          <w:b/>
          <w:iCs/>
          <w:sz w:val="20"/>
          <w:szCs w:val="20"/>
        </w:rPr>
        <w:t>(</w:t>
      </w:r>
      <w:r w:rsidRPr="007A6BD4">
        <w:rPr>
          <w:rFonts w:ascii="Arial" w:hAnsi="Arial" w:cs="Arial"/>
          <w:b/>
          <w:sz w:val="20"/>
          <w:szCs w:val="20"/>
        </w:rPr>
        <w:t>1578</w:t>
      </w:r>
      <w:r w:rsidRPr="007A6BD4">
        <w:rPr>
          <w:rFonts w:ascii="Arial" w:hAnsi="Arial" w:cs="Arial"/>
          <w:b/>
          <w:i/>
          <w:iCs/>
          <w:sz w:val="20"/>
          <w:szCs w:val="20"/>
        </w:rPr>
        <w:t>)</w:t>
      </w:r>
      <w:r w:rsidRPr="007A6BD4">
        <w:rPr>
          <w:rFonts w:ascii="Arial" w:hAnsi="Arial" w:cs="Arial"/>
          <w:b/>
          <w:sz w:val="20"/>
          <w:szCs w:val="20"/>
        </w:rPr>
        <w:t xml:space="preserve">, « Quatrième jour » v. 135-155. </w:t>
      </w:r>
    </w:p>
    <w:p w:rsidR="0029111E" w:rsidRPr="0029111E" w:rsidRDefault="0029111E" w:rsidP="0029111E">
      <w:pPr>
        <w:pStyle w:val="Sansinterligne"/>
        <w:jc w:val="both"/>
        <w:rPr>
          <w:rFonts w:ascii="Arial" w:hAnsi="Arial" w:cs="Arial"/>
          <w:sz w:val="18"/>
          <w:szCs w:val="20"/>
        </w:rPr>
      </w:pPr>
      <w:r w:rsidRPr="0029111E">
        <w:rPr>
          <w:rFonts w:ascii="Arial" w:hAnsi="Arial" w:cs="Arial"/>
          <w:i/>
          <w:iCs/>
          <w:sz w:val="18"/>
          <w:szCs w:val="20"/>
        </w:rPr>
        <w:t>Il est l’un des derniers à offrir une vision d’un monde clos. Guillaume du Bartas (1544-1590) propose ici une vision hiérarchique et ordonnée du monde, calquée sur la cosmologie ptoléméenne. Le quatrième jour de sa Semaine est consacré à célébrer la Création divine des astres.</w:t>
      </w:r>
      <w:r w:rsidRPr="0029111E">
        <w:rPr>
          <w:rFonts w:ascii="Arial" w:hAnsi="Arial" w:cs="Arial"/>
          <w:sz w:val="18"/>
          <w:szCs w:val="20"/>
        </w:rPr>
        <w:t xml:space="preserve"> </w:t>
      </w:r>
    </w:p>
    <w:p w:rsidR="0029111E" w:rsidRPr="007A6BD4" w:rsidRDefault="0029111E" w:rsidP="0029111E">
      <w:pPr>
        <w:pStyle w:val="Sansinterligne"/>
        <w:jc w:val="both"/>
        <w:rPr>
          <w:rFonts w:ascii="Arial" w:hAnsi="Arial" w:cs="Arial"/>
          <w:sz w:val="20"/>
          <w:szCs w:val="20"/>
        </w:rPr>
      </w:pP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Il se </w:t>
      </w:r>
      <w:proofErr w:type="spellStart"/>
      <w:r w:rsidRPr="007A6BD4">
        <w:rPr>
          <w:rFonts w:ascii="Arial" w:hAnsi="Arial" w:cs="Arial"/>
          <w:sz w:val="20"/>
          <w:szCs w:val="20"/>
        </w:rPr>
        <w:t>treuve</w:t>
      </w:r>
      <w:proofErr w:type="spellEnd"/>
      <w:r w:rsidRPr="007A6BD4">
        <w:rPr>
          <w:rFonts w:ascii="Arial" w:hAnsi="Arial" w:cs="Arial"/>
          <w:sz w:val="20"/>
          <w:szCs w:val="20"/>
        </w:rPr>
        <w:t xml:space="preserve"> entre nous des esprits </w:t>
      </w:r>
      <w:proofErr w:type="spellStart"/>
      <w:r w:rsidRPr="007A6BD4">
        <w:rPr>
          <w:rFonts w:ascii="Arial" w:hAnsi="Arial" w:cs="Arial"/>
          <w:sz w:val="20"/>
          <w:szCs w:val="20"/>
        </w:rPr>
        <w:t>frenetiques</w:t>
      </w:r>
      <w:proofErr w:type="spellEnd"/>
      <w:r w:rsidRPr="007A6BD4">
        <w:rPr>
          <w:rFonts w:ascii="Arial" w:hAnsi="Arial" w:cs="Arial"/>
          <w:sz w:val="20"/>
          <w:szCs w:val="20"/>
        </w:rPr>
        <w:t xml:space="preserve">,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Qui se perdent </w:t>
      </w:r>
      <w:proofErr w:type="spellStart"/>
      <w:r w:rsidRPr="007A6BD4">
        <w:rPr>
          <w:rFonts w:ascii="Arial" w:hAnsi="Arial" w:cs="Arial"/>
          <w:sz w:val="20"/>
          <w:szCs w:val="20"/>
        </w:rPr>
        <w:t>tousjours</w:t>
      </w:r>
      <w:proofErr w:type="spellEnd"/>
      <w:r w:rsidRPr="007A6BD4">
        <w:rPr>
          <w:rFonts w:ascii="Arial" w:hAnsi="Arial" w:cs="Arial"/>
          <w:sz w:val="20"/>
          <w:szCs w:val="20"/>
        </w:rPr>
        <w:t xml:space="preserve"> par des sentiers obliques,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Et, de monstres forgeurs, ne peuvent point ramer,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Sur les paisibles flots d’une commune mer.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Tels sont je </w:t>
      </w:r>
      <w:proofErr w:type="spellStart"/>
      <w:r w:rsidRPr="007A6BD4">
        <w:rPr>
          <w:rFonts w:ascii="Arial" w:hAnsi="Arial" w:cs="Arial"/>
          <w:sz w:val="20"/>
          <w:szCs w:val="20"/>
        </w:rPr>
        <w:t>croy</w:t>
      </w:r>
      <w:proofErr w:type="spellEnd"/>
      <w:r w:rsidRPr="007A6BD4">
        <w:rPr>
          <w:rFonts w:ascii="Arial" w:hAnsi="Arial" w:cs="Arial"/>
          <w:sz w:val="20"/>
          <w:szCs w:val="20"/>
        </w:rPr>
        <w:t xml:space="preserve"> ces </w:t>
      </w:r>
      <w:proofErr w:type="spellStart"/>
      <w:r w:rsidRPr="007A6BD4">
        <w:rPr>
          <w:rFonts w:ascii="Arial" w:hAnsi="Arial" w:cs="Arial"/>
          <w:sz w:val="20"/>
          <w:szCs w:val="20"/>
        </w:rPr>
        <w:t>escrivains</w:t>
      </w:r>
      <w:proofErr w:type="spellEnd"/>
      <w:r w:rsidRPr="007A6BD4">
        <w:rPr>
          <w:rFonts w:ascii="Arial" w:hAnsi="Arial" w:cs="Arial"/>
          <w:sz w:val="20"/>
          <w:szCs w:val="20"/>
        </w:rPr>
        <w:t xml:space="preserve"> qui pensent,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Que ce ne sont les cieux, ou les astres dansent,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À l’entour de la Terre, ains que la Terre fait</w:t>
      </w:r>
    </w:p>
    <w:p w:rsidR="0029111E" w:rsidRPr="007A6BD4" w:rsidRDefault="0029111E" w:rsidP="0029111E">
      <w:pPr>
        <w:pStyle w:val="Sansinterligne"/>
        <w:jc w:val="both"/>
        <w:rPr>
          <w:rFonts w:ascii="Arial" w:hAnsi="Arial" w:cs="Arial"/>
          <w:sz w:val="20"/>
          <w:szCs w:val="20"/>
        </w:rPr>
      </w:pPr>
      <w:proofErr w:type="spellStart"/>
      <w:r w:rsidRPr="007A6BD4">
        <w:rPr>
          <w:rFonts w:ascii="Arial" w:hAnsi="Arial" w:cs="Arial"/>
          <w:sz w:val="20"/>
          <w:szCs w:val="20"/>
        </w:rPr>
        <w:t>Chasque</w:t>
      </w:r>
      <w:proofErr w:type="spellEnd"/>
      <w:r w:rsidRPr="007A6BD4">
        <w:rPr>
          <w:rFonts w:ascii="Arial" w:hAnsi="Arial" w:cs="Arial"/>
          <w:sz w:val="20"/>
          <w:szCs w:val="20"/>
        </w:rPr>
        <w:t xml:space="preserve"> jour naturel un tour </w:t>
      </w:r>
      <w:proofErr w:type="spellStart"/>
      <w:r w:rsidRPr="007A6BD4">
        <w:rPr>
          <w:rFonts w:ascii="Arial" w:hAnsi="Arial" w:cs="Arial"/>
          <w:sz w:val="20"/>
          <w:szCs w:val="20"/>
        </w:rPr>
        <w:t>vray’ment</w:t>
      </w:r>
      <w:proofErr w:type="spellEnd"/>
      <w:r w:rsidRPr="007A6BD4">
        <w:rPr>
          <w:rFonts w:ascii="Arial" w:hAnsi="Arial" w:cs="Arial"/>
          <w:sz w:val="20"/>
          <w:szCs w:val="20"/>
        </w:rPr>
        <w:t xml:space="preserve"> parfait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Que nous semblons ceux-là qui pour courir fortune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Tentent le dos </w:t>
      </w:r>
      <w:proofErr w:type="spellStart"/>
      <w:r w:rsidRPr="007A6BD4">
        <w:rPr>
          <w:rFonts w:ascii="Arial" w:hAnsi="Arial" w:cs="Arial"/>
          <w:sz w:val="20"/>
          <w:szCs w:val="20"/>
        </w:rPr>
        <w:t>flotant</w:t>
      </w:r>
      <w:proofErr w:type="spellEnd"/>
      <w:r w:rsidRPr="007A6BD4">
        <w:rPr>
          <w:rFonts w:ascii="Arial" w:hAnsi="Arial" w:cs="Arial"/>
          <w:sz w:val="20"/>
          <w:szCs w:val="20"/>
        </w:rPr>
        <w:t xml:space="preserve"> de l’azuré Neptune,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Et nouveaux, cuident voir, quand ils quittent le port,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La nef demeurer ferme et reculer le bord.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 Armé de ces raisons je </w:t>
      </w:r>
      <w:proofErr w:type="spellStart"/>
      <w:r w:rsidRPr="007A6BD4">
        <w:rPr>
          <w:rFonts w:ascii="Arial" w:hAnsi="Arial" w:cs="Arial"/>
          <w:sz w:val="20"/>
          <w:szCs w:val="20"/>
        </w:rPr>
        <w:t>combatrois</w:t>
      </w:r>
      <w:proofErr w:type="spellEnd"/>
      <w:r w:rsidRPr="007A6BD4">
        <w:rPr>
          <w:rFonts w:ascii="Arial" w:hAnsi="Arial" w:cs="Arial"/>
          <w:sz w:val="20"/>
          <w:szCs w:val="20"/>
        </w:rPr>
        <w:t xml:space="preserve"> en vain,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Les subtiles raisons de ce docte Germain1,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Qui pour mieux de ces feux sauver les apparences,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Assigne, industrieux, à la Terre trois </w:t>
      </w:r>
      <w:proofErr w:type="spellStart"/>
      <w:r w:rsidRPr="007A6BD4">
        <w:rPr>
          <w:rFonts w:ascii="Arial" w:hAnsi="Arial" w:cs="Arial"/>
          <w:sz w:val="20"/>
          <w:szCs w:val="20"/>
        </w:rPr>
        <w:t>dances</w:t>
      </w:r>
      <w:proofErr w:type="spellEnd"/>
      <w:r w:rsidRPr="007A6BD4">
        <w:rPr>
          <w:rFonts w:ascii="Arial" w:hAnsi="Arial" w:cs="Arial"/>
          <w:sz w:val="20"/>
          <w:szCs w:val="20"/>
        </w:rPr>
        <w:t xml:space="preserve">, </w:t>
      </w:r>
    </w:p>
    <w:p w:rsidR="0029111E" w:rsidRPr="007A6BD4" w:rsidRDefault="0029111E" w:rsidP="0029111E">
      <w:pPr>
        <w:pStyle w:val="Sansinterligne"/>
        <w:jc w:val="both"/>
        <w:rPr>
          <w:rFonts w:ascii="Arial" w:hAnsi="Arial" w:cs="Arial"/>
          <w:sz w:val="20"/>
          <w:szCs w:val="20"/>
        </w:rPr>
      </w:pPr>
      <w:r w:rsidRPr="007A6BD4">
        <w:rPr>
          <w:rFonts w:ascii="Arial" w:hAnsi="Arial" w:cs="Arial"/>
          <w:sz w:val="20"/>
          <w:szCs w:val="20"/>
        </w:rPr>
        <w:t xml:space="preserve">Au centre de ce tout le </w:t>
      </w:r>
      <w:proofErr w:type="spellStart"/>
      <w:r w:rsidRPr="007A6BD4">
        <w:rPr>
          <w:rFonts w:ascii="Arial" w:hAnsi="Arial" w:cs="Arial"/>
          <w:sz w:val="20"/>
          <w:szCs w:val="20"/>
        </w:rPr>
        <w:t>cler</w:t>
      </w:r>
      <w:proofErr w:type="spellEnd"/>
      <w:r w:rsidRPr="007A6BD4">
        <w:rPr>
          <w:rFonts w:ascii="Arial" w:hAnsi="Arial" w:cs="Arial"/>
          <w:sz w:val="20"/>
          <w:szCs w:val="20"/>
        </w:rPr>
        <w:t xml:space="preserve"> soleil </w:t>
      </w:r>
      <w:proofErr w:type="spellStart"/>
      <w:r w:rsidRPr="007A6BD4">
        <w:rPr>
          <w:rFonts w:ascii="Arial" w:hAnsi="Arial" w:cs="Arial"/>
          <w:sz w:val="20"/>
          <w:szCs w:val="20"/>
        </w:rPr>
        <w:t>rengeant</w:t>
      </w:r>
      <w:proofErr w:type="spellEnd"/>
      <w:r w:rsidRPr="007A6BD4">
        <w:rPr>
          <w:rFonts w:ascii="Arial" w:hAnsi="Arial" w:cs="Arial"/>
          <w:sz w:val="20"/>
          <w:szCs w:val="20"/>
        </w:rPr>
        <w:t xml:space="preserve">, </w:t>
      </w:r>
    </w:p>
    <w:p w:rsidR="0029111E" w:rsidRDefault="0029111E" w:rsidP="0029111E">
      <w:pPr>
        <w:pStyle w:val="Sansinterligne"/>
        <w:shd w:val="clear" w:color="auto" w:fill="FFFFFF" w:themeFill="background1"/>
        <w:jc w:val="both"/>
        <w:rPr>
          <w:rFonts w:ascii="Arial" w:hAnsi="Arial" w:cs="Arial"/>
          <w:sz w:val="20"/>
          <w:szCs w:val="20"/>
        </w:rPr>
      </w:pPr>
      <w:r w:rsidRPr="007A6BD4">
        <w:rPr>
          <w:rFonts w:ascii="Arial" w:hAnsi="Arial" w:cs="Arial"/>
          <w:sz w:val="20"/>
          <w:szCs w:val="20"/>
        </w:rPr>
        <w:t xml:space="preserve">Et </w:t>
      </w:r>
      <w:proofErr w:type="spellStart"/>
      <w:r w:rsidRPr="007A6BD4">
        <w:rPr>
          <w:rFonts w:ascii="Arial" w:hAnsi="Arial" w:cs="Arial"/>
          <w:sz w:val="20"/>
          <w:szCs w:val="20"/>
        </w:rPr>
        <w:t>Phoebé</w:t>
      </w:r>
      <w:proofErr w:type="spellEnd"/>
      <w:r w:rsidRPr="007A6BD4">
        <w:rPr>
          <w:rFonts w:ascii="Arial" w:hAnsi="Arial" w:cs="Arial"/>
          <w:sz w:val="20"/>
          <w:szCs w:val="20"/>
        </w:rPr>
        <w:t xml:space="preserve">, l’Eau, la Terre en </w:t>
      </w:r>
      <w:proofErr w:type="spellStart"/>
      <w:r w:rsidRPr="007A6BD4">
        <w:rPr>
          <w:rFonts w:ascii="Arial" w:hAnsi="Arial" w:cs="Arial"/>
          <w:sz w:val="20"/>
          <w:szCs w:val="20"/>
        </w:rPr>
        <w:t>mesme</w:t>
      </w:r>
      <w:proofErr w:type="spellEnd"/>
      <w:r w:rsidRPr="007A6BD4">
        <w:rPr>
          <w:rFonts w:ascii="Arial" w:hAnsi="Arial" w:cs="Arial"/>
          <w:sz w:val="20"/>
          <w:szCs w:val="20"/>
        </w:rPr>
        <w:t xml:space="preserve"> rond logeant […]</w:t>
      </w:r>
    </w:p>
    <w:p w:rsidR="0029111E" w:rsidRDefault="0029111E" w:rsidP="0029111E">
      <w:pPr>
        <w:pStyle w:val="Sansinterligne"/>
        <w:shd w:val="clear" w:color="auto" w:fill="FFFFFF" w:themeFill="background1"/>
        <w:jc w:val="both"/>
        <w:rPr>
          <w:rFonts w:ascii="Arial" w:hAnsi="Arial" w:cs="Arial"/>
          <w:sz w:val="20"/>
          <w:szCs w:val="20"/>
        </w:rPr>
      </w:pPr>
    </w:p>
    <w:p w:rsidR="0029111E" w:rsidRPr="007A6BD4" w:rsidRDefault="0029111E" w:rsidP="0029111E">
      <w:pPr>
        <w:pStyle w:val="Sansinterligne"/>
        <w:shd w:val="clear" w:color="auto" w:fill="E7E6E6" w:themeFill="background2"/>
        <w:jc w:val="both"/>
        <w:rPr>
          <w:rFonts w:ascii="Arial" w:hAnsi="Arial" w:cs="Arial"/>
          <w:b/>
          <w:sz w:val="20"/>
          <w:szCs w:val="20"/>
        </w:rPr>
      </w:pPr>
      <w:r>
        <w:rPr>
          <w:rFonts w:ascii="Arial" w:hAnsi="Arial" w:cs="Arial"/>
          <w:b/>
          <w:sz w:val="20"/>
          <w:szCs w:val="20"/>
        </w:rPr>
        <w:t xml:space="preserve">Texte 2 : </w:t>
      </w:r>
      <w:r w:rsidRPr="007A6BD4">
        <w:rPr>
          <w:rFonts w:ascii="Arial" w:hAnsi="Arial" w:cs="Arial"/>
          <w:b/>
          <w:sz w:val="20"/>
          <w:szCs w:val="20"/>
        </w:rPr>
        <w:t xml:space="preserve">Montaigne, </w:t>
      </w:r>
      <w:r w:rsidRPr="007A6BD4">
        <w:rPr>
          <w:rFonts w:ascii="Arial" w:hAnsi="Arial" w:cs="Arial"/>
          <w:b/>
          <w:i/>
          <w:iCs/>
          <w:sz w:val="20"/>
          <w:szCs w:val="20"/>
        </w:rPr>
        <w:t>Essais</w:t>
      </w:r>
      <w:r w:rsidRPr="007A6BD4">
        <w:rPr>
          <w:rFonts w:ascii="Arial" w:hAnsi="Arial" w:cs="Arial"/>
          <w:b/>
          <w:sz w:val="20"/>
          <w:szCs w:val="20"/>
        </w:rPr>
        <w:t>, III-9 (1595).</w:t>
      </w:r>
    </w:p>
    <w:p w:rsidR="0029111E" w:rsidRDefault="0029111E" w:rsidP="0029111E">
      <w:pPr>
        <w:pStyle w:val="Sansinterligne"/>
        <w:ind w:firstLine="284"/>
        <w:jc w:val="both"/>
        <w:rPr>
          <w:rFonts w:ascii="Arial" w:hAnsi="Arial" w:cs="Arial"/>
          <w:sz w:val="20"/>
          <w:szCs w:val="20"/>
        </w:rPr>
      </w:pPr>
    </w:p>
    <w:p w:rsidR="0029111E" w:rsidRPr="007A6BD4" w:rsidRDefault="0029111E" w:rsidP="0029111E">
      <w:pPr>
        <w:pStyle w:val="Sansinterligne"/>
        <w:ind w:firstLine="284"/>
        <w:jc w:val="both"/>
        <w:rPr>
          <w:rFonts w:ascii="Arial" w:hAnsi="Arial" w:cs="Arial"/>
          <w:sz w:val="20"/>
          <w:szCs w:val="20"/>
        </w:rPr>
      </w:pPr>
      <w:r w:rsidRPr="007A6BD4">
        <w:rPr>
          <w:rFonts w:ascii="Arial" w:hAnsi="Arial" w:cs="Arial"/>
          <w:sz w:val="20"/>
          <w:szCs w:val="20"/>
        </w:rPr>
        <w:t xml:space="preserve">Or tournons les yeux par tout : tout crolle autour de nous ; en tous les grands </w:t>
      </w:r>
      <w:proofErr w:type="spellStart"/>
      <w:r w:rsidRPr="007A6BD4">
        <w:rPr>
          <w:rFonts w:ascii="Arial" w:hAnsi="Arial" w:cs="Arial"/>
          <w:sz w:val="20"/>
          <w:szCs w:val="20"/>
        </w:rPr>
        <w:t>estats</w:t>
      </w:r>
      <w:proofErr w:type="spellEnd"/>
      <w:r w:rsidRPr="007A6BD4">
        <w:rPr>
          <w:rFonts w:ascii="Arial" w:hAnsi="Arial" w:cs="Arial"/>
          <w:sz w:val="20"/>
          <w:szCs w:val="20"/>
        </w:rPr>
        <w:t xml:space="preserve">, soit de </w:t>
      </w:r>
      <w:proofErr w:type="spellStart"/>
      <w:r w:rsidRPr="007A6BD4">
        <w:rPr>
          <w:rFonts w:ascii="Arial" w:hAnsi="Arial" w:cs="Arial"/>
          <w:sz w:val="20"/>
          <w:szCs w:val="20"/>
        </w:rPr>
        <w:t>Chrestienté</w:t>
      </w:r>
      <w:proofErr w:type="spellEnd"/>
      <w:r w:rsidRPr="007A6BD4">
        <w:rPr>
          <w:rFonts w:ascii="Arial" w:hAnsi="Arial" w:cs="Arial"/>
          <w:sz w:val="20"/>
          <w:szCs w:val="20"/>
        </w:rPr>
        <w:t xml:space="preserve">, soit d’ailleurs, que nous </w:t>
      </w:r>
      <w:proofErr w:type="spellStart"/>
      <w:r w:rsidRPr="007A6BD4">
        <w:rPr>
          <w:rFonts w:ascii="Arial" w:hAnsi="Arial" w:cs="Arial"/>
          <w:sz w:val="20"/>
          <w:szCs w:val="20"/>
        </w:rPr>
        <w:t>cognoissons</w:t>
      </w:r>
      <w:proofErr w:type="spellEnd"/>
      <w:r w:rsidRPr="007A6BD4">
        <w:rPr>
          <w:rFonts w:ascii="Arial" w:hAnsi="Arial" w:cs="Arial"/>
          <w:sz w:val="20"/>
          <w:szCs w:val="20"/>
        </w:rPr>
        <w:t xml:space="preserve">, </w:t>
      </w:r>
      <w:proofErr w:type="gramStart"/>
      <w:r w:rsidRPr="007A6BD4">
        <w:rPr>
          <w:rFonts w:ascii="Arial" w:hAnsi="Arial" w:cs="Arial"/>
          <w:sz w:val="20"/>
          <w:szCs w:val="20"/>
        </w:rPr>
        <w:t>regardez y</w:t>
      </w:r>
      <w:proofErr w:type="gramEnd"/>
      <w:r w:rsidRPr="007A6BD4">
        <w:rPr>
          <w:rFonts w:ascii="Arial" w:hAnsi="Arial" w:cs="Arial"/>
          <w:sz w:val="20"/>
          <w:szCs w:val="20"/>
        </w:rPr>
        <w:t xml:space="preserve"> : vous y trouverez une </w:t>
      </w:r>
      <w:proofErr w:type="spellStart"/>
      <w:r w:rsidRPr="007A6BD4">
        <w:rPr>
          <w:rFonts w:ascii="Arial" w:hAnsi="Arial" w:cs="Arial"/>
          <w:sz w:val="20"/>
          <w:szCs w:val="20"/>
        </w:rPr>
        <w:t>evidente</w:t>
      </w:r>
      <w:proofErr w:type="spellEnd"/>
      <w:r w:rsidRPr="007A6BD4">
        <w:rPr>
          <w:rFonts w:ascii="Arial" w:hAnsi="Arial" w:cs="Arial"/>
          <w:sz w:val="20"/>
          <w:szCs w:val="20"/>
        </w:rPr>
        <w:t xml:space="preserve"> menasse de changement et de </w:t>
      </w:r>
      <w:proofErr w:type="spellStart"/>
      <w:r w:rsidRPr="007A6BD4">
        <w:rPr>
          <w:rFonts w:ascii="Arial" w:hAnsi="Arial" w:cs="Arial"/>
          <w:sz w:val="20"/>
          <w:szCs w:val="20"/>
        </w:rPr>
        <w:t>ruyne</w:t>
      </w:r>
      <w:proofErr w:type="spellEnd"/>
      <w:r w:rsidRPr="007A6BD4">
        <w:rPr>
          <w:rFonts w:ascii="Arial" w:hAnsi="Arial" w:cs="Arial"/>
          <w:sz w:val="20"/>
          <w:szCs w:val="20"/>
        </w:rPr>
        <w:t xml:space="preserve"> ; </w:t>
      </w:r>
    </w:p>
    <w:p w:rsidR="0029111E" w:rsidRPr="0029111E" w:rsidRDefault="0029111E" w:rsidP="0029111E">
      <w:pPr>
        <w:pStyle w:val="Sansinterligne"/>
        <w:jc w:val="right"/>
        <w:rPr>
          <w:rFonts w:ascii="Arial" w:hAnsi="Arial" w:cs="Arial"/>
          <w:sz w:val="18"/>
          <w:szCs w:val="20"/>
        </w:rPr>
      </w:pPr>
      <w:r w:rsidRPr="0029111E">
        <w:rPr>
          <w:rFonts w:ascii="Arial" w:hAnsi="Arial" w:cs="Arial"/>
          <w:i/>
          <w:iCs/>
          <w:sz w:val="18"/>
          <w:szCs w:val="20"/>
        </w:rPr>
        <w:t xml:space="preserve">Et sua </w:t>
      </w:r>
      <w:proofErr w:type="spellStart"/>
      <w:r w:rsidRPr="0029111E">
        <w:rPr>
          <w:rFonts w:ascii="Arial" w:hAnsi="Arial" w:cs="Arial"/>
          <w:i/>
          <w:iCs/>
          <w:sz w:val="18"/>
          <w:szCs w:val="20"/>
        </w:rPr>
        <w:t>sunt</w:t>
      </w:r>
      <w:proofErr w:type="spellEnd"/>
      <w:r w:rsidRPr="0029111E">
        <w:rPr>
          <w:rFonts w:ascii="Arial" w:hAnsi="Arial" w:cs="Arial"/>
          <w:i/>
          <w:iCs/>
          <w:sz w:val="18"/>
          <w:szCs w:val="20"/>
        </w:rPr>
        <w:t xml:space="preserve"> </w:t>
      </w:r>
      <w:proofErr w:type="spellStart"/>
      <w:r w:rsidRPr="0029111E">
        <w:rPr>
          <w:rFonts w:ascii="Arial" w:hAnsi="Arial" w:cs="Arial"/>
          <w:i/>
          <w:iCs/>
          <w:sz w:val="18"/>
          <w:szCs w:val="20"/>
        </w:rPr>
        <w:t>illis</w:t>
      </w:r>
      <w:proofErr w:type="spellEnd"/>
      <w:r w:rsidRPr="0029111E">
        <w:rPr>
          <w:rFonts w:ascii="Arial" w:hAnsi="Arial" w:cs="Arial"/>
          <w:i/>
          <w:iCs/>
          <w:sz w:val="18"/>
          <w:szCs w:val="20"/>
        </w:rPr>
        <w:t xml:space="preserve"> incommoda, parque per </w:t>
      </w:r>
      <w:proofErr w:type="spellStart"/>
      <w:r w:rsidRPr="0029111E">
        <w:rPr>
          <w:rFonts w:ascii="Arial" w:hAnsi="Arial" w:cs="Arial"/>
          <w:i/>
          <w:iCs/>
          <w:sz w:val="18"/>
          <w:szCs w:val="20"/>
        </w:rPr>
        <w:t>omnes</w:t>
      </w:r>
      <w:proofErr w:type="spellEnd"/>
      <w:r w:rsidRPr="0029111E">
        <w:rPr>
          <w:rFonts w:ascii="Arial" w:hAnsi="Arial" w:cs="Arial"/>
          <w:i/>
          <w:iCs/>
          <w:sz w:val="18"/>
          <w:szCs w:val="20"/>
        </w:rPr>
        <w:t xml:space="preserve"> </w:t>
      </w:r>
    </w:p>
    <w:p w:rsidR="0029111E" w:rsidRPr="0029111E" w:rsidRDefault="0029111E" w:rsidP="0029111E">
      <w:pPr>
        <w:pStyle w:val="Sansinterligne"/>
        <w:jc w:val="right"/>
        <w:rPr>
          <w:rFonts w:ascii="Arial" w:hAnsi="Arial" w:cs="Arial"/>
          <w:sz w:val="18"/>
          <w:szCs w:val="20"/>
        </w:rPr>
      </w:pPr>
      <w:r w:rsidRPr="0029111E">
        <w:rPr>
          <w:rFonts w:ascii="Arial" w:hAnsi="Arial" w:cs="Arial"/>
          <w:i/>
          <w:iCs/>
          <w:sz w:val="18"/>
          <w:szCs w:val="20"/>
        </w:rPr>
        <w:t>Tempesta</w:t>
      </w:r>
      <w:r>
        <w:rPr>
          <w:rFonts w:ascii="Arial" w:hAnsi="Arial" w:cs="Arial"/>
          <w:i/>
          <w:iCs/>
          <w:sz w:val="18"/>
          <w:szCs w:val="20"/>
        </w:rPr>
        <w:t>s.</w:t>
      </w:r>
      <w:r w:rsidRPr="0029111E">
        <w:rPr>
          <w:rFonts w:ascii="Arial" w:hAnsi="Arial" w:cs="Arial"/>
          <w:i/>
          <w:iCs/>
          <w:sz w:val="18"/>
          <w:szCs w:val="20"/>
          <w:vertAlign w:val="superscript"/>
        </w:rPr>
        <w:t>1</w:t>
      </w:r>
      <w:r w:rsidRPr="0029111E">
        <w:rPr>
          <w:rFonts w:ascii="Arial" w:hAnsi="Arial" w:cs="Arial"/>
          <w:i/>
          <w:iCs/>
          <w:sz w:val="18"/>
          <w:szCs w:val="20"/>
        </w:rPr>
        <w:t xml:space="preserve"> </w:t>
      </w:r>
    </w:p>
    <w:p w:rsidR="0029111E" w:rsidRDefault="0029111E" w:rsidP="0029111E">
      <w:pPr>
        <w:pStyle w:val="Sansinterligne"/>
        <w:jc w:val="both"/>
        <w:rPr>
          <w:rFonts w:ascii="Arial" w:hAnsi="Arial" w:cs="Arial"/>
          <w:sz w:val="20"/>
          <w:szCs w:val="20"/>
        </w:rPr>
      </w:pPr>
      <w:r w:rsidRPr="007A6BD4">
        <w:rPr>
          <w:rFonts w:ascii="Arial" w:hAnsi="Arial" w:cs="Arial"/>
          <w:sz w:val="20"/>
          <w:szCs w:val="20"/>
        </w:rPr>
        <w:t xml:space="preserve">Les astrologues ont beau jeu à nous </w:t>
      </w:r>
      <w:proofErr w:type="spellStart"/>
      <w:r w:rsidRPr="007A6BD4">
        <w:rPr>
          <w:rFonts w:ascii="Arial" w:hAnsi="Arial" w:cs="Arial"/>
          <w:sz w:val="20"/>
          <w:szCs w:val="20"/>
        </w:rPr>
        <w:t>advertir</w:t>
      </w:r>
      <w:proofErr w:type="spellEnd"/>
      <w:r w:rsidRPr="007A6BD4">
        <w:rPr>
          <w:rFonts w:ascii="Arial" w:hAnsi="Arial" w:cs="Arial"/>
          <w:sz w:val="20"/>
          <w:szCs w:val="20"/>
        </w:rPr>
        <w:t xml:space="preserve">, comme ils font, de grandes </w:t>
      </w:r>
      <w:proofErr w:type="spellStart"/>
      <w:r w:rsidRPr="007A6BD4">
        <w:rPr>
          <w:rFonts w:ascii="Arial" w:hAnsi="Arial" w:cs="Arial"/>
          <w:sz w:val="20"/>
          <w:szCs w:val="20"/>
        </w:rPr>
        <w:t>alterations</w:t>
      </w:r>
      <w:proofErr w:type="spellEnd"/>
      <w:r w:rsidRPr="007A6BD4">
        <w:rPr>
          <w:rFonts w:ascii="Arial" w:hAnsi="Arial" w:cs="Arial"/>
          <w:sz w:val="20"/>
          <w:szCs w:val="20"/>
        </w:rPr>
        <w:t xml:space="preserve"> et mutations prochaines : leurs </w:t>
      </w:r>
      <w:proofErr w:type="spellStart"/>
      <w:r w:rsidRPr="007A6BD4">
        <w:rPr>
          <w:rFonts w:ascii="Arial" w:hAnsi="Arial" w:cs="Arial"/>
          <w:sz w:val="20"/>
          <w:szCs w:val="20"/>
        </w:rPr>
        <w:t>devinations</w:t>
      </w:r>
      <w:proofErr w:type="spellEnd"/>
      <w:r w:rsidRPr="007A6BD4">
        <w:rPr>
          <w:rFonts w:ascii="Arial" w:hAnsi="Arial" w:cs="Arial"/>
          <w:sz w:val="20"/>
          <w:szCs w:val="20"/>
        </w:rPr>
        <w:t xml:space="preserve"> sont </w:t>
      </w:r>
      <w:proofErr w:type="spellStart"/>
      <w:r w:rsidRPr="007A6BD4">
        <w:rPr>
          <w:rFonts w:ascii="Arial" w:hAnsi="Arial" w:cs="Arial"/>
          <w:sz w:val="20"/>
          <w:szCs w:val="20"/>
        </w:rPr>
        <w:t>presentes</w:t>
      </w:r>
      <w:proofErr w:type="spellEnd"/>
      <w:r w:rsidRPr="007A6BD4">
        <w:rPr>
          <w:rFonts w:ascii="Arial" w:hAnsi="Arial" w:cs="Arial"/>
          <w:sz w:val="20"/>
          <w:szCs w:val="20"/>
        </w:rPr>
        <w:t xml:space="preserve"> et palpables, il ne faut pas aller au ciel pour cela.</w:t>
      </w:r>
    </w:p>
    <w:p w:rsidR="0029111E" w:rsidRDefault="0029111E" w:rsidP="0029111E">
      <w:pPr>
        <w:pStyle w:val="Sansinterligne"/>
        <w:jc w:val="both"/>
        <w:rPr>
          <w:rFonts w:ascii="Arial" w:hAnsi="Arial" w:cs="Arial"/>
          <w:b/>
          <w:sz w:val="20"/>
          <w:szCs w:val="20"/>
        </w:rPr>
      </w:pPr>
    </w:p>
    <w:p w:rsidR="0029111E" w:rsidRDefault="0029111E" w:rsidP="0029111E">
      <w:pPr>
        <w:pStyle w:val="Sansinterligne"/>
        <w:jc w:val="both"/>
        <w:rPr>
          <w:rFonts w:ascii="Arial" w:hAnsi="Arial" w:cs="Arial"/>
          <w:sz w:val="18"/>
          <w:szCs w:val="20"/>
        </w:rPr>
      </w:pPr>
      <w:r w:rsidRPr="0029111E">
        <w:rPr>
          <w:rFonts w:ascii="Arial" w:hAnsi="Arial" w:cs="Arial"/>
          <w:sz w:val="18"/>
          <w:szCs w:val="20"/>
        </w:rPr>
        <w:t>1.</w:t>
      </w:r>
      <w:r>
        <w:rPr>
          <w:rFonts w:ascii="Arial" w:hAnsi="Arial" w:cs="Arial"/>
          <w:sz w:val="18"/>
          <w:szCs w:val="20"/>
        </w:rPr>
        <w:t xml:space="preserve"> </w:t>
      </w:r>
      <w:r w:rsidRPr="0029111E">
        <w:rPr>
          <w:rFonts w:ascii="Arial" w:hAnsi="Arial" w:cs="Arial"/>
          <w:sz w:val="18"/>
          <w:szCs w:val="20"/>
        </w:rPr>
        <w:t>« Ils ont leurs maux aussi, même orage est sur tout. » (</w:t>
      </w:r>
      <w:proofErr w:type="gramStart"/>
      <w:r w:rsidRPr="0029111E">
        <w:rPr>
          <w:rFonts w:ascii="Arial" w:hAnsi="Arial" w:cs="Arial"/>
          <w:sz w:val="18"/>
          <w:szCs w:val="20"/>
        </w:rPr>
        <w:t>modifié</w:t>
      </w:r>
      <w:proofErr w:type="gramEnd"/>
      <w:r w:rsidRPr="0029111E">
        <w:rPr>
          <w:rFonts w:ascii="Arial" w:hAnsi="Arial" w:cs="Arial"/>
          <w:sz w:val="18"/>
          <w:szCs w:val="20"/>
        </w:rPr>
        <w:t xml:space="preserve"> d’après Virgile, </w:t>
      </w:r>
      <w:r w:rsidRPr="0029111E">
        <w:rPr>
          <w:rFonts w:ascii="Arial" w:hAnsi="Arial" w:cs="Arial"/>
          <w:i/>
          <w:sz w:val="18"/>
          <w:szCs w:val="20"/>
        </w:rPr>
        <w:t>Énéide</w:t>
      </w:r>
      <w:r w:rsidRPr="0029111E">
        <w:rPr>
          <w:rFonts w:ascii="Arial" w:hAnsi="Arial" w:cs="Arial"/>
          <w:sz w:val="18"/>
          <w:szCs w:val="20"/>
        </w:rPr>
        <w:t>, XI)</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 </w:t>
      </w:r>
    </w:p>
    <w:p w:rsidR="007A6BD4" w:rsidRPr="007A6BD4" w:rsidRDefault="007A6BD4" w:rsidP="0029111E">
      <w:pPr>
        <w:pStyle w:val="Sansinterligne"/>
        <w:shd w:val="clear" w:color="auto" w:fill="E7E6E6" w:themeFill="background2"/>
        <w:rPr>
          <w:rFonts w:ascii="Arial" w:hAnsi="Arial" w:cs="Arial"/>
          <w:b/>
          <w:sz w:val="20"/>
          <w:szCs w:val="20"/>
        </w:rPr>
      </w:pPr>
      <w:r>
        <w:rPr>
          <w:rFonts w:ascii="Arial" w:hAnsi="Arial" w:cs="Arial"/>
          <w:b/>
          <w:sz w:val="20"/>
          <w:szCs w:val="20"/>
        </w:rPr>
        <w:t>Texte</w:t>
      </w:r>
      <w:r w:rsidR="0029111E">
        <w:rPr>
          <w:rFonts w:ascii="Arial" w:hAnsi="Arial" w:cs="Arial"/>
          <w:b/>
          <w:sz w:val="20"/>
          <w:szCs w:val="20"/>
        </w:rPr>
        <w:t>s</w:t>
      </w:r>
      <w:r>
        <w:rPr>
          <w:rFonts w:ascii="Arial" w:hAnsi="Arial" w:cs="Arial"/>
          <w:b/>
          <w:sz w:val="20"/>
          <w:szCs w:val="20"/>
        </w:rPr>
        <w:t xml:space="preserve"> </w:t>
      </w:r>
      <w:r>
        <w:rPr>
          <w:rFonts w:ascii="Arial" w:hAnsi="Arial" w:cs="Arial"/>
          <w:b/>
          <w:sz w:val="20"/>
          <w:szCs w:val="20"/>
        </w:rPr>
        <w:t xml:space="preserve">3 et 4 </w:t>
      </w:r>
      <w:r>
        <w:rPr>
          <w:rFonts w:ascii="Arial" w:hAnsi="Arial" w:cs="Arial"/>
          <w:b/>
          <w:sz w:val="20"/>
          <w:szCs w:val="20"/>
        </w:rPr>
        <w:t xml:space="preserve">: </w:t>
      </w:r>
      <w:r w:rsidRPr="007A6BD4">
        <w:rPr>
          <w:rFonts w:ascii="Arial" w:hAnsi="Arial" w:cs="Arial"/>
          <w:b/>
          <w:sz w:val="20"/>
          <w:szCs w:val="20"/>
        </w:rPr>
        <w:t xml:space="preserve">Alexandre </w:t>
      </w:r>
      <w:proofErr w:type="spellStart"/>
      <w:r w:rsidRPr="007A6BD4">
        <w:rPr>
          <w:rFonts w:ascii="Arial" w:hAnsi="Arial" w:cs="Arial"/>
          <w:b/>
          <w:sz w:val="20"/>
          <w:szCs w:val="20"/>
        </w:rPr>
        <w:t>Chassignet</w:t>
      </w:r>
      <w:proofErr w:type="spellEnd"/>
      <w:r w:rsidRPr="007A6BD4">
        <w:rPr>
          <w:rFonts w:ascii="Arial" w:hAnsi="Arial" w:cs="Arial"/>
          <w:b/>
          <w:sz w:val="20"/>
          <w:szCs w:val="20"/>
        </w:rPr>
        <w:t xml:space="preserve">, </w:t>
      </w:r>
      <w:r w:rsidRPr="007A6BD4">
        <w:rPr>
          <w:rFonts w:ascii="Arial" w:hAnsi="Arial" w:cs="Arial"/>
          <w:b/>
          <w:i/>
          <w:sz w:val="20"/>
          <w:szCs w:val="20"/>
        </w:rPr>
        <w:t>Le Mépris de la vie et consolation contre la mort</w:t>
      </w:r>
      <w:r w:rsidRPr="007A6BD4">
        <w:rPr>
          <w:rFonts w:ascii="Arial" w:hAnsi="Arial" w:cs="Arial"/>
          <w:b/>
          <w:sz w:val="20"/>
          <w:szCs w:val="20"/>
        </w:rPr>
        <w:t>, 1594 </w:t>
      </w:r>
      <w:r>
        <w:rPr>
          <w:rFonts w:ascii="Arial" w:hAnsi="Arial" w:cs="Arial"/>
          <w:b/>
          <w:sz w:val="20"/>
          <w:szCs w:val="20"/>
        </w:rPr>
        <w:t xml:space="preserve">et </w:t>
      </w:r>
      <w:r w:rsidRPr="007A6BD4">
        <w:rPr>
          <w:rFonts w:ascii="Arial" w:hAnsi="Arial" w:cs="Arial"/>
          <w:b/>
          <w:sz w:val="20"/>
          <w:szCs w:val="20"/>
        </w:rPr>
        <w:t xml:space="preserve">Laurent </w:t>
      </w:r>
      <w:proofErr w:type="spellStart"/>
      <w:r w:rsidRPr="007A6BD4">
        <w:rPr>
          <w:rFonts w:ascii="Arial" w:hAnsi="Arial" w:cs="Arial"/>
          <w:b/>
          <w:sz w:val="20"/>
          <w:szCs w:val="20"/>
        </w:rPr>
        <w:t>Drelincourt</w:t>
      </w:r>
      <w:proofErr w:type="spellEnd"/>
      <w:r w:rsidRPr="007A6BD4">
        <w:rPr>
          <w:rFonts w:ascii="Arial" w:hAnsi="Arial" w:cs="Arial"/>
          <w:b/>
          <w:sz w:val="20"/>
          <w:szCs w:val="20"/>
        </w:rPr>
        <w:t xml:space="preserve"> (1626-1681), « Sur l’arc-en-ciel », </w:t>
      </w:r>
      <w:r w:rsidRPr="007A6BD4">
        <w:rPr>
          <w:rFonts w:ascii="Arial" w:hAnsi="Arial" w:cs="Arial"/>
          <w:b/>
          <w:i/>
          <w:iCs/>
          <w:sz w:val="20"/>
          <w:szCs w:val="20"/>
        </w:rPr>
        <w:t>Sonnets chrétiens</w:t>
      </w:r>
      <w:r w:rsidRPr="007A6BD4">
        <w:rPr>
          <w:rFonts w:ascii="Arial" w:hAnsi="Arial" w:cs="Arial"/>
          <w:b/>
          <w:iCs/>
          <w:sz w:val="20"/>
          <w:szCs w:val="20"/>
        </w:rPr>
        <w:t>, 1677.</w:t>
      </w:r>
    </w:p>
    <w:p w:rsidR="007A6BD4" w:rsidRPr="007A6BD4" w:rsidRDefault="007A6BD4" w:rsidP="007A6BD4">
      <w:pPr>
        <w:pStyle w:val="Sansinterligne"/>
        <w:rPr>
          <w:rFonts w:ascii="Arial" w:hAnsi="Arial" w:cs="Arial"/>
          <w:b/>
          <w:sz w:val="20"/>
          <w:szCs w:val="20"/>
        </w:rPr>
      </w:pPr>
      <w:r w:rsidRPr="007A6BD4">
        <w:rPr>
          <w:rFonts w:ascii="Arial" w:hAnsi="Arial" w:cs="Arial"/>
          <w:b/>
          <w:sz w:val="20"/>
          <w:szCs w:val="20"/>
        </w:rPr>
        <w:t>      </w:t>
      </w:r>
      <w:r w:rsidRPr="007A6BD4">
        <w:rPr>
          <w:rFonts w:ascii="Arial" w:hAnsi="Arial" w:cs="Arial"/>
          <w:b/>
          <w:sz w:val="20"/>
          <w:szCs w:val="20"/>
        </w:rPr>
        <w:t xml:space="preserve"> </w:t>
      </w:r>
    </w:p>
    <w:p w:rsidR="0029111E" w:rsidRDefault="0029111E" w:rsidP="007A6BD4">
      <w:pPr>
        <w:pStyle w:val="Sansinterligne"/>
        <w:jc w:val="both"/>
        <w:rPr>
          <w:rFonts w:ascii="Arial" w:hAnsi="Arial" w:cs="Arial"/>
          <w:sz w:val="20"/>
          <w:szCs w:val="20"/>
        </w:rPr>
        <w:sectPr w:rsidR="0029111E" w:rsidSect="0029111E">
          <w:pgSz w:w="11906" w:h="16838"/>
          <w:pgMar w:top="851" w:right="1134" w:bottom="851" w:left="1134" w:header="709" w:footer="709" w:gutter="0"/>
          <w:cols w:space="708"/>
          <w:docGrid w:linePitch="360"/>
        </w:sectPr>
      </w:pP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Assieds-toi sur le bord d’une </w:t>
      </w:r>
      <w:proofErr w:type="spellStart"/>
      <w:r w:rsidRPr="007A6BD4">
        <w:rPr>
          <w:rFonts w:ascii="Arial" w:hAnsi="Arial" w:cs="Arial"/>
          <w:sz w:val="20"/>
          <w:szCs w:val="20"/>
        </w:rPr>
        <w:t>ondante</w:t>
      </w:r>
      <w:proofErr w:type="spellEnd"/>
      <w:r w:rsidRPr="007A6BD4">
        <w:rPr>
          <w:rFonts w:ascii="Arial" w:hAnsi="Arial" w:cs="Arial"/>
          <w:sz w:val="20"/>
          <w:szCs w:val="20"/>
        </w:rPr>
        <w:t xml:space="preserve"> rivière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Tu la verras fluer d’un perpétuel cours,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Et flots sur flots roulant en mille et mille tours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Décharger par les prés son humide carrière. </w:t>
      </w:r>
    </w:p>
    <w:p w:rsidR="007A6BD4" w:rsidRPr="007A6BD4" w:rsidRDefault="007A6BD4" w:rsidP="007A6BD4">
      <w:pPr>
        <w:pStyle w:val="Sansinterligne"/>
        <w:jc w:val="both"/>
        <w:rPr>
          <w:rFonts w:ascii="Arial" w:hAnsi="Arial" w:cs="Arial"/>
          <w:sz w:val="20"/>
          <w:szCs w:val="20"/>
        </w:rPr>
      </w:pP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Mais tu ne verras rien de cette onde première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Qui naguère coulait ; l’eau change tous les jours,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Tous les jours elle passe, et la nommons toujours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Même fleuve, et même eau, d’une même manière.</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Ainsi l’homme varie, et ne sera demain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Telle comme aujourd’hui du pauvre corps humain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La force que le temps </w:t>
      </w:r>
      <w:proofErr w:type="spellStart"/>
      <w:r w:rsidRPr="007A6BD4">
        <w:rPr>
          <w:rFonts w:ascii="Arial" w:hAnsi="Arial" w:cs="Arial"/>
          <w:sz w:val="20"/>
          <w:szCs w:val="20"/>
        </w:rPr>
        <w:t>abrévie</w:t>
      </w:r>
      <w:proofErr w:type="spellEnd"/>
      <w:r w:rsidRPr="007A6BD4">
        <w:rPr>
          <w:rFonts w:ascii="Arial" w:hAnsi="Arial" w:cs="Arial"/>
          <w:sz w:val="20"/>
          <w:szCs w:val="20"/>
        </w:rPr>
        <w:t xml:space="preserve"> et consomme : </w:t>
      </w:r>
    </w:p>
    <w:p w:rsidR="007A6BD4" w:rsidRPr="007A6BD4" w:rsidRDefault="007A6BD4" w:rsidP="007A6BD4">
      <w:pPr>
        <w:pStyle w:val="Sansinterligne"/>
        <w:jc w:val="both"/>
        <w:rPr>
          <w:rFonts w:ascii="Arial" w:hAnsi="Arial" w:cs="Arial"/>
          <w:sz w:val="20"/>
          <w:szCs w:val="20"/>
        </w:rPr>
      </w:pP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Le nom sans varier nous suit jusqu’au trépas,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Et combien qu’aujourd’hui celui ne sois-je pas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Qui vivais hier passé, toujours même on me nomme. </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Le bel astre du jour dans le sein de l’orage</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 xml:space="preserve">Nous </w:t>
      </w:r>
      <w:proofErr w:type="gramStart"/>
      <w:r w:rsidRPr="0029111E">
        <w:rPr>
          <w:rFonts w:ascii="Arial" w:hAnsi="Arial" w:cs="Arial"/>
          <w:sz w:val="20"/>
          <w:lang w:eastAsia="fr-FR"/>
        </w:rPr>
        <w:t>forme</w:t>
      </w:r>
      <w:proofErr w:type="gramEnd"/>
      <w:r w:rsidRPr="0029111E">
        <w:rPr>
          <w:rFonts w:ascii="Arial" w:hAnsi="Arial" w:cs="Arial"/>
          <w:sz w:val="20"/>
          <w:lang w:eastAsia="fr-FR"/>
        </w:rPr>
        <w:t xml:space="preserve"> tout-à-coup ce lumineux tableau,</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Et, tout-à-coup, aussi, le couvrant d’</w:t>
      </w:r>
      <w:bookmarkStart w:id="0" w:name="_GoBack"/>
      <w:bookmarkEnd w:id="0"/>
      <w:r w:rsidRPr="0029111E">
        <w:rPr>
          <w:rFonts w:ascii="Arial" w:hAnsi="Arial" w:cs="Arial"/>
          <w:sz w:val="20"/>
          <w:lang w:eastAsia="fr-FR"/>
        </w:rPr>
        <w:t>un rideau,</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Il dérobe à nos yeux son inconstant ouvrage.</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 </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De ce peintre brillant, la toile est le nuage ;</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Ses rayons réfléchis lui servent de pinceau ;</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Il prend pour ses couleurs, l’or, l’azur, le feu, l’eau,</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Et la vapeur commence à finir cette image.</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 </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Fragiles ornements, éclat faible et trompeur,</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Passagères beautés, filles de la vapeur,</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Des faux biens d’ici-bas vous peignez l’inconstance.</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 </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Par les mêmes couleurs et par les mêmes traits,</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Vous imprimez la crainte, et donnez l’espérance,</w:t>
      </w:r>
    </w:p>
    <w:p w:rsidR="0029111E" w:rsidRPr="0029111E" w:rsidRDefault="0029111E" w:rsidP="0029111E">
      <w:pPr>
        <w:pStyle w:val="Sansinterligne"/>
        <w:jc w:val="both"/>
        <w:rPr>
          <w:rFonts w:ascii="Arial" w:hAnsi="Arial" w:cs="Arial"/>
          <w:sz w:val="20"/>
          <w:lang w:eastAsia="fr-FR"/>
        </w:rPr>
      </w:pPr>
      <w:r w:rsidRPr="0029111E">
        <w:rPr>
          <w:rFonts w:ascii="Arial" w:hAnsi="Arial" w:cs="Arial"/>
          <w:sz w:val="20"/>
          <w:lang w:eastAsia="fr-FR"/>
        </w:rPr>
        <w:t>Vous annoncez la guerre, et vous manquez la paix.</w:t>
      </w:r>
    </w:p>
    <w:p w:rsidR="0029111E" w:rsidRDefault="0029111E" w:rsidP="007A6BD4">
      <w:pPr>
        <w:pStyle w:val="Sansinterligne"/>
        <w:jc w:val="both"/>
        <w:rPr>
          <w:rFonts w:ascii="Arial" w:hAnsi="Arial" w:cs="Arial"/>
          <w:sz w:val="20"/>
          <w:szCs w:val="20"/>
        </w:rPr>
        <w:sectPr w:rsidR="0029111E" w:rsidSect="0029111E">
          <w:type w:val="continuous"/>
          <w:pgSz w:w="11906" w:h="16838"/>
          <w:pgMar w:top="851" w:right="1134" w:bottom="851" w:left="1134" w:header="709" w:footer="709" w:gutter="0"/>
          <w:cols w:num="2" w:space="454"/>
          <w:docGrid w:linePitch="360"/>
        </w:sectPr>
      </w:pPr>
    </w:p>
    <w:p w:rsidR="007A6BD4" w:rsidRPr="007A6BD4" w:rsidRDefault="007A6BD4" w:rsidP="007A6BD4">
      <w:pPr>
        <w:pStyle w:val="Sansinterligne"/>
        <w:jc w:val="both"/>
        <w:rPr>
          <w:rFonts w:ascii="Arial" w:hAnsi="Arial" w:cs="Arial"/>
          <w:sz w:val="20"/>
          <w:szCs w:val="20"/>
        </w:rPr>
      </w:pPr>
    </w:p>
    <w:p w:rsidR="007A6BD4" w:rsidRPr="007A6BD4" w:rsidRDefault="007A6BD4" w:rsidP="0029111E">
      <w:pPr>
        <w:pStyle w:val="Sansinterligne"/>
        <w:shd w:val="clear" w:color="auto" w:fill="E7E6E6" w:themeFill="background2"/>
        <w:jc w:val="both"/>
        <w:rPr>
          <w:rFonts w:ascii="Arial" w:hAnsi="Arial" w:cs="Arial"/>
          <w:b/>
          <w:sz w:val="20"/>
          <w:szCs w:val="20"/>
        </w:rPr>
      </w:pPr>
      <w:r>
        <w:rPr>
          <w:rFonts w:ascii="Arial" w:hAnsi="Arial" w:cs="Arial"/>
          <w:b/>
          <w:sz w:val="20"/>
          <w:szCs w:val="20"/>
        </w:rPr>
        <w:lastRenderedPageBreak/>
        <w:t xml:space="preserve">Texte </w:t>
      </w:r>
      <w:r w:rsidR="0029111E">
        <w:rPr>
          <w:rFonts w:ascii="Arial" w:hAnsi="Arial" w:cs="Arial"/>
          <w:b/>
          <w:sz w:val="20"/>
          <w:szCs w:val="20"/>
        </w:rPr>
        <w:t>5</w:t>
      </w:r>
      <w:r>
        <w:rPr>
          <w:rFonts w:ascii="Arial" w:hAnsi="Arial" w:cs="Arial"/>
          <w:b/>
          <w:sz w:val="20"/>
          <w:szCs w:val="20"/>
        </w:rPr>
        <w:t xml:space="preserve"> : </w:t>
      </w:r>
      <w:r w:rsidRPr="007A6BD4">
        <w:rPr>
          <w:rFonts w:ascii="Arial" w:hAnsi="Arial" w:cs="Arial"/>
          <w:b/>
          <w:sz w:val="20"/>
          <w:szCs w:val="20"/>
        </w:rPr>
        <w:t xml:space="preserve">Théophile de Viau, </w:t>
      </w:r>
      <w:r w:rsidRPr="007A6BD4">
        <w:rPr>
          <w:rFonts w:ascii="Arial" w:hAnsi="Arial" w:cs="Arial"/>
          <w:b/>
          <w:i/>
          <w:iCs/>
          <w:sz w:val="20"/>
          <w:szCs w:val="20"/>
        </w:rPr>
        <w:t>Poésies</w:t>
      </w:r>
      <w:r w:rsidRPr="007A6BD4">
        <w:rPr>
          <w:rFonts w:ascii="Arial" w:hAnsi="Arial" w:cs="Arial"/>
          <w:b/>
          <w:sz w:val="20"/>
          <w:szCs w:val="20"/>
        </w:rPr>
        <w:t>, « Un Corbeau devant moi croasse » (1621)</w:t>
      </w:r>
      <w:r w:rsidRPr="007A6BD4">
        <w:rPr>
          <w:rFonts w:ascii="Arial" w:hAnsi="Arial" w:cs="Arial"/>
          <w:b/>
          <w:sz w:val="20"/>
          <w:szCs w:val="20"/>
        </w:rPr>
        <w:t xml:space="preserve"> </w:t>
      </w:r>
    </w:p>
    <w:p w:rsidR="0029111E" w:rsidRDefault="0029111E" w:rsidP="007A6BD4">
      <w:pPr>
        <w:pStyle w:val="Sansinterligne"/>
        <w:jc w:val="both"/>
        <w:rPr>
          <w:rFonts w:ascii="Arial" w:hAnsi="Arial" w:cs="Arial"/>
          <w:sz w:val="20"/>
          <w:szCs w:val="20"/>
        </w:rPr>
      </w:pP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Un Corbeau devant moi croasse,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Une ombre offusque mes regards,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Deux belettes et deux renards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Traversent l'endroit où je passe :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Les pieds faillent à mon cheval,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Mon laquais tombe du haut mal,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J'entends craqueter le tonnerre,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Un esprit se présente à moi,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J'</w:t>
      </w:r>
      <w:proofErr w:type="spellStart"/>
      <w:r w:rsidRPr="007A6BD4">
        <w:rPr>
          <w:rFonts w:ascii="Arial" w:hAnsi="Arial" w:cs="Arial"/>
          <w:sz w:val="20"/>
          <w:szCs w:val="20"/>
        </w:rPr>
        <w:t>ois</w:t>
      </w:r>
      <w:proofErr w:type="spellEnd"/>
      <w:r w:rsidRPr="007A6BD4">
        <w:rPr>
          <w:rFonts w:ascii="Arial" w:hAnsi="Arial" w:cs="Arial"/>
          <w:sz w:val="20"/>
          <w:szCs w:val="20"/>
        </w:rPr>
        <w:t xml:space="preserve"> Charon qui m'appelle à soi, </w:t>
      </w:r>
    </w:p>
    <w:p w:rsidR="007A6BD4" w:rsidRPr="007A6BD4" w:rsidRDefault="007A6BD4" w:rsidP="007A6BD4">
      <w:pPr>
        <w:pStyle w:val="Sansinterligne"/>
        <w:jc w:val="both"/>
        <w:rPr>
          <w:rFonts w:ascii="Arial" w:hAnsi="Arial" w:cs="Arial"/>
          <w:sz w:val="20"/>
          <w:szCs w:val="20"/>
        </w:rPr>
      </w:pPr>
      <w:r w:rsidRPr="007A6BD4">
        <w:rPr>
          <w:rFonts w:ascii="Arial" w:hAnsi="Arial" w:cs="Arial"/>
          <w:sz w:val="20"/>
          <w:szCs w:val="20"/>
        </w:rPr>
        <w:t>Je vois le centre de la terre.</w:t>
      </w:r>
    </w:p>
    <w:p w:rsidR="007A6BD4" w:rsidRPr="007A6BD4" w:rsidRDefault="007A6BD4" w:rsidP="007A6BD4">
      <w:pPr>
        <w:pStyle w:val="Default"/>
        <w:jc w:val="both"/>
        <w:rPr>
          <w:sz w:val="20"/>
          <w:szCs w:val="20"/>
        </w:rPr>
      </w:pPr>
      <w:r w:rsidRPr="007A6BD4">
        <w:rPr>
          <w:sz w:val="20"/>
          <w:szCs w:val="20"/>
        </w:rPr>
        <w:t xml:space="preserve">Ce ruisseau remonte en sa source, </w:t>
      </w:r>
    </w:p>
    <w:p w:rsidR="007A6BD4" w:rsidRPr="007A6BD4" w:rsidRDefault="007A6BD4" w:rsidP="007A6BD4">
      <w:pPr>
        <w:pStyle w:val="Default"/>
        <w:jc w:val="both"/>
        <w:rPr>
          <w:sz w:val="20"/>
          <w:szCs w:val="20"/>
        </w:rPr>
      </w:pPr>
      <w:r w:rsidRPr="007A6BD4">
        <w:rPr>
          <w:sz w:val="20"/>
          <w:szCs w:val="20"/>
        </w:rPr>
        <w:t xml:space="preserve">Un </w:t>
      </w:r>
      <w:r w:rsidRPr="007A6BD4">
        <w:rPr>
          <w:sz w:val="20"/>
          <w:szCs w:val="20"/>
        </w:rPr>
        <w:t>bœuf</w:t>
      </w:r>
      <w:r w:rsidRPr="007A6BD4">
        <w:rPr>
          <w:sz w:val="20"/>
          <w:szCs w:val="20"/>
        </w:rPr>
        <w:t xml:space="preserve"> gravit sur un clocher, </w:t>
      </w:r>
    </w:p>
    <w:p w:rsidR="007A6BD4" w:rsidRPr="007A6BD4" w:rsidRDefault="007A6BD4" w:rsidP="007A6BD4">
      <w:pPr>
        <w:pStyle w:val="Default"/>
        <w:jc w:val="both"/>
        <w:rPr>
          <w:sz w:val="20"/>
          <w:szCs w:val="20"/>
        </w:rPr>
      </w:pPr>
      <w:r w:rsidRPr="007A6BD4">
        <w:rPr>
          <w:sz w:val="20"/>
          <w:szCs w:val="20"/>
        </w:rPr>
        <w:t xml:space="preserve">Le sang coule de ce rocher, </w:t>
      </w:r>
    </w:p>
    <w:p w:rsidR="007A6BD4" w:rsidRPr="007A6BD4" w:rsidRDefault="007A6BD4" w:rsidP="007A6BD4">
      <w:pPr>
        <w:pStyle w:val="Default"/>
        <w:jc w:val="both"/>
        <w:rPr>
          <w:sz w:val="20"/>
          <w:szCs w:val="20"/>
        </w:rPr>
      </w:pPr>
      <w:r w:rsidRPr="007A6BD4">
        <w:rPr>
          <w:sz w:val="20"/>
          <w:szCs w:val="20"/>
        </w:rPr>
        <w:t xml:space="preserve">Un aspic s'accouple d'une ourse, </w:t>
      </w:r>
    </w:p>
    <w:p w:rsidR="007A6BD4" w:rsidRPr="007A6BD4" w:rsidRDefault="007A6BD4" w:rsidP="007A6BD4">
      <w:pPr>
        <w:pStyle w:val="Default"/>
        <w:jc w:val="both"/>
        <w:rPr>
          <w:sz w:val="20"/>
          <w:szCs w:val="20"/>
        </w:rPr>
      </w:pPr>
      <w:r w:rsidRPr="007A6BD4">
        <w:rPr>
          <w:sz w:val="20"/>
          <w:szCs w:val="20"/>
        </w:rPr>
        <w:t xml:space="preserve">Sur le haut d'une vieille tour </w:t>
      </w:r>
    </w:p>
    <w:p w:rsidR="007A6BD4" w:rsidRPr="007A6BD4" w:rsidRDefault="007A6BD4" w:rsidP="007A6BD4">
      <w:pPr>
        <w:pStyle w:val="Default"/>
        <w:jc w:val="both"/>
        <w:rPr>
          <w:sz w:val="20"/>
          <w:szCs w:val="20"/>
        </w:rPr>
      </w:pPr>
      <w:r w:rsidRPr="007A6BD4">
        <w:rPr>
          <w:sz w:val="20"/>
          <w:szCs w:val="20"/>
        </w:rPr>
        <w:t xml:space="preserve">Un serpent déchire un vautour, </w:t>
      </w:r>
    </w:p>
    <w:p w:rsidR="007A6BD4" w:rsidRPr="007A6BD4" w:rsidRDefault="007A6BD4" w:rsidP="007A6BD4">
      <w:pPr>
        <w:pStyle w:val="Default"/>
        <w:jc w:val="both"/>
        <w:rPr>
          <w:sz w:val="20"/>
          <w:szCs w:val="20"/>
        </w:rPr>
      </w:pPr>
      <w:r w:rsidRPr="007A6BD4">
        <w:rPr>
          <w:sz w:val="20"/>
          <w:szCs w:val="20"/>
        </w:rPr>
        <w:t xml:space="preserve">Le feu brûle dedans la glace, </w:t>
      </w:r>
    </w:p>
    <w:p w:rsidR="007A6BD4" w:rsidRPr="007A6BD4" w:rsidRDefault="007A6BD4" w:rsidP="007A6BD4">
      <w:pPr>
        <w:pStyle w:val="Default"/>
        <w:jc w:val="both"/>
        <w:rPr>
          <w:sz w:val="20"/>
          <w:szCs w:val="20"/>
        </w:rPr>
      </w:pPr>
      <w:r w:rsidRPr="007A6BD4">
        <w:rPr>
          <w:sz w:val="20"/>
          <w:szCs w:val="20"/>
        </w:rPr>
        <w:t xml:space="preserve">Le Soleil est devenu noir, </w:t>
      </w:r>
    </w:p>
    <w:p w:rsidR="007A6BD4" w:rsidRPr="007A6BD4" w:rsidRDefault="007A6BD4" w:rsidP="007A6BD4">
      <w:pPr>
        <w:pStyle w:val="Default"/>
        <w:jc w:val="both"/>
        <w:rPr>
          <w:sz w:val="20"/>
          <w:szCs w:val="20"/>
        </w:rPr>
      </w:pPr>
      <w:r w:rsidRPr="007A6BD4">
        <w:rPr>
          <w:sz w:val="20"/>
          <w:szCs w:val="20"/>
        </w:rPr>
        <w:t xml:space="preserve">Je vois la Lune qui va choir, </w:t>
      </w:r>
    </w:p>
    <w:p w:rsid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Cet arbre est sorti de sa place. </w:t>
      </w:r>
    </w:p>
    <w:p w:rsidR="0029111E" w:rsidRPr="007A6BD4" w:rsidRDefault="0029111E" w:rsidP="007A6BD4">
      <w:pPr>
        <w:pStyle w:val="Sansinterligne"/>
        <w:jc w:val="both"/>
        <w:rPr>
          <w:rFonts w:ascii="Arial" w:hAnsi="Arial" w:cs="Arial"/>
          <w:sz w:val="20"/>
          <w:szCs w:val="20"/>
        </w:rPr>
      </w:pPr>
    </w:p>
    <w:p w:rsidR="007A6BD4" w:rsidRPr="007A6BD4" w:rsidRDefault="007A6BD4" w:rsidP="007A6BD4">
      <w:pPr>
        <w:pStyle w:val="Sansinterligne"/>
        <w:jc w:val="both"/>
        <w:rPr>
          <w:rFonts w:ascii="Arial" w:hAnsi="Arial" w:cs="Arial"/>
          <w:sz w:val="20"/>
          <w:szCs w:val="20"/>
        </w:rPr>
      </w:pPr>
    </w:p>
    <w:p w:rsidR="007A6BD4" w:rsidRPr="007A6BD4" w:rsidRDefault="007A6BD4" w:rsidP="0029111E">
      <w:pPr>
        <w:pStyle w:val="Sansinterligne"/>
        <w:shd w:val="clear" w:color="auto" w:fill="E7E6E6" w:themeFill="background2"/>
        <w:jc w:val="both"/>
        <w:rPr>
          <w:rFonts w:ascii="Arial" w:hAnsi="Arial" w:cs="Arial"/>
          <w:b/>
          <w:sz w:val="20"/>
          <w:szCs w:val="20"/>
        </w:rPr>
      </w:pPr>
      <w:r>
        <w:rPr>
          <w:rFonts w:ascii="Arial" w:hAnsi="Arial" w:cs="Arial"/>
          <w:b/>
          <w:sz w:val="20"/>
          <w:szCs w:val="20"/>
        </w:rPr>
        <w:t xml:space="preserve">Texte </w:t>
      </w:r>
      <w:r w:rsidR="0029111E">
        <w:rPr>
          <w:rFonts w:ascii="Arial" w:hAnsi="Arial" w:cs="Arial"/>
          <w:b/>
          <w:sz w:val="20"/>
          <w:szCs w:val="20"/>
        </w:rPr>
        <w:t xml:space="preserve">6 </w:t>
      </w:r>
      <w:r>
        <w:rPr>
          <w:rFonts w:ascii="Arial" w:hAnsi="Arial" w:cs="Arial"/>
          <w:b/>
          <w:sz w:val="20"/>
          <w:szCs w:val="20"/>
        </w:rPr>
        <w:t xml:space="preserve">: </w:t>
      </w:r>
      <w:r w:rsidRPr="007A6BD4">
        <w:rPr>
          <w:rFonts w:ascii="Arial" w:hAnsi="Arial" w:cs="Arial"/>
          <w:b/>
          <w:sz w:val="20"/>
          <w:szCs w:val="20"/>
        </w:rPr>
        <w:t xml:space="preserve">Michel Foucault, </w:t>
      </w:r>
      <w:r w:rsidRPr="007A6BD4">
        <w:rPr>
          <w:rFonts w:ascii="Arial" w:hAnsi="Arial" w:cs="Arial"/>
          <w:b/>
          <w:i/>
          <w:iCs/>
          <w:sz w:val="20"/>
          <w:szCs w:val="20"/>
        </w:rPr>
        <w:t xml:space="preserve">Les Mots et les choses </w:t>
      </w:r>
      <w:r w:rsidRPr="007A6BD4">
        <w:rPr>
          <w:rFonts w:ascii="Arial" w:hAnsi="Arial" w:cs="Arial"/>
          <w:b/>
          <w:sz w:val="20"/>
          <w:szCs w:val="20"/>
        </w:rPr>
        <w:t xml:space="preserve">(1966) </w:t>
      </w:r>
    </w:p>
    <w:p w:rsidR="0029111E" w:rsidRDefault="0029111E" w:rsidP="007A6BD4">
      <w:pPr>
        <w:pStyle w:val="Sansinterligne"/>
        <w:jc w:val="both"/>
        <w:rPr>
          <w:rFonts w:ascii="Arial" w:hAnsi="Arial" w:cs="Arial"/>
          <w:sz w:val="20"/>
          <w:szCs w:val="20"/>
        </w:rPr>
      </w:pPr>
    </w:p>
    <w:p w:rsidR="004E1F5A" w:rsidRPr="007A6BD4" w:rsidRDefault="007A6BD4" w:rsidP="007A6BD4">
      <w:pPr>
        <w:pStyle w:val="Sansinterligne"/>
        <w:jc w:val="both"/>
        <w:rPr>
          <w:rFonts w:ascii="Arial" w:hAnsi="Arial" w:cs="Arial"/>
          <w:sz w:val="20"/>
          <w:szCs w:val="20"/>
        </w:rPr>
      </w:pPr>
      <w:r w:rsidRPr="007A6BD4">
        <w:rPr>
          <w:rFonts w:ascii="Arial" w:hAnsi="Arial" w:cs="Arial"/>
          <w:sz w:val="20"/>
          <w:szCs w:val="20"/>
        </w:rPr>
        <w:t xml:space="preserve">Au début du XVIIe siècle, en cette période qu’à tort ou à raison on </w:t>
      </w:r>
      <w:r w:rsidRPr="007A6BD4">
        <w:rPr>
          <w:rFonts w:ascii="Arial" w:hAnsi="Arial" w:cs="Arial"/>
          <w:sz w:val="20"/>
          <w:szCs w:val="20"/>
        </w:rPr>
        <w:t>a</w:t>
      </w:r>
      <w:r w:rsidRPr="007A6BD4">
        <w:rPr>
          <w:rFonts w:ascii="Arial" w:hAnsi="Arial" w:cs="Arial"/>
          <w:sz w:val="20"/>
          <w:szCs w:val="20"/>
        </w:rPr>
        <w:t xml:space="preserve"> appelée baroque, la pensée cesse de se mouvoir dans l’élément de la ressemblance. La similitude n’est plus la forme du savoir, mais plutôt l’occasion de l’erreur, le danger auquel on s’expose quand on n’examine pas le lieu mal éclairé des confusions. […] L’âge du semblable est en train de se refermer sur lui-même. Derrière lui, il ne laisse que des jeux. Des jeux dont les pouvoirs d’enchantement croissent de cette parenté nouvelle de la ressemblance et de l’illusion ; partout se dessinent les chimères de la similitude, mais on sait que ce sont des chimères ; c’est le temps privilégié du </w:t>
      </w:r>
      <w:r w:rsidRPr="007A6BD4">
        <w:rPr>
          <w:rFonts w:ascii="Arial" w:hAnsi="Arial" w:cs="Arial"/>
          <w:sz w:val="20"/>
          <w:szCs w:val="20"/>
        </w:rPr>
        <w:t>trompe-l’œil</w:t>
      </w:r>
      <w:r w:rsidRPr="007A6BD4">
        <w:rPr>
          <w:rFonts w:ascii="Arial" w:hAnsi="Arial" w:cs="Arial"/>
          <w:sz w:val="20"/>
          <w:szCs w:val="20"/>
        </w:rPr>
        <w:t>, de l’illusion comique, du théâtre qui se dédouble et représente un théâtre, du quiproquo, des songes et visions ; c’est le temps des sens trompeurs ; c’est le temps où les métaphores, les comparaisons et les allégories définissent l’espace poétique du langage. Et par le fait même le savoir du XVIe siècle laisse le souvenir déformé d’une connaissance mêlée et sans règle où toutes les choses du monde pouvaient se rapprocher au hasard des expériences, des traditions ou des crédulités. Désormais les belles figures rigoureuses et contraignantes de la similitude vont être oubliées. Et on tiendra les signes qui les marquaient pour rêveries et charmes d’un savoir qui n’était pas encore devenu raisonnable.</w:t>
      </w:r>
    </w:p>
    <w:sectPr w:rsidR="004E1F5A" w:rsidRPr="007A6BD4" w:rsidSect="0029111E">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1F07"/>
    <w:multiLevelType w:val="hybridMultilevel"/>
    <w:tmpl w:val="142A1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8949CB"/>
    <w:multiLevelType w:val="hybridMultilevel"/>
    <w:tmpl w:val="655E2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4020FC"/>
    <w:multiLevelType w:val="hybridMultilevel"/>
    <w:tmpl w:val="ABB85C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D4"/>
    <w:rsid w:val="0029111E"/>
    <w:rsid w:val="004E1F5A"/>
    <w:rsid w:val="007A6BD4"/>
    <w:rsid w:val="00830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54D0"/>
  <w15:chartTrackingRefBased/>
  <w15:docId w15:val="{5DF4BD85-F559-4FE3-BF12-B1EE6774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BD4"/>
    <w:pPr>
      <w:spacing w:after="0" w:line="240" w:lineRule="auto"/>
    </w:pPr>
    <w:rPr>
      <w:rFonts w:ascii="Cambria" w:eastAsia="MS Mincho"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A6BD4"/>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7A6BD4"/>
    <w:pPr>
      <w:spacing w:after="0" w:line="240" w:lineRule="auto"/>
    </w:pPr>
  </w:style>
  <w:style w:type="table" w:styleId="Grilledutableau">
    <w:name w:val="Table Grid"/>
    <w:basedOn w:val="TableauNormal"/>
    <w:uiPriority w:val="39"/>
    <w:rsid w:val="0029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085193">
      <w:bodyDiv w:val="1"/>
      <w:marLeft w:val="0"/>
      <w:marRight w:val="0"/>
      <w:marTop w:val="0"/>
      <w:marBottom w:val="0"/>
      <w:divBdr>
        <w:top w:val="none" w:sz="0" w:space="0" w:color="auto"/>
        <w:left w:val="none" w:sz="0" w:space="0" w:color="auto"/>
        <w:bottom w:val="none" w:sz="0" w:space="0" w:color="auto"/>
        <w:right w:val="none" w:sz="0" w:space="0" w:color="auto"/>
      </w:divBdr>
      <w:divsChild>
        <w:div w:id="319696298">
          <w:marLeft w:val="0"/>
          <w:marRight w:val="0"/>
          <w:marTop w:val="0"/>
          <w:marBottom w:val="0"/>
          <w:divBdr>
            <w:top w:val="none" w:sz="0" w:space="0" w:color="auto"/>
            <w:left w:val="none" w:sz="0" w:space="0" w:color="auto"/>
            <w:bottom w:val="none" w:sz="0" w:space="0" w:color="auto"/>
            <w:right w:val="none" w:sz="0" w:space="0" w:color="auto"/>
          </w:divBdr>
        </w:div>
        <w:div w:id="1477724604">
          <w:marLeft w:val="0"/>
          <w:marRight w:val="0"/>
          <w:marTop w:val="0"/>
          <w:marBottom w:val="0"/>
          <w:divBdr>
            <w:top w:val="none" w:sz="0" w:space="0" w:color="auto"/>
            <w:left w:val="none" w:sz="0" w:space="0" w:color="auto"/>
            <w:bottom w:val="none" w:sz="0" w:space="0" w:color="auto"/>
            <w:right w:val="none" w:sz="0" w:space="0" w:color="auto"/>
          </w:divBdr>
        </w:div>
        <w:div w:id="1091975850">
          <w:marLeft w:val="0"/>
          <w:marRight w:val="0"/>
          <w:marTop w:val="0"/>
          <w:marBottom w:val="0"/>
          <w:divBdr>
            <w:top w:val="none" w:sz="0" w:space="0" w:color="auto"/>
            <w:left w:val="none" w:sz="0" w:space="0" w:color="auto"/>
            <w:bottom w:val="none" w:sz="0" w:space="0" w:color="auto"/>
            <w:right w:val="none" w:sz="0" w:space="0" w:color="auto"/>
          </w:divBdr>
        </w:div>
        <w:div w:id="538400397">
          <w:marLeft w:val="0"/>
          <w:marRight w:val="0"/>
          <w:marTop w:val="0"/>
          <w:marBottom w:val="0"/>
          <w:divBdr>
            <w:top w:val="none" w:sz="0" w:space="0" w:color="auto"/>
            <w:left w:val="none" w:sz="0" w:space="0" w:color="auto"/>
            <w:bottom w:val="none" w:sz="0" w:space="0" w:color="auto"/>
            <w:right w:val="none" w:sz="0" w:space="0" w:color="auto"/>
          </w:divBdr>
        </w:div>
        <w:div w:id="1953975423">
          <w:marLeft w:val="0"/>
          <w:marRight w:val="0"/>
          <w:marTop w:val="0"/>
          <w:marBottom w:val="0"/>
          <w:divBdr>
            <w:top w:val="none" w:sz="0" w:space="0" w:color="auto"/>
            <w:left w:val="none" w:sz="0" w:space="0" w:color="auto"/>
            <w:bottom w:val="none" w:sz="0" w:space="0" w:color="auto"/>
            <w:right w:val="none" w:sz="0" w:space="0" w:color="auto"/>
          </w:divBdr>
        </w:div>
        <w:div w:id="908072651">
          <w:marLeft w:val="0"/>
          <w:marRight w:val="0"/>
          <w:marTop w:val="0"/>
          <w:marBottom w:val="0"/>
          <w:divBdr>
            <w:top w:val="none" w:sz="0" w:space="0" w:color="auto"/>
            <w:left w:val="none" w:sz="0" w:space="0" w:color="auto"/>
            <w:bottom w:val="none" w:sz="0" w:space="0" w:color="auto"/>
            <w:right w:val="none" w:sz="0" w:space="0" w:color="auto"/>
          </w:divBdr>
        </w:div>
        <w:div w:id="2135824225">
          <w:marLeft w:val="0"/>
          <w:marRight w:val="0"/>
          <w:marTop w:val="0"/>
          <w:marBottom w:val="0"/>
          <w:divBdr>
            <w:top w:val="none" w:sz="0" w:space="0" w:color="auto"/>
            <w:left w:val="none" w:sz="0" w:space="0" w:color="auto"/>
            <w:bottom w:val="none" w:sz="0" w:space="0" w:color="auto"/>
            <w:right w:val="none" w:sz="0" w:space="0" w:color="auto"/>
          </w:divBdr>
        </w:div>
        <w:div w:id="2147114893">
          <w:marLeft w:val="0"/>
          <w:marRight w:val="0"/>
          <w:marTop w:val="0"/>
          <w:marBottom w:val="0"/>
          <w:divBdr>
            <w:top w:val="none" w:sz="0" w:space="0" w:color="auto"/>
            <w:left w:val="none" w:sz="0" w:space="0" w:color="auto"/>
            <w:bottom w:val="none" w:sz="0" w:space="0" w:color="auto"/>
            <w:right w:val="none" w:sz="0" w:space="0" w:color="auto"/>
          </w:divBdr>
        </w:div>
        <w:div w:id="1008410421">
          <w:marLeft w:val="0"/>
          <w:marRight w:val="0"/>
          <w:marTop w:val="0"/>
          <w:marBottom w:val="0"/>
          <w:divBdr>
            <w:top w:val="none" w:sz="0" w:space="0" w:color="auto"/>
            <w:left w:val="none" w:sz="0" w:space="0" w:color="auto"/>
            <w:bottom w:val="none" w:sz="0" w:space="0" w:color="auto"/>
            <w:right w:val="none" w:sz="0" w:space="0" w:color="auto"/>
          </w:divBdr>
        </w:div>
        <w:div w:id="1266033467">
          <w:marLeft w:val="0"/>
          <w:marRight w:val="0"/>
          <w:marTop w:val="0"/>
          <w:marBottom w:val="0"/>
          <w:divBdr>
            <w:top w:val="none" w:sz="0" w:space="0" w:color="auto"/>
            <w:left w:val="none" w:sz="0" w:space="0" w:color="auto"/>
            <w:bottom w:val="none" w:sz="0" w:space="0" w:color="auto"/>
            <w:right w:val="none" w:sz="0" w:space="0" w:color="auto"/>
          </w:divBdr>
        </w:div>
        <w:div w:id="733551818">
          <w:marLeft w:val="0"/>
          <w:marRight w:val="0"/>
          <w:marTop w:val="0"/>
          <w:marBottom w:val="0"/>
          <w:divBdr>
            <w:top w:val="none" w:sz="0" w:space="0" w:color="auto"/>
            <w:left w:val="none" w:sz="0" w:space="0" w:color="auto"/>
            <w:bottom w:val="none" w:sz="0" w:space="0" w:color="auto"/>
            <w:right w:val="none" w:sz="0" w:space="0" w:color="auto"/>
          </w:divBdr>
        </w:div>
        <w:div w:id="47076859">
          <w:marLeft w:val="0"/>
          <w:marRight w:val="0"/>
          <w:marTop w:val="0"/>
          <w:marBottom w:val="0"/>
          <w:divBdr>
            <w:top w:val="none" w:sz="0" w:space="0" w:color="auto"/>
            <w:left w:val="none" w:sz="0" w:space="0" w:color="auto"/>
            <w:bottom w:val="none" w:sz="0" w:space="0" w:color="auto"/>
            <w:right w:val="none" w:sz="0" w:space="0" w:color="auto"/>
          </w:divBdr>
        </w:div>
        <w:div w:id="685521299">
          <w:marLeft w:val="0"/>
          <w:marRight w:val="0"/>
          <w:marTop w:val="0"/>
          <w:marBottom w:val="0"/>
          <w:divBdr>
            <w:top w:val="none" w:sz="0" w:space="0" w:color="auto"/>
            <w:left w:val="none" w:sz="0" w:space="0" w:color="auto"/>
            <w:bottom w:val="none" w:sz="0" w:space="0" w:color="auto"/>
            <w:right w:val="none" w:sz="0" w:space="0" w:color="auto"/>
          </w:divBdr>
        </w:div>
        <w:div w:id="1367217979">
          <w:marLeft w:val="0"/>
          <w:marRight w:val="0"/>
          <w:marTop w:val="0"/>
          <w:marBottom w:val="0"/>
          <w:divBdr>
            <w:top w:val="none" w:sz="0" w:space="0" w:color="auto"/>
            <w:left w:val="none" w:sz="0" w:space="0" w:color="auto"/>
            <w:bottom w:val="none" w:sz="0" w:space="0" w:color="auto"/>
            <w:right w:val="none" w:sz="0" w:space="0" w:color="auto"/>
          </w:divBdr>
        </w:div>
        <w:div w:id="1180125911">
          <w:marLeft w:val="0"/>
          <w:marRight w:val="0"/>
          <w:marTop w:val="0"/>
          <w:marBottom w:val="0"/>
          <w:divBdr>
            <w:top w:val="none" w:sz="0" w:space="0" w:color="auto"/>
            <w:left w:val="none" w:sz="0" w:space="0" w:color="auto"/>
            <w:bottom w:val="none" w:sz="0" w:space="0" w:color="auto"/>
            <w:right w:val="none" w:sz="0" w:space="0" w:color="auto"/>
          </w:divBdr>
        </w:div>
        <w:div w:id="927540315">
          <w:marLeft w:val="0"/>
          <w:marRight w:val="0"/>
          <w:marTop w:val="0"/>
          <w:marBottom w:val="0"/>
          <w:divBdr>
            <w:top w:val="none" w:sz="0" w:space="0" w:color="auto"/>
            <w:left w:val="none" w:sz="0" w:space="0" w:color="auto"/>
            <w:bottom w:val="none" w:sz="0" w:space="0" w:color="auto"/>
            <w:right w:val="none" w:sz="0" w:space="0" w:color="auto"/>
          </w:divBdr>
        </w:div>
        <w:div w:id="104316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PARIENTE</dc:creator>
  <cp:keywords/>
  <dc:description/>
  <cp:lastModifiedBy>Sophie PARIENTE</cp:lastModifiedBy>
  <cp:revision>1</cp:revision>
  <dcterms:created xsi:type="dcterms:W3CDTF">2019-03-31T08:29:00Z</dcterms:created>
  <dcterms:modified xsi:type="dcterms:W3CDTF">2019-03-31T08:57:00Z</dcterms:modified>
</cp:coreProperties>
</file>