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863" w:rsidRDefault="00B15CAE">
      <w:pPr>
        <w:pStyle w:val="Corpsdetexte"/>
        <w:tabs>
          <w:tab w:val="left" w:pos="3155"/>
        </w:tabs>
        <w:ind w:left="140"/>
        <w:rPr>
          <w:rFonts w:ascii="Times New Roman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1311275</wp:posOffset>
            </wp:positionH>
            <wp:positionV relativeFrom="paragraph">
              <wp:posOffset>149225</wp:posOffset>
            </wp:positionV>
            <wp:extent cx="977265" cy="647700"/>
            <wp:effectExtent l="0" t="0" r="0" b="0"/>
            <wp:wrapTight wrapText="bothSides">
              <wp:wrapPolygon edited="0">
                <wp:start x="0" y="0"/>
                <wp:lineTo x="0" y="20965"/>
                <wp:lineTo x="21053" y="20965"/>
                <wp:lineTo x="21053" y="0"/>
                <wp:lineTo x="0" y="0"/>
              </wp:wrapPolygon>
            </wp:wrapTight>
            <wp:docPr id="742" name="Image 742" descr="C:\Users\cpierson1\AppData\Local\Microsoft\Windows\INetCache\Content.MSO\5EE4CB9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2" name="Picture 2" descr="C:\Users\cpierson1\AppData\Local\Microsoft\Windows\INetCache\Content.MSO\5EE4CB9A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</w:rPr>
        <w:tab/>
      </w:r>
    </w:p>
    <w:p w:rsidR="00BC4863" w:rsidRDefault="00B15CAE">
      <w:pPr>
        <w:pStyle w:val="Corpsdetexte"/>
        <w:rPr>
          <w:rFonts w:ascii="Times New Roman"/>
        </w:rPr>
      </w:pPr>
      <w:r>
        <w:rPr>
          <w:noProof/>
          <w:lang w:eastAsia="fr-FR"/>
        </w:rPr>
        <w:drawing>
          <wp:inline distT="0" distB="0" distL="0" distR="0">
            <wp:extent cx="1158240" cy="857250"/>
            <wp:effectExtent l="0" t="0" r="3810" b="0"/>
            <wp:docPr id="743" name="Image 743" descr="https://www.ac-bordeaux.fr/sites/ac_bordeaux/files/site_logo/2021-10/04_logoAC_BORDEAUX_petit_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3" name="Image 22" descr="https://www.ac-bordeaux.fr/sites/ac_bordeaux/files/site_logo/2021-10/04_logoAC_BORDEAUX_petit_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2530475</wp:posOffset>
                </wp:positionH>
                <wp:positionV relativeFrom="paragraph">
                  <wp:posOffset>107950</wp:posOffset>
                </wp:positionV>
                <wp:extent cx="4419600" cy="371475"/>
                <wp:effectExtent l="0" t="0" r="0" b="9525"/>
                <wp:wrapNone/>
                <wp:docPr id="738" name="Zone de texte 7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71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C4863" w:rsidRPr="0096488C" w:rsidRDefault="00B15CAE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E140F">
                              <w:rPr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  <w:t>Musique</w:t>
                            </w:r>
                            <w:r w:rsidR="00F048C4">
                              <w:rPr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lyrique</w:t>
                            </w:r>
                            <w:r w:rsidRPr="000E140F">
                              <w:rPr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  <w:t>/Arts Vivants/Patrimoine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38" o:spid="_x0000_s1026" type="#_x0000_t202" style="position:absolute;margin-left:199.25pt;margin-top:8.5pt;width:348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" fillcolor="#95b3d7 [1940]" stroked="f" strokeweight=".5pt">
                <v:textbox>
                  <w:txbxContent>
                    <w:p w:rsidR="00BC4863" w:rsidRPr="0096488C" w:rsidRDefault="00B15CAE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0E140F">
                        <w:rPr>
                          <w:noProof/>
                          <w:color w:val="FFFFFF" w:themeColor="background1"/>
                          <w:sz w:val="36"/>
                          <w:szCs w:val="36"/>
                        </w:rPr>
                        <w:t>Musique</w:t>
                      </w:r>
                      <w:r w:rsidR="00F048C4">
                        <w:rPr>
                          <w:noProof/>
                          <w:color w:val="FFFFFF" w:themeColor="background1"/>
                          <w:sz w:val="36"/>
                          <w:szCs w:val="36"/>
                        </w:rPr>
                        <w:t xml:space="preserve"> lyrique</w:t>
                      </w:r>
                      <w:r w:rsidRPr="000E140F">
                        <w:rPr>
                          <w:noProof/>
                          <w:color w:val="FFFFFF" w:themeColor="background1"/>
                          <w:sz w:val="36"/>
                          <w:szCs w:val="36"/>
                        </w:rPr>
                        <w:t>/Arts Vivants/Patrimoine</w:t>
                      </w:r>
                    </w:p>
                  </w:txbxContent>
                </v:textbox>
              </v:shape>
            </w:pict>
          </mc:Fallback>
        </mc:AlternateContent>
      </w:r>
    </w:p>
    <w:p w:rsidR="00BC4863" w:rsidRDefault="00B15CAE">
      <w:pPr>
        <w:pStyle w:val="Corpsdetexte"/>
        <w:spacing w:before="8"/>
        <w:rPr>
          <w:rFonts w:ascii="Times New Roman"/>
          <w:sz w:val="17"/>
        </w:rPr>
      </w:pPr>
      <w:r w:rsidRPr="00C15320">
        <w:rPr>
          <w:noProof/>
          <w:sz w:val="27"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11430</wp:posOffset>
                </wp:positionV>
                <wp:extent cx="2719070" cy="1346200"/>
                <wp:effectExtent l="0" t="0" r="2540" b="6350"/>
                <wp:wrapNone/>
                <wp:docPr id="73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07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863" w:rsidRPr="00C15320" w:rsidRDefault="00714141" w:rsidP="00C1532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  <w:lang w:eastAsia="fr-FR"/>
                              </w:rPr>
                              <w:drawing>
                                <wp:inline distT="0" distB="0" distL="0" distR="0">
                                  <wp:extent cx="2143125" cy="1266825"/>
                                  <wp:effectExtent l="0" t="0" r="9525" b="952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nd theatre©OpéraNational de Bordeaux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31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312pt;margin-top:.9pt;width:214.1pt;height:106pt;z-index:-2516500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" stroked="f">
                <v:textbox>
                  <w:txbxContent>
                    <w:p w:rsidR="00BC4863" w:rsidRPr="00C15320" w:rsidRDefault="00714141" w:rsidP="00C1532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noProof/>
                          <w:sz w:val="36"/>
                          <w:szCs w:val="36"/>
                          <w:lang w:eastAsia="fr-FR"/>
                        </w:rPr>
                        <w:drawing>
                          <wp:inline distT="0" distB="0" distL="0" distR="0">
                            <wp:extent cx="2143125" cy="1266825"/>
                            <wp:effectExtent l="0" t="0" r="9525" b="952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nd theatre©OpéraNational de Bordeaux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43125" cy="1266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545F4" w:rsidRDefault="00B15CAE" w:rsidP="000545F4">
      <w:pPr>
        <w:spacing w:before="28"/>
        <w:ind w:left="239"/>
        <w:rPr>
          <w:b/>
          <w:noProof/>
          <w:color w:val="548DD4" w:themeColor="text2" w:themeTint="99"/>
          <w:sz w:val="36"/>
          <w:szCs w:val="36"/>
        </w:rPr>
      </w:pPr>
      <w:r>
        <w:rPr>
          <w:b/>
          <w:color w:val="548DD4" w:themeColor="text2" w:themeTint="99"/>
          <w:sz w:val="36"/>
          <w:szCs w:val="36"/>
        </w:rPr>
        <w:t>DAAC Bordeaux :</w:t>
      </w:r>
      <w:r>
        <w:rPr>
          <w:b/>
          <w:color w:val="548DD4" w:themeColor="text2" w:themeTint="99"/>
          <w:sz w:val="36"/>
          <w:szCs w:val="36"/>
        </w:rPr>
        <w:br/>
        <w:t xml:space="preserve"> </w:t>
      </w:r>
      <w:r w:rsidRPr="000E140F">
        <w:rPr>
          <w:b/>
          <w:noProof/>
          <w:color w:val="548DD4" w:themeColor="text2" w:themeTint="99"/>
          <w:sz w:val="36"/>
          <w:szCs w:val="36"/>
        </w:rPr>
        <w:t xml:space="preserve">A la </w:t>
      </w:r>
      <w:r w:rsidR="000545F4">
        <w:rPr>
          <w:b/>
          <w:noProof/>
          <w:color w:val="548DD4" w:themeColor="text2" w:themeTint="99"/>
          <w:sz w:val="36"/>
          <w:szCs w:val="36"/>
        </w:rPr>
        <w:t xml:space="preserve">rencontre de l’opéra et </w:t>
      </w:r>
    </w:p>
    <w:p w:rsidR="00BC4863" w:rsidRPr="000E140F" w:rsidRDefault="000545F4" w:rsidP="000545F4">
      <w:pPr>
        <w:spacing w:before="28"/>
        <w:ind w:left="239"/>
        <w:rPr>
          <w:b/>
          <w:noProof/>
          <w:color w:val="548DD4" w:themeColor="text2" w:themeTint="99"/>
          <w:sz w:val="36"/>
          <w:szCs w:val="36"/>
        </w:rPr>
      </w:pPr>
      <w:r>
        <w:rPr>
          <w:b/>
          <w:noProof/>
          <w:color w:val="548DD4" w:themeColor="text2" w:themeTint="99"/>
          <w:sz w:val="36"/>
          <w:szCs w:val="36"/>
        </w:rPr>
        <w:t>du Grand-Théâtre</w:t>
      </w:r>
    </w:p>
    <w:p w:rsidR="00BC4863" w:rsidRDefault="00BC4863" w:rsidP="00B2669E">
      <w:pPr>
        <w:spacing w:before="28"/>
        <w:ind w:left="239"/>
        <w:rPr>
          <w:b/>
        </w:rPr>
      </w:pPr>
    </w:p>
    <w:p w:rsidR="00BC4863" w:rsidRDefault="00BC4863">
      <w:pPr>
        <w:rPr>
          <w:sz w:val="27"/>
        </w:rPr>
        <w:sectPr w:rsidR="00BC4863" w:rsidSect="00BC4863">
          <w:pgSz w:w="11910" w:h="16840"/>
          <w:pgMar w:top="80" w:right="620" w:bottom="280" w:left="500" w:header="720" w:footer="720" w:gutter="0"/>
          <w:pgNumType w:start="1"/>
          <w:cols w:space="720"/>
        </w:sectPr>
      </w:pPr>
    </w:p>
    <w:p w:rsidR="00BC4863" w:rsidRDefault="00B15CAE" w:rsidP="00E200E0">
      <w:pPr>
        <w:rPr>
          <w:noProof/>
        </w:rPr>
        <w:sectPr w:rsidR="00BC4863">
          <w:type w:val="continuous"/>
          <w:pgSz w:w="11910" w:h="16840"/>
          <w:pgMar w:top="80" w:right="620" w:bottom="280" w:left="500" w:header="720" w:footer="720" w:gutter="0"/>
          <w:cols w:num="2" w:space="720" w:equalWidth="0">
            <w:col w:w="5998" w:space="375"/>
            <w:col w:w="4417"/>
          </w:cols>
        </w:sectPr>
      </w:pPr>
      <w:r>
        <w:rPr>
          <w:b/>
          <w:noProof/>
          <w:sz w:val="27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14605</wp:posOffset>
                </wp:positionV>
                <wp:extent cx="3019425" cy="0"/>
                <wp:effectExtent l="0" t="0" r="0" b="0"/>
                <wp:wrapNone/>
                <wp:docPr id="740" name="Connecteur droit 7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740" o:spid="_x0000_s1027" style="mso-wrap-distance-bottom:0;mso-wrap-distance-left:9pt;mso-wrap-distance-right:9pt;mso-wrap-distance-top:0;mso-wrap-style:square;position:absolute;visibility:visible;z-index:251663360" from="10.95pt,1.15pt" to="248.7pt,1.15pt" strokecolor="#4579b8" strokeweight="1.5pt"/>
            </w:pict>
          </mc:Fallback>
        </mc:AlternateContent>
      </w:r>
      <w:r w:rsidRPr="00D374A2"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81280</wp:posOffset>
            </wp:positionV>
            <wp:extent cx="342900" cy="304800"/>
            <wp:effectExtent l="0" t="0" r="0" b="0"/>
            <wp:wrapNone/>
            <wp:docPr id="744" name="Image 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4863" w:rsidRDefault="00B15CAE" w:rsidP="00E200E0">
      <w:pPr>
        <w:rPr>
          <w:noProof/>
        </w:rPr>
      </w:pPr>
      <w:r>
        <w:rPr>
          <w:noProof/>
        </w:rPr>
        <w:tab/>
      </w:r>
    </w:p>
    <w:p w:rsidR="00BC4863" w:rsidRDefault="00BC4863" w:rsidP="00BE397E">
      <w:pPr>
        <w:rPr>
          <w:rFonts w:ascii="Marianne" w:hAnsi="Marianne"/>
          <w:b/>
          <w:bCs/>
        </w:rPr>
      </w:pPr>
    </w:p>
    <w:p w:rsidR="00BC4863" w:rsidRPr="00BE397E" w:rsidRDefault="00B15CAE" w:rsidP="00BE397E">
      <w:pPr>
        <w:ind w:firstLine="239"/>
        <w:rPr>
          <w:b/>
          <w:bCs/>
        </w:rPr>
      </w:pPr>
      <w:r w:rsidRPr="00BE397E">
        <w:rPr>
          <w:rFonts w:ascii="Marianne" w:hAnsi="Marianne"/>
          <w:b/>
          <w:bCs/>
        </w:rPr>
        <w:t>LE PROJET</w:t>
      </w:r>
      <w:r w:rsidRPr="00BE397E">
        <w:rPr>
          <w:b/>
          <w:bCs/>
        </w:rPr>
        <w:t xml:space="preserve"> </w:t>
      </w:r>
    </w:p>
    <w:p w:rsidR="00BC4863" w:rsidRPr="00FD308E" w:rsidRDefault="00B15CAE">
      <w:pPr>
        <w:pStyle w:val="Titre1"/>
        <w:spacing w:before="60"/>
        <w:jc w:val="left"/>
        <w:rPr>
          <w:sz w:val="22"/>
          <w:szCs w:val="22"/>
        </w:rPr>
      </w:pPr>
      <w:r w:rsidRPr="00FD308E">
        <w:rPr>
          <w:sz w:val="22"/>
          <w:szCs w:val="22"/>
        </w:rPr>
        <w:t>Description :</w:t>
      </w:r>
    </w:p>
    <w:p w:rsidR="00BC4863" w:rsidRPr="00CC0B81" w:rsidRDefault="000545F4" w:rsidP="000545F4">
      <w:pPr>
        <w:jc w:val="both"/>
        <w:rPr>
          <w:b/>
          <w:bCs/>
          <w:noProof/>
          <w:color w:val="4F81BD" w:themeColor="accent1"/>
          <w:sz w:val="20"/>
          <w:szCs w:val="20"/>
        </w:rPr>
      </w:pPr>
      <w:r w:rsidRPr="000545F4">
        <w:rPr>
          <w:bCs/>
          <w:noProof/>
          <w:sz w:val="20"/>
          <w:szCs w:val="20"/>
        </w:rPr>
        <w:t xml:space="preserve"> </w:t>
      </w:r>
      <w:r w:rsidRPr="00CC0B81">
        <w:rPr>
          <w:bCs/>
          <w:noProof/>
          <w:color w:val="4F81BD" w:themeColor="accent1"/>
          <w:sz w:val="20"/>
          <w:szCs w:val="20"/>
        </w:rPr>
        <w:t xml:space="preserve">Ce parcours, mené par une équipe pluridisciplinaire, s’adresse à une classe de collège ou de lycée – général, technologique ou professionnel- </w:t>
      </w:r>
      <w:r w:rsidR="00B15CAE" w:rsidRPr="00CC0B81">
        <w:rPr>
          <w:bCs/>
          <w:noProof/>
          <w:color w:val="4F81BD" w:themeColor="accent1"/>
          <w:sz w:val="20"/>
          <w:szCs w:val="20"/>
        </w:rPr>
        <w:t xml:space="preserve">selon le niveau défini par l'équipe enseignante et en fonction du projet pédagogique. </w:t>
      </w:r>
      <w:r w:rsidRPr="00CC0B81">
        <w:rPr>
          <w:bCs/>
          <w:noProof/>
          <w:color w:val="4F81BD" w:themeColor="accent1"/>
          <w:sz w:val="20"/>
          <w:szCs w:val="20"/>
        </w:rPr>
        <w:t xml:space="preserve">Les élèves assistent à </w:t>
      </w:r>
      <w:r w:rsidRPr="00CC0B81">
        <w:rPr>
          <w:b/>
          <w:bCs/>
          <w:noProof/>
          <w:color w:val="4F81BD" w:themeColor="accent1"/>
          <w:sz w:val="20"/>
          <w:szCs w:val="20"/>
        </w:rPr>
        <w:t xml:space="preserve">une pré-générale ou à une générale d’une production lyrique </w:t>
      </w:r>
      <w:r w:rsidR="003E2C21" w:rsidRPr="00CC0B81">
        <w:rPr>
          <w:b/>
          <w:bCs/>
          <w:noProof/>
          <w:color w:val="4F81BD" w:themeColor="accent1"/>
          <w:sz w:val="20"/>
          <w:szCs w:val="20"/>
        </w:rPr>
        <w:t xml:space="preserve">dans </w:t>
      </w:r>
      <w:r w:rsidR="00B15CAE" w:rsidRPr="00CC0B81">
        <w:rPr>
          <w:b/>
          <w:bCs/>
          <w:noProof/>
          <w:color w:val="4F81BD" w:themeColor="accent1"/>
          <w:sz w:val="20"/>
          <w:szCs w:val="20"/>
        </w:rPr>
        <w:t xml:space="preserve"> la programmation de </w:t>
      </w:r>
      <w:r w:rsidRPr="00CC0B81">
        <w:rPr>
          <w:b/>
          <w:bCs/>
          <w:noProof/>
          <w:color w:val="4F81BD" w:themeColor="accent1"/>
          <w:sz w:val="20"/>
          <w:szCs w:val="20"/>
        </w:rPr>
        <w:t>l'Opéra National de Bordeaux.</w:t>
      </w:r>
    </w:p>
    <w:p w:rsidR="009A4A44" w:rsidRPr="00CC0B81" w:rsidRDefault="009A4A44" w:rsidP="000545F4">
      <w:pPr>
        <w:jc w:val="both"/>
        <w:rPr>
          <w:bCs/>
          <w:noProof/>
          <w:color w:val="4F81BD" w:themeColor="accent1"/>
          <w:sz w:val="20"/>
          <w:szCs w:val="20"/>
        </w:rPr>
      </w:pPr>
    </w:p>
    <w:p w:rsidR="009A4A44" w:rsidRPr="00CC0B81" w:rsidRDefault="009A4A44" w:rsidP="000545F4">
      <w:pPr>
        <w:jc w:val="both"/>
        <w:rPr>
          <w:b/>
          <w:bCs/>
          <w:noProof/>
          <w:color w:val="4F81BD" w:themeColor="accent1"/>
          <w:sz w:val="20"/>
          <w:szCs w:val="20"/>
        </w:rPr>
      </w:pPr>
      <w:r w:rsidRPr="00CC0B81">
        <w:rPr>
          <w:b/>
          <w:bCs/>
          <w:noProof/>
          <w:color w:val="4F81BD" w:themeColor="accent1"/>
          <w:sz w:val="20"/>
          <w:szCs w:val="20"/>
        </w:rPr>
        <w:t xml:space="preserve">      A noter que cette année les spectacles payants seront réservés, hors parcours, au Pass culture, pour un tarif de 15 euros/ élève.</w:t>
      </w:r>
    </w:p>
    <w:p w:rsidR="009A4A44" w:rsidRDefault="009A4A44" w:rsidP="000545F4">
      <w:pPr>
        <w:jc w:val="both"/>
        <w:rPr>
          <w:bCs/>
          <w:noProof/>
          <w:sz w:val="20"/>
          <w:szCs w:val="20"/>
        </w:rPr>
      </w:pPr>
    </w:p>
    <w:p w:rsidR="00047172" w:rsidRPr="00CC0B81" w:rsidRDefault="00047172" w:rsidP="000545F4">
      <w:pPr>
        <w:jc w:val="both"/>
        <w:rPr>
          <w:bCs/>
          <w:noProof/>
          <w:color w:val="4F81BD" w:themeColor="accent1"/>
          <w:sz w:val="20"/>
          <w:szCs w:val="20"/>
          <w:u w:val="single"/>
        </w:rPr>
      </w:pPr>
      <w:r>
        <w:rPr>
          <w:bCs/>
          <w:noProof/>
          <w:sz w:val="20"/>
          <w:szCs w:val="20"/>
        </w:rPr>
        <w:t xml:space="preserve">       </w:t>
      </w:r>
      <w:r w:rsidRPr="00CC0B81">
        <w:rPr>
          <w:bCs/>
          <w:noProof/>
          <w:color w:val="4F81BD" w:themeColor="accent1"/>
          <w:sz w:val="20"/>
          <w:szCs w:val="20"/>
          <w:u w:val="single"/>
        </w:rPr>
        <w:t>Ce parcours permet à l’élève :</w:t>
      </w:r>
    </w:p>
    <w:p w:rsidR="00047172" w:rsidRPr="00CC0B81" w:rsidRDefault="00047172" w:rsidP="00047172">
      <w:pPr>
        <w:pStyle w:val="Paragraphedeliste"/>
        <w:numPr>
          <w:ilvl w:val="0"/>
          <w:numId w:val="6"/>
        </w:numPr>
        <w:jc w:val="both"/>
        <w:rPr>
          <w:bCs/>
          <w:noProof/>
          <w:color w:val="4F81BD" w:themeColor="accent1"/>
          <w:sz w:val="20"/>
          <w:szCs w:val="20"/>
        </w:rPr>
      </w:pPr>
      <w:r w:rsidRPr="00CC0B81">
        <w:rPr>
          <w:bCs/>
          <w:noProof/>
          <w:color w:val="4F81BD" w:themeColor="accent1"/>
          <w:sz w:val="20"/>
          <w:szCs w:val="20"/>
        </w:rPr>
        <w:t>D’appréhender l’art lyrique comme « art total », par une mise en regard de divers domaines artistiques et techniques, et par une ouverture vers les sources littéraires et l’Histoire des Arts.</w:t>
      </w:r>
    </w:p>
    <w:p w:rsidR="00047172" w:rsidRPr="00CC0B81" w:rsidRDefault="00FD6203" w:rsidP="00047172">
      <w:pPr>
        <w:pStyle w:val="Paragraphedeliste"/>
        <w:numPr>
          <w:ilvl w:val="0"/>
          <w:numId w:val="6"/>
        </w:numPr>
        <w:jc w:val="both"/>
        <w:rPr>
          <w:bCs/>
          <w:noProof/>
          <w:color w:val="4F81BD" w:themeColor="accent1"/>
          <w:sz w:val="20"/>
          <w:szCs w:val="20"/>
        </w:rPr>
      </w:pPr>
      <w:r w:rsidRPr="00CC0B81">
        <w:rPr>
          <w:bCs/>
          <w:noProof/>
          <w:color w:val="4F81BD" w:themeColor="accent1"/>
          <w:sz w:val="20"/>
          <w:szCs w:val="20"/>
        </w:rPr>
        <w:t xml:space="preserve">D’être sensibilisé à l’univers musical de l’opéra, </w:t>
      </w:r>
      <w:r w:rsidR="00047172" w:rsidRPr="00CC0B81">
        <w:rPr>
          <w:bCs/>
          <w:noProof/>
          <w:color w:val="4F81BD" w:themeColor="accent1"/>
          <w:sz w:val="20"/>
          <w:szCs w:val="20"/>
        </w:rPr>
        <w:t>par l’opportunité de découvrir une générale lyrique, dans un lieu prestigieux : le Grand-Théâtre de Bordeaux.</w:t>
      </w:r>
    </w:p>
    <w:p w:rsidR="00047172" w:rsidRPr="00CC0B81" w:rsidRDefault="00047172" w:rsidP="00047172">
      <w:pPr>
        <w:pStyle w:val="Paragraphedeliste"/>
        <w:numPr>
          <w:ilvl w:val="0"/>
          <w:numId w:val="6"/>
        </w:numPr>
        <w:jc w:val="both"/>
        <w:rPr>
          <w:bCs/>
          <w:noProof/>
          <w:color w:val="4F81BD" w:themeColor="accent1"/>
          <w:sz w:val="20"/>
          <w:szCs w:val="20"/>
        </w:rPr>
      </w:pPr>
      <w:r w:rsidRPr="00CC0B81">
        <w:rPr>
          <w:bCs/>
          <w:noProof/>
          <w:color w:val="4F81BD" w:themeColor="accent1"/>
          <w:sz w:val="20"/>
          <w:szCs w:val="20"/>
        </w:rPr>
        <w:t>De découvrir un patrimoine musical et architectural : les lieux et les métiers de l’opéra.</w:t>
      </w:r>
    </w:p>
    <w:p w:rsidR="00BC4863" w:rsidRPr="005A5F74" w:rsidRDefault="00BC4863" w:rsidP="004128CD"/>
    <w:p w:rsidR="00BC4863" w:rsidRPr="00FD308E" w:rsidRDefault="00B15CAE">
      <w:pPr>
        <w:pStyle w:val="Titre1"/>
        <w:spacing w:before="60"/>
        <w:jc w:val="left"/>
        <w:rPr>
          <w:sz w:val="22"/>
          <w:szCs w:val="22"/>
        </w:rPr>
      </w:pPr>
      <w:r w:rsidRPr="00FD308E">
        <w:rPr>
          <w:sz w:val="22"/>
          <w:szCs w:val="22"/>
        </w:rPr>
        <w:t>Domaine</w:t>
      </w:r>
      <w:r>
        <w:rPr>
          <w:sz w:val="22"/>
          <w:szCs w:val="22"/>
        </w:rPr>
        <w:t>(</w:t>
      </w:r>
      <w:r w:rsidRPr="00FD308E">
        <w:rPr>
          <w:sz w:val="22"/>
          <w:szCs w:val="22"/>
        </w:rPr>
        <w:t>s</w:t>
      </w:r>
      <w:r>
        <w:rPr>
          <w:sz w:val="22"/>
          <w:szCs w:val="22"/>
        </w:rPr>
        <w:t>)</w:t>
      </w:r>
      <w:r w:rsidRPr="00FD308E">
        <w:rPr>
          <w:sz w:val="22"/>
          <w:szCs w:val="22"/>
        </w:rPr>
        <w:t xml:space="preserve"> artistique</w:t>
      </w:r>
      <w:r>
        <w:rPr>
          <w:sz w:val="22"/>
          <w:szCs w:val="22"/>
        </w:rPr>
        <w:t>(</w:t>
      </w:r>
      <w:r w:rsidRPr="00FD308E">
        <w:rPr>
          <w:sz w:val="22"/>
          <w:szCs w:val="22"/>
        </w:rPr>
        <w:t>s</w:t>
      </w:r>
      <w:r>
        <w:rPr>
          <w:sz w:val="22"/>
          <w:szCs w:val="22"/>
        </w:rPr>
        <w:t>)</w:t>
      </w:r>
      <w:r w:rsidRPr="00FD308E">
        <w:rPr>
          <w:sz w:val="22"/>
          <w:szCs w:val="22"/>
        </w:rPr>
        <w:t xml:space="preserve"> et culturel</w:t>
      </w:r>
      <w:r>
        <w:rPr>
          <w:sz w:val="22"/>
          <w:szCs w:val="22"/>
        </w:rPr>
        <w:t>(</w:t>
      </w:r>
      <w:r w:rsidRPr="00FD308E">
        <w:rPr>
          <w:sz w:val="22"/>
          <w:szCs w:val="22"/>
        </w:rPr>
        <w:t>s</w:t>
      </w:r>
      <w:r>
        <w:rPr>
          <w:sz w:val="22"/>
          <w:szCs w:val="22"/>
        </w:rPr>
        <w:t>)</w:t>
      </w:r>
      <w:r w:rsidRPr="00FD308E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[voir liste déroulante]</w:t>
      </w:r>
      <w:r w:rsidRPr="00FD308E">
        <w:rPr>
          <w:spacing w:val="-4"/>
          <w:sz w:val="22"/>
          <w:szCs w:val="22"/>
        </w:rPr>
        <w:t xml:space="preserve"> </w:t>
      </w:r>
      <w:r w:rsidRPr="00FD308E">
        <w:rPr>
          <w:sz w:val="22"/>
          <w:szCs w:val="22"/>
        </w:rPr>
        <w:t>:</w:t>
      </w:r>
    </w:p>
    <w:p w:rsidR="00BC4863" w:rsidRDefault="00B15CAE" w:rsidP="005A5F74">
      <w:pPr>
        <w:pStyle w:val="Corpsdetexte"/>
        <w:ind w:left="239"/>
        <w:rPr>
          <w:rFonts w:ascii="MS Gothic" w:eastAsia="MS Gothic" w:hAnsi="MS Gothic"/>
          <w:noProof/>
        </w:rPr>
      </w:pPr>
      <w:r w:rsidRPr="000E140F">
        <w:rPr>
          <w:rFonts w:ascii="MS Gothic" w:eastAsia="MS Gothic" w:hAnsi="MS Gothic"/>
          <w:noProof/>
        </w:rPr>
        <w:t>Musique/Arts Vivants/Patrimoine</w:t>
      </w:r>
    </w:p>
    <w:p w:rsidR="000545F4" w:rsidRPr="0096488C" w:rsidRDefault="000545F4" w:rsidP="005A5F74">
      <w:pPr>
        <w:pStyle w:val="Corpsdetexte"/>
        <w:ind w:left="239"/>
        <w:rPr>
          <w:b/>
          <w:i/>
          <w:sz w:val="22"/>
          <w:szCs w:val="22"/>
        </w:rPr>
      </w:pPr>
    </w:p>
    <w:p w:rsidR="00BC4863" w:rsidRPr="00FD308E" w:rsidRDefault="00B15CAE">
      <w:pPr>
        <w:pStyle w:val="Titre1"/>
        <w:rPr>
          <w:sz w:val="22"/>
          <w:szCs w:val="22"/>
        </w:rPr>
      </w:pPr>
      <w:r>
        <w:rPr>
          <w:sz w:val="22"/>
          <w:szCs w:val="22"/>
        </w:rPr>
        <w:t>P</w:t>
      </w:r>
      <w:r w:rsidRPr="00FD308E">
        <w:rPr>
          <w:sz w:val="22"/>
          <w:szCs w:val="22"/>
        </w:rPr>
        <w:t>artenaires</w:t>
      </w:r>
      <w:r w:rsidRPr="00FD308E">
        <w:rPr>
          <w:spacing w:val="-1"/>
          <w:sz w:val="22"/>
          <w:szCs w:val="22"/>
        </w:rPr>
        <w:t xml:space="preserve"> </w:t>
      </w:r>
      <w:r w:rsidRPr="00FD308E">
        <w:rPr>
          <w:sz w:val="22"/>
          <w:szCs w:val="22"/>
        </w:rPr>
        <w:t>:</w:t>
      </w:r>
    </w:p>
    <w:p w:rsidR="00BC4863" w:rsidRPr="00CC0B81" w:rsidRDefault="00B15CAE" w:rsidP="009F5443">
      <w:pPr>
        <w:pStyle w:val="Corpsdetexte"/>
        <w:spacing w:before="1"/>
        <w:ind w:left="239"/>
        <w:rPr>
          <w:bCs/>
          <w:noProof/>
          <w:color w:val="4F81BD" w:themeColor="accent1"/>
        </w:rPr>
      </w:pPr>
      <w:r w:rsidRPr="00CC0B81">
        <w:rPr>
          <w:bCs/>
          <w:noProof/>
          <w:color w:val="4F81BD" w:themeColor="accent1"/>
        </w:rPr>
        <w:t xml:space="preserve">Opéra National de Bordeaux,  Orchestre National Bordeaux Aquitaine, Musée des Arts décoratifs,  </w:t>
      </w:r>
    </w:p>
    <w:p w:rsidR="00BC4863" w:rsidRPr="00CC0B81" w:rsidRDefault="00B15CAE" w:rsidP="009F5443">
      <w:pPr>
        <w:pStyle w:val="Corpsdetexte"/>
        <w:spacing w:before="1"/>
        <w:ind w:left="239"/>
        <w:rPr>
          <w:bCs/>
          <w:noProof/>
          <w:color w:val="4F81BD" w:themeColor="accent1"/>
        </w:rPr>
      </w:pPr>
      <w:r w:rsidRPr="00CC0B81">
        <w:rPr>
          <w:bCs/>
          <w:noProof/>
          <w:color w:val="4F81BD" w:themeColor="accent1"/>
        </w:rPr>
        <w:t>Musée des Beaux arts</w:t>
      </w:r>
      <w:r w:rsidR="000545F4" w:rsidRPr="00CC0B81">
        <w:rPr>
          <w:bCs/>
          <w:noProof/>
          <w:color w:val="4F81BD" w:themeColor="accent1"/>
        </w:rPr>
        <w:t>, Archives Bordeaux Métropole, Musée et ateliers des Compagnonds du Devoir.</w:t>
      </w:r>
    </w:p>
    <w:p w:rsidR="00BC4863" w:rsidRDefault="00BC4863" w:rsidP="005A5F74">
      <w:pPr>
        <w:pStyle w:val="Corpsdetexte"/>
        <w:spacing w:before="1"/>
        <w:ind w:left="239"/>
        <w:rPr>
          <w:b/>
          <w:sz w:val="22"/>
          <w:szCs w:val="22"/>
        </w:rPr>
      </w:pPr>
    </w:p>
    <w:p w:rsidR="00BC4863" w:rsidRPr="00FD308E" w:rsidRDefault="00B15CAE" w:rsidP="00CF025A">
      <w:pPr>
        <w:pStyle w:val="Titre1"/>
        <w:rPr>
          <w:sz w:val="22"/>
          <w:szCs w:val="22"/>
        </w:rPr>
      </w:pPr>
      <w:r w:rsidRPr="00FD308E">
        <w:rPr>
          <w:sz w:val="22"/>
          <w:szCs w:val="22"/>
        </w:rPr>
        <w:t>Articulation avec un projet 1</w:t>
      </w:r>
      <w:r w:rsidRPr="00FD308E">
        <w:rPr>
          <w:sz w:val="22"/>
          <w:szCs w:val="22"/>
          <w:vertAlign w:val="superscript"/>
        </w:rPr>
        <w:t>er</w:t>
      </w:r>
      <w:r w:rsidRPr="00FD308E">
        <w:rPr>
          <w:sz w:val="22"/>
          <w:szCs w:val="22"/>
        </w:rPr>
        <w:t xml:space="preserve"> degré</w:t>
      </w:r>
      <w:r w:rsidRPr="00FD308E">
        <w:rPr>
          <w:spacing w:val="-1"/>
          <w:sz w:val="22"/>
          <w:szCs w:val="22"/>
        </w:rPr>
        <w:t xml:space="preserve"> </w:t>
      </w:r>
      <w:r w:rsidRPr="00FD308E">
        <w:rPr>
          <w:sz w:val="22"/>
          <w:szCs w:val="22"/>
        </w:rPr>
        <w:t>:</w:t>
      </w:r>
    </w:p>
    <w:p w:rsidR="00BC4863" w:rsidRPr="00CF025A" w:rsidRDefault="00B15CAE" w:rsidP="00CF025A">
      <w:pPr>
        <w:ind w:left="239"/>
        <w:rPr>
          <w:sz w:val="20"/>
          <w:szCs w:val="20"/>
        </w:rPr>
      </w:pPr>
      <w:proofErr w:type="gramStart"/>
      <w:r>
        <w:rPr>
          <w:sz w:val="20"/>
          <w:szCs w:val="20"/>
        </w:rPr>
        <w:t>n</w:t>
      </w:r>
      <w:r w:rsidRPr="00CF025A">
        <w:rPr>
          <w:sz w:val="20"/>
          <w:szCs w:val="20"/>
        </w:rPr>
        <w:t>on</w:t>
      </w:r>
      <w:proofErr w:type="gramEnd"/>
    </w:p>
    <w:p w:rsidR="00BC4863" w:rsidRDefault="00BC4863" w:rsidP="00CF025A">
      <w:pPr>
        <w:pStyle w:val="Titre1"/>
        <w:spacing w:before="60"/>
        <w:jc w:val="left"/>
        <w:rPr>
          <w:sz w:val="24"/>
          <w:szCs w:val="24"/>
        </w:rPr>
      </w:pPr>
    </w:p>
    <w:p w:rsidR="00BC4863" w:rsidRPr="003413D5" w:rsidRDefault="00B15CAE" w:rsidP="00CF025A">
      <w:pPr>
        <w:pStyle w:val="Titre1"/>
        <w:spacing w:before="60"/>
        <w:jc w:val="left"/>
        <w:rPr>
          <w:sz w:val="24"/>
          <w:szCs w:val="24"/>
        </w:rPr>
      </w:pPr>
      <w:r w:rsidRPr="003413D5">
        <w:rPr>
          <w:sz w:val="24"/>
          <w:szCs w:val="24"/>
        </w:rPr>
        <w:t>LES PARTICIPANTS</w:t>
      </w:r>
      <w:r>
        <w:rPr>
          <w:sz w:val="24"/>
          <w:szCs w:val="24"/>
        </w:rPr>
        <w:t xml:space="preserve"> (à préciser)</w:t>
      </w:r>
    </w:p>
    <w:p w:rsidR="00BC4863" w:rsidRPr="00BE397E" w:rsidRDefault="00B15CAE" w:rsidP="00BE397E">
      <w:pPr>
        <w:pStyle w:val="Titre1"/>
        <w:spacing w:before="60"/>
        <w:jc w:val="left"/>
        <w:rPr>
          <w:color w:val="E36C0A" w:themeColor="accent6" w:themeShade="BF"/>
          <w:sz w:val="22"/>
          <w:szCs w:val="22"/>
        </w:rPr>
      </w:pPr>
      <w:r w:rsidRPr="005506CE">
        <w:rPr>
          <w:color w:val="E36C0A" w:themeColor="accent6" w:themeShade="BF"/>
          <w:sz w:val="22"/>
          <w:szCs w:val="22"/>
        </w:rPr>
        <w:t xml:space="preserve">Professeur coordonnateur (nom et prénom) </w:t>
      </w:r>
    </w:p>
    <w:p w:rsidR="00BC4863" w:rsidRPr="005506CE" w:rsidRDefault="00B15CAE" w:rsidP="00CF025A">
      <w:pPr>
        <w:pStyle w:val="Titre1"/>
        <w:spacing w:before="60"/>
        <w:jc w:val="left"/>
        <w:rPr>
          <w:color w:val="E36C0A" w:themeColor="accent6" w:themeShade="BF"/>
          <w:sz w:val="22"/>
          <w:szCs w:val="22"/>
        </w:rPr>
      </w:pPr>
      <w:r w:rsidRPr="005506CE">
        <w:rPr>
          <w:color w:val="E36C0A" w:themeColor="accent6" w:themeShade="BF"/>
          <w:sz w:val="22"/>
          <w:szCs w:val="22"/>
        </w:rPr>
        <w:t>Classes</w:t>
      </w:r>
      <w:r>
        <w:rPr>
          <w:color w:val="E36C0A" w:themeColor="accent6" w:themeShade="BF"/>
          <w:sz w:val="22"/>
          <w:szCs w:val="22"/>
        </w:rPr>
        <w:t xml:space="preserve">, </w:t>
      </w:r>
      <w:r w:rsidRPr="005506CE">
        <w:rPr>
          <w:color w:val="E36C0A" w:themeColor="accent6" w:themeShade="BF"/>
          <w:sz w:val="22"/>
          <w:szCs w:val="22"/>
        </w:rPr>
        <w:t>niveaux et effectif</w:t>
      </w:r>
      <w:r>
        <w:rPr>
          <w:color w:val="E36C0A" w:themeColor="accent6" w:themeShade="BF"/>
          <w:sz w:val="22"/>
          <w:szCs w:val="22"/>
        </w:rPr>
        <w:t>s</w:t>
      </w:r>
      <w:r w:rsidRPr="005506CE">
        <w:rPr>
          <w:color w:val="E36C0A" w:themeColor="accent6" w:themeShade="BF"/>
          <w:sz w:val="22"/>
          <w:szCs w:val="22"/>
        </w:rPr>
        <w:t xml:space="preserve"> prévisionnel</w:t>
      </w:r>
      <w:r>
        <w:rPr>
          <w:color w:val="E36C0A" w:themeColor="accent6" w:themeShade="BF"/>
          <w:sz w:val="22"/>
          <w:szCs w:val="22"/>
        </w:rPr>
        <w:t xml:space="preserve">s </w:t>
      </w:r>
    </w:p>
    <w:p w:rsidR="00BC4863" w:rsidRPr="00CC0B81" w:rsidRDefault="00B15CAE" w:rsidP="00CF025A">
      <w:pPr>
        <w:pStyle w:val="Corpsdetexte"/>
        <w:ind w:left="239"/>
        <w:rPr>
          <w:color w:val="4F81BD" w:themeColor="accent1"/>
          <w:sz w:val="22"/>
          <w:szCs w:val="22"/>
        </w:rPr>
      </w:pPr>
      <w:r w:rsidRPr="00CC0B81">
        <w:rPr>
          <w:noProof/>
          <w:color w:val="4F81BD" w:themeColor="accent1"/>
        </w:rPr>
        <w:t>Elèves de collège et de lycée de l'Académie de Bordeaux. Lycée général, technologique ou professionnel, tous niveaux.</w:t>
      </w:r>
    </w:p>
    <w:p w:rsidR="00BC4863" w:rsidRPr="003413D5" w:rsidRDefault="00B15CAE" w:rsidP="00CF025A">
      <w:pPr>
        <w:pStyle w:val="Titre1"/>
        <w:spacing w:line="243" w:lineRule="exact"/>
        <w:rPr>
          <w:sz w:val="22"/>
          <w:szCs w:val="22"/>
        </w:rPr>
      </w:pPr>
      <w:r w:rsidRPr="003413D5">
        <w:rPr>
          <w:sz w:val="22"/>
          <w:szCs w:val="22"/>
        </w:rPr>
        <w:t>Intervenant</w:t>
      </w:r>
      <w:r w:rsidRPr="003413D5">
        <w:rPr>
          <w:spacing w:val="1"/>
          <w:sz w:val="22"/>
          <w:szCs w:val="22"/>
        </w:rPr>
        <w:t xml:space="preserve"> </w:t>
      </w:r>
      <w:r w:rsidRPr="003413D5">
        <w:rPr>
          <w:sz w:val="22"/>
          <w:szCs w:val="22"/>
        </w:rPr>
        <w:t>:</w:t>
      </w:r>
    </w:p>
    <w:p w:rsidR="00BC4863" w:rsidRPr="00CC0B81" w:rsidRDefault="000545F4" w:rsidP="008A2460">
      <w:pPr>
        <w:pStyle w:val="Default"/>
        <w:ind w:left="239"/>
        <w:rPr>
          <w:rFonts w:eastAsia="Calibri"/>
          <w:bCs/>
          <w:color w:val="4F81BD" w:themeColor="accent1"/>
          <w:sz w:val="20"/>
          <w:szCs w:val="20"/>
        </w:rPr>
      </w:pPr>
      <w:r w:rsidRPr="00CC0B81">
        <w:rPr>
          <w:rFonts w:eastAsia="Calibri"/>
          <w:bCs/>
          <w:color w:val="4F81BD" w:themeColor="accent1"/>
          <w:sz w:val="20"/>
          <w:szCs w:val="20"/>
        </w:rPr>
        <w:t xml:space="preserve">Un chanteur lyrique, </w:t>
      </w:r>
      <w:r w:rsidR="00AB63AE" w:rsidRPr="00CC0B81">
        <w:rPr>
          <w:rFonts w:eastAsia="Calibri"/>
          <w:bCs/>
          <w:color w:val="4F81BD" w:themeColor="accent1"/>
          <w:sz w:val="20"/>
          <w:szCs w:val="20"/>
        </w:rPr>
        <w:t>un artisan des ateliers de l’ONB, un acteur d’une production lyrique.</w:t>
      </w:r>
    </w:p>
    <w:p w:rsidR="00BC4863" w:rsidRDefault="00BC4863" w:rsidP="00CF025A">
      <w:pPr>
        <w:pStyle w:val="Corpsdetexte"/>
        <w:ind w:left="239"/>
        <w:rPr>
          <w:sz w:val="22"/>
          <w:szCs w:val="22"/>
        </w:rPr>
      </w:pPr>
    </w:p>
    <w:p w:rsidR="00BC4863" w:rsidRDefault="00BC4863" w:rsidP="00CF025A">
      <w:pPr>
        <w:pStyle w:val="Titre1"/>
        <w:spacing w:before="60"/>
        <w:jc w:val="left"/>
        <w:rPr>
          <w:sz w:val="24"/>
          <w:szCs w:val="24"/>
        </w:rPr>
      </w:pPr>
    </w:p>
    <w:p w:rsidR="00CC0B81" w:rsidRDefault="00CC0B81" w:rsidP="00CC0B81">
      <w:pPr>
        <w:pStyle w:val="Titre1"/>
        <w:spacing w:before="60"/>
        <w:jc w:val="left"/>
        <w:rPr>
          <w:sz w:val="24"/>
          <w:szCs w:val="24"/>
        </w:rPr>
      </w:pPr>
    </w:p>
    <w:p w:rsidR="00CC0B81" w:rsidRDefault="00CC0B81" w:rsidP="00CC0B81">
      <w:pPr>
        <w:pStyle w:val="Titre1"/>
        <w:spacing w:before="60"/>
        <w:jc w:val="left"/>
        <w:rPr>
          <w:sz w:val="24"/>
          <w:szCs w:val="24"/>
        </w:rPr>
      </w:pPr>
    </w:p>
    <w:p w:rsidR="00CC0B81" w:rsidRDefault="00CC0B81" w:rsidP="00CC0B81">
      <w:pPr>
        <w:pStyle w:val="Titre1"/>
        <w:spacing w:before="60"/>
        <w:jc w:val="left"/>
        <w:rPr>
          <w:sz w:val="24"/>
          <w:szCs w:val="24"/>
        </w:rPr>
      </w:pPr>
    </w:p>
    <w:p w:rsidR="00CC0B81" w:rsidRDefault="00CC0B81" w:rsidP="00CC0B81">
      <w:pPr>
        <w:pStyle w:val="Titre1"/>
        <w:spacing w:before="60"/>
        <w:jc w:val="left"/>
        <w:rPr>
          <w:sz w:val="24"/>
          <w:szCs w:val="24"/>
        </w:rPr>
      </w:pPr>
    </w:p>
    <w:p w:rsidR="00CC0B81" w:rsidRDefault="00CC0B81" w:rsidP="00CC0B81">
      <w:pPr>
        <w:pStyle w:val="Titre1"/>
        <w:spacing w:before="60"/>
        <w:jc w:val="left"/>
        <w:rPr>
          <w:sz w:val="24"/>
          <w:szCs w:val="24"/>
        </w:rPr>
      </w:pPr>
    </w:p>
    <w:p w:rsidR="00CC0B81" w:rsidRDefault="00CC0B81" w:rsidP="00CC0B81">
      <w:pPr>
        <w:pStyle w:val="Titre1"/>
        <w:spacing w:before="60"/>
        <w:jc w:val="left"/>
        <w:rPr>
          <w:sz w:val="24"/>
          <w:szCs w:val="24"/>
        </w:rPr>
      </w:pPr>
    </w:p>
    <w:p w:rsidR="00CC0B81" w:rsidRDefault="00CC0B81" w:rsidP="00CC0B81">
      <w:pPr>
        <w:pStyle w:val="Titre1"/>
        <w:spacing w:before="60"/>
        <w:jc w:val="left"/>
        <w:rPr>
          <w:sz w:val="24"/>
          <w:szCs w:val="24"/>
        </w:rPr>
      </w:pPr>
    </w:p>
    <w:p w:rsidR="00CC0B81" w:rsidRDefault="00CC0B81" w:rsidP="00CC0B81">
      <w:pPr>
        <w:pStyle w:val="Titre1"/>
        <w:spacing w:before="60"/>
        <w:jc w:val="left"/>
        <w:rPr>
          <w:sz w:val="24"/>
          <w:szCs w:val="24"/>
        </w:rPr>
      </w:pPr>
    </w:p>
    <w:p w:rsidR="00CC0B81" w:rsidRDefault="00CC0B81" w:rsidP="00CC0B81">
      <w:pPr>
        <w:pStyle w:val="Titre1"/>
        <w:spacing w:before="60"/>
        <w:jc w:val="left"/>
        <w:rPr>
          <w:sz w:val="24"/>
          <w:szCs w:val="24"/>
        </w:rPr>
      </w:pPr>
    </w:p>
    <w:p w:rsidR="00CC0B81" w:rsidRDefault="00CC0B81" w:rsidP="00CC0B81">
      <w:pPr>
        <w:pStyle w:val="Titre1"/>
        <w:spacing w:before="60"/>
        <w:jc w:val="left"/>
        <w:rPr>
          <w:sz w:val="24"/>
          <w:szCs w:val="24"/>
        </w:rPr>
      </w:pPr>
    </w:p>
    <w:p w:rsidR="00BC4863" w:rsidRPr="003413D5" w:rsidRDefault="00B15CAE" w:rsidP="00CC0B81">
      <w:pPr>
        <w:pStyle w:val="Titre1"/>
        <w:spacing w:before="60"/>
        <w:jc w:val="left"/>
        <w:rPr>
          <w:sz w:val="24"/>
          <w:szCs w:val="24"/>
        </w:rPr>
      </w:pPr>
      <w:r w:rsidRPr="003413D5">
        <w:rPr>
          <w:sz w:val="24"/>
          <w:szCs w:val="24"/>
        </w:rPr>
        <w:t>LE CONTENU DU PROJET</w:t>
      </w:r>
    </w:p>
    <w:p w:rsidR="00BA356E" w:rsidRPr="003413D5" w:rsidRDefault="00B15CAE" w:rsidP="00BA356E">
      <w:pPr>
        <w:pStyle w:val="Titre1"/>
        <w:spacing w:before="60"/>
        <w:jc w:val="left"/>
        <w:rPr>
          <w:sz w:val="22"/>
          <w:szCs w:val="22"/>
        </w:rPr>
      </w:pPr>
      <w:r w:rsidRPr="003413D5">
        <w:rPr>
          <w:sz w:val="22"/>
          <w:szCs w:val="22"/>
        </w:rPr>
        <w:t xml:space="preserve">Rencontrer : </w:t>
      </w:r>
    </w:p>
    <w:p w:rsidR="00BC4863" w:rsidRPr="00CC0B81" w:rsidRDefault="00AB63AE" w:rsidP="00AB63AE">
      <w:pPr>
        <w:pStyle w:val="Corpsdetexte"/>
        <w:numPr>
          <w:ilvl w:val="0"/>
          <w:numId w:val="5"/>
        </w:numPr>
        <w:rPr>
          <w:bCs/>
          <w:noProof/>
          <w:color w:val="4F81BD" w:themeColor="accent1"/>
        </w:rPr>
      </w:pPr>
      <w:r w:rsidRPr="00CC0B81">
        <w:rPr>
          <w:bCs/>
          <w:noProof/>
          <w:color w:val="4F81BD" w:themeColor="accent1"/>
        </w:rPr>
        <w:t>Les artistes et acteurs d’une production lyrique</w:t>
      </w:r>
      <w:r w:rsidR="007D4159" w:rsidRPr="00CC0B81">
        <w:rPr>
          <w:bCs/>
          <w:noProof/>
          <w:color w:val="4F81BD" w:themeColor="accent1"/>
        </w:rPr>
        <w:t>.</w:t>
      </w:r>
    </w:p>
    <w:p w:rsidR="00AB63AE" w:rsidRPr="00CC0B81" w:rsidRDefault="00AB63AE" w:rsidP="00AB63AE">
      <w:pPr>
        <w:pStyle w:val="Corpsdetexte"/>
        <w:numPr>
          <w:ilvl w:val="0"/>
          <w:numId w:val="5"/>
        </w:numPr>
        <w:rPr>
          <w:bCs/>
          <w:noProof/>
          <w:color w:val="4F81BD" w:themeColor="accent1"/>
        </w:rPr>
      </w:pPr>
      <w:r w:rsidRPr="00CC0B81">
        <w:rPr>
          <w:bCs/>
          <w:noProof/>
          <w:color w:val="4F81BD" w:themeColor="accent1"/>
        </w:rPr>
        <w:t>Les professionnels des ateliers de l’ONB</w:t>
      </w:r>
      <w:r w:rsidR="007D4159" w:rsidRPr="00CC0B81">
        <w:rPr>
          <w:bCs/>
          <w:noProof/>
          <w:color w:val="4F81BD" w:themeColor="accent1"/>
        </w:rPr>
        <w:t>.</w:t>
      </w:r>
    </w:p>
    <w:p w:rsidR="00AB63AE" w:rsidRPr="00CC0B81" w:rsidRDefault="00AB63AE" w:rsidP="00AB63AE">
      <w:pPr>
        <w:pStyle w:val="Corpsdetexte"/>
        <w:numPr>
          <w:ilvl w:val="0"/>
          <w:numId w:val="5"/>
        </w:numPr>
        <w:rPr>
          <w:bCs/>
          <w:noProof/>
          <w:color w:val="4F81BD" w:themeColor="accent1"/>
        </w:rPr>
      </w:pPr>
      <w:r w:rsidRPr="00CC0B81">
        <w:rPr>
          <w:bCs/>
          <w:noProof/>
          <w:color w:val="4F81BD" w:themeColor="accent1"/>
        </w:rPr>
        <w:t>Le spectacle vivant :</w:t>
      </w:r>
      <w:r w:rsidR="00F40047" w:rsidRPr="00CC0B81">
        <w:rPr>
          <w:bCs/>
          <w:noProof/>
          <w:color w:val="4F81BD" w:themeColor="accent1"/>
        </w:rPr>
        <w:t xml:space="preserve"> travail des artistes, </w:t>
      </w:r>
      <w:r w:rsidRPr="00CC0B81">
        <w:rPr>
          <w:bCs/>
          <w:noProof/>
          <w:color w:val="4F81BD" w:themeColor="accent1"/>
        </w:rPr>
        <w:t>des professionnels des ateliers lors d’une générale lyrique</w:t>
      </w:r>
      <w:r w:rsidR="007D4159" w:rsidRPr="00CC0B81">
        <w:rPr>
          <w:bCs/>
          <w:noProof/>
          <w:color w:val="4F81BD" w:themeColor="accent1"/>
        </w:rPr>
        <w:t>.</w:t>
      </w:r>
    </w:p>
    <w:p w:rsidR="00AB63AE" w:rsidRPr="00CC0B81" w:rsidRDefault="00AB63AE" w:rsidP="00AB63AE">
      <w:pPr>
        <w:pStyle w:val="Corpsdetexte"/>
        <w:numPr>
          <w:ilvl w:val="0"/>
          <w:numId w:val="5"/>
        </w:numPr>
        <w:rPr>
          <w:bCs/>
          <w:noProof/>
          <w:color w:val="4F81BD" w:themeColor="accent1"/>
        </w:rPr>
      </w:pPr>
      <w:r w:rsidRPr="00CC0B81">
        <w:rPr>
          <w:bCs/>
          <w:noProof/>
          <w:color w:val="4F81BD" w:themeColor="accent1"/>
        </w:rPr>
        <w:t>Art d’</w:t>
      </w:r>
      <w:r w:rsidR="003E2C21" w:rsidRPr="00CC0B81">
        <w:rPr>
          <w:bCs/>
          <w:noProof/>
          <w:color w:val="4F81BD" w:themeColor="accent1"/>
        </w:rPr>
        <w:t>être</w:t>
      </w:r>
      <w:r w:rsidRPr="00CC0B81">
        <w:rPr>
          <w:bCs/>
          <w:noProof/>
          <w:color w:val="4F81BD" w:themeColor="accent1"/>
        </w:rPr>
        <w:t xml:space="preserve"> spectateur, art de la rencontre : la Charte du Spectateur ONB</w:t>
      </w:r>
      <w:r w:rsidR="007D4159" w:rsidRPr="00CC0B81">
        <w:rPr>
          <w:bCs/>
          <w:noProof/>
          <w:color w:val="4F81BD" w:themeColor="accent1"/>
        </w:rPr>
        <w:t>.</w:t>
      </w:r>
    </w:p>
    <w:p w:rsidR="00BC4863" w:rsidRPr="003413D5" w:rsidRDefault="00B15CAE" w:rsidP="00CF025A">
      <w:pPr>
        <w:pStyle w:val="Titre1"/>
        <w:spacing w:before="60"/>
        <w:jc w:val="left"/>
        <w:rPr>
          <w:sz w:val="22"/>
          <w:szCs w:val="22"/>
        </w:rPr>
      </w:pPr>
      <w:r w:rsidRPr="003413D5">
        <w:rPr>
          <w:sz w:val="22"/>
          <w:szCs w:val="22"/>
        </w:rPr>
        <w:t xml:space="preserve">Pratiquer : </w:t>
      </w:r>
    </w:p>
    <w:p w:rsidR="00BC4863" w:rsidRPr="00CC0B81" w:rsidRDefault="00AB63AE" w:rsidP="00AB63AE">
      <w:pPr>
        <w:pStyle w:val="Default"/>
        <w:numPr>
          <w:ilvl w:val="0"/>
          <w:numId w:val="5"/>
        </w:numPr>
        <w:rPr>
          <w:rFonts w:eastAsia="Calibri"/>
          <w:bCs/>
          <w:color w:val="4F81BD" w:themeColor="accent1"/>
          <w:sz w:val="20"/>
          <w:szCs w:val="20"/>
        </w:rPr>
      </w:pPr>
      <w:r w:rsidRPr="00CC0B81">
        <w:rPr>
          <w:rFonts w:eastAsia="Calibri"/>
          <w:bCs/>
          <w:color w:val="4F81BD" w:themeColor="accent1"/>
          <w:sz w:val="20"/>
          <w:szCs w:val="20"/>
        </w:rPr>
        <w:t>Atelier autour de la Voix</w:t>
      </w:r>
    </w:p>
    <w:p w:rsidR="00AB63AE" w:rsidRPr="00CC0B81" w:rsidRDefault="00AB63AE" w:rsidP="00AB63AE">
      <w:pPr>
        <w:pStyle w:val="Default"/>
        <w:numPr>
          <w:ilvl w:val="0"/>
          <w:numId w:val="5"/>
        </w:numPr>
        <w:rPr>
          <w:rFonts w:eastAsia="Calibri"/>
          <w:bCs/>
          <w:color w:val="4F81BD" w:themeColor="accent1"/>
          <w:sz w:val="20"/>
          <w:szCs w:val="20"/>
        </w:rPr>
      </w:pPr>
      <w:r w:rsidRPr="00CC0B81">
        <w:rPr>
          <w:rFonts w:eastAsia="Calibri"/>
          <w:bCs/>
          <w:color w:val="4F81BD" w:themeColor="accent1"/>
          <w:sz w:val="20"/>
          <w:szCs w:val="20"/>
        </w:rPr>
        <w:t>Atelier à partir des collections des Archives, maquettes et planches costumes, anciens outils de travail des ateliers de l’ONB</w:t>
      </w:r>
    </w:p>
    <w:p w:rsidR="003E2C21" w:rsidRPr="00CC0B81" w:rsidRDefault="003E2C21" w:rsidP="00AB63AE">
      <w:pPr>
        <w:pStyle w:val="Default"/>
        <w:numPr>
          <w:ilvl w:val="0"/>
          <w:numId w:val="5"/>
        </w:numPr>
        <w:rPr>
          <w:rFonts w:eastAsia="Calibri"/>
          <w:bCs/>
          <w:i/>
          <w:color w:val="4F81BD" w:themeColor="accent1"/>
          <w:sz w:val="20"/>
          <w:szCs w:val="20"/>
        </w:rPr>
      </w:pPr>
      <w:r w:rsidRPr="00CC0B81">
        <w:rPr>
          <w:rFonts w:eastAsia="Calibri"/>
          <w:bCs/>
          <w:i/>
          <w:color w:val="4F81BD" w:themeColor="accent1"/>
          <w:sz w:val="20"/>
          <w:szCs w:val="20"/>
        </w:rPr>
        <w:t>Possible atelier au sein du Musée des Compagnons du Devoir.</w:t>
      </w:r>
    </w:p>
    <w:p w:rsidR="00BC4863" w:rsidRPr="003413D5" w:rsidRDefault="00B15CAE" w:rsidP="00385586">
      <w:pPr>
        <w:pStyle w:val="Titre1"/>
        <w:spacing w:before="60"/>
        <w:jc w:val="left"/>
        <w:rPr>
          <w:sz w:val="22"/>
          <w:szCs w:val="22"/>
        </w:rPr>
      </w:pPr>
      <w:r w:rsidRPr="003413D5">
        <w:rPr>
          <w:sz w:val="22"/>
          <w:szCs w:val="22"/>
        </w:rPr>
        <w:t xml:space="preserve">Connaitre : </w:t>
      </w:r>
    </w:p>
    <w:p w:rsidR="00BC4863" w:rsidRPr="00CC0B81" w:rsidRDefault="007D4159" w:rsidP="007D4159">
      <w:pPr>
        <w:pStyle w:val="Default"/>
        <w:numPr>
          <w:ilvl w:val="0"/>
          <w:numId w:val="5"/>
        </w:numPr>
        <w:rPr>
          <w:rFonts w:eastAsia="Calibri"/>
          <w:bCs/>
          <w:color w:val="4F81BD" w:themeColor="accent1"/>
          <w:sz w:val="20"/>
          <w:szCs w:val="20"/>
        </w:rPr>
      </w:pPr>
      <w:r w:rsidRPr="00CC0B81">
        <w:rPr>
          <w:rFonts w:eastAsia="Calibri"/>
          <w:bCs/>
          <w:color w:val="4F81BD" w:themeColor="accent1"/>
          <w:sz w:val="20"/>
          <w:szCs w:val="20"/>
        </w:rPr>
        <w:t>Visite du Grand-Théâtre, patrimoine et maison de culture.</w:t>
      </w:r>
    </w:p>
    <w:p w:rsidR="007D4159" w:rsidRPr="00CC0B81" w:rsidRDefault="007D4159" w:rsidP="007D4159">
      <w:pPr>
        <w:pStyle w:val="Default"/>
        <w:numPr>
          <w:ilvl w:val="0"/>
          <w:numId w:val="5"/>
        </w:numPr>
        <w:rPr>
          <w:rFonts w:eastAsia="Calibri"/>
          <w:bCs/>
          <w:i/>
          <w:color w:val="4F81BD" w:themeColor="accent1"/>
          <w:sz w:val="20"/>
          <w:szCs w:val="20"/>
        </w:rPr>
      </w:pPr>
      <w:r w:rsidRPr="00CC0B81">
        <w:rPr>
          <w:rFonts w:eastAsia="Calibri"/>
          <w:bCs/>
          <w:i/>
          <w:color w:val="4F81BD" w:themeColor="accent1"/>
          <w:sz w:val="20"/>
          <w:szCs w:val="20"/>
        </w:rPr>
        <w:t xml:space="preserve">Possible visite </w:t>
      </w:r>
      <w:proofErr w:type="spellStart"/>
      <w:r w:rsidRPr="00CC0B81">
        <w:rPr>
          <w:rFonts w:eastAsia="Calibri"/>
          <w:bCs/>
          <w:i/>
          <w:color w:val="4F81BD" w:themeColor="accent1"/>
          <w:sz w:val="20"/>
          <w:szCs w:val="20"/>
        </w:rPr>
        <w:t>en-chantée</w:t>
      </w:r>
      <w:proofErr w:type="spellEnd"/>
      <w:r w:rsidRPr="00CC0B81">
        <w:rPr>
          <w:rFonts w:eastAsia="Calibri"/>
          <w:bCs/>
          <w:i/>
          <w:color w:val="4F81BD" w:themeColor="accent1"/>
          <w:sz w:val="20"/>
          <w:szCs w:val="20"/>
        </w:rPr>
        <w:t xml:space="preserve"> avec une artiste du Chœur de l’ONB.</w:t>
      </w:r>
    </w:p>
    <w:p w:rsidR="007D4159" w:rsidRPr="00CC0B81" w:rsidRDefault="007D4159" w:rsidP="007D4159">
      <w:pPr>
        <w:pStyle w:val="Default"/>
        <w:numPr>
          <w:ilvl w:val="0"/>
          <w:numId w:val="5"/>
        </w:numPr>
        <w:rPr>
          <w:rFonts w:eastAsia="Calibri"/>
          <w:bCs/>
          <w:color w:val="4F81BD" w:themeColor="accent1"/>
          <w:sz w:val="20"/>
          <w:szCs w:val="20"/>
        </w:rPr>
      </w:pPr>
      <w:r w:rsidRPr="00CC0B81">
        <w:rPr>
          <w:rFonts w:eastAsia="Calibri"/>
          <w:bCs/>
          <w:color w:val="4F81BD" w:themeColor="accent1"/>
          <w:sz w:val="20"/>
          <w:szCs w:val="20"/>
        </w:rPr>
        <w:t>Visite des Ateliers de l’ONB :</w:t>
      </w:r>
      <w:r w:rsidR="00134D6B" w:rsidRPr="00CC0B81">
        <w:rPr>
          <w:rFonts w:eastAsia="Calibri"/>
          <w:bCs/>
          <w:color w:val="4F81BD" w:themeColor="accent1"/>
          <w:sz w:val="20"/>
          <w:szCs w:val="20"/>
        </w:rPr>
        <w:t xml:space="preserve"> Envers du décor, </w:t>
      </w:r>
      <w:r w:rsidR="003E2C21" w:rsidRPr="00CC0B81">
        <w:rPr>
          <w:rFonts w:eastAsia="Calibri"/>
          <w:bCs/>
          <w:color w:val="4F81BD" w:themeColor="accent1"/>
          <w:sz w:val="20"/>
          <w:szCs w:val="20"/>
        </w:rPr>
        <w:t xml:space="preserve">ateliers costumes, accessoires ; </w:t>
      </w:r>
      <w:r w:rsidR="00134D6B" w:rsidRPr="00CC0B81">
        <w:rPr>
          <w:rFonts w:eastAsia="Calibri"/>
          <w:bCs/>
          <w:color w:val="4F81BD" w:themeColor="accent1"/>
          <w:sz w:val="20"/>
          <w:szCs w:val="20"/>
        </w:rPr>
        <w:t>les divers temps et acteurs d’une production lyrique.</w:t>
      </w:r>
    </w:p>
    <w:p w:rsidR="007D4159" w:rsidRPr="00CC0B81" w:rsidRDefault="00134D6B" w:rsidP="007D4159">
      <w:pPr>
        <w:pStyle w:val="Default"/>
        <w:numPr>
          <w:ilvl w:val="0"/>
          <w:numId w:val="5"/>
        </w:numPr>
        <w:rPr>
          <w:rFonts w:eastAsia="Calibri"/>
          <w:bCs/>
          <w:color w:val="4F81BD" w:themeColor="accent1"/>
          <w:sz w:val="20"/>
          <w:szCs w:val="20"/>
        </w:rPr>
      </w:pPr>
      <w:r w:rsidRPr="00CC0B81">
        <w:rPr>
          <w:rFonts w:eastAsia="Calibri"/>
          <w:bCs/>
          <w:color w:val="4F81BD" w:themeColor="accent1"/>
          <w:sz w:val="20"/>
          <w:szCs w:val="20"/>
        </w:rPr>
        <w:t xml:space="preserve">Visite du Musée des Arts décoratifs et </w:t>
      </w:r>
      <w:r w:rsidR="003E2C21" w:rsidRPr="00CC0B81">
        <w:rPr>
          <w:rFonts w:eastAsia="Calibri"/>
          <w:bCs/>
          <w:color w:val="4F81BD" w:themeColor="accent1"/>
          <w:sz w:val="20"/>
          <w:szCs w:val="20"/>
        </w:rPr>
        <w:t xml:space="preserve">du </w:t>
      </w:r>
      <w:r w:rsidRPr="00CC0B81">
        <w:rPr>
          <w:rFonts w:eastAsia="Calibri"/>
          <w:bCs/>
          <w:color w:val="4F81BD" w:themeColor="accent1"/>
          <w:sz w:val="20"/>
          <w:szCs w:val="20"/>
        </w:rPr>
        <w:t>Design.</w:t>
      </w:r>
    </w:p>
    <w:p w:rsidR="00134D6B" w:rsidRPr="00CC0B81" w:rsidRDefault="00134D6B" w:rsidP="007D4159">
      <w:pPr>
        <w:pStyle w:val="Default"/>
        <w:numPr>
          <w:ilvl w:val="0"/>
          <w:numId w:val="5"/>
        </w:numPr>
        <w:rPr>
          <w:rFonts w:eastAsia="Calibri"/>
          <w:bCs/>
          <w:color w:val="4F81BD" w:themeColor="accent1"/>
          <w:sz w:val="20"/>
          <w:szCs w:val="20"/>
        </w:rPr>
      </w:pPr>
      <w:r w:rsidRPr="00CC0B81">
        <w:rPr>
          <w:rFonts w:eastAsia="Calibri"/>
          <w:bCs/>
          <w:color w:val="4F81BD" w:themeColor="accent1"/>
          <w:sz w:val="20"/>
          <w:szCs w:val="20"/>
        </w:rPr>
        <w:t>Visite des Archives Bordeaux Métropole.</w:t>
      </w:r>
    </w:p>
    <w:p w:rsidR="00134D6B" w:rsidRPr="00CC0B81" w:rsidRDefault="00134D6B" w:rsidP="007D4159">
      <w:pPr>
        <w:pStyle w:val="Default"/>
        <w:numPr>
          <w:ilvl w:val="0"/>
          <w:numId w:val="5"/>
        </w:numPr>
        <w:rPr>
          <w:rFonts w:eastAsia="Calibri"/>
          <w:bCs/>
          <w:color w:val="4F81BD" w:themeColor="accent1"/>
          <w:sz w:val="20"/>
          <w:szCs w:val="20"/>
        </w:rPr>
      </w:pPr>
      <w:r w:rsidRPr="00CC0B81">
        <w:rPr>
          <w:rFonts w:eastAsia="Calibri"/>
          <w:bCs/>
          <w:color w:val="4F81BD" w:themeColor="accent1"/>
          <w:sz w:val="20"/>
          <w:szCs w:val="20"/>
        </w:rPr>
        <w:t>Visite et ateliers Musée des Compagnons du Devoir.</w:t>
      </w:r>
    </w:p>
    <w:p w:rsidR="007D4159" w:rsidRPr="00CC0B81" w:rsidRDefault="00134D6B" w:rsidP="007D4159">
      <w:pPr>
        <w:pStyle w:val="Default"/>
        <w:numPr>
          <w:ilvl w:val="0"/>
          <w:numId w:val="5"/>
        </w:numPr>
        <w:rPr>
          <w:rFonts w:eastAsia="Calibri"/>
          <w:bCs/>
          <w:color w:val="4F81BD" w:themeColor="accent1"/>
          <w:sz w:val="20"/>
          <w:szCs w:val="20"/>
        </w:rPr>
      </w:pPr>
      <w:r w:rsidRPr="00CC0B81">
        <w:rPr>
          <w:rFonts w:eastAsia="Calibri"/>
          <w:bCs/>
          <w:color w:val="4F81BD" w:themeColor="accent1"/>
          <w:sz w:val="20"/>
          <w:szCs w:val="20"/>
        </w:rPr>
        <w:t>Préparation pédagogique et culturelle, documents, dossier …</w:t>
      </w:r>
    </w:p>
    <w:p w:rsidR="00BC4863" w:rsidRDefault="00BC4863" w:rsidP="00CF025A">
      <w:pPr>
        <w:pStyle w:val="Corpsdetexte"/>
        <w:ind w:left="239"/>
        <w:jc w:val="both"/>
        <w:rPr>
          <w:color w:val="31849B" w:themeColor="accent5" w:themeShade="BF"/>
        </w:rPr>
      </w:pPr>
    </w:p>
    <w:p w:rsidR="00BC4863" w:rsidRPr="003413D5" w:rsidRDefault="00BC4863" w:rsidP="00CF025A">
      <w:pPr>
        <w:pStyle w:val="Corpsdetexte"/>
        <w:ind w:left="239"/>
        <w:jc w:val="both"/>
        <w:rPr>
          <w:color w:val="31849B" w:themeColor="accent5" w:themeShade="BF"/>
        </w:rPr>
      </w:pPr>
    </w:p>
    <w:p w:rsidR="00CC0B81" w:rsidRPr="003413D5" w:rsidRDefault="00CC0B81" w:rsidP="00CC0B81">
      <w:pPr>
        <w:pStyle w:val="Titre1"/>
        <w:spacing w:before="60"/>
        <w:ind w:left="0"/>
        <w:jc w:val="left"/>
        <w:rPr>
          <w:sz w:val="22"/>
          <w:szCs w:val="22"/>
        </w:rPr>
      </w:pPr>
      <w:r w:rsidRPr="003413D5">
        <w:rPr>
          <w:sz w:val="22"/>
          <w:szCs w:val="22"/>
        </w:rPr>
        <w:t>Restitution</w:t>
      </w:r>
      <w:r>
        <w:rPr>
          <w:sz w:val="22"/>
          <w:szCs w:val="22"/>
        </w:rPr>
        <w:t>s</w:t>
      </w:r>
      <w:r w:rsidRPr="003413D5">
        <w:rPr>
          <w:sz w:val="22"/>
          <w:szCs w:val="22"/>
        </w:rPr>
        <w:t xml:space="preserve"> envisagée</w:t>
      </w:r>
      <w:r>
        <w:rPr>
          <w:sz w:val="22"/>
          <w:szCs w:val="22"/>
        </w:rPr>
        <w:t>s</w:t>
      </w:r>
      <w:r w:rsidRPr="003413D5">
        <w:rPr>
          <w:sz w:val="22"/>
          <w:szCs w:val="22"/>
        </w:rPr>
        <w:t xml:space="preserve"> : </w:t>
      </w:r>
    </w:p>
    <w:p w:rsidR="00CC0B81" w:rsidRPr="00037556" w:rsidRDefault="00CC0B81" w:rsidP="00CC0B81">
      <w:pPr>
        <w:pStyle w:val="Default"/>
        <w:rPr>
          <w:rFonts w:eastAsia="Calibri"/>
          <w:bCs/>
          <w:color w:val="4F81BD" w:themeColor="accent1"/>
          <w:sz w:val="20"/>
          <w:szCs w:val="20"/>
        </w:rPr>
      </w:pPr>
    </w:p>
    <w:p w:rsidR="00CC0B81" w:rsidRPr="003413D5" w:rsidRDefault="00CC0B81" w:rsidP="00CC0B81">
      <w:pPr>
        <w:pStyle w:val="Titre1"/>
        <w:spacing w:before="60"/>
        <w:ind w:left="0"/>
        <w:jc w:val="left"/>
        <w:rPr>
          <w:sz w:val="22"/>
          <w:szCs w:val="22"/>
        </w:rPr>
      </w:pPr>
      <w:r w:rsidRPr="003413D5">
        <w:rPr>
          <w:sz w:val="22"/>
          <w:szCs w:val="22"/>
        </w:rPr>
        <w:t xml:space="preserve">Etapes prévisionnelles : </w:t>
      </w:r>
    </w:p>
    <w:p w:rsidR="00CC0B81" w:rsidRDefault="00CC0B81" w:rsidP="00CC0B81">
      <w:pPr>
        <w:pStyle w:val="Titre1"/>
        <w:spacing w:before="1" w:line="276" w:lineRule="auto"/>
        <w:ind w:left="0"/>
        <w:rPr>
          <w:sz w:val="24"/>
          <w:szCs w:val="24"/>
        </w:rPr>
      </w:pPr>
    </w:p>
    <w:p w:rsidR="00CC0B81" w:rsidRPr="00EA0FFF" w:rsidRDefault="00CC0B81" w:rsidP="00CC0B81">
      <w:pPr>
        <w:pStyle w:val="Titre1"/>
        <w:spacing w:before="1" w:line="276" w:lineRule="auto"/>
        <w:ind w:left="0"/>
        <w:rPr>
          <w:sz w:val="24"/>
          <w:szCs w:val="24"/>
        </w:rPr>
      </w:pPr>
      <w:r w:rsidRPr="00EA0FFF">
        <w:rPr>
          <w:sz w:val="24"/>
          <w:szCs w:val="24"/>
        </w:rPr>
        <w:t>LES ACTIONS PASS CULTURE</w:t>
      </w:r>
      <w:r w:rsidRPr="00EA0FFF">
        <w:rPr>
          <w:spacing w:val="-3"/>
          <w:sz w:val="24"/>
          <w:szCs w:val="24"/>
        </w:rPr>
        <w:t xml:space="preserve"> </w:t>
      </w:r>
      <w:r w:rsidRPr="00EA0FFF">
        <w:rPr>
          <w:sz w:val="24"/>
          <w:szCs w:val="24"/>
        </w:rPr>
        <w:t>(optionnel)</w:t>
      </w:r>
    </w:p>
    <w:p w:rsidR="00CC0B81" w:rsidRDefault="00CC0B81" w:rsidP="00CC0B81">
      <w:pPr>
        <w:jc w:val="both"/>
        <w:rPr>
          <w:i/>
          <w:sz w:val="20"/>
          <w:szCs w:val="20"/>
        </w:rPr>
      </w:pPr>
      <w:r w:rsidRPr="00B31135">
        <w:rPr>
          <w:i/>
          <w:sz w:val="20"/>
          <w:szCs w:val="20"/>
        </w:rPr>
        <w:t>Ne pas hésiter</w:t>
      </w:r>
      <w:r>
        <w:rPr>
          <w:i/>
          <w:sz w:val="20"/>
          <w:szCs w:val="20"/>
        </w:rPr>
        <w:t xml:space="preserve"> l’année prochaine</w:t>
      </w:r>
      <w:r w:rsidRPr="00B31135">
        <w:rPr>
          <w:i/>
          <w:sz w:val="20"/>
          <w:szCs w:val="20"/>
        </w:rPr>
        <w:t xml:space="preserve"> à </w:t>
      </w:r>
      <w:r>
        <w:rPr>
          <w:i/>
          <w:sz w:val="20"/>
          <w:szCs w:val="20"/>
        </w:rPr>
        <w:t xml:space="preserve">financer un enrichissement du dispositif sur la part collective du </w:t>
      </w:r>
      <w:proofErr w:type="spellStart"/>
      <w:r>
        <w:rPr>
          <w:i/>
          <w:sz w:val="20"/>
          <w:szCs w:val="20"/>
        </w:rPr>
        <w:t>Pass</w:t>
      </w:r>
      <w:proofErr w:type="spellEnd"/>
      <w:r>
        <w:rPr>
          <w:i/>
          <w:sz w:val="20"/>
          <w:szCs w:val="20"/>
        </w:rPr>
        <w:t xml:space="preserve"> culture (visite, spectacle, intervention…)</w:t>
      </w:r>
    </w:p>
    <w:p w:rsidR="00CC0B81" w:rsidRDefault="00CC0B81" w:rsidP="00CC0B81"/>
    <w:p w:rsidR="00CC0B81" w:rsidRDefault="00CC0B81" w:rsidP="00CC0B81">
      <w:pPr>
        <w:jc w:val="both"/>
        <w:rPr>
          <w:b/>
          <w:sz w:val="24"/>
          <w:szCs w:val="24"/>
        </w:rPr>
      </w:pPr>
    </w:p>
    <w:p w:rsidR="00CC0B81" w:rsidRDefault="00CC0B81" w:rsidP="00CC0B81">
      <w:pPr>
        <w:jc w:val="both"/>
        <w:rPr>
          <w:b/>
          <w:sz w:val="24"/>
          <w:szCs w:val="24"/>
        </w:rPr>
      </w:pPr>
      <w:r w:rsidRPr="007E37B2">
        <w:rPr>
          <w:b/>
          <w:sz w:val="24"/>
          <w:szCs w:val="24"/>
        </w:rPr>
        <w:t>L’ATELIER (optionnel)</w:t>
      </w:r>
    </w:p>
    <w:p w:rsidR="00CC0B81" w:rsidRPr="00FA710C" w:rsidRDefault="00CC0B81" w:rsidP="00CC0B81">
      <w:pPr>
        <w:pStyle w:val="Paragraphedeliste"/>
        <w:numPr>
          <w:ilvl w:val="0"/>
          <w:numId w:val="5"/>
        </w:numPr>
        <w:jc w:val="both"/>
        <w:rPr>
          <w:sz w:val="20"/>
          <w:szCs w:val="20"/>
        </w:rPr>
      </w:pPr>
      <w:r w:rsidRPr="00FA710C">
        <w:rPr>
          <w:sz w:val="20"/>
          <w:szCs w:val="20"/>
        </w:rPr>
        <w:t>Atelier autour de la Voix</w:t>
      </w:r>
      <w:r>
        <w:rPr>
          <w:sz w:val="20"/>
          <w:szCs w:val="20"/>
        </w:rPr>
        <w:t>.</w:t>
      </w:r>
    </w:p>
    <w:p w:rsidR="00CC0B81" w:rsidRPr="00FA710C" w:rsidRDefault="00CC0B81" w:rsidP="00CC0B81">
      <w:pPr>
        <w:pStyle w:val="Paragraphedeliste"/>
        <w:numPr>
          <w:ilvl w:val="0"/>
          <w:numId w:val="5"/>
        </w:numPr>
        <w:jc w:val="both"/>
        <w:rPr>
          <w:sz w:val="20"/>
          <w:szCs w:val="20"/>
        </w:rPr>
      </w:pPr>
      <w:r w:rsidRPr="00FA710C">
        <w:rPr>
          <w:sz w:val="20"/>
          <w:szCs w:val="20"/>
        </w:rPr>
        <w:t>Atelier au sein</w:t>
      </w:r>
      <w:r>
        <w:rPr>
          <w:sz w:val="20"/>
          <w:szCs w:val="20"/>
        </w:rPr>
        <w:t xml:space="preserve"> des Archives Bordeaux Métropole.</w:t>
      </w:r>
    </w:p>
    <w:p w:rsidR="00CC0B81" w:rsidRDefault="00CC0B81" w:rsidP="00CC0B81"/>
    <w:p w:rsidR="00CC0B81" w:rsidRDefault="00CC0B81" w:rsidP="00CC0B81">
      <w:pPr>
        <w:pStyle w:val="Titre1"/>
        <w:spacing w:before="1"/>
        <w:ind w:left="0"/>
        <w:rPr>
          <w:sz w:val="24"/>
          <w:szCs w:val="24"/>
        </w:rPr>
      </w:pPr>
    </w:p>
    <w:p w:rsidR="00CC0B81" w:rsidRPr="00760E96" w:rsidRDefault="00CC0B81" w:rsidP="00CC0B81">
      <w:pPr>
        <w:pStyle w:val="Titre1"/>
        <w:spacing w:before="1"/>
        <w:ind w:left="0"/>
        <w:rPr>
          <w:sz w:val="24"/>
          <w:szCs w:val="24"/>
        </w:rPr>
      </w:pPr>
      <w:r w:rsidRPr="00760E96">
        <w:rPr>
          <w:sz w:val="24"/>
          <w:szCs w:val="24"/>
        </w:rPr>
        <w:t>BUDGET PREVISIONNEL</w:t>
      </w:r>
    </w:p>
    <w:p w:rsidR="00CC0B81" w:rsidRPr="003E2C21" w:rsidRDefault="00CC0B81" w:rsidP="00CC0B81">
      <w:pPr>
        <w:pStyle w:val="Titre1"/>
        <w:spacing w:before="60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>Ce qui est pris en charge par les partenaires</w:t>
      </w:r>
      <w:r w:rsidRPr="00760E96">
        <w:rPr>
          <w:sz w:val="22"/>
          <w:szCs w:val="22"/>
        </w:rPr>
        <w:t xml:space="preserve"> : </w:t>
      </w:r>
    </w:p>
    <w:p w:rsidR="00CC0B81" w:rsidRDefault="00CC0B81" w:rsidP="00CC0B81">
      <w:pPr>
        <w:pStyle w:val="Corpsdetexte"/>
        <w:spacing w:line="276" w:lineRule="auto"/>
        <w:ind w:right="261"/>
        <w:jc w:val="both"/>
        <w:rPr>
          <w:bCs/>
          <w:noProof/>
        </w:rPr>
      </w:pPr>
      <w:r w:rsidRPr="000E140F">
        <w:rPr>
          <w:bCs/>
          <w:noProof/>
        </w:rPr>
        <w:t>- Gratuit pour les pré-générale</w:t>
      </w:r>
      <w:r>
        <w:rPr>
          <w:bCs/>
          <w:noProof/>
        </w:rPr>
        <w:t>s et les générales lyriques</w:t>
      </w:r>
      <w:r w:rsidRPr="000E140F">
        <w:rPr>
          <w:bCs/>
          <w:noProof/>
        </w:rPr>
        <w:t xml:space="preserve">. </w:t>
      </w:r>
    </w:p>
    <w:p w:rsidR="00CC0B81" w:rsidRPr="000E140F" w:rsidRDefault="00CC0B81" w:rsidP="00CC0B81">
      <w:pPr>
        <w:pStyle w:val="Corpsdetexte"/>
        <w:spacing w:line="276" w:lineRule="auto"/>
        <w:ind w:right="261"/>
        <w:jc w:val="both"/>
        <w:rPr>
          <w:bCs/>
          <w:noProof/>
        </w:rPr>
      </w:pPr>
      <w:r>
        <w:rPr>
          <w:bCs/>
          <w:noProof/>
        </w:rPr>
        <w:t>-  Visites et ateliers ONB : 1 euro / élève ( gratuité pouir les accompagnateurs)</w:t>
      </w:r>
    </w:p>
    <w:p w:rsidR="00CC0B81" w:rsidRDefault="00CC0B81" w:rsidP="00CC0B81">
      <w:pPr>
        <w:pStyle w:val="Corpsdetexte"/>
        <w:spacing w:line="276" w:lineRule="auto"/>
        <w:ind w:right="261"/>
        <w:jc w:val="both"/>
        <w:rPr>
          <w:b/>
          <w:sz w:val="22"/>
          <w:szCs w:val="22"/>
        </w:rPr>
      </w:pPr>
    </w:p>
    <w:p w:rsidR="00CC0B81" w:rsidRDefault="00CC0B81" w:rsidP="00CC0B81">
      <w:pPr>
        <w:pStyle w:val="Corpsdetexte"/>
        <w:spacing w:line="276" w:lineRule="auto"/>
        <w:ind w:right="261"/>
        <w:jc w:val="both"/>
        <w:rPr>
          <w:spacing w:val="-43"/>
          <w:sz w:val="22"/>
          <w:szCs w:val="22"/>
        </w:rPr>
      </w:pPr>
      <w:r>
        <w:rPr>
          <w:b/>
          <w:sz w:val="22"/>
          <w:szCs w:val="22"/>
        </w:rPr>
        <w:t>Ce qui reste à financer par</w:t>
      </w:r>
      <w:r w:rsidRPr="00760E96">
        <w:rPr>
          <w:b/>
          <w:spacing w:val="1"/>
          <w:sz w:val="22"/>
          <w:szCs w:val="22"/>
        </w:rPr>
        <w:t xml:space="preserve"> </w:t>
      </w:r>
      <w:r w:rsidRPr="00760E96">
        <w:rPr>
          <w:b/>
          <w:sz w:val="22"/>
          <w:szCs w:val="22"/>
        </w:rPr>
        <w:t>l’établissement</w:t>
      </w:r>
      <w:r w:rsidRPr="00760E96">
        <w:rPr>
          <w:b/>
          <w:spacing w:val="46"/>
          <w:sz w:val="22"/>
          <w:szCs w:val="22"/>
        </w:rPr>
        <w:t xml:space="preserve"> </w:t>
      </w:r>
      <w:r w:rsidRPr="00760E96">
        <w:rPr>
          <w:sz w:val="22"/>
          <w:szCs w:val="22"/>
        </w:rPr>
        <w:t>:</w:t>
      </w:r>
      <w:r w:rsidRPr="00760E96">
        <w:rPr>
          <w:spacing w:val="-43"/>
          <w:sz w:val="22"/>
          <w:szCs w:val="22"/>
        </w:rPr>
        <w:t xml:space="preserve"> </w:t>
      </w:r>
    </w:p>
    <w:p w:rsidR="00CC0B81" w:rsidRPr="000E140F" w:rsidRDefault="00CC0B81" w:rsidP="00CC0B81">
      <w:pPr>
        <w:pStyle w:val="Corpsdetexte"/>
        <w:spacing w:line="276" w:lineRule="auto"/>
        <w:ind w:right="261"/>
        <w:jc w:val="both"/>
        <w:rPr>
          <w:bCs/>
          <w:noProof/>
        </w:rPr>
      </w:pPr>
      <w:r w:rsidRPr="000E140F">
        <w:rPr>
          <w:bCs/>
          <w:noProof/>
        </w:rPr>
        <w:t>L'établissement prévoit sur fonds propres le financement des dép</w:t>
      </w:r>
      <w:r>
        <w:rPr>
          <w:bCs/>
          <w:noProof/>
        </w:rPr>
        <w:t>lacements et, s’il le souhaite, des visites et des ateliers.</w:t>
      </w:r>
    </w:p>
    <w:p w:rsidR="00CC0B81" w:rsidRPr="000E140F" w:rsidRDefault="00CC0B81" w:rsidP="00CC0B81">
      <w:pPr>
        <w:pStyle w:val="Corpsdetexte"/>
        <w:spacing w:line="276" w:lineRule="auto"/>
        <w:ind w:right="261"/>
        <w:jc w:val="both"/>
        <w:rPr>
          <w:bCs/>
          <w:noProof/>
        </w:rPr>
      </w:pPr>
      <w:r w:rsidRPr="000E140F">
        <w:rPr>
          <w:bCs/>
          <w:noProof/>
        </w:rPr>
        <w:t>Une demande complémentaire peut être effectuée auprès des conseils départementaux.</w:t>
      </w:r>
    </w:p>
    <w:p w:rsidR="00CC0B81" w:rsidRPr="0096488C" w:rsidRDefault="00CC0B81" w:rsidP="00CC0B81">
      <w:pPr>
        <w:pStyle w:val="Corpsdetexte"/>
        <w:spacing w:line="276" w:lineRule="auto"/>
        <w:ind w:right="261"/>
        <w:jc w:val="both"/>
        <w:sectPr w:rsidR="00CC0B81" w:rsidRPr="0096488C" w:rsidSect="00DC199A">
          <w:type w:val="continuous"/>
          <w:pgSz w:w="11910" w:h="16840"/>
          <w:pgMar w:top="80" w:right="620" w:bottom="280" w:left="500" w:header="720" w:footer="720" w:gutter="0"/>
          <w:cols w:space="375"/>
        </w:sectPr>
      </w:pPr>
    </w:p>
    <w:p w:rsidR="00CC0B81" w:rsidRDefault="00CC0B81" w:rsidP="00CC0B81">
      <w:pPr>
        <w:pStyle w:val="Corpsdetexte"/>
        <w:rPr>
          <w:sz w:val="22"/>
          <w:szCs w:val="22"/>
        </w:rPr>
      </w:pPr>
    </w:p>
    <w:p w:rsidR="00CC0B81" w:rsidRDefault="00CC0B81" w:rsidP="00CC0B81">
      <w:pPr>
        <w:pStyle w:val="Corpsdetexte"/>
      </w:pPr>
      <w:r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721ED2" wp14:editId="671544B7">
                <wp:simplePos x="0" y="0"/>
                <wp:positionH relativeFrom="margin">
                  <wp:align>right</wp:align>
                </wp:positionH>
                <wp:positionV relativeFrom="paragraph">
                  <wp:posOffset>196850</wp:posOffset>
                </wp:positionV>
                <wp:extent cx="6743700" cy="1714500"/>
                <wp:effectExtent l="19050" t="57150" r="114300" b="76200"/>
                <wp:wrapNone/>
                <wp:docPr id="741" name="Zone de texte 7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C0B81" w:rsidRDefault="00CC0B81" w:rsidP="00CC0B81">
                            <w:r w:rsidRPr="00B31135">
                              <w:rPr>
                                <w:b/>
                              </w:rPr>
                              <w:t>Pour en savoir plus</w:t>
                            </w:r>
                            <w:r>
                              <w:t> : site, blog…</w:t>
                            </w:r>
                          </w:p>
                          <w:p w:rsidR="00CC0B81" w:rsidRDefault="00CC0B81" w:rsidP="00CC0B81">
                            <w:pPr>
                              <w:rPr>
                                <w:noProof/>
                              </w:rPr>
                            </w:pPr>
                            <w:r w:rsidRPr="004115B7">
                              <w:rPr>
                                <w:b/>
                                <w:bCs/>
                              </w:rPr>
                              <w:t>Contact 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 xml:space="preserve">Eric Boisumeau,  Conseiller arts et culture en charge de la Musique  - 06 85 82 86 06 </w:t>
                            </w:r>
                            <w:hyperlink r:id="rId9" w:history="1">
                              <w:r w:rsidRPr="00092ACB">
                                <w:rPr>
                                  <w:rStyle w:val="Lienhypertexte"/>
                                  <w:noProof/>
                                </w:rPr>
                                <w:t>eric.boisumeau@ac-bordeaux.fr</w:t>
                              </w:r>
                            </w:hyperlink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CC0B81" w:rsidRDefault="00CC0B81" w:rsidP="00CC0B81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• Pour  le suivi en interne et les questions sur la programmation de l'ONB : </w:t>
                            </w:r>
                          </w:p>
                          <w:p w:rsidR="00CC0B81" w:rsidRDefault="00CC0B81" w:rsidP="00CC0B81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Pierre Chaliès, Chargé de mission DAAC à l'Opéra National de Bordeaux - </w:t>
                            </w:r>
                            <w:hyperlink r:id="rId10" w:history="1">
                              <w:r w:rsidRPr="00092ACB">
                                <w:rPr>
                                  <w:rStyle w:val="Lienhypertexte"/>
                                  <w:noProof/>
                                </w:rPr>
                                <w:t>p.chalies@onb.fr</w:t>
                              </w:r>
                            </w:hyperlink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CC0B81" w:rsidRDefault="00CC0B81" w:rsidP="00CC0B81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Remarque : après réception de la fiche d’inscription à la DAAC, les enseignants recevront à la rentrée une fiche-navette numérique pour préciser, par ordre de préférence, les œuvres choisies.</w:t>
                            </w:r>
                          </w:p>
                          <w:p w:rsidR="00CC0B81" w:rsidRPr="004115B7" w:rsidRDefault="00CC0B81" w:rsidP="00CC0B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21ED2" id="Zone de texte 741" o:spid="_x0000_s1028" type="#_x0000_t202" style="position:absolute;margin-left:479.8pt;margin-top:15.5pt;width:531pt;height:135pt;z-index:25166848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" fillcolor="white [3201]" strokeweight=".5pt">
                <v:shadow on="t" color="black" opacity="26214f" origin="-.5" offset="3pt,0"/>
                <v:textbox>
                  <w:txbxContent>
                    <w:p w:rsidR="00CC0B81" w:rsidRDefault="00CC0B81" w:rsidP="00CC0B81">
                      <w:r w:rsidRPr="00B31135">
                        <w:rPr>
                          <w:b/>
                        </w:rPr>
                        <w:t>Pour en savoir plus</w:t>
                      </w:r>
                      <w:r>
                        <w:t> : site, blog…</w:t>
                      </w:r>
                    </w:p>
                    <w:p w:rsidR="00CC0B81" w:rsidRDefault="00CC0B81" w:rsidP="00CC0B81">
                      <w:pPr>
                        <w:rPr>
                          <w:noProof/>
                        </w:rPr>
                      </w:pPr>
                      <w:r w:rsidRPr="004115B7">
                        <w:rPr>
                          <w:b/>
                          <w:bCs/>
                        </w:rPr>
                        <w:t>Contact 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 xml:space="preserve">Eric Boisumeau,  Conseiller arts et culture en charge de la Musique  - 06 85 82 86 06 </w:t>
                      </w:r>
                      <w:hyperlink r:id="rId11" w:history="1">
                        <w:r w:rsidRPr="00092ACB">
                          <w:rPr>
                            <w:rStyle w:val="Lienhypertexte"/>
                            <w:noProof/>
                          </w:rPr>
                          <w:t>eric.boisumeau@ac-bordeaux.fr</w:t>
                        </w:r>
                      </w:hyperlink>
                      <w:r>
                        <w:rPr>
                          <w:noProof/>
                        </w:rPr>
                        <w:t xml:space="preserve"> </w:t>
                      </w:r>
                    </w:p>
                    <w:p w:rsidR="00CC0B81" w:rsidRDefault="00CC0B81" w:rsidP="00CC0B81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• Pour  le suivi en interne et les questions sur la programmation de l'ONB : </w:t>
                      </w:r>
                    </w:p>
                    <w:p w:rsidR="00CC0B81" w:rsidRDefault="00CC0B81" w:rsidP="00CC0B81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Pierre Chaliès, Chargé de mission DAAC à l'Opéra National de Bordeaux - </w:t>
                      </w:r>
                      <w:hyperlink r:id="rId12" w:history="1">
                        <w:r w:rsidRPr="00092ACB">
                          <w:rPr>
                            <w:rStyle w:val="Lienhypertexte"/>
                            <w:noProof/>
                          </w:rPr>
                          <w:t>p.chalies@onb.fr</w:t>
                        </w:r>
                      </w:hyperlink>
                      <w:r>
                        <w:rPr>
                          <w:noProof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noProof/>
                        </w:rPr>
                        <w:t xml:space="preserve"> </w:t>
                      </w:r>
                    </w:p>
                    <w:p w:rsidR="00CC0B81" w:rsidRDefault="00CC0B81" w:rsidP="00CC0B81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Remarque : après réception de la fiche d’inscription à la DAAC, les enseignants recevront à la rentrée une fiche-navette numérique pour préciser, par ordre de préférence, les œuvres choisies.</w:t>
                      </w:r>
                    </w:p>
                    <w:p w:rsidR="00CC0B81" w:rsidRPr="004115B7" w:rsidRDefault="00CC0B81" w:rsidP="00CC0B81"/>
                  </w:txbxContent>
                </v:textbox>
                <w10:wrap anchorx="margin"/>
              </v:shape>
            </w:pict>
          </mc:Fallback>
        </mc:AlternateContent>
      </w:r>
    </w:p>
    <w:p w:rsidR="00BC4863" w:rsidRDefault="00BC4863" w:rsidP="00CC0B81">
      <w:pPr>
        <w:pStyle w:val="Corpsdetexte"/>
        <w:rPr>
          <w:sz w:val="22"/>
          <w:szCs w:val="22"/>
        </w:rPr>
      </w:pPr>
    </w:p>
    <w:sectPr w:rsidR="00BC4863" w:rsidSect="00CC0B81">
      <w:type w:val="continuous"/>
      <w:pgSz w:w="11910" w:h="16840"/>
      <w:pgMar w:top="80" w:right="620" w:bottom="280" w:left="500" w:header="720" w:footer="720" w:gutter="0"/>
      <w:cols w:space="3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rianne">
    <w:altName w:val="Times New Roman"/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D04DE"/>
    <w:multiLevelType w:val="hybridMultilevel"/>
    <w:tmpl w:val="AD18FAEC"/>
    <w:lvl w:ilvl="0" w:tplc="A48AD9EC">
      <w:numFmt w:val="bullet"/>
      <w:lvlText w:val="-"/>
      <w:lvlJc w:val="left"/>
      <w:pPr>
        <w:ind w:left="239" w:hanging="152"/>
      </w:pPr>
      <w:rPr>
        <w:rFonts w:ascii="Calibri" w:eastAsia="Calibri" w:hAnsi="Calibri" w:cs="Calibri" w:hint="default"/>
        <w:w w:val="99"/>
        <w:sz w:val="20"/>
        <w:szCs w:val="20"/>
        <w:lang w:val="fr-FR" w:eastAsia="en-US" w:bidi="ar-SA"/>
      </w:rPr>
    </w:lvl>
    <w:lvl w:ilvl="1" w:tplc="B2B08B4C">
      <w:numFmt w:val="bullet"/>
      <w:lvlText w:val="•"/>
      <w:lvlJc w:val="left"/>
      <w:pPr>
        <w:ind w:left="815" w:hanging="152"/>
      </w:pPr>
      <w:rPr>
        <w:rFonts w:hint="default"/>
        <w:lang w:val="fr-FR" w:eastAsia="en-US" w:bidi="ar-SA"/>
      </w:rPr>
    </w:lvl>
    <w:lvl w:ilvl="2" w:tplc="6C0EC2CE">
      <w:numFmt w:val="bullet"/>
      <w:lvlText w:val="•"/>
      <w:lvlJc w:val="left"/>
      <w:pPr>
        <w:ind w:left="1391" w:hanging="152"/>
      </w:pPr>
      <w:rPr>
        <w:rFonts w:hint="default"/>
        <w:lang w:val="fr-FR" w:eastAsia="en-US" w:bidi="ar-SA"/>
      </w:rPr>
    </w:lvl>
    <w:lvl w:ilvl="3" w:tplc="07467B88">
      <w:numFmt w:val="bullet"/>
      <w:lvlText w:val="•"/>
      <w:lvlJc w:val="left"/>
      <w:pPr>
        <w:ind w:left="1967" w:hanging="152"/>
      </w:pPr>
      <w:rPr>
        <w:rFonts w:hint="default"/>
        <w:lang w:val="fr-FR" w:eastAsia="en-US" w:bidi="ar-SA"/>
      </w:rPr>
    </w:lvl>
    <w:lvl w:ilvl="4" w:tplc="7548CD24">
      <w:numFmt w:val="bullet"/>
      <w:lvlText w:val="•"/>
      <w:lvlJc w:val="left"/>
      <w:pPr>
        <w:ind w:left="2542" w:hanging="152"/>
      </w:pPr>
      <w:rPr>
        <w:rFonts w:hint="default"/>
        <w:lang w:val="fr-FR" w:eastAsia="en-US" w:bidi="ar-SA"/>
      </w:rPr>
    </w:lvl>
    <w:lvl w:ilvl="5" w:tplc="60A646F6">
      <w:numFmt w:val="bullet"/>
      <w:lvlText w:val="•"/>
      <w:lvlJc w:val="left"/>
      <w:pPr>
        <w:ind w:left="3118" w:hanging="152"/>
      </w:pPr>
      <w:rPr>
        <w:rFonts w:hint="default"/>
        <w:lang w:val="fr-FR" w:eastAsia="en-US" w:bidi="ar-SA"/>
      </w:rPr>
    </w:lvl>
    <w:lvl w:ilvl="6" w:tplc="D86C4A32">
      <w:numFmt w:val="bullet"/>
      <w:lvlText w:val="•"/>
      <w:lvlJc w:val="left"/>
      <w:pPr>
        <w:ind w:left="3694" w:hanging="152"/>
      </w:pPr>
      <w:rPr>
        <w:rFonts w:hint="default"/>
        <w:lang w:val="fr-FR" w:eastAsia="en-US" w:bidi="ar-SA"/>
      </w:rPr>
    </w:lvl>
    <w:lvl w:ilvl="7" w:tplc="DFFEA458">
      <w:numFmt w:val="bullet"/>
      <w:lvlText w:val="•"/>
      <w:lvlJc w:val="left"/>
      <w:pPr>
        <w:ind w:left="4270" w:hanging="152"/>
      </w:pPr>
      <w:rPr>
        <w:rFonts w:hint="default"/>
        <w:lang w:val="fr-FR" w:eastAsia="en-US" w:bidi="ar-SA"/>
      </w:rPr>
    </w:lvl>
    <w:lvl w:ilvl="8" w:tplc="4E5A3702">
      <w:numFmt w:val="bullet"/>
      <w:lvlText w:val="•"/>
      <w:lvlJc w:val="left"/>
      <w:pPr>
        <w:ind w:left="4845" w:hanging="152"/>
      </w:pPr>
      <w:rPr>
        <w:rFonts w:hint="default"/>
        <w:lang w:val="fr-FR" w:eastAsia="en-US" w:bidi="ar-SA"/>
      </w:rPr>
    </w:lvl>
  </w:abstractNum>
  <w:abstractNum w:abstractNumId="1" w15:restartNumberingAfterBreak="0">
    <w:nsid w:val="28FD33F8"/>
    <w:multiLevelType w:val="hybridMultilevel"/>
    <w:tmpl w:val="CA1AEA50"/>
    <w:lvl w:ilvl="0" w:tplc="9394FE12">
      <w:numFmt w:val="bullet"/>
      <w:lvlText w:val="-"/>
      <w:lvlJc w:val="left"/>
      <w:pPr>
        <w:ind w:left="239" w:hanging="106"/>
      </w:pPr>
      <w:rPr>
        <w:rFonts w:ascii="Calibri" w:eastAsia="Calibri" w:hAnsi="Calibri" w:cs="Calibri" w:hint="default"/>
        <w:b/>
        <w:bCs/>
        <w:i/>
        <w:iCs/>
        <w:w w:val="99"/>
        <w:sz w:val="20"/>
        <w:szCs w:val="20"/>
        <w:lang w:val="fr-FR" w:eastAsia="en-US" w:bidi="ar-SA"/>
      </w:rPr>
    </w:lvl>
    <w:lvl w:ilvl="1" w:tplc="8E36204C">
      <w:numFmt w:val="bullet"/>
      <w:lvlText w:val="•"/>
      <w:lvlJc w:val="left"/>
      <w:pPr>
        <w:ind w:left="815" w:hanging="106"/>
      </w:pPr>
      <w:rPr>
        <w:rFonts w:hint="default"/>
        <w:lang w:val="fr-FR" w:eastAsia="en-US" w:bidi="ar-SA"/>
      </w:rPr>
    </w:lvl>
    <w:lvl w:ilvl="2" w:tplc="4ECEA60E">
      <w:numFmt w:val="bullet"/>
      <w:lvlText w:val="•"/>
      <w:lvlJc w:val="left"/>
      <w:pPr>
        <w:ind w:left="1391" w:hanging="106"/>
      </w:pPr>
      <w:rPr>
        <w:rFonts w:hint="default"/>
        <w:lang w:val="fr-FR" w:eastAsia="en-US" w:bidi="ar-SA"/>
      </w:rPr>
    </w:lvl>
    <w:lvl w:ilvl="3" w:tplc="D4765D06">
      <w:numFmt w:val="bullet"/>
      <w:lvlText w:val="•"/>
      <w:lvlJc w:val="left"/>
      <w:pPr>
        <w:ind w:left="1967" w:hanging="106"/>
      </w:pPr>
      <w:rPr>
        <w:rFonts w:hint="default"/>
        <w:lang w:val="fr-FR" w:eastAsia="en-US" w:bidi="ar-SA"/>
      </w:rPr>
    </w:lvl>
    <w:lvl w:ilvl="4" w:tplc="2EF26D06">
      <w:numFmt w:val="bullet"/>
      <w:lvlText w:val="•"/>
      <w:lvlJc w:val="left"/>
      <w:pPr>
        <w:ind w:left="2542" w:hanging="106"/>
      </w:pPr>
      <w:rPr>
        <w:rFonts w:hint="default"/>
        <w:lang w:val="fr-FR" w:eastAsia="en-US" w:bidi="ar-SA"/>
      </w:rPr>
    </w:lvl>
    <w:lvl w:ilvl="5" w:tplc="FE943CE4">
      <w:numFmt w:val="bullet"/>
      <w:lvlText w:val="•"/>
      <w:lvlJc w:val="left"/>
      <w:pPr>
        <w:ind w:left="3118" w:hanging="106"/>
      </w:pPr>
      <w:rPr>
        <w:rFonts w:hint="default"/>
        <w:lang w:val="fr-FR" w:eastAsia="en-US" w:bidi="ar-SA"/>
      </w:rPr>
    </w:lvl>
    <w:lvl w:ilvl="6" w:tplc="71646AF0">
      <w:numFmt w:val="bullet"/>
      <w:lvlText w:val="•"/>
      <w:lvlJc w:val="left"/>
      <w:pPr>
        <w:ind w:left="3694" w:hanging="106"/>
      </w:pPr>
      <w:rPr>
        <w:rFonts w:hint="default"/>
        <w:lang w:val="fr-FR" w:eastAsia="en-US" w:bidi="ar-SA"/>
      </w:rPr>
    </w:lvl>
    <w:lvl w:ilvl="7" w:tplc="0E32F34C">
      <w:numFmt w:val="bullet"/>
      <w:lvlText w:val="•"/>
      <w:lvlJc w:val="left"/>
      <w:pPr>
        <w:ind w:left="4270" w:hanging="106"/>
      </w:pPr>
      <w:rPr>
        <w:rFonts w:hint="default"/>
        <w:lang w:val="fr-FR" w:eastAsia="en-US" w:bidi="ar-SA"/>
      </w:rPr>
    </w:lvl>
    <w:lvl w:ilvl="8" w:tplc="5784DD2A">
      <w:numFmt w:val="bullet"/>
      <w:lvlText w:val="•"/>
      <w:lvlJc w:val="left"/>
      <w:pPr>
        <w:ind w:left="4845" w:hanging="106"/>
      </w:pPr>
      <w:rPr>
        <w:rFonts w:hint="default"/>
        <w:lang w:val="fr-FR" w:eastAsia="en-US" w:bidi="ar-SA"/>
      </w:rPr>
    </w:lvl>
  </w:abstractNum>
  <w:abstractNum w:abstractNumId="2" w15:restartNumberingAfterBreak="0">
    <w:nsid w:val="521D6D6D"/>
    <w:multiLevelType w:val="multilevel"/>
    <w:tmpl w:val="5870506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56735108"/>
    <w:multiLevelType w:val="hybridMultilevel"/>
    <w:tmpl w:val="1D80076C"/>
    <w:lvl w:ilvl="0" w:tplc="F9E6AA7E">
      <w:numFmt w:val="bullet"/>
      <w:lvlText w:val="-"/>
      <w:lvlJc w:val="left"/>
      <w:pPr>
        <w:ind w:left="599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59" w:hanging="360"/>
      </w:pPr>
      <w:rPr>
        <w:rFonts w:ascii="Wingdings" w:hAnsi="Wingdings" w:hint="default"/>
      </w:rPr>
    </w:lvl>
  </w:abstractNum>
  <w:abstractNum w:abstractNumId="4" w15:restartNumberingAfterBreak="0">
    <w:nsid w:val="64420B3A"/>
    <w:multiLevelType w:val="hybridMultilevel"/>
    <w:tmpl w:val="B8F2B1E4"/>
    <w:lvl w:ilvl="0" w:tplc="6FCC51F6">
      <w:start w:val="7"/>
      <w:numFmt w:val="bullet"/>
      <w:lvlText w:val="-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D14AAE8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8EC2F6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94CD5C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02CEF7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C1A41C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8046FE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54C54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AC8239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C41EF5"/>
    <w:multiLevelType w:val="hybridMultilevel"/>
    <w:tmpl w:val="AEB864FE"/>
    <w:lvl w:ilvl="0" w:tplc="BE0453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37F"/>
    <w:rsid w:val="00037556"/>
    <w:rsid w:val="00047172"/>
    <w:rsid w:val="000545F4"/>
    <w:rsid w:val="00076CFF"/>
    <w:rsid w:val="000E140F"/>
    <w:rsid w:val="00134D6B"/>
    <w:rsid w:val="0017237F"/>
    <w:rsid w:val="0025002B"/>
    <w:rsid w:val="00293E7A"/>
    <w:rsid w:val="0032330F"/>
    <w:rsid w:val="003413D5"/>
    <w:rsid w:val="0036198E"/>
    <w:rsid w:val="00365FB2"/>
    <w:rsid w:val="003772F3"/>
    <w:rsid w:val="00377973"/>
    <w:rsid w:val="00385586"/>
    <w:rsid w:val="003A45CB"/>
    <w:rsid w:val="003E2C21"/>
    <w:rsid w:val="004115B7"/>
    <w:rsid w:val="004128CD"/>
    <w:rsid w:val="004B2016"/>
    <w:rsid w:val="005506CE"/>
    <w:rsid w:val="00564AE8"/>
    <w:rsid w:val="005872C9"/>
    <w:rsid w:val="005A5F74"/>
    <w:rsid w:val="005C4965"/>
    <w:rsid w:val="00714141"/>
    <w:rsid w:val="00723D96"/>
    <w:rsid w:val="00760E96"/>
    <w:rsid w:val="007D4159"/>
    <w:rsid w:val="007E37B2"/>
    <w:rsid w:val="008A2460"/>
    <w:rsid w:val="00931B96"/>
    <w:rsid w:val="00940AEE"/>
    <w:rsid w:val="0096488C"/>
    <w:rsid w:val="009A4A44"/>
    <w:rsid w:val="009F5443"/>
    <w:rsid w:val="00AB63AE"/>
    <w:rsid w:val="00AE09D9"/>
    <w:rsid w:val="00B15CAE"/>
    <w:rsid w:val="00B2669E"/>
    <w:rsid w:val="00B31135"/>
    <w:rsid w:val="00B42463"/>
    <w:rsid w:val="00B711FB"/>
    <w:rsid w:val="00B87EFF"/>
    <w:rsid w:val="00BA356E"/>
    <w:rsid w:val="00BC4863"/>
    <w:rsid w:val="00BE397E"/>
    <w:rsid w:val="00C15320"/>
    <w:rsid w:val="00CC0B81"/>
    <w:rsid w:val="00CF025A"/>
    <w:rsid w:val="00D5289F"/>
    <w:rsid w:val="00D67BB1"/>
    <w:rsid w:val="00D70BFA"/>
    <w:rsid w:val="00DC199A"/>
    <w:rsid w:val="00E200E0"/>
    <w:rsid w:val="00E44A97"/>
    <w:rsid w:val="00EA0FFF"/>
    <w:rsid w:val="00F048C4"/>
    <w:rsid w:val="00F40047"/>
    <w:rsid w:val="00F552B5"/>
    <w:rsid w:val="00F85371"/>
    <w:rsid w:val="00FA710C"/>
    <w:rsid w:val="00FD308E"/>
    <w:rsid w:val="00FD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D3CC5"/>
  <w15:docId w15:val="{A71AB346-84BA-45AC-8821-44EB484A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239"/>
      <w:jc w:val="both"/>
      <w:outlineLvl w:val="0"/>
    </w:pPr>
    <w:rPr>
      <w:b/>
      <w:bCs/>
      <w:sz w:val="20"/>
      <w:szCs w:val="2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200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rPr>
      <w:b/>
      <w:bCs/>
      <w:sz w:val="48"/>
      <w:szCs w:val="48"/>
    </w:rPr>
  </w:style>
  <w:style w:type="paragraph" w:styleId="Paragraphedeliste">
    <w:name w:val="List Paragraph"/>
    <w:basedOn w:val="Normal"/>
    <w:uiPriority w:val="1"/>
    <w:qFormat/>
    <w:pPr>
      <w:ind w:left="239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96488C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6488C"/>
    <w:rPr>
      <w:color w:val="605E5C"/>
      <w:shd w:val="clear" w:color="auto" w:fill="E1DFDD"/>
    </w:rPr>
  </w:style>
  <w:style w:type="paragraph" w:customStyle="1" w:styleId="Standard">
    <w:name w:val="Standard"/>
    <w:rsid w:val="00CF025A"/>
    <w:pPr>
      <w:suppressAutoHyphens/>
      <w:autoSpaceDE/>
      <w:textAlignment w:val="baseline"/>
    </w:pPr>
    <w:rPr>
      <w:rFonts w:ascii="Times New Roman" w:eastAsia="SimSun" w:hAnsi="Times New Roman" w:cs="Lucida Sans"/>
      <w:kern w:val="3"/>
      <w:sz w:val="24"/>
      <w:szCs w:val="24"/>
      <w:lang w:val="fr-FR" w:eastAsia="zh-CN" w:bidi="hi-IN"/>
    </w:rPr>
  </w:style>
  <w:style w:type="character" w:customStyle="1" w:styleId="Titre3Car">
    <w:name w:val="Titre 3 Car"/>
    <w:basedOn w:val="Policepardfaut"/>
    <w:link w:val="Titre3"/>
    <w:uiPriority w:val="9"/>
    <w:semiHidden/>
    <w:rsid w:val="00E200E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/>
    </w:rPr>
  </w:style>
  <w:style w:type="paragraph" w:customStyle="1" w:styleId="Default">
    <w:name w:val="Default"/>
    <w:rsid w:val="008A2460"/>
    <w:pPr>
      <w:widowControl/>
      <w:adjustRightInd w:val="0"/>
    </w:pPr>
    <w:rPr>
      <w:rFonts w:ascii="Calibri" w:hAnsi="Calibri" w:cs="Calibri"/>
      <w:color w:val="000000"/>
      <w:sz w:val="24"/>
      <w:szCs w:val="24"/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CC0B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p.chalies@onb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eric.boisumeau@ac-bordeaux.fr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p.chalies@onb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ic.boisumeau@ac-bordeaux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556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BESNARD</dc:creator>
  <cp:lastModifiedBy>Eric BOISUMEAU</cp:lastModifiedBy>
  <cp:revision>23</cp:revision>
  <cp:lastPrinted>2022-05-05T10:43:00Z</cp:lastPrinted>
  <dcterms:created xsi:type="dcterms:W3CDTF">2022-05-05T11:29:00Z</dcterms:created>
  <dcterms:modified xsi:type="dcterms:W3CDTF">2022-05-10T08:02:00Z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2022-04-15T00:00:00Z</vt:filetime>
  </property>
</Properties>
</file>