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B7" w:rsidRPr="00D843B6" w:rsidRDefault="00F40900" w:rsidP="00D843B6">
      <w:pPr>
        <w:spacing w:after="0" w:line="240" w:lineRule="auto"/>
        <w:jc w:val="center"/>
        <w:rPr>
          <w:b/>
          <w:u w:val="single"/>
        </w:rPr>
      </w:pPr>
      <w:r w:rsidRPr="00D843B6">
        <w:rPr>
          <w:b/>
          <w:u w:val="single"/>
        </w:rPr>
        <w:t>S</w:t>
      </w:r>
      <w:r w:rsidR="00130170" w:rsidRPr="00D843B6">
        <w:rPr>
          <w:b/>
          <w:u w:val="single"/>
        </w:rPr>
        <w:t xml:space="preserve">L7 </w:t>
      </w:r>
      <w:r w:rsidR="0021135D">
        <w:rPr>
          <w:b/>
          <w:u w:val="single"/>
        </w:rPr>
        <w:t>TP C</w:t>
      </w:r>
      <w:bookmarkStart w:id="0" w:name="_GoBack"/>
      <w:bookmarkEnd w:id="0"/>
      <w:r w:rsidR="00D843B6" w:rsidRPr="00D843B6">
        <w:rPr>
          <w:b/>
          <w:u w:val="single"/>
        </w:rPr>
        <w:t>omment évolue l’éclairement d’un</w:t>
      </w:r>
      <w:r w:rsidR="00D843B6">
        <w:rPr>
          <w:b/>
          <w:u w:val="single"/>
        </w:rPr>
        <w:t>e</w:t>
      </w:r>
      <w:r w:rsidR="00D843B6" w:rsidRPr="00D843B6">
        <w:rPr>
          <w:b/>
          <w:u w:val="single"/>
        </w:rPr>
        <w:t xml:space="preserve"> lampe avec la distance</w:t>
      </w:r>
    </w:p>
    <w:p w:rsidR="00760BB7" w:rsidRDefault="00760BB7" w:rsidP="00760BB7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172720</wp:posOffset>
                </wp:positionV>
                <wp:extent cx="2495550" cy="186690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B7" w:rsidRDefault="00760BB7" w:rsidP="004525F2">
                            <w:pPr>
                              <w:ind w:left="851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5FB433B" wp14:editId="434F2FC3">
                                  <wp:extent cx="1872000" cy="1404000"/>
                                  <wp:effectExtent l="0" t="0" r="0" b="571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2000" cy="140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300.9pt;margin-top:13.6pt;width:196.5pt;height:14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" filled="f" stroked="f">
                <v:textbox>
                  <w:txbxContent>
                    <w:p w:rsidR="00760BB7" w:rsidRDefault="00760BB7" w:rsidP="004525F2">
                      <w:pPr>
                        <w:ind w:left="851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5FB433B" wp14:editId="434F2FC3">
                            <wp:extent cx="1872000" cy="1404000"/>
                            <wp:effectExtent l="0" t="0" r="0" b="571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2000" cy="140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BB7" w:rsidRDefault="00760BB7" w:rsidP="00760BB7">
      <w:pPr>
        <w:spacing w:after="0" w:line="240" w:lineRule="auto"/>
        <w:rPr>
          <w:b/>
          <w:u w:val="single"/>
        </w:rPr>
      </w:pPr>
    </w:p>
    <w:p w:rsidR="00760BB7" w:rsidRDefault="00760BB7" w:rsidP="00760BB7">
      <w:pPr>
        <w:spacing w:after="0" w:line="240" w:lineRule="auto"/>
      </w:pPr>
      <w:r w:rsidRPr="00914F5B">
        <w:rPr>
          <w:b/>
          <w:u w:val="single"/>
        </w:rPr>
        <w:t>Objectif</w:t>
      </w:r>
      <w:r w:rsidRPr="00914F5B">
        <w:rPr>
          <w:b/>
        </w:rPr>
        <w:t> </w:t>
      </w:r>
      <w:r w:rsidR="00D843B6">
        <w:t>: Obtenir la courbe</w:t>
      </w:r>
      <w:r>
        <w:t xml:space="preserve"> de l’éclairement d’une lampe à </w:t>
      </w:r>
    </w:p>
    <w:p w:rsidR="00760BB7" w:rsidRDefault="00760BB7" w:rsidP="00760BB7">
      <w:pPr>
        <w:spacing w:after="0" w:line="240" w:lineRule="auto"/>
      </w:pPr>
      <w:r>
        <w:t xml:space="preserve">                  filament en fonction de la distance.</w:t>
      </w:r>
    </w:p>
    <w:p w:rsidR="00760BB7" w:rsidRDefault="00760BB7" w:rsidP="00760BB7">
      <w:pPr>
        <w:spacing w:after="0" w:line="240" w:lineRule="auto"/>
      </w:pPr>
    </w:p>
    <w:p w:rsidR="00130170" w:rsidRDefault="00130170" w:rsidP="00760BB7">
      <w:pPr>
        <w:spacing w:after="0" w:line="240" w:lineRule="auto"/>
      </w:pPr>
      <w:r w:rsidRPr="00D843B6">
        <w:rPr>
          <w:b/>
          <w:u w:val="single"/>
        </w:rPr>
        <w:t>Matériel </w:t>
      </w:r>
      <w:r>
        <w:t xml:space="preserve">: </w:t>
      </w:r>
      <w:r w:rsidR="00CD7451">
        <w:t>un générateur AC/ DC</w:t>
      </w:r>
      <w:r>
        <w:t>, une source lumineuse (celle utilisée en optique)</w:t>
      </w:r>
      <w:r w:rsidR="004525F2">
        <w:t>, règle graduée.</w:t>
      </w:r>
    </w:p>
    <w:p w:rsidR="00760BB7" w:rsidRDefault="00130170" w:rsidP="00760BB7">
      <w:pPr>
        <w:spacing w:after="0" w:line="240" w:lineRule="auto"/>
      </w:pPr>
      <w:r>
        <w:t xml:space="preserve"> </w:t>
      </w:r>
    </w:p>
    <w:p w:rsidR="00760BB7" w:rsidRDefault="00760BB7" w:rsidP="00760BB7">
      <w:pPr>
        <w:spacing w:after="0" w:line="240" w:lineRule="auto"/>
      </w:pPr>
      <w:r w:rsidRPr="00914F5B">
        <w:rPr>
          <w:b/>
          <w:u w:val="single"/>
        </w:rPr>
        <w:t>Capteur</w:t>
      </w:r>
      <w:r w:rsidR="004525F2">
        <w:t xml:space="preserve"> : luxmètre intégré à la tablette ou capteur luxmètre </w:t>
      </w:r>
    </w:p>
    <w:p w:rsidR="00130170" w:rsidRPr="00B21BCF" w:rsidRDefault="00130170" w:rsidP="00760BB7">
      <w:pPr>
        <w:spacing w:after="0" w:line="240" w:lineRule="auto"/>
      </w:pPr>
    </w:p>
    <w:p w:rsidR="00760BB7" w:rsidRDefault="00760BB7" w:rsidP="00760BB7">
      <w:pPr>
        <w:spacing w:after="0" w:line="240" w:lineRule="auto"/>
      </w:pPr>
      <w:r w:rsidRPr="00914F5B">
        <w:rPr>
          <w:b/>
          <w:u w:val="single"/>
        </w:rPr>
        <w:t>Montage</w:t>
      </w:r>
      <w:r w:rsidRPr="00914F5B">
        <w:rPr>
          <w:b/>
        </w:rPr>
        <w:t> </w:t>
      </w:r>
      <w:r>
        <w:t>: Alime</w:t>
      </w:r>
      <w:r w:rsidR="00130170">
        <w:t>nter une lampe et la placer à 5</w:t>
      </w:r>
      <w:r w:rsidR="004525F2">
        <w:t xml:space="preserve"> cm du capteur luxmètre</w:t>
      </w:r>
      <w:r>
        <w:t xml:space="preserve">  </w:t>
      </w:r>
    </w:p>
    <w:p w:rsidR="00760BB7" w:rsidRDefault="00760BB7" w:rsidP="00760BB7">
      <w:pPr>
        <w:spacing w:after="0" w:line="240" w:lineRule="auto"/>
      </w:pPr>
      <w:r>
        <w:t>Aug</w:t>
      </w:r>
      <w:r w:rsidR="00130170">
        <w:t>menter la distance par pas de 5</w:t>
      </w:r>
      <w:r>
        <w:t xml:space="preserve"> cm</w:t>
      </w:r>
    </w:p>
    <w:p w:rsidR="004525F2" w:rsidRDefault="00760BB7" w:rsidP="00760BB7">
      <w:pPr>
        <w:spacing w:after="0" w:line="240" w:lineRule="auto"/>
      </w:pPr>
      <w:r>
        <w:t xml:space="preserve">                    </w:t>
      </w:r>
    </w:p>
    <w:p w:rsidR="00760BB7" w:rsidRDefault="00760BB7" w:rsidP="00760BB7">
      <w:pPr>
        <w:spacing w:after="0" w:line="240" w:lineRule="auto"/>
      </w:pPr>
      <w:r>
        <w:t>Ouvrir le logiciel Milab.</w:t>
      </w:r>
    </w:p>
    <w:p w:rsidR="00760BB7" w:rsidRDefault="00760BB7" w:rsidP="00760BB7">
      <w:pPr>
        <w:spacing w:after="0" w:line="240" w:lineRule="auto"/>
      </w:pPr>
    </w:p>
    <w:p w:rsidR="00760BB7" w:rsidRDefault="00760BB7" w:rsidP="00760BB7">
      <w:pPr>
        <w:spacing w:after="0" w:line="240" w:lineRule="auto"/>
      </w:pPr>
      <w:r w:rsidRPr="00D843B6">
        <w:rPr>
          <w:b/>
          <w:u w:val="single"/>
        </w:rPr>
        <w:t>Paramétrage </w:t>
      </w:r>
      <w:r w:rsidR="00D843B6" w:rsidRPr="00D843B6">
        <w:rPr>
          <w:b/>
          <w:u w:val="single"/>
        </w:rPr>
        <w:t xml:space="preserve"> du logiciel</w:t>
      </w:r>
      <w:r>
        <w:t>:</w:t>
      </w:r>
    </w:p>
    <w:p w:rsidR="00760BB7" w:rsidRDefault="00760BB7" w:rsidP="00760BB7">
      <w:pPr>
        <w:spacing w:after="0" w:line="240" w:lineRule="auto"/>
      </w:pP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346"/>
        <w:gridCol w:w="3493"/>
        <w:gridCol w:w="5031"/>
      </w:tblGrid>
      <w:tr w:rsidR="00760BB7" w:rsidTr="00EC24DE">
        <w:tc>
          <w:tcPr>
            <w:tcW w:w="328" w:type="dxa"/>
          </w:tcPr>
          <w:p w:rsidR="00760BB7" w:rsidRDefault="00760BB7" w:rsidP="00EC24DE">
            <w:r>
              <w:t>1</w:t>
            </w:r>
          </w:p>
        </w:tc>
        <w:tc>
          <w:tcPr>
            <w:tcW w:w="3493" w:type="dxa"/>
          </w:tcPr>
          <w:p w:rsidR="00760BB7" w:rsidRDefault="00760BB7" w:rsidP="00EC24DE">
            <w:r>
              <w:t>S’assurer que le capteur Luxmètre est sélectionné puis cliquer sur le bouton bleu.</w:t>
            </w:r>
          </w:p>
        </w:tc>
        <w:tc>
          <w:tcPr>
            <w:tcW w:w="5031" w:type="dxa"/>
          </w:tcPr>
          <w:p w:rsidR="00760BB7" w:rsidRDefault="00760BB7" w:rsidP="00EC24D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CF5B7B8" wp14:editId="6995E4FC">
                  <wp:extent cx="1552575" cy="517525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648" cy="5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B7" w:rsidTr="00EC24DE">
        <w:tc>
          <w:tcPr>
            <w:tcW w:w="328" w:type="dxa"/>
          </w:tcPr>
          <w:p w:rsidR="00760BB7" w:rsidRDefault="00760BB7" w:rsidP="00EC24DE">
            <w:r>
              <w:t>2</w:t>
            </w:r>
          </w:p>
        </w:tc>
        <w:tc>
          <w:tcPr>
            <w:tcW w:w="3493" w:type="dxa"/>
          </w:tcPr>
          <w:p w:rsidR="004525F2" w:rsidRDefault="00760BB7" w:rsidP="00EC24DE">
            <w:r>
              <w:t xml:space="preserve">Régler le calibre en tenant compte de la valeur affichée. </w:t>
            </w:r>
          </w:p>
          <w:p w:rsidR="00760BB7" w:rsidRDefault="00760BB7" w:rsidP="00EC24DE">
            <w:r>
              <w:t>Ici 0-6000 lux.</w:t>
            </w:r>
          </w:p>
        </w:tc>
        <w:tc>
          <w:tcPr>
            <w:tcW w:w="5031" w:type="dxa"/>
          </w:tcPr>
          <w:p w:rsidR="00760BB7" w:rsidRPr="00B21BCF" w:rsidRDefault="00760BB7" w:rsidP="00EC24DE">
            <w:pPr>
              <w:pStyle w:val="Paragraphedeliste"/>
              <w:ind w:hanging="720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7E7AE7" wp14:editId="2D3DC437">
                  <wp:extent cx="2662846" cy="71280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707" cy="74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B7" w:rsidTr="00EC24DE">
        <w:tc>
          <w:tcPr>
            <w:tcW w:w="328" w:type="dxa"/>
          </w:tcPr>
          <w:p w:rsidR="00760BB7" w:rsidRDefault="00760BB7" w:rsidP="00EC24DE">
            <w:r>
              <w:t>3</w:t>
            </w:r>
          </w:p>
        </w:tc>
        <w:tc>
          <w:tcPr>
            <w:tcW w:w="3493" w:type="dxa"/>
          </w:tcPr>
          <w:p w:rsidR="00760BB7" w:rsidRDefault="00760BB7" w:rsidP="00EC24DE">
            <w:r>
              <w:t>Cliquer sur le bouton vert du taux d’échantillonnage puis choisir un échantillonnage manuel en nommant la valeur manuelle d (en m).</w:t>
            </w:r>
          </w:p>
        </w:tc>
        <w:tc>
          <w:tcPr>
            <w:tcW w:w="5031" w:type="dxa"/>
          </w:tcPr>
          <w:p w:rsidR="00760BB7" w:rsidRDefault="00760BB7" w:rsidP="00EC24D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9D32B8" wp14:editId="6AAF9448">
                  <wp:extent cx="2690042" cy="16848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370" cy="170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0BB7" w:rsidRDefault="00760BB7" w:rsidP="00EC24DE">
            <w:pPr>
              <w:jc w:val="center"/>
            </w:pPr>
            <w:r w:rsidRPr="00AA21CD">
              <w:rPr>
                <w:i/>
                <w:sz w:val="20"/>
                <w:szCs w:val="20"/>
              </w:rPr>
              <w:t xml:space="preserve"> Sortir en cliquant sur la flèche</w:t>
            </w:r>
          </w:p>
        </w:tc>
      </w:tr>
      <w:tr w:rsidR="00760BB7" w:rsidTr="00EC24DE">
        <w:tc>
          <w:tcPr>
            <w:tcW w:w="328" w:type="dxa"/>
          </w:tcPr>
          <w:p w:rsidR="00760BB7" w:rsidRDefault="00760BB7" w:rsidP="00EC24DE">
            <w:r>
              <w:t>4</w:t>
            </w:r>
          </w:p>
        </w:tc>
        <w:tc>
          <w:tcPr>
            <w:tcW w:w="3493" w:type="dxa"/>
          </w:tcPr>
          <w:p w:rsidR="00760BB7" w:rsidRDefault="00760BB7" w:rsidP="00EC24DE">
            <w:r>
              <w:t>L’acquisition est lancée.</w:t>
            </w:r>
          </w:p>
        </w:tc>
        <w:tc>
          <w:tcPr>
            <w:tcW w:w="5031" w:type="dxa"/>
          </w:tcPr>
          <w:p w:rsidR="00760BB7" w:rsidRDefault="00760BB7" w:rsidP="00EC24DE">
            <w:pPr>
              <w:jc w:val="center"/>
            </w:pPr>
          </w:p>
        </w:tc>
      </w:tr>
    </w:tbl>
    <w:p w:rsidR="00760BB7" w:rsidRDefault="00760BB7" w:rsidP="00760BB7">
      <w:pPr>
        <w:spacing w:after="0" w:line="240" w:lineRule="auto"/>
        <w:rPr>
          <w:b/>
        </w:rPr>
      </w:pPr>
      <w:r w:rsidRPr="002A3D24">
        <w:rPr>
          <w:b/>
          <w:u w:val="single"/>
        </w:rPr>
        <w:t>Manipulation</w:t>
      </w:r>
      <w:r w:rsidRPr="007F014F">
        <w:rPr>
          <w:b/>
        </w:rPr>
        <w:t xml:space="preserve"> : </w:t>
      </w:r>
    </w:p>
    <w:p w:rsidR="00760BB7" w:rsidRDefault="00760BB7" w:rsidP="00760BB7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Ind w:w="956" w:type="dxa"/>
        <w:tblLook w:val="04A0" w:firstRow="1" w:lastRow="0" w:firstColumn="1" w:lastColumn="0" w:noHBand="0" w:noVBand="1"/>
      </w:tblPr>
      <w:tblGrid>
        <w:gridCol w:w="346"/>
        <w:gridCol w:w="3493"/>
        <w:gridCol w:w="5031"/>
      </w:tblGrid>
      <w:tr w:rsidR="00760BB7" w:rsidTr="00EC24DE">
        <w:tc>
          <w:tcPr>
            <w:tcW w:w="328" w:type="dxa"/>
          </w:tcPr>
          <w:p w:rsidR="00760BB7" w:rsidRDefault="00760BB7" w:rsidP="00EC24DE">
            <w:r>
              <w:t>1</w:t>
            </w:r>
          </w:p>
        </w:tc>
        <w:tc>
          <w:tcPr>
            <w:tcW w:w="3493" w:type="dxa"/>
          </w:tcPr>
          <w:p w:rsidR="00760BB7" w:rsidRPr="004525F2" w:rsidRDefault="00760BB7" w:rsidP="00EC24DE">
            <w:pPr>
              <w:rPr>
                <w:rFonts w:ascii="Cambria Math" w:hAnsi="Cambria Math"/>
              </w:rPr>
            </w:pPr>
            <w:r w:rsidRPr="004525F2">
              <w:rPr>
                <w:rFonts w:ascii="Cambria Math" w:hAnsi="Cambria Math"/>
              </w:rPr>
              <w:t>S’assurer que d = 0,</w:t>
            </w:r>
            <w:r w:rsidR="004525F2" w:rsidRPr="004525F2">
              <w:rPr>
                <w:rFonts w:ascii="Cambria Math" w:hAnsi="Cambria Math"/>
              </w:rPr>
              <w:t>05</w:t>
            </w:r>
            <w:r w:rsidRPr="004525F2">
              <w:rPr>
                <w:rFonts w:ascii="Cambria Math" w:hAnsi="Cambria Math"/>
              </w:rPr>
              <w:t xml:space="preserve"> m et valider cette valeur.</w:t>
            </w:r>
          </w:p>
        </w:tc>
        <w:tc>
          <w:tcPr>
            <w:tcW w:w="5031" w:type="dxa"/>
          </w:tcPr>
          <w:p w:rsidR="00760BB7" w:rsidRDefault="00760BB7" w:rsidP="00EC24D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3BD1B2" wp14:editId="22E860FF">
                  <wp:extent cx="1706400" cy="518240"/>
                  <wp:effectExtent l="0" t="0" r="825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13" cy="53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0"/>
                <w:szCs w:val="20"/>
              </w:rPr>
              <w:t xml:space="preserve"> </w:t>
            </w:r>
            <w:r w:rsidRPr="00C207E2">
              <w:rPr>
                <w:i/>
              </w:rPr>
              <w:t>puis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47DDED7A" wp14:editId="27EC4F2B">
                  <wp:extent cx="514350" cy="519941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72" cy="53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BB7" w:rsidTr="00EC24DE">
        <w:tc>
          <w:tcPr>
            <w:tcW w:w="328" w:type="dxa"/>
          </w:tcPr>
          <w:p w:rsidR="00760BB7" w:rsidRDefault="00760BB7" w:rsidP="00EC24DE">
            <w:r>
              <w:t>2</w:t>
            </w:r>
          </w:p>
        </w:tc>
        <w:tc>
          <w:tcPr>
            <w:tcW w:w="3493" w:type="dxa"/>
          </w:tcPr>
          <w:p w:rsidR="00760BB7" w:rsidRPr="004525F2" w:rsidRDefault="00760BB7" w:rsidP="00EC24DE">
            <w:pPr>
              <w:rPr>
                <w:rFonts w:ascii="Cambria Math" w:hAnsi="Cambria Math"/>
              </w:rPr>
            </w:pPr>
            <w:r w:rsidRPr="004525F2">
              <w:rPr>
                <w:rFonts w:ascii="Cambria Math" w:hAnsi="Cambria Math"/>
              </w:rPr>
              <w:t>Recommencer pour différentes distances (0,1</w:t>
            </w:r>
            <w:r w:rsidR="004525F2" w:rsidRPr="004525F2">
              <w:rPr>
                <w:rFonts w:ascii="Cambria Math" w:hAnsi="Cambria Math"/>
              </w:rPr>
              <w:t>5 puis de 0,2 à 0,8 par pas de 0,05</w:t>
            </w:r>
            <w:r w:rsidRPr="004525F2">
              <w:rPr>
                <w:rFonts w:ascii="Cambria Math" w:hAnsi="Cambria Math"/>
              </w:rPr>
              <w:t xml:space="preserve">). </w:t>
            </w:r>
          </w:p>
        </w:tc>
        <w:tc>
          <w:tcPr>
            <w:tcW w:w="5031" w:type="dxa"/>
          </w:tcPr>
          <w:p w:rsidR="00760BB7" w:rsidRPr="004317FF" w:rsidRDefault="00760BB7" w:rsidP="004525F2">
            <w:pPr>
              <w:pStyle w:val="Paragraphedeliste"/>
              <w:ind w:left="25" w:hanging="25"/>
              <w:jc w:val="left"/>
              <w:rPr>
                <w:rFonts w:ascii="Cambria Math" w:hAnsi="Cambria Math"/>
                <w:noProof/>
                <w:sz w:val="22"/>
                <w:lang w:eastAsia="fr-FR"/>
              </w:rPr>
            </w:pPr>
            <w:r w:rsidRPr="004317FF">
              <w:rPr>
                <w:rFonts w:ascii="Cambria Math" w:hAnsi="Cambria Math"/>
                <w:noProof/>
                <w:sz w:val="22"/>
                <w:lang w:eastAsia="fr-FR"/>
              </w:rPr>
              <w:t>On valide le dernier point et on arrête</w:t>
            </w:r>
            <w:r w:rsidR="004525F2" w:rsidRPr="004317FF">
              <w:rPr>
                <w:rFonts w:ascii="Cambria Math" w:hAnsi="Cambria Math"/>
                <w:noProof/>
                <w:sz w:val="22"/>
                <w:lang w:eastAsia="fr-FR"/>
              </w:rPr>
              <w:t xml:space="preserve"> </w:t>
            </w:r>
            <w:r w:rsidRPr="004317FF">
              <w:rPr>
                <w:rFonts w:ascii="Cambria Math" w:hAnsi="Cambria Math"/>
                <w:noProof/>
                <w:sz w:val="22"/>
                <w:lang w:eastAsia="fr-FR"/>
              </w:rPr>
              <w:t>l’acquisition en cliquant longuement sur la pipette</w:t>
            </w:r>
            <w:r w:rsidRPr="004317FF">
              <w:rPr>
                <w:noProof/>
                <w:sz w:val="22"/>
                <w:lang w:eastAsia="fr-FR"/>
              </w:rPr>
              <w:t>.</w:t>
            </w:r>
          </w:p>
        </w:tc>
      </w:tr>
    </w:tbl>
    <w:p w:rsidR="00760BB7" w:rsidRDefault="00760BB7" w:rsidP="00760BB7">
      <w:pPr>
        <w:spacing w:after="0" w:line="240" w:lineRule="auto"/>
        <w:rPr>
          <w:b/>
        </w:rPr>
      </w:pPr>
    </w:p>
    <w:p w:rsidR="00760BB7" w:rsidRDefault="00760BB7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60BB7" w:rsidRPr="00196427" w:rsidRDefault="00760BB7" w:rsidP="00196427">
      <w:pPr>
        <w:spacing w:after="0" w:line="240" w:lineRule="auto"/>
        <w:rPr>
          <w:b/>
          <w:u w:val="single"/>
        </w:rPr>
      </w:pPr>
    </w:p>
    <w:p w:rsidR="00760BB7" w:rsidRPr="00797C85" w:rsidRDefault="00B9117F" w:rsidP="00760BB7">
      <w:pPr>
        <w:pStyle w:val="Paragraphedeliste"/>
        <w:spacing w:after="0" w:line="240" w:lineRule="auto"/>
        <w:ind w:hanging="720"/>
      </w:pPr>
      <w:r w:rsidRPr="00797C85">
        <w:t xml:space="preserve">Indiquer la grandeur que l’on fait varier lors du TP : </w:t>
      </w:r>
      <w:r w:rsidR="00797C85" w:rsidRPr="00797C85">
        <w:t>…………………………………………………..</w:t>
      </w:r>
    </w:p>
    <w:p w:rsidR="00B9117F" w:rsidRDefault="00B9117F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B9117F" w:rsidRPr="00797C85" w:rsidRDefault="00B9117F" w:rsidP="00797C85">
      <w:pPr>
        <w:spacing w:after="0" w:line="240" w:lineRule="auto"/>
        <w:rPr>
          <w:b/>
          <w:u w:val="single"/>
        </w:rPr>
      </w:pPr>
    </w:p>
    <w:p w:rsidR="00760BB7" w:rsidRDefault="009C31BC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  <w:r>
        <w:rPr>
          <w:b/>
          <w:u w:val="single"/>
        </w:rPr>
        <w:t>Noter</w:t>
      </w:r>
      <w:r w:rsidR="00744A72">
        <w:rPr>
          <w:b/>
          <w:u w:val="single"/>
        </w:rPr>
        <w:t xml:space="preserve"> l’allure de la courbe obtenue (indiquer les grandeurs mesurées sur les axes)</w:t>
      </w: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797C85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44A72" w:rsidRPr="004317FF" w:rsidRDefault="00744A72" w:rsidP="004317FF">
      <w:pPr>
        <w:spacing w:after="0" w:line="240" w:lineRule="auto"/>
        <w:rPr>
          <w:b/>
          <w:u w:val="single"/>
        </w:rPr>
      </w:pPr>
    </w:p>
    <w:p w:rsidR="00744A72" w:rsidRDefault="00744A72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97C85" w:rsidRDefault="00C2750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  <w:r>
        <w:rPr>
          <w:b/>
          <w:u w:val="single"/>
        </w:rPr>
        <w:t>Ent</w:t>
      </w:r>
      <w:r w:rsidR="00797C85">
        <w:rPr>
          <w:b/>
          <w:u w:val="single"/>
        </w:rPr>
        <w:t>ourer la courbe qui ressemble le plus à celle obtenue lors du TP</w:t>
      </w:r>
    </w:p>
    <w:p w:rsidR="00760BB7" w:rsidRDefault="00760BB7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60BB7" w:rsidRPr="00C27504" w:rsidRDefault="004525F2" w:rsidP="00C27504">
      <w:pPr>
        <w:spacing w:after="0" w:line="240" w:lineRule="auto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D317EA8" wp14:editId="2ED4CE5F">
            <wp:simplePos x="0" y="0"/>
            <wp:positionH relativeFrom="column">
              <wp:posOffset>-635</wp:posOffset>
            </wp:positionH>
            <wp:positionV relativeFrom="paragraph">
              <wp:posOffset>213360</wp:posOffset>
            </wp:positionV>
            <wp:extent cx="312928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433" y="21453"/>
                <wp:lineTo x="2143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7F" w:rsidRDefault="004525F2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C305B5B" wp14:editId="262D9172">
            <wp:simplePos x="0" y="0"/>
            <wp:positionH relativeFrom="column">
              <wp:posOffset>78740</wp:posOffset>
            </wp:positionH>
            <wp:positionV relativeFrom="paragraph">
              <wp:posOffset>52705</wp:posOffset>
            </wp:positionV>
            <wp:extent cx="3597275" cy="2267585"/>
            <wp:effectExtent l="0" t="0" r="3175" b="0"/>
            <wp:wrapTight wrapText="bothSides">
              <wp:wrapPolygon edited="0">
                <wp:start x="0" y="0"/>
                <wp:lineTo x="0" y="21412"/>
                <wp:lineTo x="21505" y="21412"/>
                <wp:lineTo x="215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87F" w:rsidRDefault="004525F2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A43207C" wp14:editId="7C422D3A">
            <wp:simplePos x="0" y="0"/>
            <wp:positionH relativeFrom="column">
              <wp:posOffset>1673860</wp:posOffset>
            </wp:positionH>
            <wp:positionV relativeFrom="paragraph">
              <wp:posOffset>107950</wp:posOffset>
            </wp:positionV>
            <wp:extent cx="3345815" cy="2123440"/>
            <wp:effectExtent l="0" t="0" r="6985" b="0"/>
            <wp:wrapTight wrapText="bothSides">
              <wp:wrapPolygon edited="0">
                <wp:start x="0" y="0"/>
                <wp:lineTo x="0" y="21316"/>
                <wp:lineTo x="21522" y="21316"/>
                <wp:lineTo x="2152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BB7" w:rsidRDefault="00760BB7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FB2FF3" w:rsidRDefault="00FB2FF3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FB2FF3" w:rsidRDefault="00FB2FF3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05CD4" w:rsidRDefault="00D05CD4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44A72" w:rsidRDefault="00744A72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44A72" w:rsidRDefault="00744A72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196427">
      <w:pPr>
        <w:spacing w:after="0" w:line="240" w:lineRule="auto"/>
        <w:rPr>
          <w:b/>
        </w:rPr>
      </w:pPr>
      <w:r w:rsidRPr="00E12FF9">
        <w:rPr>
          <w:b/>
        </w:rPr>
        <w:t xml:space="preserve">Conclusion : </w:t>
      </w:r>
      <w:r w:rsidR="00196427" w:rsidRPr="00E12FF9">
        <w:rPr>
          <w:b/>
        </w:rPr>
        <w:t xml:space="preserve">utiliser le cours et la courbe entourée précédemment pour </w:t>
      </w:r>
      <w:r w:rsidRPr="00E12FF9">
        <w:rPr>
          <w:b/>
        </w:rPr>
        <w:t>indiquer comment varie l’éclairement en fonction de la distance</w:t>
      </w:r>
    </w:p>
    <w:p w:rsidR="00E12FF9" w:rsidRDefault="00E12FF9" w:rsidP="00196427">
      <w:pPr>
        <w:spacing w:after="0" w:line="240" w:lineRule="auto"/>
        <w:rPr>
          <w:b/>
        </w:rPr>
      </w:pPr>
      <w:r>
        <w:rPr>
          <w:b/>
        </w:rPr>
        <w:t>Rédaction de la réponse :………………………………………………………………………………………………………………………………..</w:t>
      </w:r>
    </w:p>
    <w:p w:rsidR="00E12FF9" w:rsidRPr="00E12FF9" w:rsidRDefault="00E12FF9" w:rsidP="00196427">
      <w:pPr>
        <w:spacing w:after="0" w:line="240" w:lineRule="auto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196427" w:rsidRPr="00196427" w:rsidRDefault="00196427" w:rsidP="00196427">
      <w:pPr>
        <w:spacing w:after="0" w:line="240" w:lineRule="auto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317FF" w:rsidRDefault="004317FF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317FF" w:rsidRDefault="004317FF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D843B6" w:rsidRPr="00DB6B28" w:rsidRDefault="00D843B6" w:rsidP="00A1236A">
      <w:pPr>
        <w:spacing w:after="0" w:line="240" w:lineRule="auto"/>
        <w:jc w:val="center"/>
        <w:rPr>
          <w:b/>
          <w:u w:val="single"/>
        </w:rPr>
      </w:pPr>
      <w:r w:rsidRPr="00DB6B28">
        <w:rPr>
          <w:b/>
          <w:u w:val="single"/>
        </w:rPr>
        <w:t>SL7 TP : l’éclairement d’un lampe est-il constant au cours temps</w:t>
      </w:r>
      <w:r w:rsidR="00A1236A">
        <w:rPr>
          <w:b/>
          <w:u w:val="single"/>
        </w:rPr>
        <w:t> ?</w:t>
      </w:r>
    </w:p>
    <w:p w:rsidR="00A9285A" w:rsidRPr="00A9285A" w:rsidRDefault="00A9285A" w:rsidP="00760BB7">
      <w:pPr>
        <w:pStyle w:val="Paragraphedeliste"/>
        <w:spacing w:after="0" w:line="240" w:lineRule="auto"/>
        <w:ind w:hanging="720"/>
      </w:pPr>
      <w:r w:rsidRPr="00A9285A">
        <w:t>Utilisation d’un capteur voltmètre et du capteur luxmètre de la tablette</w:t>
      </w:r>
    </w:p>
    <w:p w:rsidR="00D843B6" w:rsidRDefault="00D843B6" w:rsidP="00760BB7">
      <w:pPr>
        <w:pStyle w:val="Paragraphedeliste"/>
        <w:spacing w:after="0" w:line="240" w:lineRule="auto"/>
        <w:ind w:hanging="720"/>
      </w:pPr>
      <w:r w:rsidRPr="00D843B6">
        <w:t>Choisir le mode d’acquisition automatique et régler sur 1000 mesures pendant deux secondes</w:t>
      </w:r>
      <w:r>
        <w:t>.</w:t>
      </w:r>
    </w:p>
    <w:p w:rsidR="00D843B6" w:rsidRDefault="00CD7451" w:rsidP="00760BB7">
      <w:pPr>
        <w:pStyle w:val="Paragraphedeliste"/>
        <w:spacing w:after="0" w:line="240" w:lineRule="auto"/>
        <w:ind w:hanging="720"/>
      </w:pPr>
      <w:r>
        <w:t xml:space="preserve">Expérience 1 : </w:t>
      </w:r>
      <w:r w:rsidR="00EB4568">
        <w:t xml:space="preserve">Alimenter la lampe avec une tension </w:t>
      </w:r>
      <w:r>
        <w:t xml:space="preserve">continue </w:t>
      </w:r>
      <w:r w:rsidR="00EB4568">
        <w:t>de 12 Volt.</w:t>
      </w:r>
    </w:p>
    <w:p w:rsidR="00EB4568" w:rsidRDefault="00EB4568" w:rsidP="00760BB7">
      <w:pPr>
        <w:pStyle w:val="Paragraphedeliste"/>
        <w:spacing w:after="0" w:line="240" w:lineRule="auto"/>
        <w:ind w:hanging="720"/>
      </w:pPr>
    </w:p>
    <w:p w:rsidR="00EB4568" w:rsidRPr="00374A2E" w:rsidRDefault="00374A2E" w:rsidP="00374A2E">
      <w:pPr>
        <w:spacing w:after="0" w:line="240" w:lineRule="auto"/>
        <w:rPr>
          <w:rFonts w:ascii="Cambria Math" w:hAnsi="Cambria Math"/>
        </w:rPr>
      </w:pPr>
      <w:r w:rsidRPr="00374A2E">
        <w:rPr>
          <w:rFonts w:ascii="Cambria Math" w:hAnsi="Cambria Math"/>
          <w:noProof/>
          <w:sz w:val="20"/>
          <w:lang w:eastAsia="fr-FR"/>
        </w:rPr>
        <w:drawing>
          <wp:anchor distT="0" distB="0" distL="114300" distR="114300" simplePos="0" relativeHeight="251664384" behindDoc="1" locked="0" layoutInCell="1" allowOverlap="1" wp14:anchorId="669BA384" wp14:editId="7BDCE60D">
            <wp:simplePos x="0" y="0"/>
            <wp:positionH relativeFrom="column">
              <wp:posOffset>-635</wp:posOffset>
            </wp:positionH>
            <wp:positionV relativeFrom="paragraph">
              <wp:posOffset>275590</wp:posOffset>
            </wp:positionV>
            <wp:extent cx="51816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0647" y="21176"/>
                <wp:lineTo x="20647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8" t="26372" r="38211" b="4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A2E">
        <w:rPr>
          <w:rFonts w:ascii="Cambria Math" w:hAnsi="Cambria Math"/>
        </w:rPr>
        <w:t>Sur la même courbe, tracer l’allure de</w:t>
      </w:r>
      <w:r w:rsidR="00EB4568" w:rsidRPr="00374A2E">
        <w:rPr>
          <w:rFonts w:ascii="Cambria Math" w:hAnsi="Cambria Math"/>
        </w:rPr>
        <w:t xml:space="preserve"> la tension</w:t>
      </w:r>
      <w:r w:rsidR="00A9285A" w:rsidRPr="00374A2E">
        <w:rPr>
          <w:rFonts w:ascii="Cambria Math" w:hAnsi="Cambria Math"/>
        </w:rPr>
        <w:t xml:space="preserve"> en fonction du temps</w:t>
      </w:r>
      <w:r w:rsidRPr="00374A2E">
        <w:rPr>
          <w:rFonts w:ascii="Cambria Math" w:hAnsi="Cambria Math"/>
        </w:rPr>
        <w:t xml:space="preserve"> et l’éclairement en fonction du temps</w:t>
      </w:r>
    </w:p>
    <w:p w:rsidR="00374A2E" w:rsidRDefault="00CD7451" w:rsidP="00374A2E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297F3E0" wp14:editId="6A7393A4">
            <wp:simplePos x="0" y="0"/>
            <wp:positionH relativeFrom="column">
              <wp:posOffset>332740</wp:posOffset>
            </wp:positionH>
            <wp:positionV relativeFrom="paragraph">
              <wp:posOffset>40005</wp:posOffset>
            </wp:positionV>
            <wp:extent cx="3602990" cy="2051685"/>
            <wp:effectExtent l="0" t="0" r="0" b="5715"/>
            <wp:wrapTight wrapText="bothSides">
              <wp:wrapPolygon edited="0">
                <wp:start x="0" y="0"/>
                <wp:lineTo x="0" y="21460"/>
                <wp:lineTo x="21471" y="21460"/>
                <wp:lineTo x="21471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E" w:rsidRDefault="00374A2E" w:rsidP="00374A2E">
      <w:pPr>
        <w:spacing w:after="0" w:line="240" w:lineRule="auto"/>
      </w:pPr>
    </w:p>
    <w:p w:rsidR="00374A2E" w:rsidRDefault="00374A2E" w:rsidP="00374A2E">
      <w:pPr>
        <w:spacing w:after="0" w:line="240" w:lineRule="auto"/>
      </w:pPr>
    </w:p>
    <w:p w:rsidR="00374A2E" w:rsidRDefault="00374A2E" w:rsidP="00374A2E">
      <w:pPr>
        <w:spacing w:after="0" w:line="240" w:lineRule="auto"/>
      </w:pPr>
    </w:p>
    <w:p w:rsidR="00374A2E" w:rsidRDefault="00374A2E" w:rsidP="00374A2E">
      <w:pPr>
        <w:spacing w:after="0" w:line="240" w:lineRule="auto"/>
      </w:pPr>
    </w:p>
    <w:p w:rsidR="00374A2E" w:rsidRDefault="00374A2E" w:rsidP="00374A2E">
      <w:pPr>
        <w:spacing w:after="0" w:line="240" w:lineRule="auto"/>
        <w:jc w:val="center"/>
      </w:pPr>
    </w:p>
    <w:p w:rsidR="00374A2E" w:rsidRDefault="00374A2E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CD7451" w:rsidRDefault="00CD7451" w:rsidP="00374A2E">
      <w:pPr>
        <w:spacing w:after="0" w:line="240" w:lineRule="auto"/>
      </w:pPr>
    </w:p>
    <w:p w:rsidR="000716F0" w:rsidRPr="00CD7451" w:rsidRDefault="00EE5058" w:rsidP="00EE5058">
      <w:pPr>
        <w:spacing w:after="0" w:line="240" w:lineRule="auto"/>
      </w:pPr>
      <w:r>
        <w:t>Conclusion</w:t>
      </w:r>
      <w:r w:rsidR="00CD7451">
        <w:t xml:space="preserve"> : </w:t>
      </w:r>
    </w:p>
    <w:p w:rsidR="00CD7451" w:rsidRDefault="00CD7451" w:rsidP="00CD7451">
      <w:pPr>
        <w:pStyle w:val="Paragraphedeliste"/>
        <w:spacing w:after="0" w:line="240" w:lineRule="auto"/>
        <w:ind w:hanging="720"/>
      </w:pPr>
    </w:p>
    <w:p w:rsidR="000716F0" w:rsidRPr="00CD7451" w:rsidRDefault="00CD7451" w:rsidP="00CD7451">
      <w:pPr>
        <w:pStyle w:val="Paragraphedeliste"/>
        <w:spacing w:after="0" w:line="240" w:lineRule="auto"/>
        <w:ind w:hanging="720"/>
      </w:pPr>
      <w:r>
        <w:t>Expérience 3 : Alimenter la lampe avec une tension alternative de 12 Volt.</w:t>
      </w:r>
    </w:p>
    <w:p w:rsidR="00EE5058" w:rsidRPr="00374A2E" w:rsidRDefault="00EE5058" w:rsidP="00EE5058">
      <w:pPr>
        <w:spacing w:after="0" w:line="240" w:lineRule="auto"/>
        <w:rPr>
          <w:rFonts w:ascii="Cambria Math" w:hAnsi="Cambria Math"/>
        </w:rPr>
      </w:pPr>
      <w:r w:rsidRPr="00374A2E">
        <w:rPr>
          <w:rFonts w:ascii="Cambria Math" w:hAnsi="Cambria Math"/>
        </w:rPr>
        <w:t>Sur la même courbe, tracer l’allure de la tension en fonction du temps et l’éclairement en fonction du temps</w:t>
      </w:r>
    </w:p>
    <w:p w:rsidR="00EE5058" w:rsidRDefault="00EE5058" w:rsidP="00EE5058">
      <w:pPr>
        <w:spacing w:after="0" w:line="240" w:lineRule="auto"/>
      </w:pPr>
    </w:p>
    <w:p w:rsidR="00EE5058" w:rsidRDefault="00DB6B28" w:rsidP="00EE5058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348F5D07" wp14:editId="7AF0B00E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4676140" cy="2663825"/>
            <wp:effectExtent l="0" t="0" r="0" b="317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058" w:rsidRDefault="00EE5058" w:rsidP="00EE5058">
      <w:pPr>
        <w:spacing w:after="0" w:line="240" w:lineRule="auto"/>
      </w:pPr>
    </w:p>
    <w:p w:rsidR="00EE5058" w:rsidRDefault="00EE5058" w:rsidP="00EE5058">
      <w:pPr>
        <w:spacing w:after="0" w:line="240" w:lineRule="auto"/>
      </w:pPr>
    </w:p>
    <w:p w:rsidR="00EE5058" w:rsidRDefault="00EE5058" w:rsidP="00DB6B28">
      <w:pPr>
        <w:spacing w:after="0" w:line="240" w:lineRule="auto"/>
      </w:pPr>
    </w:p>
    <w:p w:rsidR="00EE5058" w:rsidRDefault="00EE505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DB6B28" w:rsidRDefault="00DB6B28" w:rsidP="00EE5058">
      <w:pPr>
        <w:spacing w:after="0" w:line="240" w:lineRule="auto"/>
      </w:pPr>
    </w:p>
    <w:p w:rsidR="000716F0" w:rsidRDefault="000716F0" w:rsidP="00EE5058">
      <w:pPr>
        <w:spacing w:after="0" w:line="240" w:lineRule="auto"/>
      </w:pPr>
    </w:p>
    <w:p w:rsidR="000716F0" w:rsidRPr="000716F0" w:rsidRDefault="000716F0" w:rsidP="00EE5058">
      <w:pPr>
        <w:spacing w:after="0" w:line="240" w:lineRule="auto"/>
        <w:rPr>
          <w:rFonts w:ascii="Cambria Math" w:hAnsi="Cambria Math"/>
        </w:rPr>
      </w:pPr>
      <w:r w:rsidRPr="000716F0">
        <w:rPr>
          <w:rFonts w:ascii="Cambria Math" w:hAnsi="Cambria Math"/>
        </w:rPr>
        <w:t xml:space="preserve">Noter votre observation : </w:t>
      </w:r>
    </w:p>
    <w:p w:rsidR="000716F0" w:rsidRPr="000716F0" w:rsidRDefault="000716F0" w:rsidP="00EE5058">
      <w:pPr>
        <w:spacing w:after="0" w:line="240" w:lineRule="auto"/>
        <w:rPr>
          <w:rFonts w:ascii="Cambria Math" w:hAnsi="Cambria Math"/>
        </w:rPr>
      </w:pPr>
    </w:p>
    <w:p w:rsidR="000716F0" w:rsidRPr="000716F0" w:rsidRDefault="000716F0" w:rsidP="00EE5058">
      <w:pPr>
        <w:spacing w:after="0" w:line="240" w:lineRule="auto"/>
        <w:rPr>
          <w:rFonts w:ascii="Cambria Math" w:hAnsi="Cambria Math"/>
        </w:rPr>
      </w:pPr>
    </w:p>
    <w:p w:rsidR="00154251" w:rsidRPr="000716F0" w:rsidRDefault="000716F0" w:rsidP="00EE5058">
      <w:pPr>
        <w:spacing w:after="0" w:line="240" w:lineRule="auto"/>
        <w:rPr>
          <w:rFonts w:ascii="Cambria Math" w:hAnsi="Cambria Math"/>
        </w:rPr>
      </w:pPr>
      <w:r w:rsidRPr="000716F0">
        <w:rPr>
          <w:rFonts w:ascii="Cambria Math" w:hAnsi="Cambria Math"/>
        </w:rPr>
        <w:t>Déterminer la fréquence de la tension</w:t>
      </w:r>
      <w:r w:rsidR="00A1236A">
        <w:rPr>
          <w:rFonts w:ascii="Cambria Math" w:hAnsi="Cambria Math"/>
        </w:rPr>
        <w:t xml:space="preserve"> : </w:t>
      </w:r>
    </w:p>
    <w:p w:rsidR="00EB4568" w:rsidRPr="000716F0" w:rsidRDefault="00EB4568" w:rsidP="00760BB7">
      <w:pPr>
        <w:pStyle w:val="Paragraphedeliste"/>
        <w:spacing w:after="0" w:line="240" w:lineRule="auto"/>
        <w:ind w:hanging="720"/>
        <w:rPr>
          <w:rFonts w:ascii="Cambria Math" w:hAnsi="Cambria Math"/>
        </w:rPr>
      </w:pPr>
    </w:p>
    <w:p w:rsidR="00EB4568" w:rsidRPr="000716F0" w:rsidRDefault="000716F0" w:rsidP="00760BB7">
      <w:pPr>
        <w:pStyle w:val="Paragraphedeliste"/>
        <w:spacing w:after="0" w:line="240" w:lineRule="auto"/>
        <w:ind w:hanging="720"/>
        <w:rPr>
          <w:rFonts w:ascii="Cambria Math" w:hAnsi="Cambria Math"/>
          <w:sz w:val="22"/>
        </w:rPr>
      </w:pPr>
      <w:r w:rsidRPr="000716F0">
        <w:rPr>
          <w:rFonts w:ascii="Cambria Math" w:hAnsi="Cambria Math"/>
          <w:sz w:val="22"/>
        </w:rPr>
        <w:t>Déterminer la fréquence de l’éclairement :</w:t>
      </w:r>
    </w:p>
    <w:p w:rsidR="00EB4568" w:rsidRPr="00D843B6" w:rsidRDefault="00EB4568" w:rsidP="00760BB7">
      <w:pPr>
        <w:pStyle w:val="Paragraphedeliste"/>
        <w:spacing w:after="0" w:line="240" w:lineRule="auto"/>
        <w:ind w:hanging="720"/>
      </w:pPr>
    </w:p>
    <w:p w:rsidR="00D843B6" w:rsidRPr="00D843B6" w:rsidRDefault="00D843B6" w:rsidP="00760BB7">
      <w:pPr>
        <w:pStyle w:val="Paragraphedeliste"/>
        <w:spacing w:after="0" w:line="240" w:lineRule="auto"/>
        <w:ind w:hanging="720"/>
      </w:pPr>
    </w:p>
    <w:p w:rsidR="00A1236A" w:rsidRDefault="00A1236A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A1236A" w:rsidRPr="00CD7451" w:rsidRDefault="00A1236A" w:rsidP="00760BB7">
      <w:pPr>
        <w:pStyle w:val="Paragraphedeliste"/>
        <w:spacing w:after="0" w:line="240" w:lineRule="auto"/>
        <w:ind w:hanging="720"/>
        <w:rPr>
          <w:b/>
          <w:sz w:val="22"/>
        </w:rPr>
      </w:pPr>
      <w:r w:rsidRPr="00CD7451">
        <w:rPr>
          <w:b/>
          <w:sz w:val="22"/>
        </w:rPr>
        <w:t xml:space="preserve">Répondre à la problématique du TP : </w:t>
      </w:r>
    </w:p>
    <w:p w:rsidR="00CD7451" w:rsidRDefault="00CD7451" w:rsidP="00760BB7">
      <w:pPr>
        <w:pStyle w:val="Paragraphedeliste"/>
        <w:spacing w:after="0" w:line="240" w:lineRule="auto"/>
        <w:ind w:hanging="720"/>
        <w:rPr>
          <w:b/>
          <w:sz w:val="22"/>
          <w:u w:val="single"/>
        </w:rPr>
      </w:pPr>
    </w:p>
    <w:p w:rsidR="00CD7451" w:rsidRDefault="00CD7451" w:rsidP="00760BB7">
      <w:pPr>
        <w:pStyle w:val="Paragraphedeliste"/>
        <w:spacing w:after="0" w:line="240" w:lineRule="auto"/>
        <w:ind w:hanging="720"/>
        <w:rPr>
          <w:b/>
          <w:sz w:val="22"/>
          <w:u w:val="single"/>
        </w:rPr>
      </w:pPr>
      <w:r w:rsidRPr="00374A2E">
        <w:rPr>
          <w:rFonts w:ascii="Cambria Math" w:hAnsi="Cambria Math"/>
          <w:noProof/>
          <w:sz w:val="20"/>
          <w:lang w:eastAsia="fr-FR"/>
        </w:rPr>
        <w:drawing>
          <wp:anchor distT="0" distB="0" distL="114300" distR="114300" simplePos="0" relativeHeight="251666432" behindDoc="1" locked="0" layoutInCell="1" allowOverlap="1" wp14:anchorId="4C94C7CA" wp14:editId="02C15EFD">
            <wp:simplePos x="0" y="0"/>
            <wp:positionH relativeFrom="column">
              <wp:posOffset>-58420</wp:posOffset>
            </wp:positionH>
            <wp:positionV relativeFrom="paragraph">
              <wp:posOffset>122555</wp:posOffset>
            </wp:positionV>
            <wp:extent cx="51816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0647" y="21176"/>
                <wp:lineTo x="20647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98" t="26372" r="38211" b="41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451" w:rsidRPr="00CD7451" w:rsidRDefault="00CD7451" w:rsidP="00760BB7">
      <w:pPr>
        <w:pStyle w:val="Paragraphedeliste"/>
        <w:spacing w:after="0" w:line="240" w:lineRule="auto"/>
        <w:ind w:hanging="720"/>
        <w:rPr>
          <w:sz w:val="22"/>
        </w:rPr>
      </w:pPr>
      <w:r w:rsidRPr="00CD7451">
        <w:rPr>
          <w:sz w:val="22"/>
        </w:rPr>
        <w:t>Proposer une autre manipulation pour  confirmer la deuxième expérience</w:t>
      </w:r>
    </w:p>
    <w:p w:rsidR="004D521B" w:rsidRDefault="00A1236A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p w:rsidR="004D521B" w:rsidRDefault="004D521B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374A2E" w:rsidRDefault="00374A2E" w:rsidP="00760BB7">
      <w:pPr>
        <w:pStyle w:val="Paragraphedeliste"/>
        <w:spacing w:after="0" w:line="240" w:lineRule="auto"/>
        <w:ind w:hanging="720"/>
        <w:rPr>
          <w:b/>
          <w:u w:val="single"/>
        </w:rPr>
      </w:pPr>
    </w:p>
    <w:p w:rsidR="00760BB7" w:rsidRDefault="00760BB7" w:rsidP="00760BB7">
      <w:pPr>
        <w:pStyle w:val="Paragraphedeliste"/>
        <w:spacing w:after="0" w:line="240" w:lineRule="auto"/>
        <w:ind w:hanging="720"/>
      </w:pPr>
      <w:r w:rsidRPr="00914F5B">
        <w:rPr>
          <w:b/>
          <w:u w:val="single"/>
        </w:rPr>
        <w:t>Résultat</w:t>
      </w:r>
      <w:r>
        <w:t> : On observe une courbe décroissante.</w:t>
      </w:r>
    </w:p>
    <w:p w:rsidR="00760BB7" w:rsidRDefault="00760BB7" w:rsidP="00760BB7">
      <w:pPr>
        <w:spacing w:after="0" w:line="240" w:lineRule="auto"/>
      </w:pPr>
    </w:p>
    <w:p w:rsidR="00760BB7" w:rsidRDefault="00760BB7" w:rsidP="00760BB7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 wp14:anchorId="5D7F4AAE" wp14:editId="7760D7AA">
            <wp:extent cx="5378400" cy="32090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414" cy="321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B7" w:rsidRDefault="00760BB7" w:rsidP="00760BB7">
      <w:pPr>
        <w:spacing w:after="0" w:line="240" w:lineRule="auto"/>
        <w:jc w:val="center"/>
      </w:pPr>
    </w:p>
    <w:p w:rsidR="00760BB7" w:rsidRDefault="00760BB7" w:rsidP="00760BB7">
      <w:pPr>
        <w:spacing w:after="0" w:line="240" w:lineRule="auto"/>
        <w:jc w:val="center"/>
      </w:pPr>
      <w:r>
        <w:t>La théorie indique que l’éclairement est inversement proportionnel au carré de la distance : E = k/d²</w:t>
      </w:r>
    </w:p>
    <w:p w:rsidR="00760BB7" w:rsidRDefault="00760BB7" w:rsidP="00760BB7">
      <w:pPr>
        <w:spacing w:after="0" w:line="240" w:lineRule="auto"/>
        <w:jc w:val="center"/>
      </w:pPr>
    </w:p>
    <w:p w:rsidR="00760BB7" w:rsidRDefault="00760BB7" w:rsidP="00760BB7">
      <w:pPr>
        <w:spacing w:after="0" w:line="240" w:lineRule="auto"/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4D02C497" wp14:editId="7E3CB9DB">
            <wp:extent cx="5428800" cy="3233474"/>
            <wp:effectExtent l="0" t="0" r="635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064" cy="32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B35" w:rsidRDefault="003628F1"/>
    <w:sectPr w:rsidR="00B84B35" w:rsidSect="008A05B2">
      <w:footerReference w:type="default" r:id="rId21"/>
      <w:pgSz w:w="11906" w:h="16838"/>
      <w:pgMar w:top="709" w:right="849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F1" w:rsidRDefault="003628F1" w:rsidP="004317FF">
      <w:pPr>
        <w:spacing w:after="0" w:line="240" w:lineRule="auto"/>
      </w:pPr>
      <w:r>
        <w:separator/>
      </w:r>
    </w:p>
  </w:endnote>
  <w:endnote w:type="continuationSeparator" w:id="0">
    <w:p w:rsidR="003628F1" w:rsidRDefault="003628F1" w:rsidP="0043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409894"/>
      <w:docPartObj>
        <w:docPartGallery w:val="Page Numbers (Bottom of Page)"/>
        <w:docPartUnique/>
      </w:docPartObj>
    </w:sdtPr>
    <w:sdtEndPr/>
    <w:sdtContent>
      <w:p w:rsidR="004317FF" w:rsidRDefault="004317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5D">
          <w:rPr>
            <w:noProof/>
          </w:rPr>
          <w:t>1</w:t>
        </w:r>
        <w:r>
          <w:fldChar w:fldCharType="end"/>
        </w:r>
      </w:p>
    </w:sdtContent>
  </w:sdt>
  <w:p w:rsidR="004317FF" w:rsidRDefault="004317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F1" w:rsidRDefault="003628F1" w:rsidP="004317FF">
      <w:pPr>
        <w:spacing w:after="0" w:line="240" w:lineRule="auto"/>
      </w:pPr>
      <w:r>
        <w:separator/>
      </w:r>
    </w:p>
  </w:footnote>
  <w:footnote w:type="continuationSeparator" w:id="0">
    <w:p w:rsidR="003628F1" w:rsidRDefault="003628F1" w:rsidP="0043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1F7"/>
    <w:multiLevelType w:val="multilevel"/>
    <w:tmpl w:val="D1CAEBDC"/>
    <w:lvl w:ilvl="0">
      <w:start w:val="1"/>
      <w:numFmt w:val="upperRoman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Titre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7"/>
    <w:rsid w:val="00041743"/>
    <w:rsid w:val="000716F0"/>
    <w:rsid w:val="0011290B"/>
    <w:rsid w:val="00130170"/>
    <w:rsid w:val="00154251"/>
    <w:rsid w:val="0019087F"/>
    <w:rsid w:val="00196427"/>
    <w:rsid w:val="001975D8"/>
    <w:rsid w:val="0021135D"/>
    <w:rsid w:val="0026792B"/>
    <w:rsid w:val="002F0421"/>
    <w:rsid w:val="00345A8E"/>
    <w:rsid w:val="003628F1"/>
    <w:rsid w:val="00374A2E"/>
    <w:rsid w:val="004317FF"/>
    <w:rsid w:val="004525F2"/>
    <w:rsid w:val="004A32D5"/>
    <w:rsid w:val="004D521B"/>
    <w:rsid w:val="005B1B71"/>
    <w:rsid w:val="005B329C"/>
    <w:rsid w:val="005B72FB"/>
    <w:rsid w:val="006A1F8B"/>
    <w:rsid w:val="00744A72"/>
    <w:rsid w:val="00760BB7"/>
    <w:rsid w:val="00797C85"/>
    <w:rsid w:val="007A1255"/>
    <w:rsid w:val="009C31BC"/>
    <w:rsid w:val="00A1236A"/>
    <w:rsid w:val="00A9285A"/>
    <w:rsid w:val="00B73108"/>
    <w:rsid w:val="00B9117F"/>
    <w:rsid w:val="00C27504"/>
    <w:rsid w:val="00CD7451"/>
    <w:rsid w:val="00D05CD4"/>
    <w:rsid w:val="00D24389"/>
    <w:rsid w:val="00D843B6"/>
    <w:rsid w:val="00DB6B28"/>
    <w:rsid w:val="00E12FF9"/>
    <w:rsid w:val="00E36403"/>
    <w:rsid w:val="00E97E18"/>
    <w:rsid w:val="00EB4568"/>
    <w:rsid w:val="00EC2144"/>
    <w:rsid w:val="00EE5058"/>
    <w:rsid w:val="00F40900"/>
    <w:rsid w:val="00FB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C500"/>
  <w15:docId w15:val="{1B6DF3C7-4198-4C49-9F06-5284874E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60BB7"/>
    <w:pPr>
      <w:spacing w:after="160" w:line="259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B329C"/>
    <w:pPr>
      <w:keepNext/>
      <w:keepLines/>
      <w:numPr>
        <w:numId w:val="5"/>
      </w:numPr>
      <w:suppressAutoHyphens/>
      <w:spacing w:before="480" w:after="0" w:line="360" w:lineRule="auto"/>
      <w:jc w:val="center"/>
      <w:outlineLvl w:val="0"/>
    </w:pPr>
    <w:rPr>
      <w:rFonts w:ascii="Arial Unicode MS" w:eastAsiaTheme="majorEastAsia" w:hAnsi="Arial Unicode MS" w:cstheme="majorBidi"/>
      <w:b/>
      <w:bCs/>
      <w:color w:val="0070C0"/>
      <w:sz w:val="32"/>
      <w:szCs w:val="28"/>
      <w:u w:val="single"/>
    </w:rPr>
  </w:style>
  <w:style w:type="paragraph" w:styleId="Titre2">
    <w:name w:val="heading 2"/>
    <w:basedOn w:val="TM2"/>
    <w:next w:val="Normal"/>
    <w:link w:val="Titre2Car"/>
    <w:uiPriority w:val="9"/>
    <w:unhideWhenUsed/>
    <w:qFormat/>
    <w:rsid w:val="005B329C"/>
    <w:pPr>
      <w:numPr>
        <w:ilvl w:val="1"/>
        <w:numId w:val="5"/>
      </w:numPr>
      <w:tabs>
        <w:tab w:val="left" w:pos="880"/>
        <w:tab w:val="right" w:leader="dot" w:pos="9062"/>
      </w:tabs>
      <w:outlineLvl w:val="1"/>
    </w:pPr>
    <w:rPr>
      <w:noProof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329C"/>
    <w:pPr>
      <w:keepNext/>
      <w:keepLines/>
      <w:numPr>
        <w:ilvl w:val="2"/>
        <w:numId w:val="5"/>
      </w:numPr>
      <w:suppressAutoHyphen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797B7E" w:themeColor="accent1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3C3D3E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329C"/>
    <w:pPr>
      <w:keepNext/>
      <w:keepLines/>
      <w:suppressAutoHyphens/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tabledesmatires">
    <w:name w:val="Titre de table des matières"/>
    <w:basedOn w:val="Titre1"/>
    <w:next w:val="Normal"/>
    <w:uiPriority w:val="39"/>
    <w:unhideWhenUsed/>
    <w:qFormat/>
    <w:rsid w:val="005B329C"/>
    <w:pPr>
      <w:numPr>
        <w:numId w:val="0"/>
      </w:numPr>
      <w:spacing w:before="240" w:line="256" w:lineRule="auto"/>
      <w:jc w:val="left"/>
    </w:pPr>
    <w:rPr>
      <w:rFonts w:asciiTheme="majorHAnsi" w:hAnsiTheme="majorHAnsi"/>
      <w:b w:val="0"/>
      <w:bCs w:val="0"/>
      <w:color w:val="5A5C5E" w:themeColor="accent1" w:themeShade="BF"/>
      <w:szCs w:val="32"/>
      <w:u w:val="non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B329C"/>
    <w:rPr>
      <w:rFonts w:ascii="Arial Unicode MS" w:eastAsiaTheme="majorEastAsia" w:hAnsi="Arial Unicode MS" w:cstheme="majorBidi"/>
      <w:b/>
      <w:bCs/>
      <w:color w:val="0070C0"/>
      <w:sz w:val="32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B329C"/>
    <w:rPr>
      <w:rFonts w:ascii="Cambria" w:hAnsi="Cambria"/>
      <w:noProof/>
      <w:sz w:val="24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5B329C"/>
    <w:pPr>
      <w:suppressAutoHyphens/>
      <w:spacing w:after="100" w:line="360" w:lineRule="auto"/>
      <w:ind w:left="240"/>
      <w:jc w:val="both"/>
    </w:pPr>
    <w:rPr>
      <w:rFonts w:ascii="Cambria" w:hAnsi="Cambria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B329C"/>
    <w:rPr>
      <w:rFonts w:asciiTheme="majorHAnsi" w:eastAsiaTheme="majorEastAsia" w:hAnsiTheme="majorHAnsi" w:cstheme="majorBidi"/>
      <w:b/>
      <w:bCs/>
      <w:color w:val="797B7E" w:themeColor="accen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B329C"/>
    <w:rPr>
      <w:rFonts w:asciiTheme="majorHAnsi" w:eastAsiaTheme="majorEastAsia" w:hAnsiTheme="majorHAnsi" w:cstheme="majorBidi"/>
      <w:b/>
      <w:bCs/>
      <w:i/>
      <w:iCs/>
      <w:color w:val="797B7E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B329C"/>
    <w:rPr>
      <w:rFonts w:asciiTheme="majorHAnsi" w:eastAsiaTheme="majorEastAsia" w:hAnsiTheme="majorHAnsi" w:cstheme="majorBidi"/>
      <w:color w:val="3C3D3E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B329C"/>
    <w:rPr>
      <w:rFonts w:asciiTheme="majorHAnsi" w:eastAsiaTheme="majorEastAsia" w:hAnsiTheme="majorHAnsi" w:cstheme="majorBidi"/>
      <w:i/>
      <w:iCs/>
      <w:color w:val="3C3D3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B329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B329C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B329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lev">
    <w:name w:val="Strong"/>
    <w:basedOn w:val="Policepardfaut"/>
    <w:uiPriority w:val="22"/>
    <w:qFormat/>
    <w:rsid w:val="005B329C"/>
    <w:rPr>
      <w:b/>
      <w:bCs/>
    </w:rPr>
  </w:style>
  <w:style w:type="character" w:styleId="Accentuation">
    <w:name w:val="Emphasis"/>
    <w:basedOn w:val="Policepardfaut"/>
    <w:uiPriority w:val="20"/>
    <w:qFormat/>
    <w:rsid w:val="005B329C"/>
    <w:rPr>
      <w:i/>
      <w:iCs/>
    </w:rPr>
  </w:style>
  <w:style w:type="paragraph" w:styleId="Sansinterligne">
    <w:name w:val="No Spacing"/>
    <w:link w:val="SansinterligneCar"/>
    <w:uiPriority w:val="1"/>
    <w:qFormat/>
    <w:rsid w:val="005B329C"/>
    <w:pPr>
      <w:suppressAutoHyphens/>
      <w:spacing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329C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B329C"/>
    <w:pPr>
      <w:suppressAutoHyphens/>
      <w:spacing w:after="200" w:line="360" w:lineRule="auto"/>
      <w:ind w:left="720"/>
      <w:contextualSpacing/>
      <w:jc w:val="both"/>
    </w:pPr>
    <w:rPr>
      <w:rFonts w:ascii="Cambria" w:hAnsi="Cambria"/>
      <w:sz w:val="24"/>
    </w:rPr>
  </w:style>
  <w:style w:type="table" w:styleId="Grilledutableau">
    <w:name w:val="Table Grid"/>
    <w:basedOn w:val="TableauNormal"/>
    <w:uiPriority w:val="39"/>
    <w:rsid w:val="00760BB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B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17FF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43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17F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Vincent SAMUEL</cp:lastModifiedBy>
  <cp:revision>34</cp:revision>
  <cp:lastPrinted>2016-11-07T17:06:00Z</cp:lastPrinted>
  <dcterms:created xsi:type="dcterms:W3CDTF">2016-10-13T15:44:00Z</dcterms:created>
  <dcterms:modified xsi:type="dcterms:W3CDTF">2017-01-08T10:57:00Z</dcterms:modified>
</cp:coreProperties>
</file>