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F6" w:rsidRPr="003B4FD8" w:rsidRDefault="003B4FD8" w:rsidP="003B4FD8">
      <w:pPr>
        <w:pBdr>
          <w:bottom w:val="single" w:sz="4" w:space="1" w:color="auto"/>
        </w:pBdr>
        <w:rPr>
          <w:sz w:val="24"/>
        </w:rPr>
      </w:pPr>
      <w:r w:rsidRPr="003B4FD8">
        <w:rPr>
          <w:sz w:val="24"/>
        </w:rPr>
        <w:t>Utilisation des fonctions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Activité TICE</w:t>
      </w:r>
      <w:r w:rsidR="008E6CBA">
        <w:rPr>
          <w:sz w:val="24"/>
        </w:rPr>
        <w:tab/>
      </w:r>
      <w:r w:rsidR="008E6CBA">
        <w:rPr>
          <w:sz w:val="24"/>
        </w:rPr>
        <w:tab/>
      </w:r>
      <w:r w:rsidR="008E6CBA">
        <w:rPr>
          <w:sz w:val="24"/>
        </w:rPr>
        <w:tab/>
      </w:r>
      <w:r w:rsidR="008E6CBA">
        <w:rPr>
          <w:sz w:val="24"/>
        </w:rPr>
        <w:tab/>
      </w:r>
      <w:r w:rsidR="008E6CBA">
        <w:rPr>
          <w:sz w:val="24"/>
        </w:rPr>
        <w:tab/>
        <w:t>2ndeBac Pro</w:t>
      </w:r>
    </w:p>
    <w:p w:rsidR="003B4FD8" w:rsidRDefault="003B4FD8" w:rsidP="003B4FD8">
      <w:pPr>
        <w:rPr>
          <w:b/>
        </w:rPr>
      </w:pPr>
      <w:r w:rsidRPr="003B4FD8">
        <w:rPr>
          <w:b/>
          <w:u w:val="single"/>
        </w:rPr>
        <w:t>Situation 1 :</w:t>
      </w:r>
      <w:r>
        <w:t xml:space="preserve"> </w:t>
      </w:r>
      <w:r w:rsidRPr="003B4FD8">
        <w:rPr>
          <w:b/>
        </w:rPr>
        <w:t>l’alcoolémie</w:t>
      </w:r>
    </w:p>
    <w:p w:rsidR="00E730C7" w:rsidRDefault="0036460D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436880</wp:posOffset>
            </wp:positionV>
            <wp:extent cx="809625" cy="1209675"/>
            <wp:effectExtent l="19050" t="0" r="9525" b="0"/>
            <wp:wrapNone/>
            <wp:docPr id="16" name="il_fi" descr="http://www.blog-gimm.com/wp-content/uploads/2012/05/verre-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og-gimm.com/wp-content/uploads/2012/05/verre-rou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5DC">
        <w:rPr>
          <w:b/>
        </w:rPr>
        <w:t>Il est 23h. Deux amis Pierre et Quentin sont dans une soirée et ont bu ensemble quelques verres d’alcool. Pierre est à jeun et Quentin a mangé en même temps qu’il buvait. Ils ont absorbé la même quantité d’alcool (et ont tous les deux une masse de 70 kg) à 21h.</w:t>
      </w:r>
      <w:r w:rsidR="00BC35DC" w:rsidRPr="00BC35DC">
        <w:t xml:space="preserve"> </w:t>
      </w:r>
    </w:p>
    <w:p w:rsidR="0036460D" w:rsidRDefault="0036460D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BC35DC" w:rsidRDefault="00BC35DC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Pierre dit : « Ce soir c’est moi qui te ramène en voiture chez toi à minuit ! »</w:t>
      </w:r>
    </w:p>
    <w:p w:rsidR="00BC35DC" w:rsidRDefault="00BC35DC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Quentin lui répond : «  Surement pas, c’est moi qui conduit, toi tu as trop bu ! »</w:t>
      </w:r>
    </w:p>
    <w:p w:rsidR="00BC35DC" w:rsidRDefault="00BC35DC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6460D" w:rsidRDefault="0036460D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36460D">
        <w:rPr>
          <w:i/>
        </w:rPr>
        <w:tab/>
        <w:t xml:space="preserve">Qui peut conduire ce soir en toute sécurité et sans enfreindre la loi ? </w:t>
      </w:r>
    </w:p>
    <w:p w:rsidR="0036460D" w:rsidRDefault="0036460D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:rsidR="0036460D" w:rsidRPr="0036460D" w:rsidRDefault="0036460D" w:rsidP="0036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sym w:font="Wingdings" w:char="F04A"/>
      </w:r>
      <w:r>
        <w:rPr>
          <w:i/>
        </w:rPr>
        <w:t xml:space="preserve"> </w:t>
      </w:r>
      <w:r w:rsidRPr="0036460D">
        <w:rPr>
          <w:i/>
          <w:u w:val="single"/>
        </w:rPr>
        <w:t>Rappel</w:t>
      </w:r>
      <w:r>
        <w:rPr>
          <w:i/>
        </w:rPr>
        <w:t xml:space="preserve"> : </w:t>
      </w:r>
      <w:r w:rsidRPr="0036460D">
        <w:rPr>
          <w:i/>
        </w:rPr>
        <w:t>En</w:t>
      </w:r>
      <w:r>
        <w:t xml:space="preserve"> </w:t>
      </w:r>
      <w:r w:rsidRPr="0036460D">
        <w:rPr>
          <w:i/>
        </w:rPr>
        <w:t>France, il est interdit de conduire avec une alcoolémie supérieure à 0,5 g d’alcool par litre de sang</w:t>
      </w:r>
    </w:p>
    <w:p w:rsidR="0036460D" w:rsidRDefault="00DC77BF" w:rsidP="00BC35DC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92.9pt;margin-top:4.5pt;width:78pt;height:21.75pt;z-index:251666432" stroked="f">
            <v:textbox>
              <w:txbxContent>
                <w:p w:rsidR="00F1585C" w:rsidRPr="00F1585C" w:rsidRDefault="00F1585C" w:rsidP="00F1585C">
                  <w:pPr>
                    <w:ind w:right="126"/>
                    <w:rPr>
                      <w:i/>
                      <w:sz w:val="18"/>
                    </w:rPr>
                  </w:pPr>
                  <w:r w:rsidRPr="00F1585C">
                    <w:rPr>
                      <w:i/>
                      <w:sz w:val="18"/>
                    </w:rPr>
                    <w:t>Compétences</w:t>
                  </w:r>
                </w:p>
              </w:txbxContent>
            </v:textbox>
          </v:shape>
        </w:pict>
      </w:r>
    </w:p>
    <w:p w:rsidR="0036460D" w:rsidRDefault="00DC77BF" w:rsidP="00BC35DC">
      <w:pPr>
        <w:spacing w:after="0"/>
      </w:pPr>
      <w:r>
        <w:rPr>
          <w:noProof/>
          <w:lang w:eastAsia="fr-FR"/>
        </w:rPr>
        <w:pict>
          <v:shape id="_x0000_s1026" type="#_x0000_t202" style="position:absolute;margin-left:507.9pt;margin-top:6.3pt;width:40.5pt;height:36.75pt;z-index:251659264" stroked="f">
            <v:textbox>
              <w:txbxContent>
                <w:p w:rsidR="005846F6" w:rsidRDefault="005846F6" w:rsidP="005846F6">
                  <w:pPr>
                    <w:spacing w:after="0"/>
                    <w:rPr>
                      <w:i/>
                    </w:rPr>
                  </w:pPr>
                  <w:r w:rsidRPr="005846F6">
                    <w:rPr>
                      <w:i/>
                    </w:rPr>
                    <w:t>A</w:t>
                  </w:r>
                  <w:r>
                    <w:rPr>
                      <w:i/>
                    </w:rPr>
                    <w:t>PP</w:t>
                  </w:r>
                </w:p>
                <w:p w:rsidR="005846F6" w:rsidRPr="005846F6" w:rsidRDefault="005846F6" w:rsidP="005846F6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A</w:t>
                  </w:r>
                  <w:r w:rsidRPr="005846F6">
                    <w:rPr>
                      <w:i/>
                    </w:rPr>
                    <w:t>NA</w:t>
                  </w:r>
                </w:p>
              </w:txbxContent>
            </v:textbox>
          </v:shape>
        </w:pict>
      </w:r>
      <w:r w:rsidR="00EB556A">
        <w:t>1.</w:t>
      </w:r>
      <w:r w:rsidR="00B50480">
        <w:t xml:space="preserve"> </w:t>
      </w:r>
      <w:r w:rsidR="00873A52">
        <w:t>Proposer une hypothèse</w:t>
      </w:r>
      <w:r w:rsidR="00B50480">
        <w:t> :</w:t>
      </w:r>
    </w:p>
    <w:p w:rsidR="00B50480" w:rsidRDefault="00B50480" w:rsidP="00BC35DC">
      <w:pPr>
        <w:spacing w:after="0"/>
      </w:pPr>
    </w:p>
    <w:p w:rsidR="00B50480" w:rsidRDefault="00B50480" w:rsidP="00BC35DC">
      <w:pPr>
        <w:spacing w:after="0"/>
      </w:pPr>
    </w:p>
    <w:p w:rsidR="00873A52" w:rsidRDefault="00873A52" w:rsidP="00BC35DC">
      <w:pPr>
        <w:spacing w:after="0"/>
      </w:pPr>
    </w:p>
    <w:p w:rsidR="00873A52" w:rsidRDefault="00966EC1" w:rsidP="00BC35DC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76835</wp:posOffset>
            </wp:positionV>
            <wp:extent cx="2686050" cy="2133600"/>
            <wp:effectExtent l="19050" t="0" r="0" b="0"/>
            <wp:wrapTight wrapText="bothSides">
              <wp:wrapPolygon edited="0">
                <wp:start x="-153" y="0"/>
                <wp:lineTo x="-153" y="21407"/>
                <wp:lineTo x="21600" y="21407"/>
                <wp:lineTo x="21600" y="0"/>
                <wp:lineTo x="-153" y="0"/>
              </wp:wrapPolygon>
            </wp:wrapTight>
            <wp:docPr id="2" name="il_fi" descr="http://www.google.fr/url?source=imglanding&amp;ct=img&amp;q=http://assr.ac-mayotte.fr/D0160/03_04assr12alcool5.gif&amp;sa=X&amp;ved=0CAkQ8wdqFQoTCKOVgrr_k8YCFYftFAodfn4AZw&amp;usg=AFQjCNEyM1EYmEZhM6DjGACXBdFg6E3U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assr.ac-mayotte.fr/D0160/03_04assr12alcool5.gif&amp;sa=X&amp;ved=0CAkQ8wdqFQoTCKOVgrr_k8YCFYftFAodfn4AZw&amp;usg=AFQjCNEyM1EYmEZhM6DjGACXBdFg6E3U5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42" t="11379" r="7664" b="1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52" w:rsidRDefault="00873A52" w:rsidP="00BC35DC">
      <w:pPr>
        <w:spacing w:after="0"/>
      </w:pPr>
    </w:p>
    <w:p w:rsidR="00B50480" w:rsidRDefault="00B50480" w:rsidP="00BC35DC">
      <w:pPr>
        <w:spacing w:after="0"/>
      </w:pPr>
    </w:p>
    <w:p w:rsidR="00B50480" w:rsidRDefault="00EB556A" w:rsidP="003B4FD8">
      <w:r>
        <w:t xml:space="preserve">2. </w:t>
      </w:r>
      <w:r w:rsidR="00B50480" w:rsidRPr="00EB556A">
        <w:t>Exploitation d’un graphique donnant l’évolution de l’alcoolémie en fonction du temps :</w:t>
      </w:r>
    </w:p>
    <w:p w:rsidR="00873A52" w:rsidRPr="00EB556A" w:rsidRDefault="00873A52" w:rsidP="003B4FD8"/>
    <w:p w:rsidR="005846F6" w:rsidRPr="005846F6" w:rsidRDefault="00920AFD" w:rsidP="005846F6">
      <w:pPr>
        <w:rPr>
          <w:i/>
        </w:rPr>
      </w:pPr>
      <w:r w:rsidRPr="00E730C7">
        <w:rPr>
          <w:b/>
        </w:rPr>
        <w:t xml:space="preserve"> </w:t>
      </w:r>
      <w:r w:rsidR="008E1EC4">
        <w:rPr>
          <w:b/>
        </w:rPr>
        <w:t>Ouvrir le fichier « </w:t>
      </w:r>
      <w:proofErr w:type="spellStart"/>
      <w:r w:rsidR="008E1EC4">
        <w:rPr>
          <w:b/>
        </w:rPr>
        <w:t>alcoolemie</w:t>
      </w:r>
      <w:proofErr w:type="spellEnd"/>
      <w:r w:rsidR="008E1EC4">
        <w:rPr>
          <w:b/>
        </w:rPr>
        <w:t xml:space="preserve"> </w:t>
      </w:r>
      <w:r w:rsidR="00873A52">
        <w:rPr>
          <w:b/>
        </w:rPr>
        <w:t>2</w:t>
      </w:r>
      <w:r w:rsidR="008E1EC4">
        <w:rPr>
          <w:b/>
        </w:rPr>
        <w:t>courbe</w:t>
      </w:r>
      <w:r w:rsidR="00873A52">
        <w:rPr>
          <w:b/>
        </w:rPr>
        <w:t>s</w:t>
      </w:r>
      <w:r w:rsidR="008E1EC4">
        <w:rPr>
          <w:b/>
        </w:rPr>
        <w:t xml:space="preserve">.ggb » </w:t>
      </w:r>
    </w:p>
    <w:p w:rsidR="00EB556A" w:rsidRPr="00EB556A" w:rsidRDefault="00EB556A" w:rsidP="00920AFD">
      <w:pPr>
        <w:tabs>
          <w:tab w:val="left" w:pos="7155"/>
        </w:tabs>
        <w:rPr>
          <w:b/>
        </w:rPr>
      </w:pPr>
      <w:r w:rsidRPr="00EB556A">
        <w:rPr>
          <w:b/>
        </w:rPr>
        <w:t>Tracé du seuil d’alcoolémie autorisé :</w:t>
      </w:r>
    </w:p>
    <w:p w:rsidR="00873A52" w:rsidRDefault="00DC77BF" w:rsidP="00920AFD">
      <w:pPr>
        <w:tabs>
          <w:tab w:val="left" w:pos="7155"/>
        </w:tabs>
      </w:pPr>
      <w:r w:rsidRPr="00DC77BF">
        <w:rPr>
          <w:b/>
          <w:noProof/>
          <w:lang w:eastAsia="fr-FR"/>
        </w:rPr>
        <w:pict>
          <v:shape id="_x0000_s1027" type="#_x0000_t202" style="position:absolute;margin-left:516.15pt;margin-top:28.5pt;width:40.5pt;height:39pt;z-index:251660288" stroked="f">
            <v:textbox>
              <w:txbxContent>
                <w:p w:rsidR="00873A52" w:rsidRDefault="00873A52" w:rsidP="00873A5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ANA</w:t>
                  </w:r>
                </w:p>
                <w:p w:rsidR="005846F6" w:rsidRPr="005846F6" w:rsidRDefault="005846F6" w:rsidP="00873A52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RE</w:t>
                  </w:r>
                  <w:r w:rsidRPr="005846F6">
                    <w:rPr>
                      <w:i/>
                    </w:rPr>
                    <w:t>A</w:t>
                  </w:r>
                </w:p>
              </w:txbxContent>
            </v:textbox>
          </v:shape>
        </w:pict>
      </w:r>
      <w:r w:rsidR="00873A52">
        <w:t xml:space="preserve">Comment représenter </w:t>
      </w:r>
      <w:r w:rsidR="00873A52" w:rsidRPr="00873A52">
        <w:rPr>
          <w:i/>
        </w:rPr>
        <w:t>graphiquement</w:t>
      </w:r>
      <w:r w:rsidR="00873A52">
        <w:t xml:space="preserve"> le seuil d’alcoolémie ?</w:t>
      </w:r>
    </w:p>
    <w:p w:rsidR="00873A52" w:rsidRDefault="00873A52" w:rsidP="00920AFD">
      <w:pPr>
        <w:tabs>
          <w:tab w:val="left" w:pos="7155"/>
        </w:tabs>
      </w:pPr>
    </w:p>
    <w:p w:rsidR="00873A52" w:rsidRDefault="00873A52" w:rsidP="00920AFD">
      <w:pPr>
        <w:tabs>
          <w:tab w:val="left" w:pos="7155"/>
        </w:tabs>
      </w:pPr>
      <w:r>
        <w:t>Le tracer.</w:t>
      </w:r>
    </w:p>
    <w:p w:rsidR="00EB556A" w:rsidRDefault="00DC77BF" w:rsidP="00920AFD">
      <w:pPr>
        <w:tabs>
          <w:tab w:val="left" w:pos="7155"/>
        </w:tabs>
      </w:pPr>
      <w:r>
        <w:rPr>
          <w:noProof/>
          <w:lang w:eastAsia="fr-FR"/>
        </w:rPr>
        <w:pict>
          <v:shape id="_x0000_s1028" type="#_x0000_t202" style="position:absolute;margin-left:510.15pt;margin-top:18pt;width:40.5pt;height:21.75pt;z-index:251661312" stroked="f">
            <v:textbox>
              <w:txbxContent>
                <w:p w:rsidR="005846F6" w:rsidRPr="005846F6" w:rsidRDefault="00F1585C" w:rsidP="005846F6">
                  <w:pPr>
                    <w:rPr>
                      <w:i/>
                    </w:rPr>
                  </w:pPr>
                  <w:r>
                    <w:rPr>
                      <w:i/>
                    </w:rPr>
                    <w:t>VAL</w:t>
                  </w:r>
                </w:p>
              </w:txbxContent>
            </v:textbox>
          </v:shape>
        </w:pict>
      </w:r>
      <w:r w:rsidR="00EB556A">
        <w:t>En utilisant le graphique :</w:t>
      </w:r>
    </w:p>
    <w:p w:rsidR="00EB556A" w:rsidRDefault="00EB556A" w:rsidP="00EB556A">
      <w:pPr>
        <w:pStyle w:val="Paragraphedeliste"/>
        <w:numPr>
          <w:ilvl w:val="0"/>
          <w:numId w:val="1"/>
        </w:numPr>
        <w:tabs>
          <w:tab w:val="left" w:pos="7155"/>
        </w:tabs>
      </w:pPr>
      <w:r>
        <w:t>Au bout de combien de temps après un repas peut-on conduire ?</w:t>
      </w:r>
    </w:p>
    <w:p w:rsidR="00EB556A" w:rsidRDefault="00EB556A" w:rsidP="00EB556A">
      <w:pPr>
        <w:pStyle w:val="Paragraphedeliste"/>
        <w:numPr>
          <w:ilvl w:val="0"/>
          <w:numId w:val="1"/>
        </w:numPr>
        <w:tabs>
          <w:tab w:val="left" w:pos="7155"/>
        </w:tabs>
      </w:pPr>
      <w:r>
        <w:t>Au bout de combien de temps à jeun peut-on conduire ?</w:t>
      </w:r>
    </w:p>
    <w:p w:rsidR="00EB556A" w:rsidRDefault="00EB556A" w:rsidP="00EB556A">
      <w:pPr>
        <w:tabs>
          <w:tab w:val="left" w:pos="7155"/>
        </w:tabs>
      </w:pPr>
      <w:r w:rsidRPr="00EB556A">
        <w:rPr>
          <w:b/>
        </w:rPr>
        <w:t>Conclusion</w:t>
      </w:r>
      <w:r>
        <w:t> :</w:t>
      </w:r>
    </w:p>
    <w:p w:rsidR="00EB556A" w:rsidRDefault="00EB556A" w:rsidP="00EB556A">
      <w:pPr>
        <w:tabs>
          <w:tab w:val="left" w:pos="7155"/>
        </w:tabs>
        <w:rPr>
          <w:i/>
        </w:rPr>
      </w:pPr>
      <w:r>
        <w:t xml:space="preserve">Pierre peut-il ramener Quentin à minuit ? </w:t>
      </w:r>
      <w:proofErr w:type="gramStart"/>
      <w:r w:rsidRPr="00EB556A">
        <w:rPr>
          <w:i/>
        </w:rPr>
        <w:t>justifier</w:t>
      </w:r>
      <w:proofErr w:type="gramEnd"/>
      <w:r>
        <w:rPr>
          <w:i/>
        </w:rPr>
        <w:t>.</w:t>
      </w:r>
    </w:p>
    <w:p w:rsidR="00EB556A" w:rsidRDefault="00DC77BF" w:rsidP="00F1585C">
      <w:r>
        <w:rPr>
          <w:noProof/>
          <w:lang w:eastAsia="fr-FR"/>
        </w:rPr>
        <w:pict>
          <v:shape id="_x0000_s1029" type="#_x0000_t202" style="position:absolute;margin-left:507.15pt;margin-top:4.25pt;width:40.5pt;height:41.25pt;z-index:251662336" stroked="f">
            <v:textbox>
              <w:txbxContent>
                <w:p w:rsidR="00F1585C" w:rsidRDefault="00F1585C" w:rsidP="00F1585C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COM</w:t>
                  </w:r>
                </w:p>
                <w:p w:rsidR="00F1585C" w:rsidRPr="005846F6" w:rsidRDefault="00F1585C" w:rsidP="00F1585C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VAL</w:t>
                  </w:r>
                </w:p>
              </w:txbxContent>
            </v:textbox>
          </v:shape>
        </w:pict>
      </w:r>
    </w:p>
    <w:p w:rsidR="00EB556A" w:rsidRDefault="00EB556A" w:rsidP="00F1585C">
      <w:pPr>
        <w:tabs>
          <w:tab w:val="right" w:pos="10773"/>
        </w:tabs>
        <w:rPr>
          <w:i/>
        </w:rPr>
      </w:pPr>
      <w:r>
        <w:t xml:space="preserve">Quentin peut-il ramener Pierre à minuit ? </w:t>
      </w:r>
      <w:proofErr w:type="gramStart"/>
      <w:r w:rsidRPr="00EB556A">
        <w:rPr>
          <w:i/>
        </w:rPr>
        <w:t>justifier</w:t>
      </w:r>
      <w:proofErr w:type="gramEnd"/>
      <w:r>
        <w:rPr>
          <w:i/>
        </w:rPr>
        <w:t>.</w:t>
      </w:r>
      <w:r w:rsidR="00F1585C">
        <w:rPr>
          <w:i/>
        </w:rPr>
        <w:tab/>
      </w:r>
    </w:p>
    <w:p w:rsidR="00EB556A" w:rsidRDefault="00EB556A" w:rsidP="00EB556A">
      <w:pPr>
        <w:tabs>
          <w:tab w:val="left" w:pos="7155"/>
        </w:tabs>
      </w:pPr>
    </w:p>
    <w:p w:rsidR="00EB556A" w:rsidRDefault="00EB556A" w:rsidP="008E1EC4">
      <w:pPr>
        <w:tabs>
          <w:tab w:val="left" w:pos="7155"/>
        </w:tabs>
      </w:pPr>
      <w:r>
        <w:t>Quelle solution proposez-vous ?</w:t>
      </w:r>
    </w:p>
    <w:p w:rsidR="00EB556A" w:rsidRDefault="00EB556A" w:rsidP="00EB556A"/>
    <w:sectPr w:rsidR="00EB556A" w:rsidSect="00EB556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538"/>
    <w:multiLevelType w:val="hybridMultilevel"/>
    <w:tmpl w:val="80B891BE"/>
    <w:lvl w:ilvl="0" w:tplc="AC46A2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FD8"/>
    <w:rsid w:val="0003251B"/>
    <w:rsid w:val="000330BE"/>
    <w:rsid w:val="00036BE2"/>
    <w:rsid w:val="000577DA"/>
    <w:rsid w:val="001B5C00"/>
    <w:rsid w:val="00272DDF"/>
    <w:rsid w:val="002C2FFD"/>
    <w:rsid w:val="00312EA6"/>
    <w:rsid w:val="0036460D"/>
    <w:rsid w:val="003778C9"/>
    <w:rsid w:val="003B3E08"/>
    <w:rsid w:val="003B4FD8"/>
    <w:rsid w:val="004B0C74"/>
    <w:rsid w:val="005846F6"/>
    <w:rsid w:val="005A0D0B"/>
    <w:rsid w:val="00655FE5"/>
    <w:rsid w:val="00693154"/>
    <w:rsid w:val="00870F96"/>
    <w:rsid w:val="00873A52"/>
    <w:rsid w:val="00892819"/>
    <w:rsid w:val="008E1EC4"/>
    <w:rsid w:val="008E6CBA"/>
    <w:rsid w:val="0090118E"/>
    <w:rsid w:val="00920AFD"/>
    <w:rsid w:val="00927B5F"/>
    <w:rsid w:val="00950E1A"/>
    <w:rsid w:val="00955850"/>
    <w:rsid w:val="00966EC1"/>
    <w:rsid w:val="00A33E7B"/>
    <w:rsid w:val="00B50480"/>
    <w:rsid w:val="00BC35DC"/>
    <w:rsid w:val="00C01E4E"/>
    <w:rsid w:val="00C61832"/>
    <w:rsid w:val="00CA402D"/>
    <w:rsid w:val="00CC42FE"/>
    <w:rsid w:val="00D1271E"/>
    <w:rsid w:val="00D94649"/>
    <w:rsid w:val="00DC77BF"/>
    <w:rsid w:val="00E730C7"/>
    <w:rsid w:val="00EB556A"/>
    <w:rsid w:val="00F1585C"/>
    <w:rsid w:val="00F375B7"/>
    <w:rsid w:val="00F8651D"/>
    <w:rsid w:val="00F8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A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ROUX VERONIQUE</dc:creator>
  <cp:lastModifiedBy>Loy</cp:lastModifiedBy>
  <cp:revision>2</cp:revision>
  <dcterms:created xsi:type="dcterms:W3CDTF">2016-01-04T19:42:00Z</dcterms:created>
  <dcterms:modified xsi:type="dcterms:W3CDTF">2016-01-04T19:42:00Z</dcterms:modified>
</cp:coreProperties>
</file>