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CB" w:rsidRPr="005B66D3" w:rsidRDefault="00AA43AF" w:rsidP="0013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324pt;margin-top:-2.7pt;width:46.7pt;height:38.7pt;z-index:-251625984;mso-wrap-style:none" filled="f" stroked="f">
            <v:textbox style="mso-fit-shape-to-text:t">
              <w:txbxContent>
                <w:p w:rsidR="004750CB" w:rsidRPr="00F36569" w:rsidRDefault="00E91213" w:rsidP="004750CB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11480" cy="403860"/>
                        <wp:effectExtent l="19050" t="0" r="7620" b="0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50CB" w:rsidRPr="005B66D3">
        <w:rPr>
          <w:b/>
        </w:rPr>
        <w:t>F</w:t>
      </w:r>
      <w:r w:rsidR="00131C3A">
        <w:rPr>
          <w:b/>
        </w:rPr>
        <w:t>iche technique : Détermination de la masse d’acide citrique</w:t>
      </w:r>
    </w:p>
    <w:p w:rsidR="004750CB" w:rsidRDefault="004750CB" w:rsidP="0013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31C3A" w:rsidRPr="005B66D3" w:rsidRDefault="00131C3A" w:rsidP="00131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750CB" w:rsidRDefault="004750CB" w:rsidP="004750CB">
      <w:pPr>
        <w:rPr>
          <w:b/>
        </w:rPr>
      </w:pPr>
    </w:p>
    <w:p w:rsidR="00131C3A" w:rsidRDefault="00131C3A" w:rsidP="004750CB">
      <w:pPr>
        <w:rPr>
          <w:b/>
        </w:rPr>
      </w:pPr>
    </w:p>
    <w:p w:rsidR="004750CB" w:rsidRPr="00195041" w:rsidRDefault="00195041" w:rsidP="004750CB">
      <w:pPr>
        <w:rPr>
          <w:b/>
          <w:u w:val="single"/>
        </w:rPr>
      </w:pPr>
      <w:r w:rsidRPr="00195041">
        <w:rPr>
          <w:b/>
        </w:rPr>
        <w:t xml:space="preserve">A ) </w:t>
      </w:r>
      <w:r>
        <w:rPr>
          <w:b/>
        </w:rPr>
        <w:t xml:space="preserve"> </w:t>
      </w:r>
      <w:r w:rsidR="004750CB" w:rsidRPr="00195041">
        <w:rPr>
          <w:b/>
          <w:u w:val="single"/>
        </w:rPr>
        <w:t>Réalisation du dosage pHmétrique</w:t>
      </w:r>
    </w:p>
    <w:p w:rsidR="004750CB" w:rsidRDefault="004750CB" w:rsidP="004750CB">
      <w:pPr>
        <w:rPr>
          <w:b/>
          <w:u w:val="single"/>
        </w:rPr>
      </w:pPr>
    </w:p>
    <w:p w:rsidR="004750CB" w:rsidRDefault="004750CB" w:rsidP="004750CB">
      <w:pPr>
        <w:rPr>
          <w:b/>
        </w:rPr>
      </w:pPr>
    </w:p>
    <w:p w:rsidR="004750CB" w:rsidRDefault="00AA43AF" w:rsidP="004750CB">
      <w:pPr>
        <w:rPr>
          <w:b/>
        </w:rPr>
      </w:pPr>
      <w:r>
        <w:rPr>
          <w:b/>
          <w:noProof/>
          <w:u w:val="single"/>
        </w:rPr>
        <w:pict>
          <v:shape id="_x0000_s1186" type="#_x0000_t202" style="position:absolute;margin-left:6.3pt;margin-top:6.4pt;width:154.65pt;height:65.55pt;z-index:251731456" strokeweight="2.25pt">
            <v:textbox style="mso-next-textbox:#_x0000_s1186">
              <w:txbxContent>
                <w:p w:rsidR="004750CB" w:rsidRPr="00D74138" w:rsidRDefault="004750CB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Une fois</w:t>
                  </w:r>
                  <w:r>
                    <w:rPr>
                      <w:sz w:val="22"/>
                      <w:szCs w:val="22"/>
                    </w:rPr>
                    <w:t xml:space="preserve"> toutes les mesures effectuées, ne pas oublier de cliquer sur </w:t>
                  </w:r>
                  <w:r w:rsidR="00E91213">
                    <w:rPr>
                      <w:noProof/>
                      <w:position w:val="-8"/>
                      <w:vertAlign w:val="subscript"/>
                    </w:rPr>
                    <w:drawing>
                      <wp:inline distT="0" distB="0" distL="0" distR="0">
                        <wp:extent cx="205740" cy="182880"/>
                        <wp:effectExtent l="19050" t="0" r="3810" b="0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pour arrêter l’acquisition.</w:t>
                  </w:r>
                </w:p>
              </w:txbxContent>
            </v:textbox>
          </v:shape>
        </w:pict>
      </w:r>
    </w:p>
    <w:p w:rsidR="004750CB" w:rsidRDefault="004750CB" w:rsidP="004750CB">
      <w:pPr>
        <w:rPr>
          <w:b/>
        </w:rPr>
      </w:pPr>
    </w:p>
    <w:p w:rsidR="004750CB" w:rsidRDefault="004750CB" w:rsidP="004750CB">
      <w:pPr>
        <w:rPr>
          <w:b/>
        </w:rPr>
      </w:pPr>
    </w:p>
    <w:p w:rsidR="004750CB" w:rsidRDefault="004750CB" w:rsidP="004750CB">
      <w:pPr>
        <w:rPr>
          <w:b/>
        </w:rPr>
      </w:pPr>
    </w:p>
    <w:p w:rsidR="004750CB" w:rsidRDefault="004750CB" w:rsidP="004750CB">
      <w:pPr>
        <w:rPr>
          <w:b/>
        </w:rPr>
      </w:pPr>
    </w:p>
    <w:p w:rsidR="004750CB" w:rsidRDefault="00AA43AF" w:rsidP="004750CB">
      <w:pPr>
        <w:rPr>
          <w:b/>
        </w:rPr>
      </w:pPr>
      <w:r>
        <w:rPr>
          <w:b/>
          <w:noProof/>
        </w:rPr>
        <w:pict>
          <v:line id="_x0000_s1182" style="position:absolute;z-index:251727360" from="18pt,2.4pt" to="45.45pt,150.6pt" strokeweight="1.5pt">
            <v:stroke endarrow="block"/>
          </v:line>
        </w:pict>
      </w:r>
    </w:p>
    <w:p w:rsidR="004750CB" w:rsidRDefault="004750CB" w:rsidP="004750CB">
      <w:pPr>
        <w:rPr>
          <w:b/>
        </w:rPr>
      </w:pPr>
    </w:p>
    <w:p w:rsidR="004750CB" w:rsidRDefault="00AA43AF" w:rsidP="004750CB">
      <w:pPr>
        <w:rPr>
          <w:b/>
        </w:rPr>
      </w:pPr>
      <w:r>
        <w:rPr>
          <w:b/>
          <w:noProof/>
          <w:u w:val="single"/>
        </w:rPr>
        <w:pict>
          <v:shape id="_x0000_s1184" type="#_x0000_t202" style="position:absolute;margin-left:306pt;margin-top:96pt;width:163.9pt;height:63pt;z-index:251729408" strokeweight="2.25pt">
            <v:textbox style="mso-next-textbox:#_x0000_s1184">
              <w:txbxContent>
                <w:p w:rsidR="004750CB" w:rsidRPr="00D74138" w:rsidRDefault="00131C3A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3) </w:t>
                  </w:r>
                  <w:r w:rsidR="004750CB">
                    <w:rPr>
                      <w:sz w:val="22"/>
                      <w:szCs w:val="22"/>
                    </w:rPr>
                    <w:t xml:space="preserve">Saisir </w:t>
                  </w:r>
                  <w:r w:rsidR="004750CB" w:rsidRPr="006C0BCD">
                    <w:rPr>
                      <w:sz w:val="22"/>
                      <w:szCs w:val="22"/>
                    </w:rPr>
                    <w:t xml:space="preserve">au clavier </w:t>
                  </w:r>
                  <w:r w:rsidR="006C0BCD" w:rsidRPr="006C0BCD">
                    <w:rPr>
                      <w:sz w:val="22"/>
                      <w:szCs w:val="22"/>
                    </w:rPr>
                    <w:t>de l’ordinateur</w:t>
                  </w:r>
                  <w:r w:rsidR="006C0BCD">
                    <w:rPr>
                      <w:sz w:val="22"/>
                      <w:szCs w:val="22"/>
                    </w:rPr>
                    <w:t xml:space="preserve"> </w:t>
                  </w:r>
                  <w:r w:rsidR="004750CB">
                    <w:rPr>
                      <w:sz w:val="22"/>
                      <w:szCs w:val="22"/>
                    </w:rPr>
                    <w:t>la valeur du volume versé en mL pour chaque mesure.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9" style="position:absolute;flip:y;z-index:251740672" from="365.1pt,231pt" to="405pt,321pt" strokeweight="1.5pt">
            <v:stroke endarrow="block"/>
          </v:line>
        </w:pict>
      </w:r>
      <w:r>
        <w:rPr>
          <w:b/>
          <w:noProof/>
        </w:rPr>
        <w:pict>
          <v:line id="_x0000_s1192" style="position:absolute;flip:x;z-index:251733504" from="108pt,114pt" to="306pt,114pt" strokeweight="1.5pt">
            <v:stroke endarrow="block"/>
          </v:line>
        </w:pict>
      </w:r>
      <w:r>
        <w:rPr>
          <w:b/>
          <w:noProof/>
        </w:rPr>
        <w:pict>
          <v:line id="_x0000_s1191" style="position:absolute;flip:x;z-index:251732480" from="63pt,15pt" to="324pt,105pt" strokeweight="1.5pt">
            <v:stroke endarrow="block"/>
          </v:line>
        </w:pict>
      </w:r>
      <w:r>
        <w:rPr>
          <w:b/>
          <w:noProof/>
          <w:u w:val="single"/>
        </w:rPr>
        <w:pict>
          <v:shape id="_x0000_s1185" type="#_x0000_t202" style="position:absolute;margin-left:322.35pt;margin-top:6pt;width:154.65pt;height:35.55pt;z-index:251730432" strokeweight="2.25pt">
            <v:textbox style="mso-next-textbox:#_x0000_s1185">
              <w:txbxContent>
                <w:p w:rsidR="004750CB" w:rsidRPr="00D74138" w:rsidRDefault="00131C3A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4 ) </w:t>
                  </w:r>
                  <w:r w:rsidR="004750CB">
                    <w:rPr>
                      <w:sz w:val="22"/>
                      <w:szCs w:val="22"/>
                    </w:rPr>
                    <w:t>Cliquer sur « Ok Suivant » pour valider chaque mesure.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193" style="position:absolute;flip:x y;z-index:251734528" from="36pt,132pt" to="76.15pt,298.65pt" strokeweight="1.5pt">
            <v:stroke endarrow="block"/>
          </v:line>
        </w:pict>
      </w:r>
      <w:r>
        <w:rPr>
          <w:noProof/>
        </w:rPr>
        <w:pict>
          <v:line id="_x0000_s1200" style="position:absolute;z-index:251741696" from="525.85pt,464.7pt" to="628.8pt,464.7pt" strokeweight="2.25pt"/>
        </w:pict>
      </w:r>
      <w:r>
        <w:rPr>
          <w:noProof/>
        </w:rPr>
        <w:pict>
          <v:shape id="_x0000_s1195" type="#_x0000_t202" style="position:absolute;margin-left:287pt;margin-top:205.2pt;width:163.55pt;height:86.35pt;z-index:251736576;mso-wrap-style:none" filled="f" stroked="f">
            <v:textbox style="mso-fit-shape-to-text:t">
              <w:txbxContent>
                <w:p w:rsidR="004750CB" w:rsidRPr="00A331EF" w:rsidRDefault="00131C3A" w:rsidP="004750C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E91213">
                    <w:rPr>
                      <w:b/>
                      <w:noProof/>
                    </w:rPr>
                    <w:drawing>
                      <wp:inline distT="0" distB="0" distL="0" distR="0">
                        <wp:extent cx="1897380" cy="1005840"/>
                        <wp:effectExtent l="19050" t="0" r="7620" b="0"/>
                        <wp:docPr id="40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rect id="_x0000_s1183" style="position:absolute;margin-left:91.1pt;margin-top:51.6pt;width:69.7pt;height:27.25pt;z-index:251728384" stroked="f"/>
        </w:pict>
      </w:r>
      <w:r w:rsidR="00E91213">
        <w:rPr>
          <w:b/>
          <w:noProof/>
        </w:rPr>
        <w:drawing>
          <wp:inline distT="0" distB="0" distL="0" distR="0">
            <wp:extent cx="3543300" cy="3086100"/>
            <wp:effectExtent l="19050" t="19050" r="19050" b="190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86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0CB" w:rsidRDefault="004750CB" w:rsidP="004750CB">
      <w:pPr>
        <w:rPr>
          <w:b/>
        </w:rPr>
      </w:pPr>
    </w:p>
    <w:p w:rsidR="004750CB" w:rsidRDefault="00AA43AF" w:rsidP="004750CB">
      <w:pPr>
        <w:rPr>
          <w:b/>
        </w:rPr>
      </w:pPr>
      <w:r>
        <w:rPr>
          <w:b/>
          <w:noProof/>
          <w:u w:val="single"/>
        </w:rPr>
        <w:pict>
          <v:shape id="_x0000_s1196" type="#_x0000_t202" style="position:absolute;margin-left:61.8pt;margin-top:6.25pt;width:154.2pt;height:66pt;z-index:251737600" strokeweight="2.25pt">
            <v:textbox style="mso-next-textbox:#_x0000_s1196">
              <w:txbxContent>
                <w:p w:rsidR="004750CB" w:rsidRPr="00D74138" w:rsidRDefault="00131C3A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1 ) </w:t>
                  </w:r>
                  <w:r w:rsidR="004750CB">
                    <w:rPr>
                      <w:sz w:val="20"/>
                      <w:szCs w:val="20"/>
                    </w:rPr>
                    <w:t>Démarrer l’acquisition en cliquant sur</w:t>
                  </w:r>
                  <w:r w:rsidR="004750CB">
                    <w:rPr>
                      <w:sz w:val="22"/>
                      <w:szCs w:val="22"/>
                    </w:rPr>
                    <w:t xml:space="preserve"> </w:t>
                  </w:r>
                  <w:r w:rsidR="00E91213">
                    <w:rPr>
                      <w:noProof/>
                      <w:position w:val="-10"/>
                    </w:rPr>
                    <w:drawing>
                      <wp:inline distT="0" distB="0" distL="0" distR="0">
                        <wp:extent cx="198120" cy="190500"/>
                        <wp:effectExtent l="19050" t="0" r="0" b="0"/>
                        <wp:docPr id="132" name="Imag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750CB">
                    <w:rPr>
                      <w:sz w:val="22"/>
                      <w:szCs w:val="22"/>
                    </w:rPr>
                    <w:t>. La fenêtre « Lancement de l’acquisition » apparaît.</w:t>
                  </w:r>
                </w:p>
              </w:txbxContent>
            </v:textbox>
          </v:shape>
        </w:pict>
      </w:r>
    </w:p>
    <w:p w:rsidR="004750CB" w:rsidRDefault="00AA43AF" w:rsidP="004750CB">
      <w:pPr>
        <w:rPr>
          <w:b/>
        </w:rPr>
      </w:pPr>
      <w:r>
        <w:rPr>
          <w:b/>
          <w:noProof/>
        </w:rPr>
        <w:pict>
          <v:line id="_x0000_s1198" style="position:absolute;z-index:251739648" from="212.05pt,-.1pt" to="315pt,-.1pt" strokeweight="2.25pt"/>
        </w:pict>
      </w:r>
    </w:p>
    <w:p w:rsidR="00131C3A" w:rsidRDefault="00131C3A" w:rsidP="004750CB"/>
    <w:p w:rsidR="00131C3A" w:rsidRDefault="00131C3A" w:rsidP="004750CB"/>
    <w:p w:rsidR="00131C3A" w:rsidRDefault="00AA43AF" w:rsidP="004750CB">
      <w:r>
        <w:rPr>
          <w:b/>
          <w:noProof/>
          <w:u w:val="single"/>
        </w:rPr>
        <w:pict>
          <v:shape id="_x0000_s1197" type="#_x0000_t202" style="position:absolute;margin-left:300.75pt;margin-top:8.05pt;width:156.05pt;height:1in;z-index:251738624" strokeweight="2.25pt">
            <v:textbox style="mso-next-textbox:#_x0000_s1197">
              <w:txbxContent>
                <w:p w:rsidR="006C0BCD" w:rsidRDefault="00131C3A" w:rsidP="004750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2 ) </w:t>
                  </w:r>
                  <w:r w:rsidR="004750CB" w:rsidRPr="009F4387">
                    <w:rPr>
                      <w:sz w:val="20"/>
                      <w:szCs w:val="20"/>
                    </w:rPr>
                    <w:t>Entrer</w:t>
                  </w:r>
                  <w:r w:rsidR="004750CB">
                    <w:rPr>
                      <w:sz w:val="20"/>
                      <w:szCs w:val="20"/>
                    </w:rPr>
                    <w:t xml:space="preserve"> le nom de l’expérience</w:t>
                  </w:r>
                </w:p>
                <w:p w:rsidR="006C0BCD" w:rsidRDefault="006C0BCD" w:rsidP="004750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 Dosage jus de citron »</w:t>
                  </w:r>
                  <w:r w:rsidR="004750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4750CB" w:rsidRPr="009F4387" w:rsidRDefault="006C0BCD" w:rsidP="004750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puis</w:t>
                  </w:r>
                  <w:r w:rsidR="004750CB">
                    <w:rPr>
                      <w:sz w:val="20"/>
                      <w:szCs w:val="20"/>
                    </w:rPr>
                    <w:t xml:space="preserve"> cliquer sur « Lancer ».</w:t>
                  </w:r>
                </w:p>
              </w:txbxContent>
            </v:textbox>
          </v:shape>
        </w:pict>
      </w:r>
    </w:p>
    <w:p w:rsidR="00131C3A" w:rsidRDefault="00131C3A" w:rsidP="004750CB"/>
    <w:p w:rsidR="00131C3A" w:rsidRDefault="00131C3A" w:rsidP="004750CB"/>
    <w:p w:rsidR="00131C3A" w:rsidRDefault="00131C3A" w:rsidP="004750CB"/>
    <w:p w:rsidR="00131C3A" w:rsidRDefault="00131C3A" w:rsidP="004750CB"/>
    <w:p w:rsidR="00131C3A" w:rsidRDefault="00131C3A" w:rsidP="004750CB"/>
    <w:p w:rsidR="00131C3A" w:rsidRDefault="00131C3A" w:rsidP="004750CB"/>
    <w:p w:rsidR="00131C3A" w:rsidRDefault="00131C3A" w:rsidP="004750CB"/>
    <w:p w:rsidR="00131C3A" w:rsidRDefault="00131C3A" w:rsidP="004750CB"/>
    <w:p w:rsidR="006B3356" w:rsidRDefault="006B3356" w:rsidP="004750CB"/>
    <w:p w:rsidR="006B3356" w:rsidRDefault="006B3356" w:rsidP="004750CB"/>
    <w:p w:rsidR="006B3356" w:rsidRDefault="006B3356" w:rsidP="004750CB"/>
    <w:p w:rsidR="004750CB" w:rsidRPr="00195041" w:rsidRDefault="00195041" w:rsidP="004750CB">
      <w:pPr>
        <w:rPr>
          <w:b/>
          <w:u w:val="single"/>
        </w:rPr>
      </w:pPr>
      <w:r>
        <w:rPr>
          <w:b/>
        </w:rPr>
        <w:lastRenderedPageBreak/>
        <w:t xml:space="preserve">B )  </w:t>
      </w:r>
      <w:r w:rsidR="004750CB" w:rsidRPr="00195041">
        <w:rPr>
          <w:b/>
          <w:u w:val="single"/>
        </w:rPr>
        <w:t>Lissage de la courbe</w:t>
      </w:r>
    </w:p>
    <w:p w:rsidR="004750CB" w:rsidRDefault="004750CB" w:rsidP="004750CB">
      <w:pPr>
        <w:rPr>
          <w:b/>
        </w:rPr>
      </w:pPr>
    </w:p>
    <w:p w:rsidR="004750CB" w:rsidRDefault="004750CB" w:rsidP="004750CB">
      <w:pPr>
        <w:rPr>
          <w:b/>
        </w:rPr>
      </w:pPr>
    </w:p>
    <w:p w:rsidR="004750CB" w:rsidRDefault="004750CB" w:rsidP="004750CB">
      <w:pPr>
        <w:rPr>
          <w:b/>
        </w:rPr>
      </w:pPr>
    </w:p>
    <w:p w:rsidR="004750CB" w:rsidRDefault="00AA43AF" w:rsidP="004750CB">
      <w:pPr>
        <w:rPr>
          <w:b/>
        </w:rPr>
      </w:pPr>
      <w:r>
        <w:rPr>
          <w:b/>
          <w:noProof/>
          <w:u w:val="single"/>
        </w:rPr>
        <w:pict>
          <v:shape id="_x0000_s1146" type="#_x0000_t202" style="position:absolute;margin-left:127.6pt;margin-top:5.45pt;width:163.9pt;height:35.55pt;z-index:251692544" strokeweight="2.25pt">
            <v:textbox style="mso-next-textbox:#_x0000_s1146">
              <w:txbxContent>
                <w:p w:rsidR="004750CB" w:rsidRPr="00D74138" w:rsidRDefault="003673BD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1 ) </w:t>
                  </w:r>
                  <w:r w:rsidR="004750CB">
                    <w:rPr>
                      <w:sz w:val="22"/>
                      <w:szCs w:val="22"/>
                    </w:rPr>
                    <w:t>Cliquer sur l’icône « traitement des données ».</w:t>
                  </w:r>
                </w:p>
              </w:txbxContent>
            </v:textbox>
          </v:shape>
        </w:pict>
      </w:r>
    </w:p>
    <w:p w:rsidR="004750CB" w:rsidRDefault="00AA43AF" w:rsidP="004750CB">
      <w:pPr>
        <w:rPr>
          <w:b/>
        </w:rPr>
      </w:pPr>
      <w:r>
        <w:rPr>
          <w:b/>
          <w:noProof/>
        </w:rPr>
        <w:pict>
          <v:shape id="_x0000_s1157" type="#_x0000_t202" style="position:absolute;margin-left:360.1pt;margin-top:1.35pt;width:126.55pt;height:49pt;z-index:251701760" strokeweight="2.25pt">
            <v:textbox style="mso-next-textbox:#_x0000_s1157">
              <w:txbxContent>
                <w:p w:rsidR="004750CB" w:rsidRPr="00D74138" w:rsidRDefault="003673BD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3 ) </w:t>
                  </w:r>
                  <w:r w:rsidR="004750CB">
                    <w:rPr>
                      <w:sz w:val="20"/>
                      <w:szCs w:val="20"/>
                    </w:rPr>
                    <w:t>Cliquer ici pour choisir la méthode de lissage : « BSpline ».</w:t>
                  </w:r>
                </w:p>
              </w:txbxContent>
            </v:textbox>
          </v:shape>
        </w:pict>
      </w:r>
    </w:p>
    <w:p w:rsidR="004750CB" w:rsidRDefault="00AA43AF" w:rsidP="004750CB">
      <w:pPr>
        <w:rPr>
          <w:b/>
        </w:rPr>
      </w:pPr>
      <w:r>
        <w:rPr>
          <w:b/>
          <w:noProof/>
        </w:rPr>
        <w:pict>
          <v:line id="_x0000_s1159" style="position:absolute;z-index:251703808" from="210pt,12.95pt" to="274.3pt,46pt" strokeweight="1.5pt">
            <v:stroke endarrow="block"/>
          </v:line>
        </w:pict>
      </w:r>
    </w:p>
    <w:p w:rsidR="004750CB" w:rsidRDefault="00AA43AF" w:rsidP="004750CB">
      <w:pPr>
        <w:rPr>
          <w:b/>
        </w:rPr>
      </w:pPr>
      <w:r>
        <w:rPr>
          <w:b/>
          <w:noProof/>
        </w:rPr>
        <w:pict>
          <v:line id="_x0000_s1147" style="position:absolute;flip:x;z-index:251693568" from="220.75pt,.5pt" to="360.4pt,102.35pt" strokeweight="1.5pt">
            <v:stroke endarrow="block"/>
          </v:line>
        </w:pict>
      </w:r>
    </w:p>
    <w:p w:rsidR="004750CB" w:rsidRDefault="00AA43AF" w:rsidP="004750CB">
      <w:pPr>
        <w:jc w:val="center"/>
        <w:rPr>
          <w:b/>
        </w:rPr>
      </w:pPr>
      <w:r>
        <w:rPr>
          <w:b/>
          <w:noProof/>
        </w:rPr>
        <w:pict>
          <v:shape id="_x0000_s1160" type="#_x0000_t202" style="position:absolute;left:0;text-align:left;margin-left:333pt;margin-top:136.15pt;width:127.45pt;height:32.45pt;z-index:251704832" strokeweight="2.25pt">
            <v:textbox style="mso-next-textbox:#_x0000_s1160">
              <w:txbxContent>
                <w:p w:rsidR="004750CB" w:rsidRPr="00D74138" w:rsidRDefault="003673BD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4 ) </w:t>
                  </w:r>
                  <w:r w:rsidR="004750CB">
                    <w:rPr>
                      <w:sz w:val="20"/>
                      <w:szCs w:val="20"/>
                    </w:rPr>
                    <w:t>Cliquer sur les fl</w:t>
                  </w:r>
                  <w:r>
                    <w:rPr>
                      <w:sz w:val="20"/>
                      <w:szCs w:val="20"/>
                    </w:rPr>
                    <w:t>è</w:t>
                  </w:r>
                  <w:r w:rsidR="004750CB">
                    <w:rPr>
                      <w:sz w:val="20"/>
                      <w:szCs w:val="20"/>
                    </w:rPr>
                    <w:t>ches  pour régler ordre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750CB">
                    <w:rPr>
                      <w:sz w:val="20"/>
                      <w:szCs w:val="20"/>
                    </w:rPr>
                    <w:t>: 2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158" style="position:absolute;left:0;text-align:left;flip:x y;z-index:251702784" from="158pt,161.95pt" to="342pt,222.6pt" strokeweight="1.5pt">
            <v:stroke endarrow="block"/>
          </v:line>
        </w:pict>
      </w:r>
      <w:r>
        <w:rPr>
          <w:b/>
          <w:noProof/>
        </w:rPr>
        <w:pict>
          <v:shape id="_x0000_s1153" type="#_x0000_t202" style="position:absolute;left:0;text-align:left;margin-left:342pt;margin-top:213.6pt;width:97.95pt;height:34.7pt;z-index:251699712" strokeweight="2.25pt">
            <v:textbox style="mso-next-textbox:#_x0000_s1153">
              <w:txbxContent>
                <w:p w:rsidR="004750CB" w:rsidRPr="00D74138" w:rsidRDefault="003673BD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5) </w:t>
                  </w:r>
                  <w:r w:rsidR="004750CB">
                    <w:rPr>
                      <w:sz w:val="20"/>
                      <w:szCs w:val="20"/>
                    </w:rPr>
                    <w:t>Cliquer sur « Tracer ».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149" style="position:absolute;left:0;text-align:left;z-index:251695616" from="75.2pt,223pt" to="103.1pt,249.6pt" strokeweight="1.5pt">
            <v:stroke endarrow="block"/>
          </v:line>
        </w:pict>
      </w:r>
      <w:r>
        <w:rPr>
          <w:b/>
          <w:noProof/>
        </w:rPr>
        <w:pict>
          <v:oval id="_x0000_s1194" style="position:absolute;left:0;text-align:left;margin-left:98.95pt;margin-top:245.25pt;width:21.7pt;height:39.7pt;z-index:251735552" filled="f" strokeweight="2.25pt"/>
        </w:pict>
      </w:r>
      <w:r>
        <w:rPr>
          <w:b/>
          <w:noProof/>
        </w:rPr>
        <w:pict>
          <v:shape id="_x0000_s1162" type="#_x0000_t202" style="position:absolute;left:0;text-align:left;margin-left:384.6pt;margin-top:28.25pt;width:100.3pt;height:72.1pt;z-index:251706880" strokeweight="2.25pt">
            <v:textbox style="mso-next-textbox:#_x0000_s1162">
              <w:txbxContent>
                <w:p w:rsidR="004750CB" w:rsidRDefault="004750CB" w:rsidP="004750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Permet de :</w:t>
                  </w:r>
                </w:p>
                <w:p w:rsidR="004750CB" w:rsidRDefault="004750CB" w:rsidP="004750CB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cacher</w:t>
                  </w:r>
                </w:p>
                <w:p w:rsidR="004750CB" w:rsidRDefault="004750CB" w:rsidP="004750CB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supprimer</w:t>
                  </w:r>
                </w:p>
                <w:p w:rsidR="004750CB" w:rsidRDefault="004750CB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une courbe (entre autre !!)</w:t>
                  </w:r>
                </w:p>
                <w:p w:rsidR="004750CB" w:rsidRPr="00D74138" w:rsidRDefault="004750CB" w:rsidP="004750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line id="_x0000_s1163" style="position:absolute;left:0;text-align:left;flip:x y;z-index:251707904" from="351.35pt,51.6pt" to="384.05pt,54.55pt" strokeweight="1.5pt">
            <v:stroke endarrow="block"/>
          </v:line>
        </w:pict>
      </w:r>
      <w:r>
        <w:rPr>
          <w:b/>
          <w:noProof/>
        </w:rPr>
        <w:pict>
          <v:group id="_x0000_s1154" style="position:absolute;left:0;text-align:left;margin-left:317.2pt;margin-top:37.05pt;width:37.9pt;height:30.05pt;z-index:251700736" coordorigin="7762,7656" coordsize="564,601">
            <v:oval id="_x0000_s1155" style="position:absolute;left:7763;top:7956;width:563;height:301" filled="f" strokeweight="1.5pt"/>
            <v:oval id="_x0000_s1156" style="position:absolute;left:7762;top:7656;width:563;height:301" filled="f" strokeweight="1.5pt"/>
          </v:group>
        </w:pict>
      </w:r>
      <w:r>
        <w:rPr>
          <w:b/>
          <w:noProof/>
        </w:rPr>
        <w:pict>
          <v:shape id="_x0000_s1151" type="#_x0000_t202" style="position:absolute;left:0;text-align:left;margin-left:-27.65pt;margin-top:70.8pt;width:97.95pt;height:59.6pt;z-index:251697664" strokeweight="1pt">
            <v:textbox style="mso-next-textbox:#_x0000_s1151">
              <w:txbxContent>
                <w:p w:rsidR="004750CB" w:rsidRPr="00D74138" w:rsidRDefault="004750CB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Nom de la nouvelle courbe (pH I) qui va apparaître sur le graphique.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152" style="position:absolute;left:0;text-align:left;z-index:251698688" from="69.65pt,101.15pt" to="167.25pt,129.7pt" strokeweight="1.5pt">
            <v:stroke endarrow="block"/>
          </v:line>
        </w:pict>
      </w:r>
      <w:r>
        <w:rPr>
          <w:b/>
          <w:noProof/>
        </w:rPr>
        <w:pict>
          <v:line id="_x0000_s1161" style="position:absolute;left:0;text-align:left;flip:x y;z-index:251705856" from="285.9pt,91.25pt" to="346.1pt,135.75pt" strokeweight="1.5pt">
            <v:stroke endarrow="block"/>
          </v:line>
        </w:pict>
      </w:r>
      <w:r>
        <w:rPr>
          <w:b/>
          <w:noProof/>
          <w:u w:val="single"/>
        </w:rPr>
        <w:pict>
          <v:shape id="_x0000_s1148" type="#_x0000_t202" style="position:absolute;left:0;text-align:left;margin-left:-36.45pt;margin-top:198.1pt;width:111.75pt;height:48.5pt;z-index:251694592" strokeweight="2.25pt">
            <v:textbox style="mso-next-textbox:#_x0000_s1148">
              <w:txbxContent>
                <w:p w:rsidR="004750CB" w:rsidRPr="00D74138" w:rsidRDefault="003673BD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2) </w:t>
                  </w:r>
                  <w:r w:rsidR="004750CB">
                    <w:rPr>
                      <w:sz w:val="20"/>
                      <w:szCs w:val="20"/>
                    </w:rPr>
                    <w:t>Cliquer sur « lissage » pour faire apparaître cette fenêtre.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150" style="position:absolute;left:0;text-align:left;margin-left:168.2pt;margin-top:119pt;width:28.15pt;height:21.25pt;z-index:251696640" filled="f" strokeweight="2.25pt"/>
        </w:pict>
      </w:r>
      <w:bookmarkStart w:id="0" w:name="_GoBack"/>
      <w:r w:rsidR="00E91213">
        <w:rPr>
          <w:b/>
          <w:noProof/>
        </w:rPr>
        <w:drawing>
          <wp:inline distT="0" distB="0" distL="0" distR="0">
            <wp:extent cx="3215640" cy="3619500"/>
            <wp:effectExtent l="19050" t="19050" r="60960" b="3810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619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750CB" w:rsidRDefault="004750CB" w:rsidP="004750CB">
      <w:pPr>
        <w:rPr>
          <w:b/>
        </w:rPr>
      </w:pPr>
    </w:p>
    <w:p w:rsidR="004750CB" w:rsidRDefault="004750CB" w:rsidP="004750CB">
      <w:pPr>
        <w:rPr>
          <w:b/>
        </w:rPr>
      </w:pPr>
    </w:p>
    <w:p w:rsidR="00846AD8" w:rsidRDefault="00846AD8" w:rsidP="004750CB">
      <w:pPr>
        <w:rPr>
          <w:b/>
        </w:rPr>
      </w:pPr>
    </w:p>
    <w:p w:rsidR="00846AD8" w:rsidRDefault="00846AD8" w:rsidP="004750CB">
      <w:pPr>
        <w:rPr>
          <w:b/>
        </w:rPr>
      </w:pPr>
    </w:p>
    <w:p w:rsidR="00846AD8" w:rsidRPr="00195041" w:rsidRDefault="00195041" w:rsidP="00846AD8">
      <w:pPr>
        <w:rPr>
          <w:b/>
        </w:rPr>
      </w:pPr>
      <w:r>
        <w:rPr>
          <w:b/>
        </w:rPr>
        <w:t xml:space="preserve">C )   </w:t>
      </w:r>
      <w:r w:rsidR="004750CB" w:rsidRPr="00C30B92">
        <w:rPr>
          <w:b/>
          <w:u w:val="single"/>
        </w:rPr>
        <w:t>Détermination du volume à l’équivalence</w:t>
      </w:r>
      <w:r>
        <w:rPr>
          <w:b/>
        </w:rPr>
        <w:t xml:space="preserve"> :  </w:t>
      </w:r>
      <w:r w:rsidR="00846AD8" w:rsidRPr="00195041">
        <w:rPr>
          <w:b/>
        </w:rPr>
        <w:t>Outil « Coordonnées »</w:t>
      </w:r>
    </w:p>
    <w:p w:rsidR="00846AD8" w:rsidRDefault="00846AD8" w:rsidP="00846AD8"/>
    <w:p w:rsidR="00846AD8" w:rsidRDefault="00846AD8" w:rsidP="00846AD8"/>
    <w:p w:rsidR="00846AD8" w:rsidRDefault="00846AD8" w:rsidP="00846AD8"/>
    <w:p w:rsidR="00846AD8" w:rsidRPr="003E2A35" w:rsidRDefault="00AA43AF" w:rsidP="00846AD8">
      <w:pPr>
        <w:ind w:firstLine="2"/>
        <w:jc w:val="center"/>
      </w:pPr>
      <w:r>
        <w:rPr>
          <w:noProof/>
        </w:rPr>
        <w:pict>
          <v:shape id="_x0000_s1201" type="#_x0000_t202" style="position:absolute;left:0;text-align:left;margin-left:82.15pt;margin-top:33pt;width:120.95pt;height:31.15pt;z-index:251742720" strokeweight="2.25pt">
            <v:textbox style="mso-next-textbox:#_x0000_s1201">
              <w:txbxContent>
                <w:p w:rsidR="00846AD8" w:rsidRPr="00802078" w:rsidRDefault="003673BD" w:rsidP="00846A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1 ) </w:t>
                  </w:r>
                  <w:r w:rsidR="00846AD8" w:rsidRPr="00802078">
                    <w:rPr>
                      <w:sz w:val="22"/>
                      <w:szCs w:val="22"/>
                    </w:rPr>
                    <w:t>Clic sur « Outils 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4" style="position:absolute;left:0;text-align:left;flip:x y;z-index:251745792" from="297.4pt,39.9pt" to="340.35pt,82.85pt" strokeweight="1.5pt">
            <v:stroke endarrow="block"/>
          </v:line>
        </w:pict>
      </w:r>
      <w:r>
        <w:rPr>
          <w:noProof/>
        </w:rPr>
        <w:pict>
          <v:line id="_x0000_s1203" style="position:absolute;left:0;text-align:left;flip:y;z-index:251744768" from="202.35pt,10.35pt" to="236pt,44.05pt" strokeweight="1.5pt">
            <v:stroke endarrow="block"/>
          </v:line>
        </w:pict>
      </w:r>
      <w:r>
        <w:rPr>
          <w:noProof/>
        </w:rPr>
        <w:pict>
          <v:shape id="_x0000_s1202" type="#_x0000_t202" style="position:absolute;left:0;text-align:left;margin-left:340.75pt;margin-top:61.15pt;width:120.55pt;height:48pt;z-index:251743744" strokeweight="2.25pt">
            <v:textbox>
              <w:txbxContent>
                <w:p w:rsidR="00846AD8" w:rsidRPr="00802078" w:rsidRDefault="003673BD" w:rsidP="00846AD8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2 ) </w:t>
                  </w:r>
                  <w:r w:rsidR="00846AD8">
                    <w:rPr>
                      <w:sz w:val="22"/>
                      <w:szCs w:val="22"/>
                    </w:rPr>
                    <w:t>Sélectionner l’outil « Coordonnées » en cliquant dessus</w:t>
                  </w:r>
                </w:p>
              </w:txbxContent>
            </v:textbox>
          </v:shape>
        </w:pict>
      </w:r>
      <w:r w:rsidR="00846AD8">
        <w:object w:dxaOrig="6149" w:dyaOrig="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59pt" o:ole="">
            <v:imagedata r:id="rId13" o:title=""/>
          </v:shape>
          <o:OLEObject Type="Embed" ProgID="CorelPhotoPaint.Image.10" ShapeID="_x0000_i1025" DrawAspect="Content" ObjectID="_1529857631" r:id="rId14"/>
        </w:object>
      </w:r>
    </w:p>
    <w:p w:rsidR="00195041" w:rsidRDefault="00195041" w:rsidP="004750CB"/>
    <w:p w:rsidR="00195041" w:rsidRDefault="00195041" w:rsidP="004750CB"/>
    <w:p w:rsidR="004750CB" w:rsidRPr="00195041" w:rsidRDefault="00195041" w:rsidP="004750CB">
      <w:pPr>
        <w:rPr>
          <w:b/>
        </w:rPr>
      </w:pPr>
      <w:r>
        <w:rPr>
          <w:b/>
        </w:rPr>
        <w:lastRenderedPageBreak/>
        <w:t xml:space="preserve">D )   </w:t>
      </w:r>
      <w:r w:rsidRPr="00C30B92">
        <w:rPr>
          <w:b/>
          <w:u w:val="single"/>
        </w:rPr>
        <w:t>Détermination du volume à l’équivalence</w:t>
      </w:r>
      <w:r>
        <w:rPr>
          <w:b/>
        </w:rPr>
        <w:t xml:space="preserve"> :  </w:t>
      </w:r>
      <w:r w:rsidR="004750CB" w:rsidRPr="00195041">
        <w:rPr>
          <w:b/>
        </w:rPr>
        <w:t>méthode des tangentes</w:t>
      </w:r>
    </w:p>
    <w:p w:rsidR="00195041" w:rsidRPr="003B4443" w:rsidRDefault="00195041" w:rsidP="004750CB"/>
    <w:p w:rsidR="004750CB" w:rsidRDefault="004750CB" w:rsidP="004750CB"/>
    <w:p w:rsidR="004750CB" w:rsidRDefault="00AA43AF" w:rsidP="004750CB">
      <w:pPr>
        <w:ind w:firstLine="2"/>
        <w:jc w:val="center"/>
      </w:pPr>
      <w:r>
        <w:rPr>
          <w:noProof/>
        </w:rPr>
        <w:pict>
          <v:shape id="_x0000_s1164" type="#_x0000_t202" style="position:absolute;left:0;text-align:left;margin-left:81.4pt;margin-top:33pt;width:120.95pt;height:21.75pt;z-index:251708928" strokeweight="2.25pt">
            <v:textbox>
              <w:txbxContent>
                <w:p w:rsidR="004750CB" w:rsidRPr="00802078" w:rsidRDefault="006B7DA8" w:rsidP="004750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1 ) </w:t>
                  </w:r>
                  <w:r w:rsidR="004750CB" w:rsidRPr="00802078">
                    <w:rPr>
                      <w:sz w:val="22"/>
                      <w:szCs w:val="22"/>
                    </w:rPr>
                    <w:t>Clic sur « Outils 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346.3pt;margin-top:36.2pt;width:120.55pt;height:46.6pt;z-index:251709952" strokeweight="2.25pt">
            <v:textbox>
              <w:txbxContent>
                <w:p w:rsidR="004750CB" w:rsidRPr="00802078" w:rsidRDefault="006B7DA8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2 ) </w:t>
                  </w:r>
                  <w:r w:rsidR="004750CB">
                    <w:rPr>
                      <w:sz w:val="22"/>
                      <w:szCs w:val="22"/>
                    </w:rPr>
                    <w:t>Sélectionner l’outil « Tangente pH » en cliquant dessus.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67" style="position:absolute;left:0;text-align:left;flip:x;z-index:251712000" from="296.95pt,57.45pt" to="345.85pt,95.75pt" strokeweight="1.5pt">
            <v:stroke endarrow="block"/>
          </v:line>
        </w:pict>
      </w:r>
      <w:r>
        <w:rPr>
          <w:noProof/>
        </w:rPr>
        <w:pict>
          <v:line id="_x0000_s1166" style="position:absolute;left:0;text-align:left;flip:y;z-index:251710976" from="202.35pt,10.35pt" to="236pt,44.05pt" strokeweight="1.5pt">
            <v:stroke endarrow="block"/>
          </v:line>
        </w:pict>
      </w:r>
      <w:r w:rsidR="004750CB">
        <w:object w:dxaOrig="6165" w:dyaOrig="4514">
          <v:shape id="_x0000_i1026" type="#_x0000_t75" style="width:215.25pt;height:157.5pt" o:ole="">
            <v:imagedata r:id="rId15" o:title=""/>
          </v:shape>
          <o:OLEObject Type="Embed" ProgID="CorelPhotoPaint.Image.10" ShapeID="_x0000_i1026" DrawAspect="Content" ObjectID="_1529857632" r:id="rId16"/>
        </w:object>
      </w:r>
    </w:p>
    <w:p w:rsidR="00846AD8" w:rsidRDefault="00846AD8" w:rsidP="004750CB">
      <w:pPr>
        <w:ind w:firstLine="2"/>
      </w:pPr>
    </w:p>
    <w:p w:rsidR="00195041" w:rsidRDefault="00195041" w:rsidP="004750CB">
      <w:pPr>
        <w:ind w:firstLine="2"/>
      </w:pPr>
    </w:p>
    <w:p w:rsidR="004750CB" w:rsidRPr="00195041" w:rsidRDefault="004750CB" w:rsidP="004750CB">
      <w:pPr>
        <w:ind w:firstLine="2"/>
      </w:pPr>
      <w:r w:rsidRPr="00195041">
        <w:rPr>
          <w:b/>
        </w:rPr>
        <w:t>2°</w:t>
      </w:r>
      <w:r w:rsidR="00195041">
        <w:rPr>
          <w:b/>
        </w:rPr>
        <w:t xml:space="preserve"> </w:t>
      </w:r>
      <w:r w:rsidRPr="00195041">
        <w:rPr>
          <w:b/>
        </w:rPr>
        <w:t xml:space="preserve">) </w:t>
      </w:r>
      <w:r w:rsidRPr="00195041">
        <w:rPr>
          <w:b/>
          <w:u w:val="single"/>
        </w:rPr>
        <w:t>Manipulation de cet outil</w:t>
      </w:r>
    </w:p>
    <w:p w:rsidR="006B7DA8" w:rsidRDefault="006B7DA8" w:rsidP="004750CB"/>
    <w:p w:rsidR="004750CB" w:rsidRDefault="004750CB" w:rsidP="004750CB">
      <w:r>
        <w:t xml:space="preserve">                                    </w:t>
      </w:r>
    </w:p>
    <w:p w:rsidR="004750CB" w:rsidRDefault="00AA43AF" w:rsidP="004750CB">
      <w:r>
        <w:rPr>
          <w:noProof/>
        </w:rPr>
        <w:pict>
          <v:line id="_x0000_s1169" style="position:absolute;flip:x y;z-index:251714048" from="160.75pt,116.5pt" to="285.65pt,118.95pt" strokeweight="1.5pt">
            <v:stroke endarrow="block"/>
          </v:line>
        </w:pict>
      </w:r>
      <w:r>
        <w:rPr>
          <w:noProof/>
        </w:rPr>
        <w:pict>
          <v:line id="_x0000_s1172" style="position:absolute;flip:x y;z-index:251717120" from="211.6pt,16.15pt" to="286.05pt,31.05pt" strokeweight="1.5pt">
            <v:stroke endarrow="block"/>
          </v:line>
        </w:pict>
      </w:r>
      <w:r>
        <w:rPr>
          <w:noProof/>
        </w:rPr>
        <w:pict>
          <v:line id="_x0000_s1171" style="position:absolute;flip:x;z-index:251716096" from="156.05pt,31.1pt" to="286.05pt,77.6pt" strokeweight="1.5pt">
            <v:stroke endarrow="block"/>
          </v:line>
        </w:pict>
      </w:r>
      <w:r>
        <w:rPr>
          <w:noProof/>
        </w:rPr>
        <w:pict>
          <v:shape id="_x0000_s1168" type="#_x0000_t202" style="position:absolute;margin-left:286.5pt;margin-top:9.5pt;width:163.9pt;height:49.4pt;z-index:251713024" strokeweight="2.25pt">
            <v:textbox style="mso-next-textbox:#_x0000_s1168">
              <w:txbxContent>
                <w:p w:rsidR="004750CB" w:rsidRPr="00D74138" w:rsidRDefault="004750CB" w:rsidP="004750CB">
                  <w:pPr>
                    <w:jc w:val="both"/>
                    <w:rPr>
                      <w:sz w:val="22"/>
                      <w:szCs w:val="22"/>
                    </w:rPr>
                  </w:pPr>
                  <w:r w:rsidRPr="001C1EA2">
                    <w:rPr>
                      <w:sz w:val="22"/>
                      <w:szCs w:val="22"/>
                    </w:rPr>
                    <w:t>Dépl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1C1EA2">
                    <w:rPr>
                      <w:sz w:val="22"/>
                      <w:szCs w:val="22"/>
                    </w:rPr>
                    <w:t>cer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C1EA2">
                    <w:rPr>
                      <w:sz w:val="22"/>
                      <w:szCs w:val="22"/>
                    </w:rPr>
                    <w:t>ces deux points pour</w:t>
                  </w:r>
                  <w:r w:rsidRPr="00D7413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mettre</w:t>
                  </w:r>
                  <w:r w:rsidRPr="00D74138">
                    <w:rPr>
                      <w:sz w:val="22"/>
                      <w:szCs w:val="22"/>
                    </w:rPr>
                    <w:t xml:space="preserve"> la </w:t>
                  </w:r>
                  <w:r>
                    <w:rPr>
                      <w:sz w:val="22"/>
                      <w:szCs w:val="22"/>
                    </w:rPr>
                    <w:t xml:space="preserve">première droite </w:t>
                  </w:r>
                  <w:r w:rsidRPr="00D74138">
                    <w:rPr>
                      <w:sz w:val="22"/>
                      <w:szCs w:val="22"/>
                    </w:rPr>
                    <w:t>tangente à la courbe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286.1pt;margin-top:104.55pt;width:164.65pt;height:49.4pt;z-index:251715072" strokeweight="2.25pt">
            <v:textbox style="mso-next-textbox:#_x0000_s1170">
              <w:txbxContent>
                <w:p w:rsidR="004750CB" w:rsidRPr="00D74138" w:rsidRDefault="004750CB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Déplacer ce point </w:t>
                  </w:r>
                  <w:r w:rsidRPr="00D74138">
                    <w:rPr>
                      <w:sz w:val="22"/>
                      <w:szCs w:val="22"/>
                    </w:rPr>
                    <w:t xml:space="preserve">pour </w:t>
                  </w:r>
                  <w:r>
                    <w:rPr>
                      <w:sz w:val="22"/>
                      <w:szCs w:val="22"/>
                    </w:rPr>
                    <w:t>mettre</w:t>
                  </w:r>
                  <w:r w:rsidRPr="00D74138">
                    <w:rPr>
                      <w:sz w:val="22"/>
                      <w:szCs w:val="22"/>
                    </w:rPr>
                    <w:t xml:space="preserve"> la </w:t>
                  </w:r>
                  <w:r>
                    <w:rPr>
                      <w:sz w:val="22"/>
                      <w:szCs w:val="22"/>
                    </w:rPr>
                    <w:t xml:space="preserve">deuxième droite </w:t>
                  </w:r>
                  <w:r w:rsidRPr="00D74138">
                    <w:rPr>
                      <w:sz w:val="22"/>
                      <w:szCs w:val="22"/>
                    </w:rPr>
                    <w:t>tangente à la courbe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75" style="position:absolute;margin-left:153.6pt;margin-top:114.65pt;width:4.25pt;height:4.25pt;z-index:251720192" fillcolor="blue" strokecolor="blue"/>
        </w:pict>
      </w:r>
      <w:r>
        <w:rPr>
          <w:noProof/>
        </w:rPr>
        <w:pict>
          <v:oval id="_x0000_s1174" style="position:absolute;margin-left:148.05pt;margin-top:77.15pt;width:4.25pt;height:4.25pt;z-index:251719168" fillcolor="blue" strokecolor="blue"/>
        </w:pict>
      </w:r>
      <w:r>
        <w:rPr>
          <w:noProof/>
        </w:rPr>
        <w:pict>
          <v:oval id="_x0000_s1173" style="position:absolute;margin-left:204.3pt;margin-top:12.65pt;width:4.25pt;height:4.25pt;z-index:251718144" fillcolor="blue" strokecolor="blue"/>
        </w:pict>
      </w:r>
      <w:r w:rsidR="004750CB">
        <w:object w:dxaOrig="13890" w:dyaOrig="9900">
          <v:shape id="_x0000_i1027" type="#_x0000_t75" style="width:258pt;height:185.25pt" o:ole="" o:bordertopcolor="this" o:borderleftcolor="this" o:borderbottomcolor="this" o:borderrightcolor="this">
            <v:imagedata r:id="rId1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CorelPhotoPaint.Image.10" ShapeID="_x0000_i1027" DrawAspect="Content" ObjectID="_1529857633" r:id="rId18"/>
        </w:object>
      </w:r>
    </w:p>
    <w:p w:rsidR="004750CB" w:rsidRDefault="004750CB" w:rsidP="004750CB"/>
    <w:p w:rsidR="004750CB" w:rsidRDefault="004750CB" w:rsidP="004750CB"/>
    <w:p w:rsidR="004750CB" w:rsidRDefault="00AA43AF" w:rsidP="004750CB">
      <w:pPr>
        <w:rPr>
          <w:b/>
          <w:u w:val="single"/>
        </w:rPr>
      </w:pPr>
      <w:r>
        <w:rPr>
          <w:noProof/>
        </w:rPr>
        <w:pict>
          <v:shape id="_x0000_s1177" type="#_x0000_t202" style="position:absolute;margin-left:286.15pt;margin-top:110.4pt;width:180.8pt;height:63.95pt;z-index:251722240" fillcolor="silver" strokeweight="2.25pt">
            <v:fill opacity="25559f"/>
            <v:textbox style="mso-next-textbox:#_x0000_s1177">
              <w:txbxContent>
                <w:p w:rsidR="006B7DA8" w:rsidRDefault="006B7DA8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Clic sur « </w:t>
                  </w:r>
                  <w:r w:rsidR="004750CB">
                    <w:rPr>
                      <w:sz w:val="22"/>
                      <w:szCs w:val="22"/>
                    </w:rPr>
                    <w:t>outils</w:t>
                  </w:r>
                  <w:r>
                    <w:rPr>
                      <w:sz w:val="22"/>
                      <w:szCs w:val="22"/>
                    </w:rPr>
                    <w:t xml:space="preserve"> » puis </w:t>
                  </w:r>
                  <w:r w:rsidR="004750CB">
                    <w:rPr>
                      <w:sz w:val="22"/>
                      <w:szCs w:val="22"/>
                    </w:rPr>
                    <w:t xml:space="preserve"> « </w:t>
                  </w:r>
                  <w:r>
                    <w:rPr>
                      <w:sz w:val="22"/>
                      <w:szCs w:val="22"/>
                    </w:rPr>
                    <w:t>c</w:t>
                  </w:r>
                  <w:r w:rsidR="004750CB">
                    <w:rPr>
                      <w:sz w:val="22"/>
                      <w:szCs w:val="22"/>
                    </w:rPr>
                    <w:t>oordonnées » pour déter</w:t>
                  </w:r>
                  <w:r>
                    <w:rPr>
                      <w:sz w:val="22"/>
                      <w:szCs w:val="22"/>
                    </w:rPr>
                    <w:t xml:space="preserve">miner le volume à l’équivalence </w:t>
                  </w:r>
                </w:p>
                <w:p w:rsidR="004750CB" w:rsidRPr="00D74138" w:rsidRDefault="006B7DA8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(voir ci – dessus)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81" style="position:absolute;flip:x;z-index:251726336" from="211.9pt,54.05pt" to="285.65pt,57.3pt" strokeweight="1.5pt">
            <v:stroke endarrow="block"/>
          </v:line>
        </w:pict>
      </w:r>
      <w:r>
        <w:rPr>
          <w:noProof/>
        </w:rPr>
        <w:pict>
          <v:polyline id="_x0000_s1180" style="position:absolute;z-index:251725312;mso-position-horizontal:absolute;mso-position-vertical:absolute" points="57.85pt,72.9pt,136.8pt,72.9pt,160.35pt,94.6pt" coordsize="2050,434" filled="f">
            <v:stroke endarrow="block"/>
            <v:path arrowok="t"/>
          </v:polyline>
        </w:pict>
      </w:r>
      <w:r>
        <w:rPr>
          <w:noProof/>
        </w:rPr>
        <w:pict>
          <v:shape id="_x0000_s1179" type="#_x0000_t202" style="position:absolute;margin-left:49.1pt;margin-top:55.8pt;width:112.6pt;height:25.85pt;z-index:251724288" filled="f" stroked="f">
            <v:textbox>
              <w:txbxContent>
                <w:p w:rsidR="004750CB" w:rsidRPr="00D07D34" w:rsidRDefault="004750CB" w:rsidP="004750CB">
                  <w:pPr>
                    <w:rPr>
                      <w:i/>
                      <w:sz w:val="20"/>
                      <w:szCs w:val="20"/>
                    </w:rPr>
                  </w:pPr>
                  <w:r w:rsidRPr="00D07D34">
                    <w:rPr>
                      <w:i/>
                      <w:sz w:val="20"/>
                      <w:szCs w:val="20"/>
                    </w:rPr>
                    <w:t>Point d’équivalence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78" style="position:absolute;margin-left:162.65pt;margin-top:97.3pt;width:11.1pt;height:11.1pt;z-index:251723264" filled="f"/>
        </w:pict>
      </w:r>
      <w:r>
        <w:rPr>
          <w:noProof/>
        </w:rPr>
        <w:pict>
          <v:shape id="_x0000_s1176" type="#_x0000_t202" style="position:absolute;margin-left:286.15pt;margin-top:35.65pt;width:164.65pt;height:37.4pt;z-index:251721216" strokeweight="2.25pt">
            <v:textbox style="mso-next-textbox:#_x0000_s1176">
              <w:txbxContent>
                <w:p w:rsidR="004750CB" w:rsidRPr="00D74138" w:rsidRDefault="004750CB" w:rsidP="004750C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Appuyer sur « Entrée » pour créer la droite visualisée.</w:t>
                  </w:r>
                </w:p>
              </w:txbxContent>
            </v:textbox>
          </v:shape>
        </w:pict>
      </w:r>
      <w:r w:rsidR="004750CB">
        <w:object w:dxaOrig="12780" w:dyaOrig="9420">
          <v:shape id="_x0000_i1028" type="#_x0000_t75" style="width:258pt;height:189.75pt" o:ole="" o:bordertopcolor="this" o:borderleftcolor="this" o:borderbottomcolor="this" o:borderrightcolor="this">
            <v:imagedata r:id="rId1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CorelPhotoPaint.Image.10" ShapeID="_x0000_i1028" DrawAspect="Content" ObjectID="_1529857634" r:id="rId20"/>
        </w:object>
      </w:r>
    </w:p>
    <w:p w:rsidR="004750CB" w:rsidRDefault="004750CB" w:rsidP="004750CB">
      <w:pPr>
        <w:rPr>
          <w:b/>
          <w:u w:val="single"/>
        </w:rPr>
      </w:pPr>
    </w:p>
    <w:p w:rsidR="004750CB" w:rsidRDefault="004750CB" w:rsidP="004750CB">
      <w:pPr>
        <w:rPr>
          <w:b/>
          <w:u w:val="single"/>
        </w:rPr>
      </w:pPr>
    </w:p>
    <w:p w:rsidR="004750CB" w:rsidRDefault="004750CB" w:rsidP="004750CB">
      <w:pPr>
        <w:rPr>
          <w:b/>
          <w:u w:val="single"/>
        </w:rPr>
      </w:pPr>
    </w:p>
    <w:p w:rsidR="004750CB" w:rsidRDefault="004750CB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Default="00846AD8" w:rsidP="004750CB">
      <w:pPr>
        <w:rPr>
          <w:b/>
          <w:u w:val="single"/>
        </w:rPr>
      </w:pPr>
    </w:p>
    <w:p w:rsidR="00846AD8" w:rsidRPr="004750CB" w:rsidRDefault="00846AD8">
      <w:pPr>
        <w:rPr>
          <w:rFonts w:ascii="Calibri" w:hAnsi="Calibri"/>
          <w:sz w:val="36"/>
          <w:szCs w:val="36"/>
        </w:rPr>
      </w:pPr>
    </w:p>
    <w:sectPr w:rsidR="00846AD8" w:rsidRPr="004750CB">
      <w:headerReference w:type="default" r:id="rId21"/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AF" w:rsidRDefault="00AA43AF">
      <w:r>
        <w:separator/>
      </w:r>
    </w:p>
  </w:endnote>
  <w:endnote w:type="continuationSeparator" w:id="0">
    <w:p w:rsidR="00AA43AF" w:rsidRDefault="00AA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1" w:rsidRDefault="00F96B61" w:rsidP="00C541C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6B61" w:rsidRDefault="00F96B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13" w:rsidRDefault="00AA43A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24D">
      <w:rPr>
        <w:noProof/>
      </w:rPr>
      <w:t>1</w:t>
    </w:r>
    <w:r>
      <w:rPr>
        <w:noProof/>
      </w:rPr>
      <w:fldChar w:fldCharType="end"/>
    </w:r>
  </w:p>
  <w:p w:rsidR="00F96B61" w:rsidRDefault="00F96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AF" w:rsidRDefault="00AA43AF">
      <w:r>
        <w:separator/>
      </w:r>
    </w:p>
  </w:footnote>
  <w:footnote w:type="continuationSeparator" w:id="0">
    <w:p w:rsidR="00AA43AF" w:rsidRDefault="00AA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CE" w:rsidRDefault="007D16CE">
    <w:pPr>
      <w:pStyle w:val="En-tte"/>
      <w:jc w:val="right"/>
    </w:pPr>
  </w:p>
  <w:p w:rsidR="007D16CE" w:rsidRDefault="007D16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7E0"/>
    <w:multiLevelType w:val="hybridMultilevel"/>
    <w:tmpl w:val="4D3EC9D6"/>
    <w:lvl w:ilvl="0" w:tplc="72F4733E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131A"/>
    <w:multiLevelType w:val="hybridMultilevel"/>
    <w:tmpl w:val="1A38288E"/>
    <w:lvl w:ilvl="0" w:tplc="72F4733E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2214B74"/>
    <w:multiLevelType w:val="hybridMultilevel"/>
    <w:tmpl w:val="D05E21B2"/>
    <w:lvl w:ilvl="0" w:tplc="72F4733E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DFE6A4C"/>
    <w:multiLevelType w:val="hybridMultilevel"/>
    <w:tmpl w:val="484CDDBC"/>
    <w:lvl w:ilvl="0" w:tplc="72F4733E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7F1051A1"/>
    <w:multiLevelType w:val="hybridMultilevel"/>
    <w:tmpl w:val="A6CA1392"/>
    <w:lvl w:ilvl="0" w:tplc="D7A8F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99C"/>
    <w:rsid w:val="00131C3A"/>
    <w:rsid w:val="00195041"/>
    <w:rsid w:val="001F7FA1"/>
    <w:rsid w:val="00272D1C"/>
    <w:rsid w:val="002A51B1"/>
    <w:rsid w:val="003673BD"/>
    <w:rsid w:val="0040076A"/>
    <w:rsid w:val="00412335"/>
    <w:rsid w:val="004750CB"/>
    <w:rsid w:val="004823F9"/>
    <w:rsid w:val="0060499C"/>
    <w:rsid w:val="006B3356"/>
    <w:rsid w:val="006B7DA8"/>
    <w:rsid w:val="006C0BCD"/>
    <w:rsid w:val="007D16CE"/>
    <w:rsid w:val="007F0FEF"/>
    <w:rsid w:val="00846AD8"/>
    <w:rsid w:val="008B3AF9"/>
    <w:rsid w:val="009173C9"/>
    <w:rsid w:val="00984E0A"/>
    <w:rsid w:val="00993196"/>
    <w:rsid w:val="00AA43AF"/>
    <w:rsid w:val="00AC6186"/>
    <w:rsid w:val="00B53C70"/>
    <w:rsid w:val="00C541CA"/>
    <w:rsid w:val="00DB6233"/>
    <w:rsid w:val="00DE2F0B"/>
    <w:rsid w:val="00E91213"/>
    <w:rsid w:val="00F96B6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/>
    <o:shapelayout v:ext="edit">
      <o:idmap v:ext="edit" data="1"/>
    </o:shapelayout>
  </w:shapeDefaults>
  <w:decimalSymbol w:val=","/>
  <w:listSeparator w:val=";"/>
  <w15:docId w15:val="{DDE8AEE0-4A8F-4712-86A4-BC6272A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93196"/>
    <w:rPr>
      <w:sz w:val="22"/>
    </w:rPr>
  </w:style>
  <w:style w:type="paragraph" w:styleId="Pieddepage">
    <w:name w:val="footer"/>
    <w:basedOn w:val="Normal"/>
    <w:link w:val="PieddepageCar"/>
    <w:uiPriority w:val="99"/>
    <w:rsid w:val="00F96B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96B61"/>
  </w:style>
  <w:style w:type="paragraph" w:styleId="En-tte">
    <w:name w:val="header"/>
    <w:basedOn w:val="Normal"/>
    <w:link w:val="En-tteCar"/>
    <w:uiPriority w:val="99"/>
    <w:rsid w:val="007D1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6C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91213"/>
    <w:rPr>
      <w:sz w:val="24"/>
      <w:szCs w:val="24"/>
    </w:rPr>
  </w:style>
  <w:style w:type="paragraph" w:styleId="Textedebulles">
    <w:name w:val="Balloon Text"/>
    <w:basedOn w:val="Normal"/>
    <w:link w:val="TextedebullesCar"/>
    <w:rsid w:val="00E912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TP de Sciences «  Session 2009 »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TP de Sciences «  Session 2009 »</dc:title>
  <dc:subject/>
  <dc:creator>Papa</dc:creator>
  <cp:keywords/>
  <dc:description/>
  <cp:lastModifiedBy>Vincent SAMUEL</cp:lastModifiedBy>
  <cp:revision>4</cp:revision>
  <cp:lastPrinted>2011-06-08T09:46:00Z</cp:lastPrinted>
  <dcterms:created xsi:type="dcterms:W3CDTF">2011-06-08T10:04:00Z</dcterms:created>
  <dcterms:modified xsi:type="dcterms:W3CDTF">2016-07-12T17:41:00Z</dcterms:modified>
</cp:coreProperties>
</file>