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4CB4" w14:textId="77777777" w:rsidR="008253EB" w:rsidRPr="007F79B4" w:rsidRDefault="008253EB" w:rsidP="008253EB">
      <w:pPr>
        <w:pStyle w:val="Contenudetableau"/>
        <w:jc w:val="center"/>
        <w:rPr>
          <w:b/>
          <w:bCs/>
          <w:sz w:val="20"/>
          <w:szCs w:val="20"/>
        </w:rPr>
      </w:pPr>
      <w:r w:rsidRPr="007F79B4">
        <w:rPr>
          <w:b/>
          <w:bCs/>
          <w:sz w:val="20"/>
          <w:szCs w:val="20"/>
        </w:rPr>
        <w:t xml:space="preserve">Progression 6ème – </w:t>
      </w:r>
      <w:r w:rsidR="00921A39">
        <w:rPr>
          <w:b/>
          <w:bCs/>
          <w:sz w:val="20"/>
          <w:szCs w:val="20"/>
        </w:rPr>
        <w:t>rentrée</w:t>
      </w:r>
      <w:r w:rsidRPr="007F79B4">
        <w:rPr>
          <w:b/>
          <w:bCs/>
          <w:sz w:val="20"/>
          <w:szCs w:val="20"/>
        </w:rPr>
        <w:t xml:space="preserve"> 2025 </w:t>
      </w:r>
    </w:p>
    <w:p w14:paraId="1CB89406" w14:textId="77777777" w:rsidR="007F79B4" w:rsidRPr="007F79B4" w:rsidRDefault="007F79B4" w:rsidP="008253EB">
      <w:pPr>
        <w:pStyle w:val="Contenudetableau"/>
        <w:jc w:val="center"/>
        <w:rPr>
          <w:b/>
          <w:bCs/>
          <w:sz w:val="20"/>
          <w:szCs w:val="20"/>
        </w:rPr>
      </w:pPr>
    </w:p>
    <w:p w14:paraId="70135C9B" w14:textId="77777777" w:rsidR="007F79B4" w:rsidRPr="007F79B4" w:rsidRDefault="007F79B4" w:rsidP="007F79B4">
      <w:pPr>
        <w:pStyle w:val="Contenudetableau"/>
        <w:rPr>
          <w:bCs/>
          <w:sz w:val="20"/>
          <w:szCs w:val="20"/>
        </w:rPr>
      </w:pPr>
      <w:r w:rsidRPr="00F715C6">
        <w:rPr>
          <w:bCs/>
          <w:sz w:val="20"/>
          <w:szCs w:val="20"/>
          <w:highlight w:val="yellow"/>
        </w:rPr>
        <w:t>En jaune, les objectifs d’apprentissage</w:t>
      </w:r>
      <w:r w:rsidRPr="007F79B4">
        <w:rPr>
          <w:bCs/>
          <w:sz w:val="20"/>
          <w:szCs w:val="20"/>
        </w:rPr>
        <w:t xml:space="preserve">, </w:t>
      </w:r>
      <w:r w:rsidRPr="00F715C6">
        <w:rPr>
          <w:bCs/>
          <w:sz w:val="20"/>
          <w:szCs w:val="20"/>
          <w:highlight w:val="green"/>
        </w:rPr>
        <w:t xml:space="preserve">en vert </w:t>
      </w:r>
      <w:r w:rsidR="003F4EB2" w:rsidRPr="00F715C6">
        <w:rPr>
          <w:bCs/>
          <w:sz w:val="20"/>
          <w:szCs w:val="20"/>
          <w:highlight w:val="green"/>
        </w:rPr>
        <w:t>d</w:t>
      </w:r>
      <w:r w:rsidRPr="00F715C6">
        <w:rPr>
          <w:bCs/>
          <w:sz w:val="20"/>
          <w:szCs w:val="20"/>
          <w:highlight w:val="green"/>
        </w:rPr>
        <w:t xml:space="preserve">es propositions d’activités </w:t>
      </w:r>
      <w:r w:rsidR="003F4EB2" w:rsidRPr="00F715C6">
        <w:rPr>
          <w:bCs/>
          <w:sz w:val="20"/>
          <w:szCs w:val="20"/>
          <w:highlight w:val="green"/>
        </w:rPr>
        <w:t xml:space="preserve">de dimension </w:t>
      </w:r>
      <w:r w:rsidRPr="00F715C6">
        <w:rPr>
          <w:bCs/>
          <w:sz w:val="20"/>
          <w:szCs w:val="20"/>
          <w:highlight w:val="green"/>
        </w:rPr>
        <w:t>culturelle et historique</w:t>
      </w:r>
      <w:r w:rsidRPr="007F79B4">
        <w:rPr>
          <w:bCs/>
          <w:sz w:val="20"/>
          <w:szCs w:val="20"/>
        </w:rPr>
        <w:t xml:space="preserve">, </w:t>
      </w:r>
      <w:r w:rsidRPr="00F715C6">
        <w:rPr>
          <w:bCs/>
          <w:i/>
          <w:sz w:val="20"/>
          <w:szCs w:val="20"/>
        </w:rPr>
        <w:t>en italique des points travaillés les années précédentes</w:t>
      </w:r>
      <w:r w:rsidRPr="007F79B4">
        <w:rPr>
          <w:bCs/>
          <w:sz w:val="20"/>
          <w:szCs w:val="20"/>
        </w:rPr>
        <w:t xml:space="preserve"> mais indispensables en classe de 6</w:t>
      </w:r>
      <w:r w:rsidRPr="007F79B4">
        <w:rPr>
          <w:bCs/>
          <w:sz w:val="20"/>
          <w:szCs w:val="20"/>
          <w:vertAlign w:val="superscript"/>
        </w:rPr>
        <w:t>e</w:t>
      </w:r>
      <w:r w:rsidRPr="007F79B4">
        <w:rPr>
          <w:bCs/>
          <w:sz w:val="20"/>
          <w:szCs w:val="20"/>
        </w:rPr>
        <w:t xml:space="preserve"> et ce qui n’est pas surligné est proposé en exemples dans le programme ou dans le doc</w:t>
      </w:r>
      <w:r w:rsidR="003F4EB2">
        <w:rPr>
          <w:bCs/>
          <w:sz w:val="20"/>
          <w:szCs w:val="20"/>
        </w:rPr>
        <w:t>u</w:t>
      </w:r>
      <w:r w:rsidRPr="007F79B4">
        <w:rPr>
          <w:bCs/>
          <w:sz w:val="20"/>
          <w:szCs w:val="20"/>
        </w:rPr>
        <w:t xml:space="preserve">ment EDUSCOL </w:t>
      </w:r>
      <w:r w:rsidR="003F4EB2">
        <w:rPr>
          <w:bCs/>
          <w:sz w:val="20"/>
          <w:szCs w:val="20"/>
        </w:rPr>
        <w:t xml:space="preserve">intitulé Exemples pour la mise en œuvre des programmes. </w:t>
      </w:r>
    </w:p>
    <w:p w14:paraId="31D48984" w14:textId="77777777" w:rsidR="008253EB" w:rsidRPr="007F79B4" w:rsidRDefault="008253EB" w:rsidP="008253EB">
      <w:pPr>
        <w:pStyle w:val="Contenudetableau"/>
        <w:rPr>
          <w:sz w:val="20"/>
          <w:szCs w:val="20"/>
          <w:shd w:val="clear" w:color="auto" w:fill="FF00CC"/>
        </w:rPr>
      </w:pPr>
    </w:p>
    <w:tbl>
      <w:tblPr>
        <w:tblW w:w="14600" w:type="dxa"/>
        <w:tblInd w:w="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00"/>
        <w:gridCol w:w="496"/>
        <w:gridCol w:w="6804"/>
      </w:tblGrid>
      <w:tr w:rsidR="008253EB" w:rsidRPr="007F79B4" w14:paraId="0B04ED0C" w14:textId="77777777" w:rsidTr="00E05D0D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5350" w14:textId="77777777" w:rsidR="008253EB" w:rsidRPr="007F79B4" w:rsidRDefault="008253EB" w:rsidP="008253EB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1 – Gestion de données et grands nombres entiers         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 semaine</w:t>
            </w:r>
          </w:p>
        </w:tc>
      </w:tr>
      <w:tr w:rsidR="008253EB" w:rsidRPr="007F79B4" w14:paraId="456C4EA8" w14:textId="77777777" w:rsidTr="00E05D0D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695B0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Connaître et utiliser la valeur des chiffres selon leur rang dans l’écriture d’un nombre (jusqu’au milliard)</w:t>
            </w:r>
          </w:p>
          <w:p w14:paraId="32A960D9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Connaître les très grands nombres entiers </w:t>
            </w:r>
          </w:p>
          <w:p w14:paraId="26F52B7E" w14:textId="77777777" w:rsidR="008253EB" w:rsidRPr="0019340D" w:rsidRDefault="008253EB" w:rsidP="00C5787C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9340D" w:rsidRPr="0019340D">
              <w:rPr>
                <w:color w:val="000000"/>
                <w:sz w:val="20"/>
                <w:szCs w:val="20"/>
              </w:rPr>
              <w:t>Résoudre des problèmes de dénombrement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3F44" w14:textId="77777777" w:rsidR="008253EB" w:rsidRPr="007F79B4" w:rsidRDefault="008253EB" w:rsidP="005113A2">
            <w:pPr>
              <w:pStyle w:val="NormalWeb"/>
              <w:spacing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>Activités mobilisant les très grands nombres dans le cadre de la démographie ou de distances dans l’univers.</w:t>
            </w:r>
          </w:p>
          <w:p w14:paraId="5391D9E9" w14:textId="77777777" w:rsidR="008253EB" w:rsidRPr="007F79B4" w:rsidRDefault="008253EB" w:rsidP="005113A2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  <w:highlight w:val="green"/>
              </w:rPr>
              <w:t xml:space="preserve">Découverte </w:t>
            </w:r>
            <w:r w:rsidR="00C5787C" w:rsidRPr="007F79B4">
              <w:rPr>
                <w:rFonts w:cs="Times New Roman"/>
                <w:sz w:val="20"/>
                <w:szCs w:val="20"/>
                <w:highlight w:val="green"/>
              </w:rPr>
              <w:t xml:space="preserve">historique </w:t>
            </w:r>
            <w:r w:rsidRPr="007F79B4">
              <w:rPr>
                <w:rFonts w:cs="Times New Roman"/>
                <w:sz w:val="20"/>
                <w:szCs w:val="20"/>
                <w:highlight w:val="green"/>
              </w:rPr>
              <w:t xml:space="preserve">d’écritures des nombres </w:t>
            </w:r>
            <w:r w:rsidR="00C5787C" w:rsidRPr="007F79B4">
              <w:rPr>
                <w:rFonts w:cs="Times New Roman"/>
                <w:sz w:val="20"/>
                <w:szCs w:val="20"/>
                <w:highlight w:val="green"/>
              </w:rPr>
              <w:t>(autres numérations)</w:t>
            </w:r>
            <w:r w:rsidRPr="007F79B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D61A10E" w14:textId="77777777" w:rsidR="00C5787C" w:rsidRPr="007F79B4" w:rsidRDefault="00C5787C" w:rsidP="005113A2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eastAsia="Calibri" w:cs="Times New Roman"/>
                <w:color w:val="000000"/>
                <w:sz w:val="20"/>
                <w:szCs w:val="20"/>
              </w:rPr>
              <w:t>Résoudre des problèmes sur le changement climatique, la pollution et la perte de biodiversité.</w:t>
            </w:r>
          </w:p>
        </w:tc>
      </w:tr>
      <w:tr w:rsidR="008253EB" w:rsidRPr="007F79B4" w14:paraId="474DBF80" w14:textId="77777777" w:rsidTr="00E05D0D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6230" w14:textId="77777777" w:rsidR="008253EB" w:rsidRPr="007F79B4" w:rsidRDefault="008253EB" w:rsidP="008253EB">
            <w:pPr>
              <w:pStyle w:val="Contenudetableau"/>
              <w:jc w:val="center"/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2 – Des solides aux figures planes   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 semaine</w:t>
            </w:r>
          </w:p>
        </w:tc>
      </w:tr>
      <w:tr w:rsidR="008253EB" w:rsidRPr="007F79B4" w14:paraId="39847A35" w14:textId="77777777" w:rsidTr="00E05D0D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87934" w14:textId="77777777" w:rsidR="008253EB" w:rsidRPr="00D27B7B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="00C5787C" w:rsidRPr="00D27B7B">
              <w:rPr>
                <w:i/>
                <w:color w:val="000000"/>
                <w:sz w:val="20"/>
                <w:szCs w:val="20"/>
              </w:rPr>
              <w:t>Nommer les</w:t>
            </w:r>
            <w:r w:rsidRPr="00D27B7B">
              <w:rPr>
                <w:i/>
                <w:color w:val="000000"/>
                <w:sz w:val="20"/>
                <w:szCs w:val="20"/>
              </w:rPr>
              <w:t xml:space="preserve"> polyèdres et non polyèdres</w:t>
            </w:r>
            <w:r w:rsidR="00C5787C" w:rsidRPr="00D27B7B">
              <w:rPr>
                <w:color w:val="000000"/>
                <w:sz w:val="20"/>
                <w:szCs w:val="20"/>
              </w:rPr>
              <w:t xml:space="preserve"> </w:t>
            </w:r>
            <w:r w:rsidRPr="00D27B7B">
              <w:rPr>
                <w:color w:val="000000"/>
                <w:sz w:val="20"/>
                <w:szCs w:val="20"/>
              </w:rPr>
              <w:t>en les classant</w:t>
            </w:r>
          </w:p>
          <w:p w14:paraId="1C0E825B" w14:textId="77777777" w:rsidR="008253EB" w:rsidRPr="00D27B7B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D27B7B">
              <w:rPr>
                <w:color w:val="000000"/>
                <w:sz w:val="20"/>
                <w:szCs w:val="20"/>
              </w:rPr>
              <w:t xml:space="preserve">- </w:t>
            </w:r>
            <w:r w:rsidR="00C5787C" w:rsidRPr="00D27B7B">
              <w:rPr>
                <w:i/>
                <w:color w:val="000000"/>
                <w:sz w:val="20"/>
                <w:szCs w:val="20"/>
              </w:rPr>
              <w:t>Décrire les solides de la famille des polyèdres (vocabulaire et propriétés</w:t>
            </w:r>
            <w:r w:rsidR="008C1FA2" w:rsidRPr="00D27B7B">
              <w:rPr>
                <w:i/>
                <w:color w:val="000000"/>
                <w:sz w:val="20"/>
                <w:szCs w:val="20"/>
              </w:rPr>
              <w:t>)</w:t>
            </w:r>
          </w:p>
          <w:p w14:paraId="73AB94F4" w14:textId="77777777" w:rsidR="00AE0A7C" w:rsidRPr="007F79B4" w:rsidRDefault="00AE0A7C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D27B7B">
              <w:rPr>
                <w:color w:val="000000"/>
                <w:sz w:val="20"/>
                <w:szCs w:val="20"/>
              </w:rPr>
              <w:t xml:space="preserve">- </w:t>
            </w:r>
            <w:r w:rsidRPr="00D27B7B">
              <w:rPr>
                <w:i/>
                <w:color w:val="000000"/>
                <w:sz w:val="20"/>
                <w:szCs w:val="20"/>
              </w:rPr>
              <w:t>Reconnaître un patron d’un cube et d’un pavé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41D0" w14:textId="77777777" w:rsidR="008253EB" w:rsidRPr="007F79B4" w:rsidRDefault="008253EB" w:rsidP="005113A2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Résoudre des problèmes en mobilisant le vocabulaire géométrique. </w:t>
            </w:r>
          </w:p>
          <w:p w14:paraId="3EAF9511" w14:textId="77777777" w:rsidR="008253EB" w:rsidRDefault="008253EB" w:rsidP="005113A2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>Justifier la nature d’un polyèdre en ayant recours aux propriétés géométriques de ces faces.</w:t>
            </w:r>
          </w:p>
          <w:p w14:paraId="70F6721B" w14:textId="77777777" w:rsidR="00D27B7B" w:rsidRPr="007F79B4" w:rsidRDefault="00D27B7B" w:rsidP="005113A2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Voir dans l’espace des assemblages de cubes (passage de la 3D en 2D et réciproquement)</w:t>
            </w:r>
          </w:p>
        </w:tc>
      </w:tr>
      <w:tr w:rsidR="008253EB" w:rsidRPr="007F79B4" w14:paraId="049C75FB" w14:textId="77777777" w:rsidTr="00E05D0D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1B99" w14:textId="77777777" w:rsidR="008253EB" w:rsidRPr="007F79B4" w:rsidRDefault="008253EB" w:rsidP="008253EB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3 – Fractions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simples et décimales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   </w:t>
            </w:r>
            <w:r w:rsidR="0066140F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2</w:t>
            </w:r>
            <w:r w:rsidR="00E05D0D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,5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 xml:space="preserve"> semaine</w:t>
            </w:r>
            <w:r w:rsidR="0066140F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s</w:t>
            </w:r>
          </w:p>
        </w:tc>
      </w:tr>
      <w:tr w:rsidR="008253EB" w:rsidRPr="007F79B4" w14:paraId="79692F0D" w14:textId="77777777" w:rsidTr="00E05D0D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6D6E9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yellow"/>
              </w:rPr>
              <w:t>- Comparer et encadrer des fractions</w:t>
            </w:r>
            <w:r w:rsidRPr="007F79B4">
              <w:rPr>
                <w:sz w:val="20"/>
                <w:szCs w:val="20"/>
              </w:rPr>
              <w:t xml:space="preserve"> </w:t>
            </w:r>
          </w:p>
          <w:p w14:paraId="614F4903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yellow"/>
              </w:rPr>
              <w:t>- Ordonner une liste de nombres écrits sous forme de fractions ou de nombres mixtes</w:t>
            </w:r>
            <w:r w:rsidRPr="007F79B4">
              <w:rPr>
                <w:sz w:val="20"/>
                <w:szCs w:val="20"/>
              </w:rPr>
              <w:t xml:space="preserve"> (comme somme d’un entier et d’une fraction inférieure à 1) </w:t>
            </w:r>
          </w:p>
          <w:p w14:paraId="39B0E3EA" w14:textId="77777777" w:rsidR="008253EB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Établir des égalités de fractions</w:t>
            </w:r>
          </w:p>
          <w:p w14:paraId="5224558F" w14:textId="77777777" w:rsidR="00E05D0D" w:rsidRPr="007F79B4" w:rsidRDefault="00E05D0D" w:rsidP="00E05D0D">
            <w:pPr>
              <w:pStyle w:val="Contenudetableau"/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>- Comprendre et connaître la définition et le sens d’un pourcentage</w:t>
            </w:r>
          </w:p>
          <w:p w14:paraId="56F328B6" w14:textId="77777777" w:rsidR="000D4496" w:rsidRPr="000D4496" w:rsidRDefault="008253EB" w:rsidP="000D4496">
            <w:pPr>
              <w:pStyle w:val="NormalWeb"/>
              <w:spacing w:before="57" w:beforeAutospacing="0" w:after="0"/>
              <w:rPr>
                <w:i/>
                <w:color w:val="000000"/>
                <w:sz w:val="20"/>
                <w:szCs w:val="20"/>
              </w:rPr>
            </w:pPr>
            <w:r w:rsidRPr="000D4496">
              <w:rPr>
                <w:i/>
                <w:color w:val="000000"/>
                <w:sz w:val="20"/>
                <w:szCs w:val="20"/>
              </w:rPr>
              <w:t xml:space="preserve">- </w:t>
            </w:r>
            <w:r w:rsidR="000D4496" w:rsidRPr="000D4496">
              <w:rPr>
                <w:i/>
                <w:color w:val="000000"/>
                <w:sz w:val="20"/>
                <w:szCs w:val="20"/>
              </w:rPr>
              <w:t>Prendre la fraction d’une quantité</w:t>
            </w:r>
            <w:r w:rsidR="000D4496">
              <w:rPr>
                <w:i/>
                <w:color w:val="000000"/>
                <w:sz w:val="20"/>
                <w:szCs w:val="20"/>
              </w:rPr>
              <w:t xml:space="preserve"> et d’une grandeur </w:t>
            </w:r>
          </w:p>
          <w:p w14:paraId="496DBF2F" w14:textId="77777777" w:rsidR="00E05D0D" w:rsidRPr="00E05D0D" w:rsidRDefault="00E05D0D" w:rsidP="000D4496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Additionner et soustraire des fractions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C4B96" w14:textId="77777777" w:rsidR="008253EB" w:rsidRPr="007F79B4" w:rsidRDefault="008253EB" w:rsidP="005113A2">
            <w:pPr>
              <w:pStyle w:val="NormalWeb"/>
              <w:spacing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>Représenter des fractions de bandes de papier, de pizzas fictives et de morceau de ficelle pour des fractions inférieures et supérieures à 1.</w:t>
            </w:r>
          </w:p>
          <w:p w14:paraId="13FC8758" w14:textId="77777777" w:rsidR="008253EB" w:rsidRPr="007F79B4" w:rsidRDefault="00AE0A7C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Placer</w:t>
            </w:r>
            <w:r w:rsidR="008253EB" w:rsidRPr="007F79B4">
              <w:rPr>
                <w:color w:val="000000"/>
                <w:sz w:val="20"/>
                <w:szCs w:val="20"/>
                <w:highlight w:val="yellow"/>
              </w:rPr>
              <w:t xml:space="preserve"> une fraction sur une demi-droite graduée dans des cas simples</w:t>
            </w:r>
          </w:p>
          <w:p w14:paraId="59E10A3E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Graduer un segment de longueur donnée</w:t>
            </w:r>
          </w:p>
          <w:p w14:paraId="2952CD1C" w14:textId="77777777" w:rsidR="008253EB" w:rsidRDefault="008253EB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green"/>
              </w:rPr>
              <w:t>Activité historique sur le cadastre, héritage ou impôt</w:t>
            </w:r>
            <w:r w:rsidRPr="007F79B4">
              <w:rPr>
                <w:sz w:val="20"/>
                <w:szCs w:val="20"/>
              </w:rPr>
              <w:t xml:space="preserve"> </w:t>
            </w:r>
          </w:p>
          <w:p w14:paraId="689363D1" w14:textId="77777777" w:rsidR="00E05D0D" w:rsidRPr="007F79B4" w:rsidRDefault="00E05D0D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rFonts w:eastAsia="Calibri"/>
                <w:color w:val="000000"/>
                <w:sz w:val="20"/>
                <w:szCs w:val="20"/>
                <w:highlight w:val="yellow"/>
              </w:rPr>
              <w:t>- Appliquer un pourcentage (lien avec les fractions décimales)</w:t>
            </w:r>
          </w:p>
        </w:tc>
      </w:tr>
      <w:tr w:rsidR="006A1D9D" w:rsidRPr="007F79B4" w14:paraId="316362D6" w14:textId="77777777" w:rsidTr="00E05D0D">
        <w:trPr>
          <w:cantSplit/>
          <w:trHeight w:val="258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5AA" w14:textId="77777777" w:rsidR="006A1D9D" w:rsidRPr="007F79B4" w:rsidRDefault="006A1D9D" w:rsidP="005113A2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4 - Cercle et disque </w:t>
            </w:r>
            <w:r w:rsidRPr="007F79B4">
              <w:rPr>
                <w:b/>
                <w:bCs/>
                <w:color w:val="7030A0"/>
                <w:sz w:val="20"/>
                <w:szCs w:val="20"/>
              </w:rPr>
              <w:t xml:space="preserve">1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semaine</w:t>
            </w:r>
          </w:p>
        </w:tc>
      </w:tr>
      <w:tr w:rsidR="006A1D9D" w:rsidRPr="007F79B4" w14:paraId="0C75C6B8" w14:textId="77777777" w:rsidTr="00E05D0D">
        <w:trPr>
          <w:cantSplit/>
          <w:trHeight w:val="634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6AAE" w14:textId="77777777" w:rsidR="006A1D9D" w:rsidRPr="007F79B4" w:rsidRDefault="006A1D9D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Connaître et comprendre la définition d’un cercle et d’un disque</w:t>
            </w:r>
          </w:p>
          <w:p w14:paraId="65B0853A" w14:textId="77777777" w:rsidR="006A1D9D" w:rsidRPr="007F79B4" w:rsidRDefault="006A1D9D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Connaître le vocabulaire du cercle (rayon, diamètre, corde)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F11D" w14:textId="77777777" w:rsidR="006A1D9D" w:rsidRPr="007F79B4" w:rsidRDefault="006A1D9D" w:rsidP="005113A2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Résoudre des problèmes mettant en jeu des distances à un point</w:t>
            </w:r>
            <w:r w:rsidRPr="007F79B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253EB" w:rsidRPr="007F79B4" w14:paraId="6C263888" w14:textId="77777777" w:rsidTr="00E05D0D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54AE0" w14:textId="77777777" w:rsidR="008253EB" w:rsidRPr="007F79B4" w:rsidRDefault="008253EB" w:rsidP="008253EB">
            <w:pPr>
              <w:contextualSpacing/>
              <w:jc w:val="center"/>
              <w:textAlignment w:val="baseline"/>
              <w:rPr>
                <w:rFonts w:eastAsia="Calibri" w:cs="Times New Roman"/>
                <w:color w:val="538135" w:themeColor="accent6" w:themeShade="BF"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5 – 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Des fractions décimales aux n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ombres </w:t>
            </w:r>
            <w:proofErr w:type="gramStart"/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décimaux  </w:t>
            </w:r>
            <w:r w:rsidR="0066140F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2</w:t>
            </w:r>
            <w:proofErr w:type="gramEnd"/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 xml:space="preserve"> semaine</w:t>
            </w:r>
            <w:r w:rsidR="0066140F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s</w:t>
            </w:r>
          </w:p>
        </w:tc>
      </w:tr>
      <w:tr w:rsidR="008253EB" w:rsidRPr="007F79B4" w14:paraId="78A0B013" w14:textId="77777777" w:rsidTr="00E05D0D">
        <w:trPr>
          <w:cantSplit/>
          <w:trHeight w:val="938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3AC59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rFonts w:eastAsia="Calibri"/>
                <w:kern w:val="2"/>
                <w:sz w:val="20"/>
                <w:szCs w:val="20"/>
              </w:rPr>
              <w:lastRenderedPageBreak/>
              <w:t>-</w:t>
            </w:r>
            <w:r w:rsidRPr="007F79B4">
              <w:rPr>
                <w:color w:val="000000"/>
                <w:sz w:val="20"/>
                <w:szCs w:val="20"/>
              </w:rPr>
              <w:t xml:space="preserve">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Connaître les liens en les unités de numération</w:t>
            </w:r>
            <w:r w:rsidRPr="007F79B4">
              <w:rPr>
                <w:color w:val="000000"/>
                <w:sz w:val="20"/>
                <w:szCs w:val="20"/>
              </w:rPr>
              <w:t xml:space="preserve"> </w:t>
            </w:r>
          </w:p>
          <w:p w14:paraId="52079E3C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sz w:val="20"/>
                <w:szCs w:val="20"/>
                <w:highlight w:val="yellow"/>
              </w:rPr>
              <w:t>Reconnaître un nombre décimal</w:t>
            </w:r>
          </w:p>
          <w:p w14:paraId="094E3DB7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sz w:val="20"/>
                <w:szCs w:val="20"/>
                <w:highlight w:val="yellow"/>
              </w:rPr>
              <w:t>Associer et utiliser différentes écritures d’un nombre décimal</w:t>
            </w:r>
          </w:p>
          <w:p w14:paraId="19A247C3" w14:textId="77777777" w:rsidR="00AE0A7C" w:rsidRPr="007F79B4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Repérer un nombre décimal sur une demi-droite graduée </w:t>
            </w:r>
          </w:p>
          <w:p w14:paraId="01A7B2C0" w14:textId="77777777" w:rsidR="008253EB" w:rsidRPr="007F79B4" w:rsidRDefault="00AE0A7C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C</w:t>
            </w:r>
            <w:r w:rsidR="008253EB" w:rsidRPr="007F79B4">
              <w:rPr>
                <w:color w:val="000000"/>
                <w:sz w:val="20"/>
                <w:szCs w:val="20"/>
                <w:highlight w:val="yellow"/>
              </w:rPr>
              <w:t>omparer les nombres décimaux</w:t>
            </w:r>
          </w:p>
          <w:p w14:paraId="198117FD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sz w:val="20"/>
                <w:szCs w:val="20"/>
                <w:highlight w:val="yellow"/>
              </w:rPr>
              <w:t>Ordonner une liste de nombres décimaux</w:t>
            </w:r>
          </w:p>
          <w:p w14:paraId="08820D25" w14:textId="77777777" w:rsidR="00AE0A7C" w:rsidRPr="007F79B4" w:rsidRDefault="008253EB" w:rsidP="00AE0A7C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</w:rPr>
              <w:t>-</w:t>
            </w:r>
            <w:r w:rsidRPr="007F79B4">
              <w:rPr>
                <w:sz w:val="20"/>
                <w:szCs w:val="20"/>
                <w:highlight w:val="yellow"/>
              </w:rPr>
              <w:t xml:space="preserve"> Encadrer un nombre décimal et intercaler un nombre décimal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0752" w14:textId="77777777" w:rsidR="008253EB" w:rsidRPr="007F79B4" w:rsidRDefault="008253EB" w:rsidP="005113A2">
            <w:pPr>
              <w:pStyle w:val="NormalWeb"/>
              <w:spacing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>Représenter des fractions simples en fractions décimales avec des bandes de papier</w:t>
            </w:r>
          </w:p>
          <w:p w14:paraId="0D087978" w14:textId="77777777" w:rsidR="008253EB" w:rsidRPr="007F79B4" w:rsidRDefault="008253EB" w:rsidP="005113A2">
            <w:pPr>
              <w:pStyle w:val="NormalWeb"/>
              <w:spacing w:after="0"/>
              <w:rPr>
                <w:sz w:val="20"/>
                <w:szCs w:val="20"/>
                <w:highlight w:val="green"/>
              </w:rPr>
            </w:pPr>
            <w:r w:rsidRPr="007F79B4">
              <w:rPr>
                <w:sz w:val="20"/>
                <w:szCs w:val="20"/>
                <w:highlight w:val="green"/>
              </w:rPr>
              <w:t>Découverte de l’écriture des nombres décimaux utilisée par Simon Stevin</w:t>
            </w:r>
          </w:p>
          <w:p w14:paraId="1928B3EC" w14:textId="77777777" w:rsidR="00AE0A7C" w:rsidRPr="007F79B4" w:rsidRDefault="00AE0A7C" w:rsidP="00AE0A7C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Placer sur une demi-droite graduée un point dont l’abscisse est un nombre décimal</w:t>
            </w:r>
          </w:p>
          <w:p w14:paraId="498B1B3C" w14:textId="77777777" w:rsidR="008253EB" w:rsidRPr="007F79B4" w:rsidRDefault="008253EB" w:rsidP="005113A2">
            <w:pPr>
              <w:pStyle w:val="NormalWeb"/>
              <w:spacing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Proposer et/ou créer le glisse-nombre </w:t>
            </w:r>
          </w:p>
        </w:tc>
      </w:tr>
      <w:tr w:rsidR="006A1D9D" w:rsidRPr="007F79B4" w14:paraId="7042D813" w14:textId="77777777" w:rsidTr="00E05D0D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FBC97" w14:textId="77777777" w:rsidR="006A1D9D" w:rsidRPr="007F79B4" w:rsidRDefault="006A1D9D" w:rsidP="005113A2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6 </w:t>
            </w:r>
            <w:proofErr w:type="gramStart"/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–  Distances</w:t>
            </w:r>
            <w:proofErr w:type="gramEnd"/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et </w:t>
            </w:r>
            <w:proofErr w:type="gramStart"/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triangles 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</w:t>
            </w:r>
            <w:proofErr w:type="gramEnd"/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,5 semaine</w:t>
            </w:r>
          </w:p>
        </w:tc>
      </w:tr>
      <w:tr w:rsidR="006A1D9D" w:rsidRPr="007F79B4" w14:paraId="01113377" w14:textId="77777777" w:rsidTr="00E05D0D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84E55" w14:textId="77777777" w:rsidR="006A1D9D" w:rsidRPr="007F79B4" w:rsidRDefault="006A1D9D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Connaître et utiliser la définition de la distance entre 2 points</w:t>
            </w:r>
          </w:p>
          <w:p w14:paraId="6F91EF43" w14:textId="77777777" w:rsidR="006A1D9D" w:rsidRPr="007F79B4" w:rsidRDefault="006A1D9D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Connaître et utiliser la définition du milieu d’un segment</w:t>
            </w:r>
          </w:p>
          <w:p w14:paraId="4C94DC1E" w14:textId="77777777" w:rsidR="006A1D9D" w:rsidRPr="007F79B4" w:rsidRDefault="006A1D9D" w:rsidP="005113A2">
            <w:pPr>
              <w:rPr>
                <w:sz w:val="20"/>
                <w:szCs w:val="20"/>
                <w:lang w:eastAsia="fr-FR" w:bidi="ar-SA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Construire des triangles connaissant les trois longueurs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D51A1" w14:textId="77777777" w:rsidR="006A1D9D" w:rsidRPr="007F79B4" w:rsidRDefault="006A1D9D" w:rsidP="005113A2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</w:rPr>
              <w:t>Remarquer que la donnée de trois longueurs ne permet pas toujours de construire un triangle</w:t>
            </w:r>
          </w:p>
          <w:p w14:paraId="30C14217" w14:textId="77777777" w:rsidR="006A1D9D" w:rsidRPr="007F79B4" w:rsidRDefault="006A1D9D" w:rsidP="005113A2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</w:rPr>
              <w:t xml:space="preserve">Égalité triangulaire </w:t>
            </w:r>
          </w:p>
        </w:tc>
      </w:tr>
      <w:tr w:rsidR="008253EB" w:rsidRPr="007F79B4" w14:paraId="15C22B78" w14:textId="77777777" w:rsidTr="00E05D0D">
        <w:trPr>
          <w:cantSplit/>
          <w:trHeight w:val="306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1E2C" w14:textId="77777777" w:rsidR="008253EB" w:rsidRPr="007F79B4" w:rsidRDefault="008253EB" w:rsidP="008253EB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7 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–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Additions et soustractions de n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ombres décimaux</w:t>
            </w:r>
            <w:r w:rsidR="00942DA7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et </w:t>
            </w:r>
            <w:proofErr w:type="gramStart"/>
            <w:r w:rsidR="00942DA7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périmètres 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FC548E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2</w:t>
            </w:r>
            <w:proofErr w:type="gramEnd"/>
            <w:r w:rsidRPr="007F79B4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semaine</w:t>
            </w:r>
            <w:r w:rsidR="0066140F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s</w:t>
            </w:r>
          </w:p>
        </w:tc>
      </w:tr>
      <w:tr w:rsidR="008253EB" w:rsidRPr="007F79B4" w14:paraId="02C2F6A8" w14:textId="77777777" w:rsidTr="00E05D0D">
        <w:trPr>
          <w:cantSplit/>
          <w:trHeight w:val="8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6363" w14:textId="77777777" w:rsidR="008253EB" w:rsidRPr="007F79B4" w:rsidRDefault="008253EB" w:rsidP="008253EB">
            <w:pPr>
              <w:pStyle w:val="NormalWeb"/>
              <w:numPr>
                <w:ilvl w:val="0"/>
                <w:numId w:val="2"/>
              </w:numPr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Additionner et soustraire des nombres décimaux</w:t>
            </w:r>
          </w:p>
          <w:p w14:paraId="0A93A56C" w14:textId="77777777" w:rsidR="008253EB" w:rsidRPr="007F79B4" w:rsidRDefault="008253EB" w:rsidP="00BB5375">
            <w:pPr>
              <w:pStyle w:val="NormalWeb"/>
              <w:spacing w:before="57" w:beforeAutospacing="0" w:after="0"/>
              <w:ind w:left="360"/>
              <w:rPr>
                <w:i/>
                <w:sz w:val="20"/>
                <w:szCs w:val="20"/>
              </w:rPr>
            </w:pPr>
            <w:r w:rsidRPr="007F79B4">
              <w:rPr>
                <w:i/>
                <w:sz w:val="20"/>
                <w:szCs w:val="20"/>
              </w:rPr>
              <w:t xml:space="preserve">Calculer le périmètre d’un carré et d’un rectangle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D0F0" w14:textId="77777777" w:rsidR="008253EB" w:rsidRPr="007F79B4" w:rsidRDefault="008253EB" w:rsidP="005113A2">
            <w:pPr>
              <w:textAlignment w:val="baseline"/>
              <w:rPr>
                <w:rFonts w:cs="Times New Roman"/>
                <w:i/>
                <w:sz w:val="20"/>
                <w:szCs w:val="20"/>
              </w:rPr>
            </w:pPr>
            <w:r w:rsidRPr="007F79B4">
              <w:rPr>
                <w:rFonts w:cs="Times New Roman"/>
                <w:i/>
                <w:sz w:val="20"/>
                <w:szCs w:val="20"/>
              </w:rPr>
              <w:t xml:space="preserve">Résoudre des problèmes à 1 ou 2 étapes </w:t>
            </w:r>
            <w:r w:rsidRPr="007F79B4">
              <w:rPr>
                <w:rFonts w:cs="Times New Roman"/>
                <w:sz w:val="20"/>
                <w:szCs w:val="20"/>
                <w:highlight w:val="yellow"/>
              </w:rPr>
              <w:t>(schémas en barres)</w:t>
            </w:r>
          </w:p>
          <w:p w14:paraId="27856393" w14:textId="77777777" w:rsidR="008253EB" w:rsidRPr="007F79B4" w:rsidRDefault="008253EB" w:rsidP="00BB5375">
            <w:pPr>
              <w:textAlignment w:val="baseline"/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 xml:space="preserve">Résoudre des problèmes impliquant </w:t>
            </w:r>
            <w:r w:rsidRPr="007F79B4">
              <w:rPr>
                <w:rFonts w:cs="Times New Roman"/>
                <w:i/>
                <w:sz w:val="20"/>
                <w:szCs w:val="20"/>
              </w:rPr>
              <w:t>des masses</w:t>
            </w:r>
            <w:r w:rsidRPr="007F79B4">
              <w:rPr>
                <w:rFonts w:cs="Times New Roman"/>
                <w:sz w:val="20"/>
                <w:szCs w:val="20"/>
              </w:rPr>
              <w:t xml:space="preserve"> </w:t>
            </w:r>
            <w:r w:rsidRPr="007F79B4">
              <w:rPr>
                <w:rFonts w:cs="Times New Roman"/>
                <w:sz w:val="20"/>
                <w:szCs w:val="20"/>
                <w:highlight w:val="yellow"/>
              </w:rPr>
              <w:t>et des longueurs</w:t>
            </w:r>
          </w:p>
          <w:p w14:paraId="4349D6D1" w14:textId="77777777" w:rsidR="00BB5375" w:rsidRPr="007F79B4" w:rsidRDefault="00BB5375" w:rsidP="00BB5375">
            <w:pPr>
              <w:textAlignment w:val="baseline"/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  <w:highlight w:val="green"/>
              </w:rPr>
              <w:t>Manipuler des abaques</w:t>
            </w:r>
            <w:r w:rsidRPr="007F79B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253EB" w:rsidRPr="007F79B4" w14:paraId="3BFEF0F6" w14:textId="77777777" w:rsidTr="00E05D0D">
        <w:trPr>
          <w:cantSplit/>
          <w:trHeight w:val="16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3FA2" w14:textId="77777777" w:rsidR="008253EB" w:rsidRPr="007F79B4" w:rsidRDefault="008253EB" w:rsidP="008253EB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8 - Relations entre les droites 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et patron d’un cube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</w:t>
            </w:r>
            <w:r w:rsidR="004D3AD7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,5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 xml:space="preserve"> semaine</w:t>
            </w:r>
          </w:p>
        </w:tc>
      </w:tr>
      <w:tr w:rsidR="008253EB" w:rsidRPr="007F79B4" w14:paraId="1E507378" w14:textId="77777777" w:rsidTr="00E05D0D">
        <w:trPr>
          <w:cantSplit/>
          <w:trHeight w:val="361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E64C" w14:textId="77777777" w:rsidR="008253EB" w:rsidRPr="007F79B4" w:rsidRDefault="008253EB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i/>
                <w:color w:val="000000"/>
                <w:sz w:val="20"/>
                <w:szCs w:val="20"/>
              </w:rPr>
              <w:t xml:space="preserve">Tracer des droites parallèles et </w:t>
            </w:r>
            <w:r w:rsidRPr="007F79B4">
              <w:rPr>
                <w:i/>
                <w:sz w:val="20"/>
                <w:szCs w:val="20"/>
              </w:rPr>
              <w:t>des droites perpendiculaires pour construire des rectangles et des carrés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D377" w14:textId="77777777" w:rsidR="008253EB" w:rsidRPr="007F79B4" w:rsidRDefault="008253EB" w:rsidP="005113A2">
            <w:pPr>
              <w:rPr>
                <w:rFonts w:cs="Times New Roman"/>
                <w:i/>
                <w:sz w:val="20"/>
                <w:szCs w:val="20"/>
              </w:rPr>
            </w:pPr>
            <w:r w:rsidRPr="007F79B4">
              <w:rPr>
                <w:rFonts w:cs="Times New Roman"/>
                <w:i/>
                <w:sz w:val="20"/>
                <w:szCs w:val="20"/>
              </w:rPr>
              <w:t>Résoudre des problèmes avec la position relative de deux droites</w:t>
            </w:r>
          </w:p>
          <w:p w14:paraId="0C0E5E9D" w14:textId="77777777" w:rsidR="008253EB" w:rsidRPr="007F79B4" w:rsidRDefault="008253EB" w:rsidP="005113A2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Construire le patron d’un cube</w:t>
            </w:r>
            <w:r w:rsidR="00D27B7B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D27B7B" w:rsidRPr="00D27B7B">
              <w:rPr>
                <w:color w:val="000000"/>
                <w:sz w:val="20"/>
                <w:szCs w:val="20"/>
              </w:rPr>
              <w:t>sur papier quadrillé, pointé et uni</w:t>
            </w:r>
          </w:p>
        </w:tc>
      </w:tr>
      <w:tr w:rsidR="00910CA6" w:rsidRPr="007F79B4" w14:paraId="0684B112" w14:textId="77777777" w:rsidTr="00E05D0D">
        <w:trPr>
          <w:cantSplit/>
          <w:trHeight w:val="367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928C" w14:textId="77777777" w:rsidR="00910CA6" w:rsidRPr="007F79B4" w:rsidRDefault="00E05D0D" w:rsidP="00997DE4">
            <w:pPr>
              <w:pStyle w:val="NormalWeb"/>
              <w:spacing w:after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538135" w:themeColor="accent6" w:themeShade="BF"/>
                <w:sz w:val="20"/>
                <w:szCs w:val="20"/>
              </w:rPr>
              <w:t>9</w:t>
            </w:r>
            <w:r w:rsidR="00910CA6" w:rsidRPr="007F79B4">
              <w:rPr>
                <w:b/>
                <w:color w:val="538135" w:themeColor="accent6" w:themeShade="BF"/>
                <w:sz w:val="20"/>
                <w:szCs w:val="20"/>
              </w:rPr>
              <w:t xml:space="preserve"> – </w:t>
            </w:r>
            <w:r w:rsidR="006A1D9D" w:rsidRPr="007F79B4">
              <w:rPr>
                <w:b/>
                <w:color w:val="538135" w:themeColor="accent6" w:themeShade="BF"/>
                <w:sz w:val="20"/>
                <w:szCs w:val="20"/>
              </w:rPr>
              <w:t>Multiplication de n</w:t>
            </w:r>
            <w:r w:rsidR="00910CA6" w:rsidRPr="007F79B4">
              <w:rPr>
                <w:b/>
                <w:color w:val="538135" w:themeColor="accent6" w:themeShade="BF"/>
                <w:sz w:val="20"/>
                <w:szCs w:val="20"/>
              </w:rPr>
              <w:t>ombres décimaux</w:t>
            </w:r>
            <w:r>
              <w:rPr>
                <w:b/>
                <w:color w:val="538135" w:themeColor="accent6" w:themeShade="BF"/>
                <w:sz w:val="20"/>
                <w:szCs w:val="20"/>
              </w:rPr>
              <w:t>, ordre de grandeur et aires</w:t>
            </w:r>
            <w:r w:rsidR="00910CA6" w:rsidRPr="007F79B4">
              <w:rPr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="00910CA6" w:rsidRPr="007F79B4">
              <w:rPr>
                <w:b/>
                <w:color w:val="7030A0"/>
                <w:sz w:val="20"/>
                <w:szCs w:val="20"/>
              </w:rPr>
              <w:t>2</w:t>
            </w:r>
            <w:r>
              <w:rPr>
                <w:b/>
                <w:color w:val="7030A0"/>
                <w:sz w:val="20"/>
                <w:szCs w:val="20"/>
              </w:rPr>
              <w:t>,5</w:t>
            </w:r>
            <w:r w:rsidR="00910CA6" w:rsidRPr="007F79B4">
              <w:rPr>
                <w:b/>
                <w:color w:val="7030A0"/>
                <w:sz w:val="20"/>
                <w:szCs w:val="20"/>
              </w:rPr>
              <w:t xml:space="preserve"> semaines</w:t>
            </w:r>
          </w:p>
        </w:tc>
      </w:tr>
      <w:tr w:rsidR="00910CA6" w:rsidRPr="007F79B4" w14:paraId="3EAA6A01" w14:textId="77777777" w:rsidTr="00E05D0D">
        <w:trPr>
          <w:cantSplit/>
          <w:trHeight w:val="1134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B89B976" w14:textId="77777777" w:rsidR="00910CA6" w:rsidRPr="007F79B4" w:rsidRDefault="00910CA6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rFonts w:eastAsia="Calibri"/>
                <w:kern w:val="2"/>
                <w:sz w:val="20"/>
                <w:szCs w:val="20"/>
              </w:rPr>
              <w:t>-</w:t>
            </w:r>
            <w:r w:rsidRPr="007F79B4">
              <w:rPr>
                <w:color w:val="000000"/>
                <w:sz w:val="20"/>
                <w:szCs w:val="20"/>
              </w:rPr>
              <w:t xml:space="preserve">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Comprendre le sens de la multiplication de deux nombres décimaux</w:t>
            </w:r>
          </w:p>
          <w:p w14:paraId="5D9CA700" w14:textId="77777777" w:rsidR="00910CA6" w:rsidRPr="007F79B4" w:rsidRDefault="00910CA6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Calculer le produit de deux nombres décimaux</w:t>
            </w:r>
          </w:p>
          <w:p w14:paraId="5DBFA19C" w14:textId="77777777" w:rsidR="00E05D0D" w:rsidRPr="00E05D0D" w:rsidRDefault="00910CA6" w:rsidP="00E05D0D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Contrôler les résultats à l’aide d’ordres de grandeur</w:t>
            </w:r>
          </w:p>
          <w:p w14:paraId="1BA7CC1E" w14:textId="77777777" w:rsidR="00E05D0D" w:rsidRPr="007F79B4" w:rsidRDefault="00E05D0D" w:rsidP="00E05D0D">
            <w:pPr>
              <w:pStyle w:val="Contenudetableau"/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 xml:space="preserve">- Connaître la formule de l’aire d’un carré et d’un rectangle </w:t>
            </w:r>
          </w:p>
          <w:p w14:paraId="0F4E6AB3" w14:textId="77777777" w:rsidR="00910CA6" w:rsidRPr="00E05D0D" w:rsidRDefault="00E05D0D" w:rsidP="00E05D0D">
            <w:pPr>
              <w:rPr>
                <w:lang w:eastAsia="fr-FR" w:bidi="ar-SA"/>
              </w:rPr>
            </w:pPr>
            <w:r w:rsidRPr="007F79B4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>- Calculer l’aire d’un carré et d’un rectangle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19A9" w14:textId="77777777" w:rsidR="00E05D0D" w:rsidRPr="007F79B4" w:rsidRDefault="00E05D0D" w:rsidP="00E05D0D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t>Activité pour comparer des aires par superposition, découpage et recollement de surfaces</w:t>
            </w:r>
          </w:p>
          <w:p w14:paraId="57C550EB" w14:textId="77777777" w:rsidR="00E05D0D" w:rsidRDefault="00E05D0D" w:rsidP="005113A2">
            <w:pPr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 xml:space="preserve">- </w:t>
            </w:r>
            <w:r w:rsidRPr="007F79B4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>Effectuer des conversions d’aire</w:t>
            </w:r>
          </w:p>
          <w:p w14:paraId="47BE301F" w14:textId="77777777" w:rsidR="00E05D0D" w:rsidRDefault="00E05D0D" w:rsidP="00E05D0D">
            <w:pPr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7F79B4"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  <w:t>Activité calculer l’aire d’un rectangle de 3,7dm sur 2,9dm</w:t>
            </w:r>
          </w:p>
          <w:p w14:paraId="6648EC8D" w14:textId="77777777" w:rsidR="00910CA6" w:rsidRPr="007F79B4" w:rsidRDefault="00910CA6" w:rsidP="005113A2">
            <w:pPr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7F79B4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  <w:t xml:space="preserve">Résoudre des problèmes mettant en jeu des multiplications entre des décimaux (schémas en barres) </w:t>
            </w:r>
          </w:p>
          <w:p w14:paraId="16A7CE84" w14:textId="77777777" w:rsidR="00910CA6" w:rsidRPr="00E05D0D" w:rsidRDefault="00E05D0D" w:rsidP="00E05D0D">
            <w:pPr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7F79B4">
              <w:rPr>
                <w:sz w:val="20"/>
                <w:szCs w:val="20"/>
                <w:highlight w:val="yellow"/>
              </w:rPr>
              <w:t>Résoudre des problèmes d’aires</w:t>
            </w:r>
          </w:p>
        </w:tc>
      </w:tr>
      <w:tr w:rsidR="00E05D0D" w:rsidRPr="007F79B4" w14:paraId="78F65E60" w14:textId="77777777" w:rsidTr="00E05D0D">
        <w:trPr>
          <w:cantSplit/>
          <w:trHeight w:val="190"/>
        </w:trPr>
        <w:tc>
          <w:tcPr>
            <w:tcW w:w="146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9037" w14:textId="77777777" w:rsidR="00E05D0D" w:rsidRPr="007F79B4" w:rsidRDefault="00E05D0D" w:rsidP="00E05D0D">
            <w:pPr>
              <w:pStyle w:val="NormalWeb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F79B4">
              <w:rPr>
                <w:b/>
                <w:bCs/>
                <w:color w:val="538135" w:themeColor="accent6" w:themeShade="BF"/>
                <w:sz w:val="20"/>
                <w:szCs w:val="20"/>
              </w:rPr>
              <w:t>1</w:t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>0</w:t>
            </w:r>
            <w:r w:rsidRPr="007F79B4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-</w:t>
            </w:r>
            <w:proofErr w:type="gramStart"/>
            <w:r w:rsidRPr="007F79B4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Proportionnalité  </w:t>
            </w:r>
            <w:r w:rsidRPr="007F79B4">
              <w:rPr>
                <w:b/>
                <w:bCs/>
                <w:color w:val="7030A0"/>
                <w:sz w:val="20"/>
                <w:szCs w:val="20"/>
              </w:rPr>
              <w:t>1</w:t>
            </w:r>
            <w:proofErr w:type="gramEnd"/>
            <w:r w:rsidRPr="007F79B4">
              <w:rPr>
                <w:b/>
                <w:bCs/>
                <w:color w:val="7030A0"/>
                <w:sz w:val="20"/>
                <w:szCs w:val="20"/>
              </w:rPr>
              <w:t>,5</w:t>
            </w:r>
            <w:r w:rsidRPr="007F79B4">
              <w:rPr>
                <w:b/>
                <w:bCs/>
                <w:sz w:val="20"/>
                <w:szCs w:val="20"/>
              </w:rPr>
              <w:t xml:space="preserve"> </w:t>
            </w:r>
            <w:r w:rsidRPr="007F79B4">
              <w:rPr>
                <w:b/>
                <w:bCs/>
                <w:color w:val="7030A0"/>
                <w:sz w:val="20"/>
                <w:szCs w:val="20"/>
              </w:rPr>
              <w:t>semaine</w:t>
            </w:r>
          </w:p>
        </w:tc>
      </w:tr>
      <w:tr w:rsidR="00E05D0D" w:rsidRPr="007F79B4" w14:paraId="27EA5FC2" w14:textId="77777777" w:rsidTr="00E05D0D">
        <w:trPr>
          <w:cantSplit/>
          <w:trHeight w:val="1116"/>
        </w:trPr>
        <w:tc>
          <w:tcPr>
            <w:tcW w:w="7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8542" w14:textId="77777777" w:rsidR="00E05D0D" w:rsidRPr="007F79B4" w:rsidRDefault="00E05D0D" w:rsidP="00E05D0D">
            <w:pPr>
              <w:pStyle w:val="Contenudetableau"/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 xml:space="preserve">- Connaître la définition de la proportionnalité entre deux grandeurs  </w:t>
            </w:r>
          </w:p>
          <w:p w14:paraId="02F7FC8A" w14:textId="77777777" w:rsidR="00E05D0D" w:rsidRDefault="00E05D0D" w:rsidP="00E05D0D">
            <w:pPr>
              <w:pStyle w:val="Contenudetableau"/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>- Identifier si une situation relève du « modèle » de la proportionnalité</w:t>
            </w:r>
          </w:p>
          <w:p w14:paraId="7E9FD926" w14:textId="77777777" w:rsidR="00E05D0D" w:rsidRPr="007F79B4" w:rsidRDefault="00E05D0D" w:rsidP="00E05D0D">
            <w:pPr>
              <w:tabs>
                <w:tab w:val="left" w:pos="7294"/>
              </w:tabs>
              <w:rPr>
                <w:sz w:val="20"/>
                <w:szCs w:val="20"/>
              </w:rPr>
            </w:pPr>
            <w:r w:rsidRPr="007F79B4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>- Représenter une situation de proportionnalité à l’aide d’un tableau ou de notations symboliques</w:t>
            </w:r>
          </w:p>
          <w:p w14:paraId="555A8EA7" w14:textId="77777777" w:rsidR="00E05D0D" w:rsidRPr="007F79B4" w:rsidRDefault="00E05D0D" w:rsidP="00E05D0D">
            <w:pPr>
              <w:pStyle w:val="Contenudetableau"/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S’initier à la résolution de problèmes d’échelles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7337" w14:textId="77777777" w:rsidR="00E05D0D" w:rsidRPr="007F79B4" w:rsidRDefault="00E05D0D" w:rsidP="00E05D0D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</w:rPr>
              <w:t>Mettre en lien la définition de la proportionnalité avec des expressions de la vie courante.  (</w:t>
            </w:r>
            <w:proofErr w:type="gramStart"/>
            <w:r w:rsidRPr="007F79B4">
              <w:rPr>
                <w:rFonts w:cs="Times New Roman"/>
                <w:sz w:val="20"/>
                <w:szCs w:val="20"/>
              </w:rPr>
              <w:t>prix</w:t>
            </w:r>
            <w:proofErr w:type="gramEnd"/>
            <w:r w:rsidRPr="007F79B4">
              <w:rPr>
                <w:rFonts w:cs="Times New Roman"/>
                <w:sz w:val="20"/>
                <w:szCs w:val="20"/>
              </w:rPr>
              <w:t xml:space="preserve"> au kilo, au litre, habitant au m2, nombre de battements par minute) </w:t>
            </w:r>
          </w:p>
          <w:p w14:paraId="6793B096" w14:textId="77777777" w:rsidR="00E05D0D" w:rsidRPr="00E05D0D" w:rsidRDefault="00E05D0D" w:rsidP="00E05D0D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Résoudre un problème de proportionnalité en choisissant une procédure adaptée : linéarité, retour à l’unité</w:t>
            </w:r>
          </w:p>
        </w:tc>
      </w:tr>
      <w:tr w:rsidR="00910CA6" w:rsidRPr="007F79B4" w14:paraId="6E4D5898" w14:textId="77777777" w:rsidTr="00E05D0D">
        <w:trPr>
          <w:cantSplit/>
          <w:trHeight w:val="238"/>
        </w:trPr>
        <w:tc>
          <w:tcPr>
            <w:tcW w:w="146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5337" w14:textId="77777777" w:rsidR="00910CA6" w:rsidRPr="007F79B4" w:rsidRDefault="00910CA6" w:rsidP="00910CA6">
            <w:pPr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7F79B4">
              <w:rPr>
                <w:rFonts w:eastAsia="Times New Roman" w:cs="Times New Roman"/>
                <w:b/>
                <w:color w:val="538135" w:themeColor="accent6" w:themeShade="BF"/>
                <w:kern w:val="0"/>
                <w:sz w:val="20"/>
                <w:szCs w:val="20"/>
                <w:lang w:eastAsia="fr-FR" w:bidi="ar-SA"/>
              </w:rPr>
              <w:t>11 – Division euclidienne</w:t>
            </w:r>
            <w:r w:rsidR="006A1D9D" w:rsidRPr="007F79B4">
              <w:rPr>
                <w:rFonts w:eastAsia="Times New Roman" w:cs="Times New Roman"/>
                <w:b/>
                <w:color w:val="538135" w:themeColor="accent6" w:themeShade="BF"/>
                <w:kern w:val="0"/>
                <w:sz w:val="20"/>
                <w:szCs w:val="20"/>
                <w:lang w:eastAsia="fr-FR" w:bidi="ar-SA"/>
              </w:rPr>
              <w:t xml:space="preserve"> et durées</w:t>
            </w:r>
            <w:r w:rsidRPr="007F79B4">
              <w:rPr>
                <w:rFonts w:eastAsia="Times New Roman" w:cs="Times New Roman"/>
                <w:b/>
                <w:color w:val="538135" w:themeColor="accent6" w:themeShade="BF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="004D3AD7">
              <w:rPr>
                <w:rFonts w:eastAsia="Times New Roman" w:cs="Times New Roman"/>
                <w:b/>
                <w:color w:val="7030A0"/>
                <w:kern w:val="0"/>
                <w:sz w:val="20"/>
                <w:szCs w:val="20"/>
                <w:lang w:eastAsia="fr-FR" w:bidi="ar-SA"/>
              </w:rPr>
              <w:t>2</w:t>
            </w:r>
            <w:r w:rsidRPr="007F79B4">
              <w:rPr>
                <w:rFonts w:eastAsia="Times New Roman" w:cs="Times New Roman"/>
                <w:b/>
                <w:color w:val="7030A0"/>
                <w:kern w:val="0"/>
                <w:sz w:val="20"/>
                <w:szCs w:val="20"/>
                <w:lang w:eastAsia="fr-FR" w:bidi="ar-SA"/>
              </w:rPr>
              <w:t xml:space="preserve"> semaine</w:t>
            </w:r>
            <w:r w:rsidR="004D3AD7">
              <w:rPr>
                <w:rFonts w:eastAsia="Times New Roman" w:cs="Times New Roman"/>
                <w:b/>
                <w:color w:val="7030A0"/>
                <w:kern w:val="0"/>
                <w:sz w:val="20"/>
                <w:szCs w:val="20"/>
                <w:lang w:eastAsia="fr-FR" w:bidi="ar-SA"/>
              </w:rPr>
              <w:t>s</w:t>
            </w:r>
          </w:p>
        </w:tc>
      </w:tr>
      <w:tr w:rsidR="00910CA6" w:rsidRPr="007F79B4" w14:paraId="70A7B0F6" w14:textId="77777777" w:rsidTr="00E05D0D">
        <w:trPr>
          <w:cantSplit/>
          <w:trHeight w:val="238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A379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Effectuer la division euclidienne d’un nombre entier par un nombre inférieur à 100</w:t>
            </w:r>
          </w:p>
          <w:p w14:paraId="1F283426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i/>
                <w:color w:val="000000"/>
                <w:sz w:val="20"/>
                <w:szCs w:val="20"/>
              </w:rPr>
              <w:t>Manipuler la notion de multiple et de diviseur</w:t>
            </w:r>
          </w:p>
          <w:p w14:paraId="64654B74" w14:textId="77777777" w:rsidR="00910CA6" w:rsidRPr="007F79B4" w:rsidRDefault="00910CA6" w:rsidP="00910CA6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sz w:val="20"/>
                <w:szCs w:val="20"/>
                <w:highlight w:val="yellow"/>
              </w:rPr>
              <w:t>Effectuer des calculs sur les horaires et les durées</w:t>
            </w:r>
          </w:p>
          <w:p w14:paraId="1D0C7D15" w14:textId="77777777" w:rsidR="000C68F8" w:rsidRDefault="000C68F8" w:rsidP="00910CA6">
            <w:pPr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</w:pPr>
            <w:r w:rsidRPr="007F79B4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  <w:t>- Convertir des durées</w:t>
            </w:r>
            <w:r w:rsidRPr="007F79B4">
              <w:rPr>
                <w:rFonts w:eastAsia="Times New Roman" w:cs="Times New Roman"/>
                <w:kern w:val="0"/>
                <w:sz w:val="20"/>
                <w:szCs w:val="20"/>
                <w:lang w:eastAsia="fr-FR" w:bidi="ar-SA"/>
              </w:rPr>
              <w:t xml:space="preserve"> </w:t>
            </w:r>
          </w:p>
          <w:p w14:paraId="03273D3D" w14:textId="77777777" w:rsidR="000D4496" w:rsidRPr="000D4496" w:rsidRDefault="000D4496" w:rsidP="00910CA6">
            <w:pPr>
              <w:textAlignment w:val="baseline"/>
              <w:rPr>
                <w:rFonts w:eastAsia="Times New Roman" w:cs="Times New Roman"/>
                <w:i/>
                <w:color w:val="538135" w:themeColor="accent6" w:themeShade="B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eastAsia="Times New Roman" w:cs="Times New Roman"/>
                <w:color w:val="538135" w:themeColor="accent6" w:themeShade="BF"/>
                <w:kern w:val="0"/>
                <w:sz w:val="20"/>
                <w:szCs w:val="20"/>
                <w:lang w:eastAsia="fr-FR" w:bidi="ar-SA"/>
              </w:rPr>
              <w:t xml:space="preserve"> </w:t>
            </w:r>
            <w:r w:rsidRPr="000D4496">
              <w:rPr>
                <w:rFonts w:eastAsia="Times New Roman" w:cs="Times New Roman"/>
                <w:i/>
                <w:kern w:val="0"/>
                <w:sz w:val="20"/>
                <w:szCs w:val="20"/>
                <w:lang w:eastAsia="fr-FR" w:bidi="ar-SA"/>
              </w:rPr>
              <w:t xml:space="preserve">Prendre la fraction d’un nombre entier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FFE4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yellow"/>
              </w:rPr>
              <w:t>Résoudre des problèmes mettant en jeu des divisions euclidiennes</w:t>
            </w:r>
          </w:p>
          <w:p w14:paraId="24B9802F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7B7757F3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Résoudre des problèmes impliquant des horaires et des durées.</w:t>
            </w:r>
          </w:p>
          <w:p w14:paraId="2C75ED0E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</w:rPr>
            </w:pPr>
          </w:p>
          <w:p w14:paraId="4313FB97" w14:textId="77777777" w:rsidR="00910CA6" w:rsidRPr="007F79B4" w:rsidRDefault="00910CA6" w:rsidP="00910CA6">
            <w:pPr>
              <w:textAlignment w:val="baseline"/>
              <w:rPr>
                <w:rFonts w:eastAsia="Times New Roman" w:cs="Times New Roman"/>
                <w:b/>
                <w:color w:val="538135" w:themeColor="accent6" w:themeShade="BF"/>
                <w:kern w:val="0"/>
                <w:sz w:val="20"/>
                <w:szCs w:val="20"/>
                <w:lang w:eastAsia="fr-FR" w:bidi="ar-SA"/>
              </w:rPr>
            </w:pPr>
            <w:r w:rsidRPr="007F79B4">
              <w:rPr>
                <w:rFonts w:cs="Times New Roman"/>
                <w:sz w:val="20"/>
                <w:szCs w:val="20"/>
                <w:highlight w:val="green"/>
              </w:rPr>
              <w:t>Découverte de la numération sexagésimale</w:t>
            </w:r>
            <w:r w:rsidR="000C68F8" w:rsidRPr="007F79B4">
              <w:rPr>
                <w:rFonts w:cs="Times New Roman"/>
                <w:sz w:val="20"/>
                <w:szCs w:val="20"/>
                <w:highlight w:val="green"/>
              </w:rPr>
              <w:t xml:space="preserve"> </w:t>
            </w:r>
            <w:r w:rsidRPr="007F79B4">
              <w:rPr>
                <w:rFonts w:cs="Times New Roman"/>
                <w:sz w:val="20"/>
                <w:szCs w:val="20"/>
                <w:highlight w:val="green"/>
              </w:rPr>
              <w:t>et fonctionnement de calendriers (solaire ou lunaire)</w:t>
            </w:r>
          </w:p>
        </w:tc>
      </w:tr>
      <w:tr w:rsidR="00910CA6" w:rsidRPr="007F79B4" w14:paraId="703D5319" w14:textId="77777777" w:rsidTr="00E05D0D">
        <w:trPr>
          <w:cantSplit/>
          <w:trHeight w:val="238"/>
        </w:trPr>
        <w:tc>
          <w:tcPr>
            <w:tcW w:w="146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B6CA" w14:textId="77777777" w:rsidR="00910CA6" w:rsidRPr="007F79B4" w:rsidRDefault="00910CA6" w:rsidP="00910CA6">
            <w:pPr>
              <w:jc w:val="center"/>
              <w:rPr>
                <w:b/>
                <w:sz w:val="20"/>
                <w:szCs w:val="20"/>
              </w:rPr>
            </w:pPr>
            <w:r w:rsidRPr="007F79B4">
              <w:rPr>
                <w:b/>
                <w:color w:val="538135" w:themeColor="accent6" w:themeShade="BF"/>
                <w:sz w:val="20"/>
                <w:szCs w:val="20"/>
              </w:rPr>
              <w:t xml:space="preserve">12 – Symétrie axiale et </w:t>
            </w:r>
            <w:proofErr w:type="gramStart"/>
            <w:r w:rsidRPr="007F79B4">
              <w:rPr>
                <w:b/>
                <w:color w:val="538135" w:themeColor="accent6" w:themeShade="BF"/>
                <w:sz w:val="20"/>
                <w:szCs w:val="20"/>
              </w:rPr>
              <w:t xml:space="preserve">médiatrice  </w:t>
            </w:r>
            <w:r w:rsidRPr="007F79B4">
              <w:rPr>
                <w:b/>
                <w:color w:val="7030A0"/>
                <w:sz w:val="20"/>
                <w:szCs w:val="20"/>
              </w:rPr>
              <w:t>2</w:t>
            </w:r>
            <w:proofErr w:type="gramEnd"/>
            <w:r w:rsidRPr="007F79B4">
              <w:rPr>
                <w:b/>
                <w:color w:val="7030A0"/>
                <w:sz w:val="20"/>
                <w:szCs w:val="20"/>
              </w:rPr>
              <w:t xml:space="preserve"> semaines</w:t>
            </w:r>
          </w:p>
        </w:tc>
      </w:tr>
      <w:tr w:rsidR="00910CA6" w:rsidRPr="007F79B4" w14:paraId="19399BA4" w14:textId="77777777" w:rsidTr="00E05D0D">
        <w:trPr>
          <w:cantSplit/>
          <w:trHeight w:val="1240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DFB0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Connaître la définition du symétrique d’un point par rapport à une droite</w:t>
            </w:r>
          </w:p>
          <w:p w14:paraId="3EF75BA6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- Connaître et utiliser les propriétés de la symétrie axiale pour effectuer des constructions </w:t>
            </w:r>
          </w:p>
          <w:p w14:paraId="3283BAC2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Connaître la définition de la médiatrice d’un segment et la construire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7AF3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</w:rPr>
              <w:t xml:space="preserve">Activités de construction sur papier quadrillé, papier pointé et papier uni </w:t>
            </w:r>
          </w:p>
          <w:p w14:paraId="619960EA" w14:textId="77777777" w:rsidR="00910CA6" w:rsidRPr="007F79B4" w:rsidRDefault="00910CA6" w:rsidP="00910CA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5427EA65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Résoudre des problèmes en s’appuyant sur la propriété caractéristique de la médiatrice</w:t>
            </w:r>
          </w:p>
          <w:p w14:paraId="1A57F910" w14:textId="77777777" w:rsidR="00910CA6" w:rsidRPr="007F79B4" w:rsidRDefault="00910CA6" w:rsidP="00910CA6">
            <w:pPr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Comprendre et utiliser la propriété caractéristique de la médiatrice</w:t>
            </w:r>
          </w:p>
          <w:p w14:paraId="3BFAA285" w14:textId="77777777" w:rsidR="00910CA6" w:rsidRPr="007F79B4" w:rsidRDefault="00910CA6" w:rsidP="00910CA6">
            <w:pPr>
              <w:jc w:val="center"/>
              <w:rPr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910CA6" w:rsidRPr="007F79B4" w14:paraId="7AB669CA" w14:textId="77777777" w:rsidTr="00E05D0D">
        <w:trPr>
          <w:cantSplit/>
          <w:trHeight w:val="286"/>
        </w:trPr>
        <w:tc>
          <w:tcPr>
            <w:tcW w:w="146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9574" w14:textId="77777777" w:rsidR="00910CA6" w:rsidRPr="007F79B4" w:rsidRDefault="00910CA6" w:rsidP="00910CA6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b/>
                <w:color w:val="538135" w:themeColor="accent6" w:themeShade="BF"/>
                <w:sz w:val="20"/>
                <w:szCs w:val="20"/>
              </w:rPr>
              <w:t>13 – Division décimale</w:t>
            </w:r>
            <w:r w:rsidR="006A1D9D" w:rsidRPr="007F79B4">
              <w:rPr>
                <w:rFonts w:cs="Times New Roman"/>
                <w:b/>
                <w:color w:val="538135" w:themeColor="accent6" w:themeShade="BF"/>
                <w:sz w:val="20"/>
                <w:szCs w:val="20"/>
              </w:rPr>
              <w:t xml:space="preserve"> et valeur arrondie</w:t>
            </w:r>
            <w:r w:rsidRPr="007F79B4">
              <w:rPr>
                <w:rFonts w:cs="Times New Roman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Pr="007F79B4">
              <w:rPr>
                <w:rFonts w:cs="Times New Roman"/>
                <w:b/>
                <w:color w:val="7030A0"/>
                <w:sz w:val="20"/>
                <w:szCs w:val="20"/>
              </w:rPr>
              <w:t>1 semaine</w:t>
            </w:r>
          </w:p>
        </w:tc>
      </w:tr>
      <w:tr w:rsidR="00910CA6" w:rsidRPr="007F79B4" w14:paraId="729445DC" w14:textId="77777777" w:rsidTr="00E05D0D">
        <w:trPr>
          <w:cantSplit/>
          <w:trHeight w:val="286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64BE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Diviser un nombre décimal par un nombre entier (&lt;10)</w:t>
            </w:r>
          </w:p>
          <w:p w14:paraId="40F69854" w14:textId="77777777" w:rsidR="00910CA6" w:rsidRPr="007F79B4" w:rsidRDefault="00910CA6" w:rsidP="00910CA6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7F79B4">
              <w:rPr>
                <w:rFonts w:eastAsia="Calibri"/>
                <w:sz w:val="20"/>
                <w:szCs w:val="20"/>
                <w:highlight w:val="yellow"/>
              </w:rPr>
              <w:t xml:space="preserve">- </w:t>
            </w:r>
            <w:r w:rsidRPr="007F79B4">
              <w:rPr>
                <w:rFonts w:eastAsia="Calibri" w:cs="Times New Roman"/>
                <w:sz w:val="20"/>
                <w:szCs w:val="20"/>
                <w:highlight w:val="yellow"/>
              </w:rPr>
              <w:t>Donner la valeur arrondie d’un nombre décimal</w:t>
            </w:r>
          </w:p>
          <w:p w14:paraId="4F3E970C" w14:textId="77777777" w:rsidR="0046625C" w:rsidRPr="007F79B4" w:rsidRDefault="0046625C" w:rsidP="00910CA6">
            <w:pPr>
              <w:rPr>
                <w:rFonts w:cs="Times New Roman"/>
                <w:color w:val="538135" w:themeColor="accent6" w:themeShade="BF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- Multiplier un nombre décimal par 0,1 ; 0,01 et 0,001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7A9B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 xml:space="preserve">Résoudre des problèmes mettant en jeu des divisions décimales </w:t>
            </w:r>
          </w:p>
          <w:p w14:paraId="31AD5E95" w14:textId="77777777" w:rsidR="0046625C" w:rsidRPr="007F79B4" w:rsidRDefault="00910CA6" w:rsidP="0046625C">
            <w:pPr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7F79B4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  <w:t>Déterminer ou connaître la valeur arrondie d’un nombre décimal</w:t>
            </w:r>
          </w:p>
          <w:p w14:paraId="63123E89" w14:textId="77777777" w:rsidR="0046625C" w:rsidRPr="007F79B4" w:rsidRDefault="0046625C" w:rsidP="0046625C">
            <w:pPr>
              <w:textAlignment w:val="baseline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fr-FR" w:bidi="ar-SA"/>
              </w:rPr>
            </w:pPr>
            <w:r w:rsidRPr="007F79B4">
              <w:rPr>
                <w:sz w:val="20"/>
                <w:szCs w:val="20"/>
                <w:highlight w:val="yellow"/>
              </w:rPr>
              <w:t xml:space="preserve">Connaître le lien entre x 0,1 ; 0,01 et 0,001 et </w:t>
            </w:r>
            <m:oMath>
              <m:r>
                <w:rPr>
                  <w:rFonts w:ascii="Cambria Math" w:hAnsi="Cambria Math"/>
                  <w:sz w:val="20"/>
                  <w:szCs w:val="20"/>
                  <w:highlight w:val="yellow"/>
                </w:rPr>
                <m:t>÷</m:t>
              </m:r>
            </m:oMath>
            <w:r w:rsidRPr="007F79B4">
              <w:rPr>
                <w:sz w:val="20"/>
                <w:szCs w:val="20"/>
                <w:highlight w:val="yellow"/>
              </w:rPr>
              <w:t xml:space="preserve"> 10 ; 100 et 1000</w:t>
            </w:r>
          </w:p>
          <w:p w14:paraId="4DF607C1" w14:textId="77777777" w:rsidR="00910CA6" w:rsidRPr="007F79B4" w:rsidRDefault="00910CA6" w:rsidP="00910CA6">
            <w:pPr>
              <w:jc w:val="center"/>
              <w:rPr>
                <w:rFonts w:cs="Times New Roman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910CA6" w:rsidRPr="007F79B4" w14:paraId="356308A3" w14:textId="77777777" w:rsidTr="00E05D0D">
        <w:trPr>
          <w:cantSplit/>
          <w:trHeight w:val="286"/>
        </w:trPr>
        <w:tc>
          <w:tcPr>
            <w:tcW w:w="1460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0574" w14:textId="77777777" w:rsidR="00910CA6" w:rsidRPr="007F79B4" w:rsidRDefault="00910CA6" w:rsidP="00910CA6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14 - Angles 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et bissectrice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2 semaines</w:t>
            </w:r>
          </w:p>
        </w:tc>
      </w:tr>
      <w:tr w:rsidR="00910CA6" w:rsidRPr="007F79B4" w14:paraId="2E0624E1" w14:textId="77777777" w:rsidTr="00E05D0D">
        <w:trPr>
          <w:cantSplit/>
          <w:trHeight w:val="865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125C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Connaître les angles, leur nom, leur nature (nul, aigu, droit, obtus, plat, plein) et le lexique et les notations (</w:t>
            </w:r>
            <w:r w:rsidRPr="007F79B4">
              <w:rPr>
                <w:sz w:val="20"/>
                <w:szCs w:val="20"/>
                <w:highlight w:val="yellow"/>
              </w:rPr>
              <w:t>(adjacents, supplémentaires, opposés par le sommet)</w:t>
            </w:r>
          </w:p>
          <w:p w14:paraId="7B800F49" w14:textId="77777777" w:rsidR="00910CA6" w:rsidRPr="007F79B4" w:rsidRDefault="00910CA6" w:rsidP="00910CA6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Mesurer et</w:t>
            </w:r>
            <w:r w:rsidR="0046625C" w:rsidRPr="007F79B4">
              <w:rPr>
                <w:color w:val="000000"/>
                <w:sz w:val="20"/>
                <w:szCs w:val="20"/>
                <w:highlight w:val="yellow"/>
              </w:rPr>
              <w:t xml:space="preserve"> construire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 un angle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68BD" w14:textId="77777777" w:rsidR="00910CA6" w:rsidRPr="007F79B4" w:rsidRDefault="00910CA6" w:rsidP="00910CA6">
            <w:pPr>
              <w:rPr>
                <w:sz w:val="20"/>
                <w:szCs w:val="20"/>
                <w:lang w:eastAsia="fr-FR" w:bidi="ar-SA"/>
              </w:rPr>
            </w:pPr>
            <w:r w:rsidRPr="007F79B4">
              <w:rPr>
                <w:sz w:val="20"/>
                <w:szCs w:val="20"/>
                <w:highlight w:val="yellow"/>
                <w:lang w:eastAsia="fr-FR" w:bidi="ar-SA"/>
              </w:rPr>
              <w:t>Résoudre des problèmes en utilisant la définition de la bissectrice</w:t>
            </w:r>
          </w:p>
          <w:p w14:paraId="34DA1937" w14:textId="77777777" w:rsidR="00910CA6" w:rsidRPr="007F79B4" w:rsidRDefault="00910CA6" w:rsidP="00910CA6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Connaître la définition et tracer la bissectrice d’un angle saillant.</w:t>
            </w:r>
          </w:p>
        </w:tc>
      </w:tr>
      <w:tr w:rsidR="00997DE4" w:rsidRPr="007F79B4" w14:paraId="694AEF58" w14:textId="77777777" w:rsidTr="00E05D0D">
        <w:trPr>
          <w:trHeight w:val="162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93AC" w14:textId="77777777" w:rsidR="00997DE4" w:rsidRPr="007F79B4" w:rsidRDefault="00997DE4" w:rsidP="00997DE4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1</w:t>
            </w:r>
            <w:r w:rsidR="00E05D0D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5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– Probabilités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(CM2 et 6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  <w:vertAlign w:val="superscript"/>
              </w:rPr>
              <w:t>e</w:t>
            </w:r>
            <w:r w:rsidR="006A1D9D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)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 semaine</w:t>
            </w:r>
          </w:p>
        </w:tc>
      </w:tr>
      <w:tr w:rsidR="00997DE4" w:rsidRPr="007F79B4" w14:paraId="618A6B39" w14:textId="77777777" w:rsidTr="00E05D0D">
        <w:trPr>
          <w:trHeight w:val="100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F635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i/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i/>
                <w:color w:val="000000"/>
                <w:sz w:val="20"/>
                <w:szCs w:val="20"/>
              </w:rPr>
              <w:t xml:space="preserve">Identifier des expériences aléatoires simples et toutes les issues possibles </w:t>
            </w:r>
          </w:p>
          <w:p w14:paraId="240E3708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i/>
                <w:sz w:val="20"/>
                <w:szCs w:val="20"/>
              </w:rPr>
            </w:pPr>
            <w:r w:rsidRPr="007F79B4">
              <w:rPr>
                <w:i/>
                <w:sz w:val="20"/>
                <w:szCs w:val="20"/>
              </w:rPr>
              <w:t>- Comprendre et utiliser le vocabulaire approprié</w:t>
            </w:r>
          </w:p>
          <w:p w14:paraId="5061F769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i/>
                <w:sz w:val="20"/>
                <w:szCs w:val="20"/>
              </w:rPr>
            </w:pPr>
            <w:r w:rsidRPr="007F79B4">
              <w:rPr>
                <w:i/>
                <w:sz w:val="20"/>
                <w:szCs w:val="20"/>
              </w:rPr>
              <w:t xml:space="preserve">- Comparer des probabilités dans des cas simples </w:t>
            </w:r>
          </w:p>
          <w:p w14:paraId="595D5840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Savoir qu’une probabilité est un nombre compris entre 0 et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78AC" w14:textId="77777777" w:rsidR="00997DE4" w:rsidRPr="007F79B4" w:rsidRDefault="00997DE4" w:rsidP="005113A2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Calculer une proportion et l’exprimer sous forme de pourcentage</w:t>
            </w:r>
            <w:r w:rsidRPr="007F79B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954E22" w14:textId="77777777" w:rsidR="00997DE4" w:rsidRPr="007F79B4" w:rsidRDefault="00997DE4" w:rsidP="005113A2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Calculer des probabilités dans des situations simples</w:t>
            </w:r>
            <w:r w:rsidRPr="007F79B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BE31431" w14:textId="77777777" w:rsidR="00997DE4" w:rsidRPr="007F79B4" w:rsidRDefault="00997DE4" w:rsidP="005113A2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Comparer des résultats d’une expérience aléatoire répétée à une probabilité calculée</w:t>
            </w:r>
          </w:p>
        </w:tc>
      </w:tr>
      <w:tr w:rsidR="00E05D0D" w:rsidRPr="007F79B4" w14:paraId="3D857FD6" w14:textId="77777777" w:rsidTr="00274C9F">
        <w:trPr>
          <w:cantSplit/>
          <w:trHeight w:val="318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583B" w14:textId="77777777" w:rsidR="00E05D0D" w:rsidRPr="007F79B4" w:rsidRDefault="00E05D0D" w:rsidP="00274C9F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6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- Fractions quotient et fraction d’un nombre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2 semaines</w:t>
            </w:r>
          </w:p>
        </w:tc>
      </w:tr>
      <w:tr w:rsidR="00E05D0D" w:rsidRPr="007F79B4" w14:paraId="70D53404" w14:textId="77777777" w:rsidTr="00274C9F">
        <w:trPr>
          <w:cantSplit/>
          <w:trHeight w:val="2056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1B9E" w14:textId="77777777" w:rsidR="00E05D0D" w:rsidRPr="007F79B4" w:rsidRDefault="00E05D0D" w:rsidP="00274C9F">
            <w:pPr>
              <w:pStyle w:val="Contenudetableau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lastRenderedPageBreak/>
              <w:t xml:space="preserve">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- Comprendre et connaître la définition du quotient d’entiers a par b non nul</w:t>
            </w:r>
          </w:p>
          <w:p w14:paraId="44DE654C" w14:textId="77777777" w:rsidR="00E05D0D" w:rsidRPr="007F79B4" w:rsidRDefault="00E05D0D" w:rsidP="00274C9F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sz w:val="20"/>
                <w:szCs w:val="20"/>
                <w:highlight w:val="yellow"/>
              </w:rPr>
              <w:t>Relier une fraction au résultat exact de la division de son numérateur par son dénominateur</w:t>
            </w:r>
          </w:p>
          <w:p w14:paraId="22E0F9D7" w14:textId="77777777" w:rsidR="00E05D0D" w:rsidRPr="007F79B4" w:rsidRDefault="00E05D0D" w:rsidP="00274C9F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Utiliser une multiplication pour appliquer une fraction à un nombre entier</w:t>
            </w:r>
            <w:r w:rsidRPr="007F79B4">
              <w:rPr>
                <w:color w:val="000000"/>
                <w:sz w:val="20"/>
                <w:szCs w:val="20"/>
              </w:rPr>
              <w:t xml:space="preserve"> </w:t>
            </w:r>
          </w:p>
          <w:p w14:paraId="2BDD6FCB" w14:textId="77777777" w:rsidR="00E05D0D" w:rsidRPr="007F79B4" w:rsidRDefault="00E05D0D" w:rsidP="00274C9F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bCs/>
                <w:sz w:val="20"/>
                <w:szCs w:val="20"/>
                <w:highlight w:val="yellow"/>
              </w:rPr>
              <w:t>- Compléter des égalités à trous multiplicatives (pensée algébrique)</w:t>
            </w:r>
          </w:p>
          <w:p w14:paraId="69168B8C" w14:textId="77777777" w:rsidR="00E05D0D" w:rsidRPr="007F79B4" w:rsidRDefault="00E05D0D" w:rsidP="00274C9F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- Utiliser des modèles </w:t>
            </w:r>
            <w:proofErr w:type="gramStart"/>
            <w:r w:rsidRPr="007F79B4">
              <w:rPr>
                <w:color w:val="000000"/>
                <w:sz w:val="20"/>
                <w:szCs w:val="20"/>
                <w:highlight w:val="yellow"/>
              </w:rPr>
              <w:t>pré algébriques</w:t>
            </w:r>
            <w:proofErr w:type="gramEnd"/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 pour résoudre des problèmes algébriques</w:t>
            </w:r>
            <w:r w:rsidRPr="007F79B4">
              <w:rPr>
                <w:color w:val="000000"/>
                <w:sz w:val="20"/>
                <w:szCs w:val="20"/>
              </w:rPr>
              <w:t xml:space="preserve"> </w:t>
            </w:r>
          </w:p>
          <w:p w14:paraId="20F45AAB" w14:textId="77777777" w:rsidR="00E05D0D" w:rsidRPr="007F79B4" w:rsidRDefault="00E05D0D" w:rsidP="00274C9F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sz w:val="20"/>
                <w:szCs w:val="20"/>
                <w:highlight w:val="yellow"/>
              </w:rPr>
              <w:t xml:space="preserve">Savoir que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highlight w:val="yellow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highlight w:val="yellow"/>
                    </w:rPr>
                    <m:t>b</m:t>
                  </m:r>
                </m:den>
              </m:f>
            </m:oMath>
            <w:r w:rsidRPr="007F79B4">
              <w:rPr>
                <w:sz w:val="20"/>
                <w:szCs w:val="20"/>
                <w:highlight w:val="yellow"/>
              </w:rPr>
              <w:t xml:space="preserve"> peut représenter un entier, un nombre décimal non entier ou un nombre non décimal.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1FAC" w14:textId="77777777" w:rsidR="00E05D0D" w:rsidRPr="007F79B4" w:rsidRDefault="00E05D0D" w:rsidP="00274C9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t>Activité avec le guide-âne pour découvrir la notion de fraction-quotient ou tout autre matériel de manipulation</w:t>
            </w:r>
          </w:p>
          <w:p w14:paraId="1896E340" w14:textId="77777777" w:rsidR="00E05D0D" w:rsidRPr="007F79B4" w:rsidRDefault="00E05D0D" w:rsidP="00274C9F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Calculer l’aire d’un rectangle de dimension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Pr="007F79B4">
              <w:rPr>
                <w:sz w:val="20"/>
                <w:szCs w:val="20"/>
              </w:rPr>
              <w:t xml:space="preserve"> et 7 dans une unité donnée.</w:t>
            </w:r>
          </w:p>
          <w:p w14:paraId="6F98D8F3" w14:textId="77777777" w:rsidR="00E05D0D" w:rsidRDefault="00E05D0D" w:rsidP="00274C9F">
            <w:pPr>
              <w:pStyle w:val="NormalWeb"/>
              <w:spacing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yellow"/>
              </w:rPr>
              <w:t>Résoudre et inventer des problèmes mettant en jeu des fractions</w:t>
            </w:r>
            <w:r w:rsidRPr="007F79B4">
              <w:rPr>
                <w:sz w:val="20"/>
                <w:szCs w:val="20"/>
              </w:rPr>
              <w:t xml:space="preserve"> </w:t>
            </w:r>
          </w:p>
          <w:p w14:paraId="55C7E626" w14:textId="77777777" w:rsidR="000D4496" w:rsidRPr="007F79B4" w:rsidRDefault="000D4496" w:rsidP="00274C9F">
            <w:pPr>
              <w:pStyle w:val="NormalWeb"/>
              <w:spacing w:after="0"/>
              <w:rPr>
                <w:sz w:val="20"/>
                <w:szCs w:val="20"/>
              </w:rPr>
            </w:pPr>
            <w:r w:rsidRPr="000D4496">
              <w:rPr>
                <w:sz w:val="20"/>
                <w:szCs w:val="20"/>
                <w:highlight w:val="yellow"/>
              </w:rPr>
              <w:t>Multiplier une fraction d’un nombre entier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97DE4" w:rsidRPr="007F79B4" w14:paraId="3D0119F0" w14:textId="77777777" w:rsidTr="00E05D0D">
        <w:trPr>
          <w:trHeight w:val="230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7317" w14:textId="77777777" w:rsidR="00997DE4" w:rsidRPr="007F79B4" w:rsidRDefault="00997DE4" w:rsidP="00997DE4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17 – </w:t>
            </w:r>
            <w:proofErr w:type="gramStart"/>
            <w:r w:rsidR="00942DA7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Pré  a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lgèbre</w:t>
            </w:r>
            <w:proofErr w:type="gramEnd"/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et p</w:t>
            </w:r>
            <w:r w:rsidR="00942DA7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atterns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 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</w:t>
            </w:r>
            <w:r w:rsidR="0066140F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,5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 xml:space="preserve"> semaine</w:t>
            </w:r>
          </w:p>
        </w:tc>
      </w:tr>
      <w:tr w:rsidR="00997DE4" w:rsidRPr="007F79B4" w14:paraId="41A961C4" w14:textId="77777777" w:rsidTr="00E05D0D">
        <w:trPr>
          <w:cantSplit/>
          <w:trHeight w:val="831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EB32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 xml:space="preserve">- Utiliser des modèles </w:t>
            </w:r>
            <w:proofErr w:type="gramStart"/>
            <w:r w:rsidRPr="007F79B4">
              <w:rPr>
                <w:sz w:val="20"/>
                <w:szCs w:val="20"/>
                <w:highlight w:val="yellow"/>
              </w:rPr>
              <w:t>pré algébriques</w:t>
            </w:r>
            <w:proofErr w:type="gramEnd"/>
            <w:r w:rsidRPr="007F79B4">
              <w:rPr>
                <w:sz w:val="20"/>
                <w:szCs w:val="20"/>
                <w:highlight w:val="yellow"/>
              </w:rPr>
              <w:t xml:space="preserve"> pour résoudre des problèmes algébriques </w:t>
            </w:r>
          </w:p>
          <w:p w14:paraId="17E7C34B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yellow"/>
              </w:rPr>
              <w:t>- Identifier la structure d’un motif évolutif en répétant une régularité et en identifiant une structure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DDE7" w14:textId="77777777" w:rsidR="003F4EB2" w:rsidRDefault="00997DE4" w:rsidP="003F4EB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>-</w:t>
            </w:r>
            <w:r w:rsidR="003F4EB2">
              <w:rPr>
                <w:sz w:val="20"/>
                <w:szCs w:val="20"/>
              </w:rPr>
              <w:t xml:space="preserve"> </w:t>
            </w:r>
            <w:r w:rsidRPr="007F79B4">
              <w:rPr>
                <w:sz w:val="20"/>
                <w:szCs w:val="20"/>
              </w:rPr>
              <w:t>Résoudre des problèmes mettant en jeu des nombres inconnus</w:t>
            </w:r>
          </w:p>
          <w:p w14:paraId="60BCAF99" w14:textId="77777777" w:rsidR="00997DE4" w:rsidRPr="007F79B4" w:rsidRDefault="00997DE4" w:rsidP="003F4EB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- Patterns </w:t>
            </w:r>
          </w:p>
        </w:tc>
      </w:tr>
      <w:tr w:rsidR="00997DE4" w:rsidRPr="007F79B4" w14:paraId="3516D0F5" w14:textId="77777777" w:rsidTr="00E05D0D">
        <w:trPr>
          <w:cantSplit/>
          <w:trHeight w:val="378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663C" w14:textId="77777777" w:rsidR="00997DE4" w:rsidRPr="007F79B4" w:rsidRDefault="00997DE4" w:rsidP="00997DE4">
            <w:pPr>
              <w:pStyle w:val="NormalWeb"/>
              <w:spacing w:before="57" w:beforeAutospacing="0" w:after="0"/>
              <w:jc w:val="center"/>
              <w:rPr>
                <w:b/>
                <w:sz w:val="20"/>
                <w:szCs w:val="20"/>
              </w:rPr>
            </w:pPr>
            <w:r w:rsidRPr="007F79B4">
              <w:rPr>
                <w:b/>
                <w:color w:val="538135" w:themeColor="accent6" w:themeShade="BF"/>
                <w:sz w:val="20"/>
                <w:szCs w:val="20"/>
              </w:rPr>
              <w:t xml:space="preserve">18 – Périmètres </w:t>
            </w:r>
            <w:r w:rsidR="006A1D9D" w:rsidRPr="007F79B4">
              <w:rPr>
                <w:b/>
                <w:color w:val="538135" w:themeColor="accent6" w:themeShade="BF"/>
                <w:sz w:val="20"/>
                <w:szCs w:val="20"/>
              </w:rPr>
              <w:t xml:space="preserve">disque et figures composées </w:t>
            </w:r>
            <w:r w:rsidRPr="007F79B4">
              <w:rPr>
                <w:b/>
                <w:color w:val="7030A0"/>
                <w:sz w:val="20"/>
                <w:szCs w:val="20"/>
              </w:rPr>
              <w:t>1 semaine</w:t>
            </w:r>
          </w:p>
        </w:tc>
      </w:tr>
      <w:tr w:rsidR="00997DE4" w:rsidRPr="007F79B4" w14:paraId="71B5F7BC" w14:textId="77777777" w:rsidTr="00E05D0D">
        <w:trPr>
          <w:cantSplit/>
          <w:trHeight w:val="1248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B1395" w14:textId="77777777" w:rsidR="00997DE4" w:rsidRPr="007F79B4" w:rsidRDefault="00997DE4" w:rsidP="00997DE4">
            <w:pPr>
              <w:pStyle w:val="Contenudetableau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- Savoir que le périmètre du disque est proportionnel à son diamètre</w:t>
            </w:r>
          </w:p>
          <w:p w14:paraId="0C0B0709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 xml:space="preserve"> </w:t>
            </w:r>
            <w:r w:rsidRPr="007F79B4">
              <w:rPr>
                <w:bCs/>
                <w:color w:val="000000"/>
                <w:sz w:val="20"/>
                <w:szCs w:val="20"/>
                <w:highlight w:val="yellow"/>
              </w:rPr>
              <w:t>- Connaître et calculer l</w:t>
            </w:r>
            <w:r w:rsidR="0046625C" w:rsidRPr="007F79B4">
              <w:rPr>
                <w:bCs/>
                <w:color w:val="000000"/>
                <w:sz w:val="20"/>
                <w:szCs w:val="20"/>
                <w:highlight w:val="yellow"/>
              </w:rPr>
              <w:t>e périmètre d’un disque</w:t>
            </w:r>
          </w:p>
          <w:p w14:paraId="1E1997D3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Calculer des périmètres de figures composées.</w:t>
            </w:r>
          </w:p>
          <w:p w14:paraId="56E22BEE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- Utiliser des modèles </w:t>
            </w:r>
            <w:proofErr w:type="gramStart"/>
            <w:r w:rsidRPr="007F79B4">
              <w:rPr>
                <w:color w:val="000000"/>
                <w:sz w:val="20"/>
                <w:szCs w:val="20"/>
                <w:highlight w:val="yellow"/>
              </w:rPr>
              <w:t>pré algébriques</w:t>
            </w:r>
            <w:proofErr w:type="gramEnd"/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 pour résoudre des problèmes algébriques</w:t>
            </w:r>
            <w:r w:rsidRPr="007F79B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1EBB" w14:textId="77777777" w:rsidR="00997DE4" w:rsidRPr="007F79B4" w:rsidRDefault="00997DE4" w:rsidP="005113A2">
            <w:pPr>
              <w:rPr>
                <w:rFonts w:cs="Times New Roman"/>
                <w:sz w:val="20"/>
                <w:szCs w:val="20"/>
              </w:rPr>
            </w:pPr>
            <w:r w:rsidRPr="007F79B4">
              <w:rPr>
                <w:rFonts w:cs="Times New Roman"/>
                <w:sz w:val="20"/>
                <w:szCs w:val="20"/>
              </w:rPr>
              <w:t xml:space="preserve">Activité sur la longueur d’objets circulaires simples avec une bande de papier. </w:t>
            </w:r>
          </w:p>
          <w:p w14:paraId="74F3BA88" w14:textId="77777777" w:rsidR="00997DE4" w:rsidRPr="007F79B4" w:rsidRDefault="00997DE4" w:rsidP="005113A2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  <w:p w14:paraId="4547E200" w14:textId="77777777" w:rsidR="00997DE4" w:rsidRPr="007F79B4" w:rsidRDefault="00997DE4" w:rsidP="00997DE4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sz w:val="20"/>
                <w:szCs w:val="20"/>
                <w:highlight w:val="yellow"/>
              </w:rPr>
              <w:t>Résoudre des problèmes impliquant des longueurs</w:t>
            </w:r>
          </w:p>
        </w:tc>
      </w:tr>
      <w:tr w:rsidR="008253EB" w:rsidRPr="007F79B4" w14:paraId="796D3DFE" w14:textId="77777777" w:rsidTr="00E05D0D">
        <w:trPr>
          <w:cantSplit/>
          <w:trHeight w:val="310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CA0D" w14:textId="77777777" w:rsidR="008253EB" w:rsidRPr="007F79B4" w:rsidRDefault="00E05D0D" w:rsidP="00997DE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19</w:t>
            </w:r>
            <w:r w:rsidR="00942DA7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997DE4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- Initiation à la pensée informatique </w:t>
            </w:r>
            <w:r w:rsidR="00997DE4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 semaine</w:t>
            </w:r>
          </w:p>
        </w:tc>
      </w:tr>
      <w:tr w:rsidR="00997DE4" w:rsidRPr="007F79B4" w14:paraId="09FC6FD0" w14:textId="77777777" w:rsidTr="00E05D0D">
        <w:trPr>
          <w:cantSplit/>
          <w:trHeight w:val="928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416A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yellow"/>
              </w:rPr>
              <w:t>- Comprendre, utiliser et produire une suite d’instructions qui décrivent un déplacement</w:t>
            </w:r>
            <w:r w:rsidRPr="007F79B4">
              <w:rPr>
                <w:sz w:val="20"/>
                <w:szCs w:val="20"/>
              </w:rPr>
              <w:t xml:space="preserve"> </w:t>
            </w:r>
          </w:p>
          <w:p w14:paraId="120A815D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Programmer la construction d’un chemin simple</w:t>
            </w:r>
          </w:p>
          <w:p w14:paraId="38117805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Répéter à la main une séquence d’instructions pour accomplir une tâche imposée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2A3E" w14:textId="77777777" w:rsidR="00997DE4" w:rsidRPr="007F79B4" w:rsidRDefault="00997DE4" w:rsidP="005113A2">
            <w:pPr>
              <w:pStyle w:val="NormalWeb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Identifier une instruction ou une séquence d’instructions</w:t>
            </w:r>
          </w:p>
          <w:p w14:paraId="65FF3881" w14:textId="77777777" w:rsidR="00997DE4" w:rsidRPr="007F79B4" w:rsidRDefault="00997DE4" w:rsidP="005113A2">
            <w:pPr>
              <w:pStyle w:val="NormalWeb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Produire et exécuter une séquence d’instructions </w:t>
            </w:r>
          </w:p>
          <w:p w14:paraId="0B279E9C" w14:textId="77777777" w:rsidR="00997DE4" w:rsidRPr="007F79B4" w:rsidRDefault="00997DE4" w:rsidP="005113A2">
            <w:pPr>
              <w:rPr>
                <w:sz w:val="20"/>
                <w:szCs w:val="20"/>
                <w:lang w:eastAsia="fr-FR" w:bidi="ar-SA"/>
              </w:rPr>
            </w:pPr>
          </w:p>
        </w:tc>
      </w:tr>
      <w:tr w:rsidR="00997DE4" w:rsidRPr="007F79B4" w14:paraId="01A36DCD" w14:textId="77777777" w:rsidTr="00E05D0D">
        <w:trPr>
          <w:cantSplit/>
          <w:trHeight w:val="262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2753" w14:textId="77777777" w:rsidR="00997DE4" w:rsidRPr="007F79B4" w:rsidRDefault="00942DA7" w:rsidP="00997DE4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2</w:t>
            </w:r>
            <w:r w:rsidR="00E05D0D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0</w:t>
            </w:r>
            <w:r w:rsidR="00997DE4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- Triangles et </w:t>
            </w:r>
            <w:proofErr w:type="gramStart"/>
            <w:r w:rsidR="00997DE4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médiatrices  </w:t>
            </w:r>
            <w:r w:rsidR="00997DE4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2</w:t>
            </w:r>
            <w:proofErr w:type="gramEnd"/>
            <w:r w:rsidR="00997DE4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 xml:space="preserve"> semaines</w:t>
            </w:r>
          </w:p>
        </w:tc>
      </w:tr>
      <w:tr w:rsidR="00997DE4" w:rsidRPr="007F79B4" w14:paraId="71237842" w14:textId="77777777" w:rsidTr="00E05D0D">
        <w:trPr>
          <w:cantSplit/>
          <w:trHeight w:val="157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125C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- Connaître les triangles particuliers </w:t>
            </w:r>
          </w:p>
          <w:p w14:paraId="31A538CD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- Connaître et utiliser les propriétés angulaires des triangles particuliers </w:t>
            </w:r>
          </w:p>
          <w:p w14:paraId="2A80EC90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Connaître la valeur de la somme des mesures des angles d’un triangle</w:t>
            </w:r>
          </w:p>
          <w:p w14:paraId="2F000CDB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Savoir que les médiatrices dans un triangle sont concourantes</w:t>
            </w:r>
          </w:p>
          <w:p w14:paraId="2FF9FE68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  <w:highlight w:val="yellow"/>
              </w:rPr>
            </w:pPr>
            <w:r w:rsidRPr="007F79B4">
              <w:rPr>
                <w:sz w:val="20"/>
                <w:szCs w:val="20"/>
                <w:highlight w:val="yellow"/>
              </w:rPr>
              <w:t>- Connaître et construire le cercle circonscrit à un triangle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B53F" w14:textId="77777777" w:rsidR="00997DE4" w:rsidRPr="007F79B4" w:rsidRDefault="00997DE4" w:rsidP="005113A2">
            <w:pPr>
              <w:pStyle w:val="NormalWeb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Construire des triangles connaissant une longueur et deux angles ou 2 longueurs et un angle</w:t>
            </w:r>
          </w:p>
          <w:p w14:paraId="6AB30714" w14:textId="77777777" w:rsidR="00997DE4" w:rsidRPr="007F79B4" w:rsidRDefault="00997DE4" w:rsidP="00997DE4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Résoudre des problèmes pour calculer des angles dans un triangle</w:t>
            </w:r>
          </w:p>
        </w:tc>
      </w:tr>
      <w:tr w:rsidR="00997DE4" w:rsidRPr="007F79B4" w14:paraId="62A859BC" w14:textId="77777777" w:rsidTr="00E05D0D">
        <w:trPr>
          <w:cantSplit/>
          <w:trHeight w:val="278"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6EB0" w14:textId="77777777" w:rsidR="00997DE4" w:rsidRPr="007F79B4" w:rsidRDefault="00942DA7" w:rsidP="00997DE4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2</w:t>
            </w:r>
            <w:r w:rsidR="00E05D0D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1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997DE4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– Vision dans l’espace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et </w:t>
            </w:r>
            <w:proofErr w:type="gramStart"/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volume</w:t>
            </w:r>
            <w:r w:rsidR="00997DE4"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 </w:t>
            </w:r>
            <w:r w:rsidR="00997DE4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1</w:t>
            </w:r>
            <w:proofErr w:type="gramEnd"/>
            <w:r w:rsidR="00997DE4"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 xml:space="preserve"> semaine</w:t>
            </w:r>
          </w:p>
        </w:tc>
      </w:tr>
      <w:tr w:rsidR="00997DE4" w:rsidRPr="007F79B4" w14:paraId="613F1315" w14:textId="77777777" w:rsidTr="00E05D0D">
        <w:trPr>
          <w:cantSplit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6E9D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Déterminer un volume </w:t>
            </w:r>
            <w:r w:rsidRPr="007F79B4">
              <w:rPr>
                <w:color w:val="000000"/>
                <w:sz w:val="20"/>
                <w:szCs w:val="20"/>
              </w:rPr>
              <w:t>à partir d’assemblages de cubes</w:t>
            </w:r>
          </w:p>
          <w:p w14:paraId="39AB7DC3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  <w:highlight w:val="yellow"/>
              </w:rPr>
              <w:t>- Connaître l’unité cm</w:t>
            </w:r>
            <w:r w:rsidRPr="007F79B4">
              <w:rPr>
                <w:sz w:val="20"/>
                <w:szCs w:val="20"/>
                <w:highlight w:val="yellow"/>
                <w:vertAlign w:val="superscript"/>
              </w:rPr>
              <w:t>3</w:t>
            </w:r>
          </w:p>
          <w:p w14:paraId="03047DEE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sz w:val="20"/>
                <w:szCs w:val="20"/>
              </w:rPr>
            </w:pPr>
            <w:r w:rsidRPr="007F79B4">
              <w:rPr>
                <w:sz w:val="20"/>
                <w:szCs w:val="20"/>
              </w:rPr>
              <w:t xml:space="preserve">- </w:t>
            </w:r>
            <w:r w:rsidRPr="007F79B4">
              <w:rPr>
                <w:sz w:val="20"/>
                <w:szCs w:val="20"/>
                <w:highlight w:val="yellow"/>
              </w:rPr>
              <w:t>Connaître et utiliser le vocabulaire lié aux déplacements</w:t>
            </w:r>
            <w:r w:rsidRPr="007F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D000" w14:textId="77777777" w:rsidR="00997DE4" w:rsidRPr="007F79B4" w:rsidRDefault="00997DE4" w:rsidP="005113A2">
            <w:pPr>
              <w:pStyle w:val="NormalWeb"/>
              <w:spacing w:after="0"/>
              <w:rPr>
                <w:i/>
                <w:color w:val="000000"/>
                <w:sz w:val="20"/>
                <w:szCs w:val="20"/>
              </w:rPr>
            </w:pPr>
            <w:r w:rsidRPr="007F79B4">
              <w:rPr>
                <w:i/>
                <w:color w:val="000000"/>
                <w:sz w:val="20"/>
                <w:szCs w:val="20"/>
              </w:rPr>
              <w:t>Résoudre des problèmes portant sur des assemblages de cubes</w:t>
            </w:r>
          </w:p>
          <w:p w14:paraId="1CBB8737" w14:textId="77777777" w:rsidR="00997DE4" w:rsidRPr="007F79B4" w:rsidRDefault="00997DE4" w:rsidP="005113A2">
            <w:pPr>
              <w:pStyle w:val="NormalWeb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Comparer des volumes</w:t>
            </w:r>
            <w:r w:rsidRPr="007F79B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97DE4" w:rsidRPr="007F79B4" w14:paraId="6C0710B7" w14:textId="77777777" w:rsidTr="00E05D0D">
        <w:trPr>
          <w:cantSplit/>
        </w:trPr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FF1E" w14:textId="77777777" w:rsidR="00997DE4" w:rsidRPr="007F79B4" w:rsidRDefault="00997DE4" w:rsidP="00997DE4">
            <w:pPr>
              <w:pStyle w:val="Contenudetablea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2</w:t>
            </w:r>
            <w:r w:rsidR="00E05D0D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>2</w:t>
            </w:r>
            <w:r w:rsidRPr="007F79B4">
              <w:rPr>
                <w:rFonts w:cs="Times New Roman"/>
                <w:b/>
                <w:bCs/>
                <w:color w:val="538135" w:themeColor="accent6" w:themeShade="BF"/>
                <w:sz w:val="20"/>
                <w:szCs w:val="20"/>
              </w:rPr>
              <w:t xml:space="preserve"> – Organisation et gestion de données   </w:t>
            </w:r>
            <w:r w:rsidRPr="007F79B4">
              <w:rPr>
                <w:rFonts w:cs="Times New Roman"/>
                <w:b/>
                <w:bCs/>
                <w:color w:val="7030A0"/>
                <w:sz w:val="20"/>
                <w:szCs w:val="20"/>
              </w:rPr>
              <w:t>2 semaines</w:t>
            </w:r>
          </w:p>
        </w:tc>
      </w:tr>
      <w:tr w:rsidR="00997DE4" w:rsidRPr="007F79B4" w14:paraId="68EE58F3" w14:textId="77777777" w:rsidTr="00E05D0D">
        <w:trPr>
          <w:cantSplit/>
          <w:trHeight w:val="130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2F1E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</w:rPr>
              <w:t xml:space="preserve">- </w:t>
            </w:r>
            <w:r w:rsidRPr="007F79B4">
              <w:rPr>
                <w:color w:val="000000"/>
                <w:sz w:val="20"/>
                <w:szCs w:val="20"/>
                <w:highlight w:val="yellow"/>
              </w:rPr>
              <w:t>Planifier une enquête et recueillir les données</w:t>
            </w:r>
          </w:p>
          <w:p w14:paraId="6F318EA7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Réaliser des mesures et les consigner dans un tableau</w:t>
            </w:r>
          </w:p>
          <w:p w14:paraId="5B3A8711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  <w:highlight w:val="yellow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 xml:space="preserve">- Construire un tableau simple pour présenter des données </w:t>
            </w:r>
          </w:p>
          <w:p w14:paraId="6F5C6E51" w14:textId="77777777" w:rsidR="00997DE4" w:rsidRPr="007F79B4" w:rsidRDefault="00997DE4" w:rsidP="005113A2">
            <w:pPr>
              <w:pStyle w:val="NormalWeb"/>
              <w:spacing w:before="57" w:beforeAutospacing="0"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  <w:highlight w:val="yellow"/>
              </w:rPr>
              <w:t>- Faire un choix en filtrant les données d’un tableau selon un critère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FCC8" w14:textId="77777777" w:rsidR="00997DE4" w:rsidRPr="007F79B4" w:rsidRDefault="00997DE4" w:rsidP="005113A2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7F79B4">
              <w:rPr>
                <w:color w:val="000000"/>
                <w:sz w:val="20"/>
                <w:szCs w:val="20"/>
              </w:rPr>
              <w:t>Activités en lien avec les autres disciplines (</w:t>
            </w:r>
            <w:proofErr w:type="gramStart"/>
            <w:r w:rsidRPr="007F79B4">
              <w:rPr>
                <w:color w:val="000000"/>
                <w:sz w:val="20"/>
                <w:szCs w:val="20"/>
              </w:rPr>
              <w:t>EPS ,</w:t>
            </w:r>
            <w:proofErr w:type="gramEnd"/>
            <w:r w:rsidRPr="007F79B4">
              <w:rPr>
                <w:color w:val="000000"/>
                <w:sz w:val="20"/>
                <w:szCs w:val="20"/>
              </w:rPr>
              <w:t xml:space="preserve"> géographie, les sciences) ou le changement climatique, la pollution et la perte de la biodiversité.</w:t>
            </w:r>
          </w:p>
        </w:tc>
      </w:tr>
    </w:tbl>
    <w:p w14:paraId="1AD74962" w14:textId="77777777" w:rsidR="00977942" w:rsidRPr="007F79B4" w:rsidRDefault="00977942" w:rsidP="008253EB">
      <w:pPr>
        <w:rPr>
          <w:sz w:val="20"/>
          <w:szCs w:val="20"/>
        </w:rPr>
      </w:pPr>
    </w:p>
    <w:sectPr w:rsidR="00977942" w:rsidRPr="007F79B4">
      <w:pgSz w:w="16838" w:h="11906" w:orient="landscape"/>
      <w:pgMar w:top="851" w:right="567" w:bottom="851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42650"/>
    <w:multiLevelType w:val="hybridMultilevel"/>
    <w:tmpl w:val="A144402A"/>
    <w:lvl w:ilvl="0" w:tplc="F4D8C8AC">
      <w:start w:val="1"/>
      <w:numFmt w:val="decimal"/>
      <w:lvlText w:val="%1"/>
      <w:lvlJc w:val="left"/>
      <w:pPr>
        <w:ind w:left="785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2131"/>
    <w:multiLevelType w:val="hybridMultilevel"/>
    <w:tmpl w:val="CDF0FD5A"/>
    <w:lvl w:ilvl="0" w:tplc="D7381D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64222">
    <w:abstractNumId w:val="0"/>
  </w:num>
  <w:num w:numId="2" w16cid:durableId="46369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EB"/>
    <w:rsid w:val="000C68F8"/>
    <w:rsid w:val="000D4496"/>
    <w:rsid w:val="0019340D"/>
    <w:rsid w:val="00387F32"/>
    <w:rsid w:val="003F4EB2"/>
    <w:rsid w:val="003F63A0"/>
    <w:rsid w:val="0046625C"/>
    <w:rsid w:val="00475400"/>
    <w:rsid w:val="004D3AD7"/>
    <w:rsid w:val="0066140F"/>
    <w:rsid w:val="00692670"/>
    <w:rsid w:val="006A1D9D"/>
    <w:rsid w:val="007F79B4"/>
    <w:rsid w:val="008253EB"/>
    <w:rsid w:val="008C1FA2"/>
    <w:rsid w:val="00910CA6"/>
    <w:rsid w:val="00921A39"/>
    <w:rsid w:val="00942DA7"/>
    <w:rsid w:val="00977942"/>
    <w:rsid w:val="00997DE4"/>
    <w:rsid w:val="00A149C4"/>
    <w:rsid w:val="00A308EF"/>
    <w:rsid w:val="00A3467B"/>
    <w:rsid w:val="00AE0A7C"/>
    <w:rsid w:val="00BB5375"/>
    <w:rsid w:val="00C5787C"/>
    <w:rsid w:val="00D27B7B"/>
    <w:rsid w:val="00D8422F"/>
    <w:rsid w:val="00E05D0D"/>
    <w:rsid w:val="00F715C6"/>
    <w:rsid w:val="00FB13F1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64C13"/>
  <w15:chartTrackingRefBased/>
  <w15:docId w15:val="{24A9FFF5-F2F6-6E41-B47C-7AB6FCD4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EB"/>
    <w:pPr>
      <w:widowControl w:val="0"/>
      <w:suppressAutoHyphens/>
    </w:pPr>
    <w:rPr>
      <w:rFonts w:ascii="Times New Roman" w:eastAsia="SimSun" w:hAnsi="Times New Roman" w:cs="Arial"/>
      <w:kern w:val="2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8253EB"/>
    <w:pPr>
      <w:suppressLineNumbers/>
      <w:textAlignment w:val="baseline"/>
    </w:pPr>
  </w:style>
  <w:style w:type="paragraph" w:customStyle="1" w:styleId="Standard">
    <w:name w:val="Standard"/>
    <w:qFormat/>
    <w:rsid w:val="008253EB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rsid w:val="008253EB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Quitterie Marty</cp:lastModifiedBy>
  <cp:revision>2</cp:revision>
  <dcterms:created xsi:type="dcterms:W3CDTF">2025-07-08T21:38:00Z</dcterms:created>
  <dcterms:modified xsi:type="dcterms:W3CDTF">2025-07-08T21:38:00Z</dcterms:modified>
</cp:coreProperties>
</file>