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65800" w14:textId="612B7406" w:rsidR="002C33AC" w:rsidRPr="00BE677F" w:rsidRDefault="00BE677F" w:rsidP="00BE677F">
      <w:pPr>
        <w:jc w:val="center"/>
        <w:rPr>
          <w:rFonts w:ascii="Garamond" w:hAnsi="Garamond"/>
          <w:b/>
          <w:bCs/>
          <w:color w:val="EE0000"/>
          <w:sz w:val="28"/>
          <w:szCs w:val="28"/>
          <w:highlight w:val="yellow"/>
        </w:rPr>
      </w:pPr>
      <w:r w:rsidRPr="00BE677F">
        <w:rPr>
          <w:rFonts w:ascii="Garamond" w:hAnsi="Garamond"/>
          <w:b/>
          <w:bCs/>
          <w:color w:val="EE0000"/>
          <w:sz w:val="28"/>
          <w:szCs w:val="28"/>
          <w:highlight w:val="yellow"/>
        </w:rPr>
        <w:t>PERIODE 5</w:t>
      </w:r>
    </w:p>
    <w:p w14:paraId="1A4C998C" w14:textId="77777777" w:rsidR="00BE677F" w:rsidRPr="00BE677F" w:rsidRDefault="00BE677F" w:rsidP="00BE677F">
      <w:pPr>
        <w:jc w:val="center"/>
        <w:rPr>
          <w:rFonts w:ascii="Garamond" w:hAnsi="Garamond"/>
          <w:b/>
          <w:bCs/>
          <w:color w:val="EE0000"/>
          <w:sz w:val="28"/>
          <w:szCs w:val="28"/>
          <w:highlight w:val="yellow"/>
        </w:rPr>
      </w:pPr>
    </w:p>
    <w:p w14:paraId="501DAD98" w14:textId="0F517A5A" w:rsidR="00BE677F" w:rsidRDefault="00BE677F" w:rsidP="00BE677F">
      <w:pPr>
        <w:jc w:val="center"/>
        <w:rPr>
          <w:rFonts w:ascii="Garamond" w:hAnsi="Garamond"/>
          <w:b/>
          <w:bCs/>
          <w:color w:val="EE0000"/>
          <w:sz w:val="28"/>
          <w:szCs w:val="28"/>
        </w:rPr>
      </w:pPr>
      <w:r w:rsidRPr="00BE677F">
        <w:rPr>
          <w:rFonts w:ascii="Garamond" w:hAnsi="Garamond"/>
          <w:b/>
          <w:bCs/>
          <w:i/>
          <w:iCs/>
          <w:color w:val="EE0000"/>
          <w:sz w:val="28"/>
          <w:szCs w:val="28"/>
          <w:highlight w:val="yellow"/>
        </w:rPr>
        <w:t>LES METAMORPHOSES</w:t>
      </w:r>
      <w:r w:rsidRPr="00BE677F">
        <w:rPr>
          <w:rFonts w:ascii="Garamond" w:hAnsi="Garamond"/>
          <w:b/>
          <w:bCs/>
          <w:color w:val="EE0000"/>
          <w:sz w:val="28"/>
          <w:szCs w:val="28"/>
          <w:highlight w:val="yellow"/>
        </w:rPr>
        <w:t xml:space="preserve"> D’OVIDE : 2 PROJETS D’APPRENTISSAGE.</w:t>
      </w:r>
      <w:r w:rsidR="00EB242E">
        <w:rPr>
          <w:rFonts w:ascii="Garamond" w:hAnsi="Garamond"/>
          <w:b/>
          <w:bCs/>
          <w:color w:val="EE0000"/>
          <w:sz w:val="28"/>
          <w:szCs w:val="28"/>
        </w:rPr>
        <w:t xml:space="preserve"> </w:t>
      </w:r>
    </w:p>
    <w:p w14:paraId="0BB038ED" w14:textId="77777777" w:rsidR="00EB242E" w:rsidRDefault="00EB242E" w:rsidP="00BE677F">
      <w:pPr>
        <w:jc w:val="center"/>
        <w:rPr>
          <w:rFonts w:ascii="Garamond" w:hAnsi="Garamond"/>
          <w:b/>
          <w:bCs/>
          <w:color w:val="EE0000"/>
          <w:sz w:val="28"/>
          <w:szCs w:val="28"/>
        </w:rPr>
      </w:pPr>
    </w:p>
    <w:p w14:paraId="64046EF4" w14:textId="77777777" w:rsidR="00BE677F" w:rsidRDefault="00BE677F" w:rsidP="00BE677F">
      <w:pPr>
        <w:jc w:val="center"/>
        <w:rPr>
          <w:rFonts w:ascii="Garamond" w:hAnsi="Garamond"/>
          <w:b/>
          <w:bCs/>
          <w:color w:val="EE0000"/>
          <w:sz w:val="28"/>
          <w:szCs w:val="28"/>
        </w:rPr>
      </w:pPr>
    </w:p>
    <w:p w14:paraId="338A1D4F" w14:textId="63A44A9D" w:rsidR="00BE677F" w:rsidRPr="00EB242E" w:rsidRDefault="00EB242E" w:rsidP="00EB242E">
      <w:pPr>
        <w:rPr>
          <w:rFonts w:ascii="Garamond" w:hAnsi="Garamond"/>
          <w:b/>
          <w:bCs/>
          <w:color w:val="EE0000"/>
          <w:sz w:val="28"/>
          <w:szCs w:val="28"/>
          <w:u w:val="single"/>
        </w:rPr>
      </w:pPr>
      <w:r w:rsidRPr="00EB242E">
        <w:rPr>
          <w:rFonts w:ascii="Garamond" w:hAnsi="Garamond"/>
          <w:b/>
          <w:bCs/>
          <w:color w:val="EE0000"/>
          <w:sz w:val="28"/>
          <w:szCs w:val="28"/>
          <w:u w:val="single"/>
        </w:rPr>
        <w:t xml:space="preserve">Projet N°1 : le livre I des </w:t>
      </w:r>
      <w:r w:rsidRPr="00EB242E">
        <w:rPr>
          <w:rFonts w:ascii="Garamond" w:hAnsi="Garamond"/>
          <w:b/>
          <w:bCs/>
          <w:i/>
          <w:iCs/>
          <w:color w:val="EE0000"/>
          <w:sz w:val="28"/>
          <w:szCs w:val="28"/>
          <w:u w:val="single"/>
        </w:rPr>
        <w:t>Métamorphoses</w:t>
      </w:r>
      <w:r w:rsidRPr="00EB242E">
        <w:rPr>
          <w:rFonts w:ascii="Garamond" w:hAnsi="Garamond"/>
          <w:b/>
          <w:bCs/>
          <w:color w:val="EE0000"/>
          <w:sz w:val="28"/>
          <w:szCs w:val="28"/>
          <w:u w:val="single"/>
        </w:rPr>
        <w:t xml:space="preserve"> d’Ovide. </w:t>
      </w:r>
    </w:p>
    <w:p w14:paraId="1BF489A7" w14:textId="77777777" w:rsidR="00EB242E" w:rsidRPr="00BE677F" w:rsidRDefault="00EB242E" w:rsidP="00EB242E">
      <w:pPr>
        <w:rPr>
          <w:rFonts w:ascii="Garamond" w:hAnsi="Garamond"/>
          <w:b/>
          <w:bCs/>
          <w:color w:val="EE0000"/>
          <w:sz w:val="28"/>
          <w:szCs w:val="28"/>
        </w:rPr>
      </w:pPr>
    </w:p>
    <w:p w14:paraId="2E5E1CF4" w14:textId="1A7AA6BB" w:rsidR="00BE677F" w:rsidRPr="006D69B4" w:rsidRDefault="00BE677F" w:rsidP="009125CC">
      <w:pPr>
        <w:ind w:firstLine="708"/>
        <w:rPr>
          <w:rFonts w:ascii="Garamond" w:hAnsi="Garamond"/>
          <w:i/>
          <w:iCs/>
          <w:sz w:val="28"/>
          <w:szCs w:val="28"/>
        </w:rPr>
      </w:pPr>
      <w:r w:rsidRPr="006D69B4">
        <w:rPr>
          <w:rFonts w:ascii="Garamond" w:hAnsi="Garamond"/>
          <w:i/>
          <w:iCs/>
          <w:sz w:val="28"/>
          <w:szCs w:val="28"/>
        </w:rPr>
        <w:t xml:space="preserve">Ce premier projet d’apprentissage est largement inspiré d’une proposition de l’IA - IPR de l’académie de Bordeaux : il se propose d’étudier le livre I des Métamorphoses avec pour fil conducteur la question du « croire » que l’on articulera </w:t>
      </w:r>
      <w:r w:rsidR="009125CC" w:rsidRPr="006D69B4">
        <w:rPr>
          <w:rFonts w:ascii="Garamond" w:hAnsi="Garamond"/>
          <w:i/>
          <w:iCs/>
          <w:sz w:val="28"/>
          <w:szCs w:val="28"/>
        </w:rPr>
        <w:t xml:space="preserve">rapidement </w:t>
      </w:r>
      <w:r w:rsidRPr="006D69B4">
        <w:rPr>
          <w:rFonts w:ascii="Garamond" w:hAnsi="Garamond"/>
          <w:i/>
          <w:iCs/>
          <w:sz w:val="28"/>
          <w:szCs w:val="28"/>
        </w:rPr>
        <w:t>avec celle d</w:t>
      </w:r>
      <w:r w:rsidR="006D69B4">
        <w:rPr>
          <w:rFonts w:ascii="Garamond" w:hAnsi="Garamond"/>
          <w:i/>
          <w:iCs/>
          <w:sz w:val="28"/>
          <w:szCs w:val="28"/>
        </w:rPr>
        <w:t>e « savoir » et</w:t>
      </w:r>
      <w:r w:rsidRPr="006D69B4">
        <w:rPr>
          <w:rFonts w:ascii="Garamond" w:hAnsi="Garamond"/>
          <w:i/>
          <w:iCs/>
          <w:sz w:val="28"/>
          <w:szCs w:val="28"/>
        </w:rPr>
        <w:t> « imaginer »</w:t>
      </w:r>
      <w:r w:rsidR="006D69B4">
        <w:rPr>
          <w:rFonts w:ascii="Garamond" w:hAnsi="Garamond"/>
          <w:i/>
          <w:iCs/>
          <w:sz w:val="28"/>
          <w:szCs w:val="28"/>
        </w:rPr>
        <w:t xml:space="preserve">. </w:t>
      </w:r>
      <w:r w:rsidRPr="006D69B4">
        <w:rPr>
          <w:rFonts w:ascii="Garamond" w:hAnsi="Garamond"/>
          <w:i/>
          <w:iCs/>
          <w:sz w:val="28"/>
          <w:szCs w:val="28"/>
        </w:rPr>
        <w:t xml:space="preserve">La lecture des contes de Françoise Rachmuhl en amont de la séquence permet de poser </w:t>
      </w:r>
      <w:r w:rsidR="006D69B4">
        <w:rPr>
          <w:rFonts w:ascii="Garamond" w:hAnsi="Garamond"/>
          <w:i/>
          <w:iCs/>
          <w:sz w:val="28"/>
          <w:szCs w:val="28"/>
        </w:rPr>
        <w:t xml:space="preserve">d’emblée </w:t>
      </w:r>
      <w:r w:rsidRPr="006D69B4">
        <w:rPr>
          <w:rFonts w:ascii="Garamond" w:hAnsi="Garamond"/>
          <w:i/>
          <w:iCs/>
          <w:sz w:val="28"/>
          <w:szCs w:val="28"/>
        </w:rPr>
        <w:t xml:space="preserve">cette question </w:t>
      </w:r>
      <w:r w:rsidR="009125CC" w:rsidRPr="006D69B4">
        <w:rPr>
          <w:rFonts w:ascii="Garamond" w:hAnsi="Garamond"/>
          <w:i/>
          <w:iCs/>
          <w:sz w:val="28"/>
          <w:szCs w:val="28"/>
        </w:rPr>
        <w:t xml:space="preserve">avec naïveté : faut-il croire à ces histoires ? Pour autant, sont-elles inintéressantes ? </w:t>
      </w:r>
      <w:r w:rsidRPr="006D69B4">
        <w:rPr>
          <w:rFonts w:ascii="Garamond" w:hAnsi="Garamond"/>
          <w:i/>
          <w:iCs/>
          <w:sz w:val="28"/>
          <w:szCs w:val="28"/>
        </w:rPr>
        <w:t xml:space="preserve">Au fur et à mesure, les élèves sont invités à </w:t>
      </w:r>
      <w:r w:rsidR="009125CC" w:rsidRPr="006D69B4">
        <w:rPr>
          <w:rFonts w:ascii="Garamond" w:hAnsi="Garamond"/>
          <w:i/>
          <w:iCs/>
          <w:sz w:val="28"/>
          <w:szCs w:val="28"/>
        </w:rPr>
        <w:t xml:space="preserve">découvrir </w:t>
      </w:r>
      <w:r w:rsidRPr="006D69B4">
        <w:rPr>
          <w:rFonts w:ascii="Garamond" w:hAnsi="Garamond"/>
          <w:i/>
          <w:iCs/>
          <w:sz w:val="28"/>
          <w:szCs w:val="28"/>
        </w:rPr>
        <w:t>le récit de la création d’Ovide</w:t>
      </w:r>
      <w:r w:rsidR="009125CC" w:rsidRPr="006D69B4">
        <w:rPr>
          <w:rFonts w:ascii="Garamond" w:hAnsi="Garamond"/>
          <w:i/>
          <w:iCs/>
          <w:sz w:val="28"/>
          <w:szCs w:val="28"/>
        </w:rPr>
        <w:t>, à le mettre en relation</w:t>
      </w:r>
      <w:r w:rsidRPr="006D69B4">
        <w:rPr>
          <w:rFonts w:ascii="Garamond" w:hAnsi="Garamond"/>
          <w:i/>
          <w:iCs/>
          <w:sz w:val="28"/>
          <w:szCs w:val="28"/>
        </w:rPr>
        <w:t xml:space="preserve"> avec le récit biblique</w:t>
      </w:r>
      <w:r w:rsidR="006D69B4">
        <w:rPr>
          <w:rFonts w:ascii="Garamond" w:hAnsi="Garamond"/>
          <w:i/>
          <w:iCs/>
          <w:sz w:val="28"/>
          <w:szCs w:val="28"/>
        </w:rPr>
        <w:t xml:space="preserve"> mais aussi avec des créations contemporaines</w:t>
      </w:r>
      <w:r w:rsidRPr="006D69B4">
        <w:rPr>
          <w:rFonts w:ascii="Garamond" w:hAnsi="Garamond"/>
          <w:i/>
          <w:iCs/>
          <w:sz w:val="28"/>
          <w:szCs w:val="28"/>
        </w:rPr>
        <w:t xml:space="preserve">, à s’interroger sur les significations symboliques du déluge : progressivement, ils comprennent que la vérité essentielle que nous transmettent ces récits n’est pas une vérité des faits mais une vérité humaine. Au travers de ces récits, les hommes interrogent les mystères du monde, la beauté et l’immensité de </w:t>
      </w:r>
      <w:r w:rsidR="009125CC" w:rsidRPr="006D69B4">
        <w:rPr>
          <w:rFonts w:ascii="Garamond" w:hAnsi="Garamond"/>
          <w:i/>
          <w:iCs/>
          <w:sz w:val="28"/>
          <w:szCs w:val="28"/>
        </w:rPr>
        <w:t>la terre</w:t>
      </w:r>
      <w:r w:rsidRPr="006D69B4">
        <w:rPr>
          <w:rFonts w:ascii="Garamond" w:hAnsi="Garamond"/>
          <w:i/>
          <w:iCs/>
          <w:sz w:val="28"/>
          <w:szCs w:val="28"/>
        </w:rPr>
        <w:t xml:space="preserve">, mais aussi leur place et leur rôle dans </w:t>
      </w:r>
      <w:r w:rsidR="009125CC" w:rsidRPr="006D69B4">
        <w:rPr>
          <w:rFonts w:ascii="Garamond" w:hAnsi="Garamond"/>
          <w:i/>
          <w:iCs/>
          <w:sz w:val="28"/>
          <w:szCs w:val="28"/>
        </w:rPr>
        <w:t xml:space="preserve">la création. </w:t>
      </w:r>
      <w:r w:rsidRPr="006D69B4">
        <w:rPr>
          <w:rFonts w:ascii="Garamond" w:hAnsi="Garamond"/>
          <w:i/>
          <w:iCs/>
          <w:sz w:val="28"/>
          <w:szCs w:val="28"/>
        </w:rPr>
        <w:t xml:space="preserve"> </w:t>
      </w:r>
    </w:p>
    <w:p w14:paraId="75442649" w14:textId="77777777" w:rsidR="00BE677F" w:rsidRPr="006D69B4" w:rsidRDefault="00BE677F" w:rsidP="00BE677F">
      <w:pPr>
        <w:rPr>
          <w:rFonts w:ascii="Garamond" w:hAnsi="Garamond"/>
          <w:i/>
          <w:iCs/>
          <w:sz w:val="28"/>
          <w:szCs w:val="28"/>
        </w:rPr>
      </w:pPr>
    </w:p>
    <w:p w14:paraId="3E49A2AD" w14:textId="6A3D9034" w:rsidR="00BE677F" w:rsidRPr="006D69B4" w:rsidRDefault="00BE677F" w:rsidP="009125CC">
      <w:pPr>
        <w:ind w:firstLine="708"/>
        <w:rPr>
          <w:rFonts w:ascii="Garamond" w:hAnsi="Garamond"/>
          <w:i/>
          <w:iCs/>
          <w:sz w:val="28"/>
          <w:szCs w:val="28"/>
        </w:rPr>
      </w:pPr>
      <w:r w:rsidRPr="006D69B4">
        <w:rPr>
          <w:rFonts w:ascii="Garamond" w:hAnsi="Garamond"/>
          <w:i/>
          <w:iCs/>
          <w:sz w:val="28"/>
          <w:szCs w:val="28"/>
        </w:rPr>
        <w:t>On a en tête le titre de l’essai de Paul Veyne, « les Grecs ont-ils cru à leur mythe ? », question</w:t>
      </w:r>
      <w:r w:rsidR="009125CC" w:rsidRPr="006D69B4">
        <w:rPr>
          <w:rFonts w:ascii="Garamond" w:hAnsi="Garamond"/>
          <w:i/>
          <w:iCs/>
          <w:sz w:val="28"/>
          <w:szCs w:val="28"/>
        </w:rPr>
        <w:t xml:space="preserve"> délicate</w:t>
      </w:r>
      <w:r w:rsidRPr="006D69B4">
        <w:rPr>
          <w:rFonts w:ascii="Garamond" w:hAnsi="Garamond"/>
          <w:i/>
          <w:iCs/>
          <w:sz w:val="28"/>
          <w:szCs w:val="28"/>
        </w:rPr>
        <w:t xml:space="preserve"> souvent posée par les élèves</w:t>
      </w:r>
      <w:r w:rsidR="009125CC" w:rsidRPr="006D69B4">
        <w:rPr>
          <w:rFonts w:ascii="Garamond" w:hAnsi="Garamond"/>
          <w:i/>
          <w:iCs/>
          <w:sz w:val="28"/>
          <w:szCs w:val="28"/>
        </w:rPr>
        <w:t xml:space="preserve">, mais aussi toutes les réflexions de Julia Kristeva sur le « besoin de croire ». </w:t>
      </w:r>
      <w:r w:rsidRPr="006D69B4">
        <w:rPr>
          <w:rFonts w:ascii="Garamond" w:hAnsi="Garamond"/>
          <w:i/>
          <w:iCs/>
          <w:sz w:val="28"/>
          <w:szCs w:val="28"/>
        </w:rPr>
        <w:t xml:space="preserve"> </w:t>
      </w:r>
      <w:r w:rsidR="009125CC" w:rsidRPr="006D69B4">
        <w:rPr>
          <w:rFonts w:ascii="Garamond" w:hAnsi="Garamond"/>
          <w:i/>
          <w:iCs/>
          <w:sz w:val="28"/>
          <w:szCs w:val="28"/>
        </w:rPr>
        <w:t>Dès lors, on voit comme ces réflexions contribuent aussi à la construction du citoyen : nous essaierons de fair</w:t>
      </w:r>
      <w:r w:rsidR="00EB242E" w:rsidRPr="006D69B4">
        <w:rPr>
          <w:rFonts w:ascii="Garamond" w:hAnsi="Garamond"/>
          <w:i/>
          <w:iCs/>
          <w:sz w:val="28"/>
          <w:szCs w:val="28"/>
        </w:rPr>
        <w:t>e émerger chez les élèves cette conscience du</w:t>
      </w:r>
      <w:r w:rsidR="009125CC" w:rsidRPr="006D69B4">
        <w:rPr>
          <w:rFonts w:ascii="Garamond" w:hAnsi="Garamond"/>
          <w:i/>
          <w:iCs/>
          <w:sz w:val="28"/>
          <w:szCs w:val="28"/>
        </w:rPr>
        <w:t xml:space="preserve"> </w:t>
      </w:r>
      <w:r w:rsidR="00EB242E" w:rsidRPr="006D69B4">
        <w:rPr>
          <w:rFonts w:ascii="Garamond" w:hAnsi="Garamond"/>
          <w:i/>
          <w:iCs/>
          <w:sz w:val="28"/>
          <w:szCs w:val="28"/>
        </w:rPr>
        <w:t>« </w:t>
      </w:r>
      <w:r w:rsidR="009125CC" w:rsidRPr="006D69B4">
        <w:rPr>
          <w:rFonts w:ascii="Garamond" w:hAnsi="Garamond"/>
          <w:i/>
          <w:iCs/>
          <w:sz w:val="28"/>
          <w:szCs w:val="28"/>
        </w:rPr>
        <w:t>besoin de croire</w:t>
      </w:r>
      <w:r w:rsidR="00EB242E" w:rsidRPr="006D69B4">
        <w:rPr>
          <w:rFonts w:ascii="Garamond" w:hAnsi="Garamond"/>
          <w:i/>
          <w:iCs/>
          <w:sz w:val="28"/>
          <w:szCs w:val="28"/>
        </w:rPr>
        <w:t> » que nous avons tous et qui ne touche pas qu’au religieux</w:t>
      </w:r>
      <w:r w:rsidR="006D69B4">
        <w:rPr>
          <w:rFonts w:ascii="Garamond" w:hAnsi="Garamond"/>
          <w:i/>
          <w:iCs/>
          <w:sz w:val="28"/>
          <w:szCs w:val="28"/>
        </w:rPr>
        <w:t xml:space="preserve">. L’étude </w:t>
      </w:r>
      <w:proofErr w:type="gramStart"/>
      <w:r w:rsidR="006D69B4">
        <w:rPr>
          <w:rFonts w:ascii="Garamond" w:hAnsi="Garamond"/>
          <w:i/>
          <w:iCs/>
          <w:sz w:val="28"/>
          <w:szCs w:val="28"/>
        </w:rPr>
        <w:t>des texte</w:t>
      </w:r>
      <w:proofErr w:type="gramEnd"/>
      <w:r w:rsidR="006D69B4">
        <w:rPr>
          <w:rFonts w:ascii="Garamond" w:hAnsi="Garamond"/>
          <w:i/>
          <w:iCs/>
          <w:sz w:val="28"/>
          <w:szCs w:val="28"/>
        </w:rPr>
        <w:t xml:space="preserve"> nous permettra de</w:t>
      </w:r>
      <w:r w:rsidR="009125CC" w:rsidRPr="006D69B4">
        <w:rPr>
          <w:rFonts w:ascii="Garamond" w:hAnsi="Garamond"/>
          <w:i/>
          <w:iCs/>
          <w:sz w:val="28"/>
          <w:szCs w:val="28"/>
        </w:rPr>
        <w:t xml:space="preserve"> </w:t>
      </w:r>
      <w:r w:rsidR="00EB242E" w:rsidRPr="006D69B4">
        <w:rPr>
          <w:rFonts w:ascii="Garamond" w:hAnsi="Garamond"/>
          <w:i/>
          <w:iCs/>
          <w:sz w:val="28"/>
          <w:szCs w:val="28"/>
        </w:rPr>
        <w:t>montrer que</w:t>
      </w:r>
      <w:r w:rsidR="009125CC" w:rsidRPr="006D69B4">
        <w:rPr>
          <w:rFonts w:ascii="Garamond" w:hAnsi="Garamond"/>
          <w:i/>
          <w:iCs/>
          <w:sz w:val="28"/>
          <w:szCs w:val="28"/>
        </w:rPr>
        <w:t xml:space="preserve"> « croire » </w:t>
      </w:r>
      <w:r w:rsidR="00EB242E" w:rsidRPr="006D69B4">
        <w:rPr>
          <w:rFonts w:ascii="Garamond" w:hAnsi="Garamond"/>
          <w:i/>
          <w:iCs/>
          <w:sz w:val="28"/>
          <w:szCs w:val="28"/>
        </w:rPr>
        <w:t xml:space="preserve">peut s’entendre </w:t>
      </w:r>
      <w:r w:rsidR="009125CC" w:rsidRPr="006D69B4">
        <w:rPr>
          <w:rFonts w:ascii="Garamond" w:hAnsi="Garamond"/>
          <w:i/>
          <w:iCs/>
          <w:sz w:val="28"/>
          <w:szCs w:val="28"/>
        </w:rPr>
        <w:t xml:space="preserve">à plusieurs niveaux et surtout </w:t>
      </w:r>
      <w:r w:rsidR="00EB242E" w:rsidRPr="006D69B4">
        <w:rPr>
          <w:rFonts w:ascii="Garamond" w:hAnsi="Garamond"/>
          <w:i/>
          <w:iCs/>
          <w:sz w:val="28"/>
          <w:szCs w:val="28"/>
        </w:rPr>
        <w:t xml:space="preserve">de mesurer </w:t>
      </w:r>
      <w:r w:rsidR="009125CC" w:rsidRPr="006D69B4">
        <w:rPr>
          <w:rFonts w:ascii="Garamond" w:hAnsi="Garamond"/>
          <w:i/>
          <w:iCs/>
          <w:sz w:val="28"/>
          <w:szCs w:val="28"/>
        </w:rPr>
        <w:t xml:space="preserve">que « croire » est un acte intérieur, </w:t>
      </w:r>
      <w:r w:rsidR="006D69B4">
        <w:rPr>
          <w:rFonts w:ascii="Garamond" w:hAnsi="Garamond"/>
          <w:i/>
          <w:iCs/>
          <w:sz w:val="28"/>
          <w:szCs w:val="28"/>
        </w:rPr>
        <w:t xml:space="preserve">qui engage en premier lieu une subjectivité. </w:t>
      </w:r>
      <w:r w:rsidR="009125CC" w:rsidRPr="006D69B4">
        <w:rPr>
          <w:rFonts w:ascii="Garamond" w:hAnsi="Garamond"/>
          <w:i/>
          <w:iCs/>
          <w:sz w:val="28"/>
          <w:szCs w:val="28"/>
        </w:rPr>
        <w:t xml:space="preserve">C’est là toute la différence avec le verbe « savoir » qui tend au commun. Dans la perspective d’une éducation à la laïcité, </w:t>
      </w:r>
      <w:r w:rsidR="006D69B4">
        <w:rPr>
          <w:rFonts w:ascii="Garamond" w:hAnsi="Garamond"/>
          <w:i/>
          <w:iCs/>
          <w:sz w:val="28"/>
          <w:szCs w:val="28"/>
        </w:rPr>
        <w:t>les élèves sont ainsi invités</w:t>
      </w:r>
      <w:r w:rsidR="009125CC" w:rsidRPr="006D69B4">
        <w:rPr>
          <w:rFonts w:ascii="Garamond" w:hAnsi="Garamond"/>
          <w:i/>
          <w:iCs/>
          <w:sz w:val="28"/>
          <w:szCs w:val="28"/>
        </w:rPr>
        <w:t xml:space="preserve"> à bien distinguer le « savoir » qui tend à être partagé et procède d’une démarche scientifique du « croire » qui est un acte de pensée qui </w:t>
      </w:r>
      <w:r w:rsidR="006D69B4">
        <w:rPr>
          <w:rFonts w:ascii="Garamond" w:hAnsi="Garamond"/>
          <w:i/>
          <w:iCs/>
          <w:sz w:val="28"/>
          <w:szCs w:val="28"/>
        </w:rPr>
        <w:t>n’</w:t>
      </w:r>
      <w:r w:rsidR="009125CC" w:rsidRPr="006D69B4">
        <w:rPr>
          <w:rFonts w:ascii="Garamond" w:hAnsi="Garamond"/>
          <w:i/>
          <w:iCs/>
          <w:sz w:val="28"/>
          <w:szCs w:val="28"/>
        </w:rPr>
        <w:t xml:space="preserve">engage </w:t>
      </w:r>
      <w:r w:rsidR="006D69B4">
        <w:rPr>
          <w:rFonts w:ascii="Garamond" w:hAnsi="Garamond"/>
          <w:i/>
          <w:iCs/>
          <w:sz w:val="28"/>
          <w:szCs w:val="28"/>
        </w:rPr>
        <w:t xml:space="preserve">que </w:t>
      </w:r>
      <w:r w:rsidR="009125CC" w:rsidRPr="006D69B4">
        <w:rPr>
          <w:rFonts w:ascii="Garamond" w:hAnsi="Garamond"/>
          <w:i/>
          <w:iCs/>
          <w:sz w:val="28"/>
          <w:szCs w:val="28"/>
        </w:rPr>
        <w:t>la personne qui croit</w:t>
      </w:r>
      <w:r w:rsidR="006D69B4">
        <w:rPr>
          <w:rFonts w:ascii="Garamond" w:hAnsi="Garamond"/>
          <w:i/>
          <w:iCs/>
          <w:sz w:val="28"/>
          <w:szCs w:val="28"/>
        </w:rPr>
        <w:t>,</w:t>
      </w:r>
      <w:r w:rsidR="00EB242E" w:rsidRPr="006D69B4">
        <w:rPr>
          <w:rFonts w:ascii="Garamond" w:hAnsi="Garamond"/>
          <w:i/>
          <w:iCs/>
          <w:sz w:val="28"/>
          <w:szCs w:val="28"/>
        </w:rPr>
        <w:t xml:space="preserve"> dans le respect de la liberté de conscience de chacun. </w:t>
      </w:r>
    </w:p>
    <w:p w14:paraId="32EF274A" w14:textId="77777777" w:rsidR="00EB242E" w:rsidRDefault="00EB242E" w:rsidP="009125CC">
      <w:pPr>
        <w:ind w:firstLine="708"/>
        <w:rPr>
          <w:rFonts w:ascii="Garamond" w:hAnsi="Garamond"/>
          <w:sz w:val="28"/>
          <w:szCs w:val="28"/>
        </w:rPr>
      </w:pPr>
    </w:p>
    <w:p w14:paraId="271F8FFA" w14:textId="5A387612" w:rsidR="00EB242E" w:rsidRPr="00EB242E" w:rsidRDefault="00EB242E" w:rsidP="00EB242E">
      <w:pPr>
        <w:rPr>
          <w:rFonts w:ascii="Garamond" w:hAnsi="Garamond"/>
          <w:b/>
          <w:bCs/>
          <w:color w:val="EE0000"/>
          <w:sz w:val="28"/>
          <w:szCs w:val="28"/>
          <w:u w:val="single"/>
        </w:rPr>
      </w:pPr>
      <w:r w:rsidRPr="00EB242E">
        <w:rPr>
          <w:rFonts w:ascii="Garamond" w:hAnsi="Garamond"/>
          <w:b/>
          <w:bCs/>
          <w:color w:val="EE0000"/>
          <w:sz w:val="28"/>
          <w:szCs w:val="28"/>
          <w:u w:val="single"/>
        </w:rPr>
        <w:t xml:space="preserve">Synthèse des activités et support du projet ou « sommaire ». </w:t>
      </w:r>
    </w:p>
    <w:p w14:paraId="5B533ADB" w14:textId="77777777" w:rsidR="00BE677F" w:rsidRPr="00BE677F" w:rsidRDefault="00BE677F" w:rsidP="002C33AC">
      <w:pPr>
        <w:rPr>
          <w:rFonts w:ascii="Garamond" w:hAnsi="Garamond"/>
          <w:sz w:val="28"/>
          <w:szCs w:val="28"/>
        </w:rPr>
      </w:pPr>
    </w:p>
    <w:tbl>
      <w:tblPr>
        <w:tblStyle w:val="Grilledutableau"/>
        <w:tblW w:w="10803" w:type="dxa"/>
        <w:tblInd w:w="-176" w:type="dxa"/>
        <w:tblLook w:val="00A0" w:firstRow="1" w:lastRow="0" w:firstColumn="1" w:lastColumn="0" w:noHBand="0" w:noVBand="0"/>
      </w:tblPr>
      <w:tblGrid>
        <w:gridCol w:w="2083"/>
        <w:gridCol w:w="8720"/>
      </w:tblGrid>
      <w:tr w:rsidR="00BE677F" w:rsidRPr="000C2589" w14:paraId="618CE306" w14:textId="77777777" w:rsidTr="00F94C37">
        <w:tc>
          <w:tcPr>
            <w:tcW w:w="2083" w:type="dxa"/>
          </w:tcPr>
          <w:p w14:paraId="747883A0" w14:textId="77777777" w:rsidR="00BE677F" w:rsidRPr="000C2589" w:rsidRDefault="00BE677F" w:rsidP="00F94C37">
            <w:pPr>
              <w:jc w:val="center"/>
              <w:rPr>
                <w:rFonts w:ascii="Garamond" w:hAnsi="Garamond"/>
                <w:b/>
                <w:bCs/>
                <w:color w:val="FF0000"/>
                <w:sz w:val="28"/>
                <w:szCs w:val="28"/>
              </w:rPr>
            </w:pPr>
            <w:r w:rsidRPr="00630502">
              <w:rPr>
                <w:rFonts w:ascii="Garamond" w:hAnsi="Garamond"/>
                <w:b/>
                <w:bCs/>
                <w:color w:val="EE0000"/>
                <w:sz w:val="28"/>
                <w:szCs w:val="28"/>
              </w:rPr>
              <w:t>Extrait long d’une œuvre intégrale</w:t>
            </w:r>
          </w:p>
        </w:tc>
        <w:tc>
          <w:tcPr>
            <w:tcW w:w="8720" w:type="dxa"/>
          </w:tcPr>
          <w:p w14:paraId="4E5E99F2" w14:textId="77777777" w:rsidR="00BE677F" w:rsidRDefault="00BE677F" w:rsidP="00F94C37">
            <w:pPr>
              <w:jc w:val="center"/>
              <w:rPr>
                <w:rFonts w:ascii="Garamond" w:hAnsi="Garamond"/>
                <w:b/>
                <w:bCs/>
                <w:color w:val="EE0000"/>
                <w:sz w:val="28"/>
                <w:szCs w:val="28"/>
              </w:rPr>
            </w:pPr>
            <w:r w:rsidRPr="000C2589">
              <w:rPr>
                <w:rFonts w:ascii="Garamond" w:hAnsi="Garamond"/>
                <w:b/>
                <w:bCs/>
                <w:color w:val="EE0000"/>
                <w:sz w:val="28"/>
                <w:szCs w:val="28"/>
              </w:rPr>
              <w:t xml:space="preserve">Un récit de création et de </w:t>
            </w:r>
            <w:proofErr w:type="spellStart"/>
            <w:r w:rsidRPr="000C2589">
              <w:rPr>
                <w:rFonts w:ascii="Garamond" w:hAnsi="Garamond"/>
                <w:b/>
                <w:bCs/>
                <w:color w:val="EE0000"/>
                <w:sz w:val="28"/>
                <w:szCs w:val="28"/>
              </w:rPr>
              <w:t>re</w:t>
            </w:r>
            <w:r>
              <w:rPr>
                <w:rFonts w:ascii="Garamond" w:hAnsi="Garamond"/>
                <w:b/>
                <w:bCs/>
                <w:color w:val="EE0000"/>
                <w:sz w:val="28"/>
                <w:szCs w:val="28"/>
              </w:rPr>
              <w:t>-</w:t>
            </w:r>
            <w:r w:rsidRPr="000C2589">
              <w:rPr>
                <w:rFonts w:ascii="Garamond" w:hAnsi="Garamond"/>
                <w:b/>
                <w:bCs/>
                <w:color w:val="EE0000"/>
                <w:sz w:val="28"/>
                <w:szCs w:val="28"/>
              </w:rPr>
              <w:t>création</w:t>
            </w:r>
            <w:proofErr w:type="spellEnd"/>
            <w:r w:rsidRPr="000C2589">
              <w:rPr>
                <w:rFonts w:ascii="Garamond" w:hAnsi="Garamond"/>
                <w:b/>
                <w:bCs/>
                <w:color w:val="EE0000"/>
                <w:sz w:val="28"/>
                <w:szCs w:val="28"/>
              </w:rPr>
              <w:t xml:space="preserve"> fondateur : </w:t>
            </w:r>
          </w:p>
          <w:p w14:paraId="1E44BD65" w14:textId="77777777" w:rsidR="00BE677F" w:rsidRDefault="00BE677F" w:rsidP="00F94C37">
            <w:pPr>
              <w:jc w:val="center"/>
              <w:rPr>
                <w:rFonts w:ascii="Garamond" w:hAnsi="Garamond"/>
                <w:b/>
                <w:bCs/>
                <w:color w:val="EE0000"/>
                <w:sz w:val="28"/>
                <w:szCs w:val="28"/>
              </w:rPr>
            </w:pPr>
            <w:r>
              <w:rPr>
                <w:rFonts w:ascii="Garamond" w:hAnsi="Garamond"/>
                <w:b/>
                <w:bCs/>
                <w:i/>
                <w:iCs/>
                <w:color w:val="EE0000"/>
                <w:sz w:val="28"/>
                <w:szCs w:val="28"/>
              </w:rPr>
              <w:t>Le livre I d</w:t>
            </w:r>
            <w:r w:rsidRPr="000C2589">
              <w:rPr>
                <w:rFonts w:ascii="Garamond" w:hAnsi="Garamond"/>
                <w:b/>
                <w:bCs/>
                <w:i/>
                <w:iCs/>
                <w:color w:val="EE0000"/>
                <w:sz w:val="28"/>
                <w:szCs w:val="28"/>
              </w:rPr>
              <w:t>es Métamorphoses</w:t>
            </w:r>
            <w:r w:rsidRPr="000C2589">
              <w:rPr>
                <w:rFonts w:ascii="Garamond" w:hAnsi="Garamond"/>
                <w:b/>
                <w:bCs/>
                <w:color w:val="EE0000"/>
                <w:sz w:val="28"/>
                <w:szCs w:val="28"/>
              </w:rPr>
              <w:t xml:space="preserve"> d’Ovide</w:t>
            </w:r>
            <w:r>
              <w:rPr>
                <w:rFonts w:ascii="Garamond" w:hAnsi="Garamond"/>
                <w:b/>
                <w:bCs/>
                <w:color w:val="EE0000"/>
                <w:sz w:val="28"/>
                <w:szCs w:val="28"/>
              </w:rPr>
              <w:t xml:space="preserve"> </w:t>
            </w:r>
          </w:p>
          <w:p w14:paraId="4E22956C" w14:textId="77777777" w:rsidR="00BE677F" w:rsidRPr="000C2589" w:rsidRDefault="00BE677F" w:rsidP="00F94C37">
            <w:pPr>
              <w:rPr>
                <w:rFonts w:ascii="Garamond" w:hAnsi="Garamond"/>
                <w:b/>
                <w:bCs/>
                <w:color w:val="EE0000"/>
                <w:sz w:val="28"/>
                <w:szCs w:val="28"/>
              </w:rPr>
            </w:pPr>
          </w:p>
          <w:p w14:paraId="1FCB1FE3" w14:textId="77777777" w:rsidR="00BE677F" w:rsidRDefault="00BE677F" w:rsidP="00F94C37">
            <w:pPr>
              <w:jc w:val="center"/>
              <w:rPr>
                <w:rFonts w:ascii="Garamond" w:hAnsi="Garamond"/>
                <w:b/>
                <w:bCs/>
                <w:i/>
                <w:iCs/>
                <w:sz w:val="28"/>
                <w:szCs w:val="28"/>
              </w:rPr>
            </w:pPr>
            <w:r w:rsidRPr="000C2589">
              <w:rPr>
                <w:rFonts w:ascii="Garamond" w:hAnsi="Garamond"/>
                <w:b/>
                <w:bCs/>
                <w:i/>
                <w:iCs/>
                <w:sz w:val="28"/>
                <w:szCs w:val="28"/>
              </w:rPr>
              <w:t xml:space="preserve">PB : faut-il croire aux récits de création du monde ? </w:t>
            </w:r>
          </w:p>
          <w:p w14:paraId="4E92FE29" w14:textId="77777777" w:rsidR="00BE677F" w:rsidRDefault="00BE677F" w:rsidP="00F94C37">
            <w:pPr>
              <w:jc w:val="center"/>
              <w:rPr>
                <w:rFonts w:ascii="Garamond" w:hAnsi="Garamond"/>
                <w:i/>
                <w:iCs/>
                <w:sz w:val="28"/>
                <w:szCs w:val="28"/>
              </w:rPr>
            </w:pPr>
          </w:p>
          <w:p w14:paraId="782D5BA9" w14:textId="7D90D0A9" w:rsidR="00BE677F" w:rsidRPr="000C2589" w:rsidRDefault="00EB242E" w:rsidP="00F94C37">
            <w:pPr>
              <w:jc w:val="right"/>
              <w:rPr>
                <w:rFonts w:ascii="Garamond" w:hAnsi="Garamond"/>
                <w:i/>
                <w:iCs/>
                <w:color w:val="0070C0"/>
                <w:sz w:val="28"/>
                <w:szCs w:val="28"/>
              </w:rPr>
            </w:pPr>
            <w:r>
              <w:rPr>
                <w:rFonts w:ascii="Garamond" w:hAnsi="Garamond"/>
                <w:i/>
                <w:iCs/>
                <w:color w:val="0070C0"/>
                <w:sz w:val="28"/>
                <w:szCs w:val="28"/>
              </w:rPr>
              <w:t>« </w:t>
            </w:r>
            <w:r w:rsidR="00BE677F" w:rsidRPr="00EF57E8">
              <w:rPr>
                <w:rFonts w:ascii="Garamond" w:hAnsi="Garamond"/>
                <w:i/>
                <w:iCs/>
                <w:color w:val="0070C0"/>
                <w:sz w:val="28"/>
                <w:szCs w:val="28"/>
              </w:rPr>
              <w:t>Cet incroyable besoin de croire</w:t>
            </w:r>
            <w:r>
              <w:rPr>
                <w:rFonts w:ascii="Garamond" w:hAnsi="Garamond"/>
                <w:i/>
                <w:iCs/>
                <w:color w:val="0070C0"/>
                <w:sz w:val="28"/>
                <w:szCs w:val="28"/>
              </w:rPr>
              <w:t> »</w:t>
            </w:r>
            <w:r w:rsidR="00BE677F" w:rsidRPr="00EB242E">
              <w:rPr>
                <w:rFonts w:ascii="Garamond" w:hAnsi="Garamond"/>
                <w:i/>
                <w:iCs/>
                <w:color w:val="0070C0"/>
                <w:sz w:val="28"/>
                <w:szCs w:val="28"/>
              </w:rPr>
              <w:t>, Julia Kristeva</w:t>
            </w:r>
          </w:p>
          <w:p w14:paraId="7F224A64" w14:textId="77777777" w:rsidR="00BE677F" w:rsidRPr="000C2589" w:rsidRDefault="00BE677F" w:rsidP="00F94C37">
            <w:pPr>
              <w:rPr>
                <w:rFonts w:ascii="Garamond" w:hAnsi="Garamond"/>
                <w:sz w:val="28"/>
                <w:szCs w:val="28"/>
              </w:rPr>
            </w:pPr>
            <w:r w:rsidRPr="000C2589">
              <w:rPr>
                <w:rFonts w:ascii="Garamond" w:hAnsi="Garamond"/>
                <w:sz w:val="28"/>
                <w:szCs w:val="28"/>
              </w:rPr>
              <w:t xml:space="preserve"> </w:t>
            </w:r>
          </w:p>
        </w:tc>
      </w:tr>
      <w:tr w:rsidR="00BE677F" w:rsidRPr="000C2589" w14:paraId="4A090A76" w14:textId="77777777" w:rsidTr="00F94C37">
        <w:trPr>
          <w:trHeight w:val="468"/>
        </w:trPr>
        <w:tc>
          <w:tcPr>
            <w:tcW w:w="2083" w:type="dxa"/>
          </w:tcPr>
          <w:p w14:paraId="74EE5164" w14:textId="77777777" w:rsidR="00BE677F" w:rsidRPr="000C2589" w:rsidRDefault="00BE677F" w:rsidP="00F94C37">
            <w:pPr>
              <w:rPr>
                <w:rFonts w:ascii="Garamond" w:hAnsi="Garamond"/>
                <w:b/>
                <w:bCs/>
                <w:sz w:val="28"/>
                <w:szCs w:val="28"/>
              </w:rPr>
            </w:pPr>
            <w:r w:rsidRPr="000C2589">
              <w:rPr>
                <w:rFonts w:ascii="Garamond" w:hAnsi="Garamond"/>
                <w:b/>
                <w:bCs/>
                <w:sz w:val="28"/>
                <w:szCs w:val="28"/>
              </w:rPr>
              <w:t>Objet d’étude</w:t>
            </w:r>
          </w:p>
        </w:tc>
        <w:tc>
          <w:tcPr>
            <w:tcW w:w="8720" w:type="dxa"/>
          </w:tcPr>
          <w:p w14:paraId="75B55EF6" w14:textId="77777777" w:rsidR="00BE677F" w:rsidRPr="000C2589" w:rsidRDefault="00BE677F" w:rsidP="00F94C37">
            <w:pPr>
              <w:rPr>
                <w:rFonts w:ascii="Garamond" w:hAnsi="Garamond"/>
                <w:b/>
                <w:bCs/>
                <w:sz w:val="28"/>
                <w:szCs w:val="28"/>
              </w:rPr>
            </w:pPr>
            <w:r w:rsidRPr="000C2589">
              <w:rPr>
                <w:rFonts w:ascii="Garamond" w:hAnsi="Garamond"/>
                <w:b/>
                <w:bCs/>
                <w:sz w:val="28"/>
                <w:szCs w:val="28"/>
              </w:rPr>
              <w:t xml:space="preserve">Créer, recréer des mondes : récits des origines. </w:t>
            </w:r>
          </w:p>
        </w:tc>
      </w:tr>
      <w:tr w:rsidR="00BE677F" w:rsidRPr="00831BB7" w14:paraId="3A2D99FF" w14:textId="77777777" w:rsidTr="00F94C37">
        <w:trPr>
          <w:trHeight w:val="224"/>
        </w:trPr>
        <w:tc>
          <w:tcPr>
            <w:tcW w:w="2083" w:type="dxa"/>
          </w:tcPr>
          <w:p w14:paraId="57E33DE3" w14:textId="77777777" w:rsidR="00BE677F" w:rsidRPr="00831BB7" w:rsidRDefault="00BE677F" w:rsidP="00F94C37">
            <w:pPr>
              <w:rPr>
                <w:rFonts w:ascii="Garamond" w:hAnsi="Garamond"/>
                <w:b/>
                <w:bCs/>
                <w:color w:val="EE0000"/>
                <w:sz w:val="28"/>
                <w:szCs w:val="28"/>
              </w:rPr>
            </w:pPr>
            <w:r w:rsidRPr="00831BB7">
              <w:rPr>
                <w:rFonts w:ascii="Garamond" w:hAnsi="Garamond"/>
                <w:b/>
                <w:bCs/>
                <w:color w:val="EE0000"/>
                <w:sz w:val="28"/>
                <w:szCs w:val="28"/>
              </w:rPr>
              <w:t>Projet(s) d’apprentissage</w:t>
            </w:r>
          </w:p>
        </w:tc>
        <w:tc>
          <w:tcPr>
            <w:tcW w:w="8720" w:type="dxa"/>
          </w:tcPr>
          <w:p w14:paraId="43CA1252" w14:textId="77777777" w:rsidR="00BE677F" w:rsidRPr="00831BB7" w:rsidRDefault="00BE677F" w:rsidP="00F94C37">
            <w:pPr>
              <w:rPr>
                <w:rFonts w:ascii="Garamond" w:hAnsi="Garamond"/>
                <w:color w:val="EE0000"/>
                <w:sz w:val="28"/>
                <w:szCs w:val="28"/>
              </w:rPr>
            </w:pPr>
            <w:r w:rsidRPr="00831BB7">
              <w:rPr>
                <w:rFonts w:ascii="Garamond" w:hAnsi="Garamond"/>
                <w:color w:val="EE0000"/>
                <w:sz w:val="28"/>
                <w:szCs w:val="28"/>
              </w:rPr>
              <w:t xml:space="preserve">Comprendre ce </w:t>
            </w:r>
            <w:r>
              <w:rPr>
                <w:rFonts w:ascii="Garamond" w:hAnsi="Garamond"/>
                <w:color w:val="EE0000"/>
                <w:sz w:val="28"/>
                <w:szCs w:val="28"/>
              </w:rPr>
              <w:t xml:space="preserve">que nous apprennent </w:t>
            </w:r>
            <w:r w:rsidRPr="00831BB7">
              <w:rPr>
                <w:rFonts w:ascii="Garamond" w:hAnsi="Garamond"/>
                <w:color w:val="EE0000"/>
                <w:sz w:val="28"/>
                <w:szCs w:val="28"/>
              </w:rPr>
              <w:t>les récit</w:t>
            </w:r>
            <w:r>
              <w:rPr>
                <w:rFonts w:ascii="Garamond" w:hAnsi="Garamond"/>
                <w:color w:val="EE0000"/>
                <w:sz w:val="28"/>
                <w:szCs w:val="28"/>
              </w:rPr>
              <w:t>s</w:t>
            </w:r>
            <w:r w:rsidRPr="00831BB7">
              <w:rPr>
                <w:rFonts w:ascii="Garamond" w:hAnsi="Garamond"/>
                <w:color w:val="EE0000"/>
                <w:sz w:val="28"/>
                <w:szCs w:val="28"/>
              </w:rPr>
              <w:t xml:space="preserve"> de création du monde. </w:t>
            </w:r>
            <w:r>
              <w:rPr>
                <w:rFonts w:ascii="Garamond" w:hAnsi="Garamond"/>
                <w:color w:val="EE0000"/>
                <w:sz w:val="28"/>
                <w:szCs w:val="28"/>
              </w:rPr>
              <w:t>(Dominantes : lecture/compréhension et oral)</w:t>
            </w:r>
          </w:p>
        </w:tc>
      </w:tr>
      <w:tr w:rsidR="00BE677F" w:rsidRPr="000C2589" w14:paraId="6F0CE5ED" w14:textId="77777777" w:rsidTr="00F94C37">
        <w:trPr>
          <w:trHeight w:val="968"/>
        </w:trPr>
        <w:tc>
          <w:tcPr>
            <w:tcW w:w="2083" w:type="dxa"/>
          </w:tcPr>
          <w:p w14:paraId="0279AD0C" w14:textId="77777777" w:rsidR="00BE677F" w:rsidRPr="000C2589" w:rsidRDefault="00BE677F" w:rsidP="00F94C37">
            <w:pPr>
              <w:rPr>
                <w:rFonts w:ascii="Garamond" w:hAnsi="Garamond"/>
                <w:b/>
                <w:bCs/>
                <w:sz w:val="28"/>
                <w:szCs w:val="28"/>
              </w:rPr>
            </w:pPr>
            <w:r w:rsidRPr="000C2589">
              <w:rPr>
                <w:rFonts w:ascii="Garamond" w:hAnsi="Garamond"/>
                <w:b/>
                <w:bCs/>
                <w:sz w:val="28"/>
                <w:szCs w:val="28"/>
              </w:rPr>
              <w:t>Lecture(s) menées en classe</w:t>
            </w:r>
          </w:p>
          <w:p w14:paraId="10F05DEF" w14:textId="77777777" w:rsidR="00BE677F" w:rsidRPr="000C2589" w:rsidRDefault="00BE677F" w:rsidP="00F94C37">
            <w:pPr>
              <w:rPr>
                <w:rFonts w:ascii="Garamond" w:hAnsi="Garamond"/>
                <w:b/>
                <w:bCs/>
                <w:sz w:val="28"/>
                <w:szCs w:val="28"/>
              </w:rPr>
            </w:pPr>
          </w:p>
          <w:p w14:paraId="7050529F" w14:textId="77777777" w:rsidR="00BE677F" w:rsidRPr="000C2589" w:rsidRDefault="00BE677F" w:rsidP="00F94C37">
            <w:pPr>
              <w:rPr>
                <w:rFonts w:ascii="Garamond" w:hAnsi="Garamond"/>
                <w:b/>
                <w:bCs/>
                <w:sz w:val="28"/>
                <w:szCs w:val="28"/>
              </w:rPr>
            </w:pPr>
          </w:p>
          <w:p w14:paraId="547E8277" w14:textId="77777777" w:rsidR="00BE677F" w:rsidRPr="000C2589" w:rsidRDefault="00BE677F" w:rsidP="00F94C37">
            <w:pPr>
              <w:rPr>
                <w:rFonts w:ascii="Garamond" w:hAnsi="Garamond"/>
                <w:b/>
                <w:bCs/>
                <w:sz w:val="28"/>
                <w:szCs w:val="28"/>
              </w:rPr>
            </w:pPr>
          </w:p>
        </w:tc>
        <w:tc>
          <w:tcPr>
            <w:tcW w:w="8720" w:type="dxa"/>
          </w:tcPr>
          <w:p w14:paraId="145FEDDE" w14:textId="77777777" w:rsidR="00BE677F" w:rsidRDefault="00BE677F" w:rsidP="00F94C37">
            <w:pPr>
              <w:pStyle w:val="Paragraphedeliste"/>
              <w:numPr>
                <w:ilvl w:val="0"/>
                <w:numId w:val="1"/>
              </w:numPr>
              <w:spacing w:after="160" w:line="278" w:lineRule="auto"/>
              <w:rPr>
                <w:rFonts w:ascii="Garamond" w:hAnsi="Garamond"/>
                <w:sz w:val="28"/>
                <w:szCs w:val="28"/>
              </w:rPr>
            </w:pPr>
            <w:r w:rsidRPr="004238EC">
              <w:rPr>
                <w:rFonts w:ascii="Garamond" w:hAnsi="Garamond"/>
                <w:sz w:val="28"/>
                <w:szCs w:val="28"/>
                <w:u w:val="single"/>
              </w:rPr>
              <w:t>Support principal</w:t>
            </w:r>
            <w:r w:rsidRPr="004238EC">
              <w:rPr>
                <w:rFonts w:ascii="Garamond" w:hAnsi="Garamond"/>
                <w:sz w:val="28"/>
                <w:szCs w:val="28"/>
              </w:rPr>
              <w:t xml:space="preserve"> : le livre I des </w:t>
            </w:r>
            <w:r w:rsidRPr="004238EC">
              <w:rPr>
                <w:rFonts w:ascii="Garamond" w:hAnsi="Garamond"/>
                <w:i/>
                <w:iCs/>
                <w:sz w:val="28"/>
                <w:szCs w:val="28"/>
              </w:rPr>
              <w:t>Métamorphoses</w:t>
            </w:r>
            <w:r w:rsidRPr="004238EC">
              <w:rPr>
                <w:rFonts w:ascii="Garamond" w:hAnsi="Garamond"/>
                <w:sz w:val="28"/>
                <w:szCs w:val="28"/>
              </w:rPr>
              <w:t xml:space="preserve"> d’Ovide : (La création, les quatre âges du monde et le </w:t>
            </w:r>
            <w:proofErr w:type="gramStart"/>
            <w:r w:rsidRPr="004238EC">
              <w:rPr>
                <w:rFonts w:ascii="Garamond" w:hAnsi="Garamond"/>
                <w:sz w:val="28"/>
                <w:szCs w:val="28"/>
              </w:rPr>
              <w:t>déluge:</w:t>
            </w:r>
            <w:proofErr w:type="gramEnd"/>
            <w:r w:rsidRPr="004238EC">
              <w:rPr>
                <w:rFonts w:ascii="Garamond" w:hAnsi="Garamond"/>
                <w:sz w:val="28"/>
                <w:szCs w:val="28"/>
              </w:rPr>
              <w:t xml:space="preserve">  Traduction (légèrement adaptée) de G.T. Villenave, Paris, 1806.</w:t>
            </w:r>
            <w:r>
              <w:rPr>
                <w:rFonts w:ascii="Garamond" w:hAnsi="Garamond"/>
                <w:sz w:val="28"/>
                <w:szCs w:val="28"/>
              </w:rPr>
              <w:t xml:space="preserve"> </w:t>
            </w:r>
          </w:p>
          <w:p w14:paraId="3F3520EF" w14:textId="77777777" w:rsidR="00BE677F" w:rsidRPr="004238EC" w:rsidRDefault="00BE677F" w:rsidP="00F94C37">
            <w:pPr>
              <w:pStyle w:val="Paragraphedeliste"/>
              <w:spacing w:after="160" w:line="278" w:lineRule="auto"/>
              <w:rPr>
                <w:rFonts w:ascii="Garamond" w:hAnsi="Garamond"/>
                <w:sz w:val="28"/>
                <w:szCs w:val="28"/>
              </w:rPr>
            </w:pPr>
          </w:p>
          <w:p w14:paraId="743D4F02" w14:textId="77777777" w:rsidR="00BE677F" w:rsidRPr="000C2589" w:rsidRDefault="00BE677F" w:rsidP="00F94C37">
            <w:pPr>
              <w:pStyle w:val="Paragraphedeliste"/>
              <w:numPr>
                <w:ilvl w:val="0"/>
                <w:numId w:val="1"/>
              </w:numPr>
              <w:spacing w:after="160" w:line="278" w:lineRule="auto"/>
              <w:rPr>
                <w:rFonts w:ascii="Garamond" w:hAnsi="Garamond"/>
                <w:sz w:val="28"/>
                <w:szCs w:val="28"/>
              </w:rPr>
            </w:pPr>
            <w:r w:rsidRPr="000C2589">
              <w:rPr>
                <w:rFonts w:ascii="Garamond" w:hAnsi="Garamond"/>
                <w:sz w:val="28"/>
                <w:szCs w:val="28"/>
                <w:u w:val="single"/>
              </w:rPr>
              <w:lastRenderedPageBreak/>
              <w:t>Lectures offertes et prolongements</w:t>
            </w:r>
            <w:r w:rsidRPr="000C2589">
              <w:rPr>
                <w:rFonts w:ascii="Garamond" w:hAnsi="Garamond"/>
                <w:sz w:val="28"/>
                <w:szCs w:val="28"/>
              </w:rPr>
              <w:t xml:space="preserve"> </w:t>
            </w:r>
            <w:r>
              <w:rPr>
                <w:rFonts w:ascii="Garamond" w:hAnsi="Garamond"/>
                <w:sz w:val="28"/>
                <w:szCs w:val="28"/>
              </w:rPr>
              <w:t xml:space="preserve">avant et après Ovide </w:t>
            </w:r>
            <w:r w:rsidRPr="000C2589">
              <w:rPr>
                <w:rFonts w:ascii="Garamond" w:hAnsi="Garamond"/>
                <w:sz w:val="28"/>
                <w:szCs w:val="28"/>
              </w:rPr>
              <w:t xml:space="preserve">(pour percevoir la dimension poétique et les réécritures des récits de la genèse) : La Genèse dans la Bible / « Avant l’aube » d’Hélène </w:t>
            </w:r>
            <w:proofErr w:type="spellStart"/>
            <w:r w:rsidRPr="000C2589">
              <w:rPr>
                <w:rFonts w:ascii="Garamond" w:hAnsi="Garamond"/>
                <w:sz w:val="28"/>
                <w:szCs w:val="28"/>
              </w:rPr>
              <w:t>Dorion</w:t>
            </w:r>
            <w:proofErr w:type="spellEnd"/>
            <w:r w:rsidRPr="000C2589">
              <w:rPr>
                <w:rFonts w:ascii="Garamond" w:hAnsi="Garamond"/>
                <w:sz w:val="28"/>
                <w:szCs w:val="28"/>
              </w:rPr>
              <w:t xml:space="preserve">. </w:t>
            </w:r>
          </w:p>
        </w:tc>
      </w:tr>
      <w:tr w:rsidR="00BE677F" w:rsidRPr="00E31944" w14:paraId="7E12AD47" w14:textId="77777777" w:rsidTr="00F94C37">
        <w:tc>
          <w:tcPr>
            <w:tcW w:w="2083" w:type="dxa"/>
          </w:tcPr>
          <w:p w14:paraId="5CDDAC02" w14:textId="77777777" w:rsidR="00BE677F" w:rsidRPr="000C2589" w:rsidRDefault="00BE677F" w:rsidP="00F94C37">
            <w:pPr>
              <w:rPr>
                <w:rFonts w:ascii="Garamond" w:hAnsi="Garamond"/>
                <w:b/>
                <w:bCs/>
                <w:sz w:val="28"/>
                <w:szCs w:val="28"/>
              </w:rPr>
            </w:pPr>
            <w:r w:rsidRPr="000C2589">
              <w:rPr>
                <w:rFonts w:ascii="Garamond" w:hAnsi="Garamond"/>
                <w:b/>
                <w:bCs/>
                <w:sz w:val="28"/>
                <w:szCs w:val="28"/>
              </w:rPr>
              <w:lastRenderedPageBreak/>
              <w:t>Langue</w:t>
            </w:r>
          </w:p>
        </w:tc>
        <w:tc>
          <w:tcPr>
            <w:tcW w:w="8720" w:type="dxa"/>
          </w:tcPr>
          <w:p w14:paraId="3F1CACC2" w14:textId="77777777" w:rsidR="00BE677F" w:rsidRPr="000C2589" w:rsidRDefault="00BE677F" w:rsidP="00F94C37">
            <w:pPr>
              <w:rPr>
                <w:rFonts w:ascii="Garamond" w:hAnsi="Garamond"/>
                <w:sz w:val="28"/>
                <w:szCs w:val="28"/>
              </w:rPr>
            </w:pPr>
            <w:r w:rsidRPr="000C2589">
              <w:rPr>
                <w:rFonts w:ascii="Garamond" w:hAnsi="Garamond"/>
                <w:sz w:val="28"/>
                <w:szCs w:val="28"/>
                <w:u w:val="single"/>
              </w:rPr>
              <w:t>Lexique :</w:t>
            </w:r>
            <w:r w:rsidRPr="000C2589">
              <w:rPr>
                <w:rFonts w:ascii="Garamond" w:hAnsi="Garamond"/>
                <w:sz w:val="28"/>
                <w:szCs w:val="28"/>
              </w:rPr>
              <w:t xml:space="preserve"> </w:t>
            </w:r>
          </w:p>
          <w:p w14:paraId="4A1C54C2" w14:textId="77777777" w:rsidR="00BE677F" w:rsidRPr="000C2589" w:rsidRDefault="00BE677F" w:rsidP="00F94C37">
            <w:pPr>
              <w:pStyle w:val="Paragraphedeliste"/>
              <w:numPr>
                <w:ilvl w:val="0"/>
                <w:numId w:val="1"/>
              </w:numPr>
              <w:rPr>
                <w:rFonts w:ascii="Garamond" w:hAnsi="Garamond"/>
                <w:sz w:val="28"/>
                <w:szCs w:val="28"/>
                <w:u w:val="single"/>
              </w:rPr>
            </w:pPr>
            <w:r w:rsidRPr="000C2589">
              <w:rPr>
                <w:rFonts w:ascii="Garamond" w:hAnsi="Garamond"/>
                <w:sz w:val="28"/>
                <w:szCs w:val="28"/>
              </w:rPr>
              <w:t xml:space="preserve">Chaos, cosmos, déluge.  </w:t>
            </w:r>
            <w:r>
              <w:rPr>
                <w:rFonts w:ascii="Garamond" w:hAnsi="Garamond"/>
                <w:sz w:val="28"/>
                <w:szCs w:val="28"/>
              </w:rPr>
              <w:t>(Etymologie et proxémie)</w:t>
            </w:r>
          </w:p>
          <w:p w14:paraId="3BEC7EDA" w14:textId="77777777" w:rsidR="00BE677F" w:rsidRPr="000C2589" w:rsidRDefault="00BE677F" w:rsidP="00F94C37">
            <w:pPr>
              <w:rPr>
                <w:rFonts w:ascii="Garamond" w:hAnsi="Garamond"/>
                <w:sz w:val="28"/>
                <w:szCs w:val="28"/>
              </w:rPr>
            </w:pPr>
            <w:r w:rsidRPr="000C2589">
              <w:rPr>
                <w:rFonts w:ascii="Garamond" w:hAnsi="Garamond"/>
                <w:sz w:val="28"/>
                <w:szCs w:val="28"/>
                <w:u w:val="single"/>
              </w:rPr>
              <w:t>Orthographe</w:t>
            </w:r>
            <w:r w:rsidRPr="000C2589">
              <w:rPr>
                <w:rFonts w:ascii="Garamond" w:hAnsi="Garamond"/>
                <w:sz w:val="28"/>
                <w:szCs w:val="28"/>
              </w:rPr>
              <w:t xml:space="preserve"> : </w:t>
            </w:r>
          </w:p>
          <w:p w14:paraId="7ACB4C01" w14:textId="77777777" w:rsidR="00BE677F" w:rsidRPr="00A70A7C" w:rsidRDefault="00BE677F" w:rsidP="00F94C37">
            <w:pPr>
              <w:pStyle w:val="Paragraphedeliste"/>
              <w:numPr>
                <w:ilvl w:val="0"/>
                <w:numId w:val="1"/>
              </w:numPr>
              <w:rPr>
                <w:rFonts w:ascii="Garamond" w:hAnsi="Garamond"/>
                <w:sz w:val="28"/>
                <w:szCs w:val="28"/>
              </w:rPr>
            </w:pPr>
            <w:r w:rsidRPr="000C2589">
              <w:rPr>
                <w:rFonts w:ascii="Garamond" w:hAnsi="Garamond"/>
                <w:sz w:val="28"/>
                <w:szCs w:val="28"/>
              </w:rPr>
              <w:t>Réactivation : orthographe du verbe (temps simple</w:t>
            </w:r>
            <w:r>
              <w:rPr>
                <w:rFonts w:ascii="Garamond" w:hAnsi="Garamond"/>
                <w:sz w:val="28"/>
                <w:szCs w:val="28"/>
              </w:rPr>
              <w:t>s présent, passé simple et imparfait</w:t>
            </w:r>
            <w:r w:rsidRPr="000C2589">
              <w:rPr>
                <w:rFonts w:ascii="Garamond" w:hAnsi="Garamond"/>
                <w:sz w:val="28"/>
                <w:szCs w:val="28"/>
              </w:rPr>
              <w:t>) et accords dans le GN</w:t>
            </w:r>
            <w:r>
              <w:rPr>
                <w:rFonts w:ascii="Garamond" w:hAnsi="Garamond"/>
                <w:sz w:val="28"/>
                <w:szCs w:val="28"/>
              </w:rPr>
              <w:t xml:space="preserve"> + m</w:t>
            </w:r>
            <w:r w:rsidRPr="00A70A7C">
              <w:rPr>
                <w:rFonts w:ascii="Garamond" w:hAnsi="Garamond"/>
                <w:sz w:val="28"/>
                <w:szCs w:val="28"/>
              </w:rPr>
              <w:t xml:space="preserve">éthodologie de la dictée : renforcement des </w:t>
            </w:r>
            <w:r>
              <w:rPr>
                <w:rFonts w:ascii="Garamond" w:hAnsi="Garamond"/>
                <w:sz w:val="28"/>
                <w:szCs w:val="28"/>
              </w:rPr>
              <w:t>automatismes</w:t>
            </w:r>
            <w:r w:rsidRPr="00A70A7C">
              <w:rPr>
                <w:rFonts w:ascii="Garamond" w:hAnsi="Garamond"/>
                <w:sz w:val="28"/>
                <w:szCs w:val="28"/>
              </w:rPr>
              <w:t xml:space="preserve"> de relecture à l’échelle de la phrase. </w:t>
            </w:r>
          </w:p>
          <w:p w14:paraId="642FC842" w14:textId="77777777" w:rsidR="00BE677F" w:rsidRPr="000C2589" w:rsidRDefault="00BE677F" w:rsidP="00F94C37">
            <w:pPr>
              <w:rPr>
                <w:rFonts w:ascii="Garamond" w:hAnsi="Garamond"/>
                <w:sz w:val="28"/>
                <w:szCs w:val="28"/>
              </w:rPr>
            </w:pPr>
            <w:r w:rsidRPr="000C2589">
              <w:rPr>
                <w:rFonts w:ascii="Garamond" w:hAnsi="Garamond"/>
                <w:sz w:val="28"/>
                <w:szCs w:val="28"/>
                <w:u w:val="single"/>
              </w:rPr>
              <w:t>Grammaire de phrase</w:t>
            </w:r>
            <w:r w:rsidRPr="000C2589">
              <w:rPr>
                <w:rFonts w:ascii="Garamond" w:hAnsi="Garamond"/>
                <w:sz w:val="28"/>
                <w:szCs w:val="28"/>
              </w:rPr>
              <w:t xml:space="preserve"> : </w:t>
            </w:r>
          </w:p>
          <w:p w14:paraId="18227C99" w14:textId="77777777" w:rsidR="00BE677F" w:rsidRPr="00E31944" w:rsidRDefault="00BE677F" w:rsidP="00F94C37">
            <w:pPr>
              <w:pStyle w:val="Paragraphedeliste"/>
              <w:numPr>
                <w:ilvl w:val="0"/>
                <w:numId w:val="1"/>
              </w:numPr>
              <w:rPr>
                <w:rFonts w:ascii="Garamond" w:hAnsi="Garamond"/>
                <w:sz w:val="28"/>
                <w:szCs w:val="28"/>
              </w:rPr>
            </w:pPr>
            <w:r w:rsidRPr="000C2589">
              <w:rPr>
                <w:rFonts w:ascii="Garamond" w:hAnsi="Garamond"/>
                <w:sz w:val="28"/>
                <w:szCs w:val="28"/>
              </w:rPr>
              <w:t xml:space="preserve">Les compléments circonstanciels.  </w:t>
            </w:r>
          </w:p>
        </w:tc>
      </w:tr>
      <w:tr w:rsidR="00BE677F" w:rsidRPr="000C2589" w14:paraId="4503255F" w14:textId="77777777" w:rsidTr="00F94C37">
        <w:tc>
          <w:tcPr>
            <w:tcW w:w="2083" w:type="dxa"/>
          </w:tcPr>
          <w:p w14:paraId="2D8E89BC" w14:textId="77777777" w:rsidR="00BE677F" w:rsidRPr="000C2589" w:rsidRDefault="00BE677F" w:rsidP="00F94C37">
            <w:pPr>
              <w:rPr>
                <w:rFonts w:ascii="Garamond" w:hAnsi="Garamond"/>
                <w:b/>
                <w:bCs/>
                <w:sz w:val="28"/>
                <w:szCs w:val="28"/>
              </w:rPr>
            </w:pPr>
            <w:r w:rsidRPr="000C2589">
              <w:rPr>
                <w:rFonts w:ascii="Garamond" w:hAnsi="Garamond"/>
                <w:b/>
                <w:bCs/>
                <w:sz w:val="28"/>
                <w:szCs w:val="28"/>
              </w:rPr>
              <w:t>Oral</w:t>
            </w:r>
          </w:p>
        </w:tc>
        <w:tc>
          <w:tcPr>
            <w:tcW w:w="8720" w:type="dxa"/>
          </w:tcPr>
          <w:p w14:paraId="5046BE66" w14:textId="77777777" w:rsidR="00BE677F" w:rsidRPr="000C2589" w:rsidRDefault="00BE677F" w:rsidP="00F94C37">
            <w:pPr>
              <w:rPr>
                <w:rFonts w:ascii="Garamond" w:hAnsi="Garamond"/>
                <w:sz w:val="28"/>
                <w:szCs w:val="28"/>
              </w:rPr>
            </w:pPr>
            <w:r w:rsidRPr="000C2589">
              <w:rPr>
                <w:rFonts w:ascii="Garamond" w:hAnsi="Garamond"/>
                <w:sz w:val="28"/>
                <w:szCs w:val="28"/>
              </w:rPr>
              <w:t xml:space="preserve">Raconter un court conte étiologique. </w:t>
            </w:r>
          </w:p>
        </w:tc>
      </w:tr>
      <w:tr w:rsidR="00BE677F" w:rsidRPr="00D752FA" w14:paraId="0CF54A51" w14:textId="77777777" w:rsidTr="00F94C37">
        <w:trPr>
          <w:trHeight w:val="563"/>
        </w:trPr>
        <w:tc>
          <w:tcPr>
            <w:tcW w:w="2083" w:type="dxa"/>
          </w:tcPr>
          <w:p w14:paraId="24BD90F2" w14:textId="77777777" w:rsidR="00BE677F" w:rsidRPr="000C2589" w:rsidRDefault="00BE677F" w:rsidP="00F94C37">
            <w:pPr>
              <w:rPr>
                <w:rFonts w:ascii="Garamond" w:hAnsi="Garamond"/>
                <w:b/>
                <w:bCs/>
                <w:sz w:val="28"/>
                <w:szCs w:val="28"/>
              </w:rPr>
            </w:pPr>
            <w:r w:rsidRPr="000C2589">
              <w:rPr>
                <w:rFonts w:ascii="Garamond" w:hAnsi="Garamond"/>
                <w:b/>
                <w:bCs/>
                <w:sz w:val="28"/>
                <w:szCs w:val="28"/>
              </w:rPr>
              <w:t>HDA</w:t>
            </w:r>
          </w:p>
        </w:tc>
        <w:tc>
          <w:tcPr>
            <w:tcW w:w="8720" w:type="dxa"/>
          </w:tcPr>
          <w:p w14:paraId="176E48D1" w14:textId="77777777" w:rsidR="00BE677F" w:rsidRDefault="00BE677F" w:rsidP="00F94C37">
            <w:pPr>
              <w:pStyle w:val="Paragraphedeliste"/>
              <w:numPr>
                <w:ilvl w:val="0"/>
                <w:numId w:val="1"/>
              </w:numPr>
              <w:rPr>
                <w:rFonts w:ascii="Garamond" w:hAnsi="Garamond"/>
                <w:iCs/>
                <w:sz w:val="28"/>
                <w:szCs w:val="28"/>
              </w:rPr>
            </w:pPr>
            <w:r w:rsidRPr="00D752FA">
              <w:rPr>
                <w:rFonts w:ascii="Garamond" w:hAnsi="Garamond"/>
                <w:iCs/>
                <w:sz w:val="28"/>
                <w:szCs w:val="28"/>
              </w:rPr>
              <w:t xml:space="preserve">Représentations de la création du monde pour étayer la lecture. </w:t>
            </w:r>
          </w:p>
          <w:p w14:paraId="7CEC368A" w14:textId="77777777" w:rsidR="00BE677F" w:rsidRPr="00D752FA" w:rsidRDefault="00BE677F" w:rsidP="00F94C37">
            <w:pPr>
              <w:pStyle w:val="Paragraphedeliste"/>
              <w:numPr>
                <w:ilvl w:val="0"/>
                <w:numId w:val="1"/>
              </w:numPr>
              <w:rPr>
                <w:rFonts w:ascii="Garamond" w:hAnsi="Garamond"/>
                <w:iCs/>
                <w:sz w:val="28"/>
                <w:szCs w:val="28"/>
              </w:rPr>
            </w:pPr>
            <w:r w:rsidRPr="000C2589">
              <w:rPr>
                <w:rFonts w:ascii="Garamond" w:hAnsi="Garamond"/>
                <w:i/>
                <w:iCs/>
                <w:sz w:val="28"/>
                <w:szCs w:val="28"/>
              </w:rPr>
              <w:t>Flow</w:t>
            </w:r>
            <w:r w:rsidRPr="000C2589">
              <w:rPr>
                <w:rFonts w:ascii="Garamond" w:hAnsi="Garamond"/>
                <w:sz w:val="28"/>
                <w:szCs w:val="28"/>
              </w:rPr>
              <w:t xml:space="preserve">, film d’animation de Gints </w:t>
            </w:r>
            <w:proofErr w:type="spellStart"/>
            <w:r w:rsidRPr="000C2589">
              <w:rPr>
                <w:rFonts w:ascii="Garamond" w:hAnsi="Garamond"/>
                <w:sz w:val="28"/>
                <w:szCs w:val="28"/>
              </w:rPr>
              <w:t>Zilbalodis</w:t>
            </w:r>
            <w:proofErr w:type="spellEnd"/>
            <w:r w:rsidRPr="000C2589">
              <w:rPr>
                <w:rFonts w:ascii="Garamond" w:hAnsi="Garamond"/>
                <w:sz w:val="28"/>
                <w:szCs w:val="28"/>
              </w:rPr>
              <w:t>.</w:t>
            </w:r>
          </w:p>
        </w:tc>
      </w:tr>
      <w:tr w:rsidR="00BE677F" w:rsidRPr="000C2589" w14:paraId="22F99D69" w14:textId="77777777" w:rsidTr="00F94C37">
        <w:trPr>
          <w:trHeight w:val="562"/>
        </w:trPr>
        <w:tc>
          <w:tcPr>
            <w:tcW w:w="2083" w:type="dxa"/>
          </w:tcPr>
          <w:p w14:paraId="3930B468" w14:textId="77777777" w:rsidR="00BE677F" w:rsidRPr="000C2589" w:rsidRDefault="00BE677F" w:rsidP="00F94C37">
            <w:pPr>
              <w:rPr>
                <w:rFonts w:ascii="Garamond" w:hAnsi="Garamond"/>
                <w:b/>
                <w:bCs/>
                <w:sz w:val="28"/>
                <w:szCs w:val="28"/>
                <w:u w:val="single"/>
              </w:rPr>
            </w:pPr>
            <w:r w:rsidRPr="000C2589">
              <w:rPr>
                <w:rFonts w:ascii="Garamond" w:hAnsi="Garamond"/>
                <w:b/>
                <w:bCs/>
                <w:sz w:val="28"/>
                <w:szCs w:val="28"/>
                <w:u w:val="single"/>
              </w:rPr>
              <w:t xml:space="preserve">Lectures personnelles </w:t>
            </w:r>
          </w:p>
          <w:p w14:paraId="1C85CF5A" w14:textId="77777777" w:rsidR="00BE677F" w:rsidRPr="000C2589" w:rsidRDefault="00BE677F" w:rsidP="00F94C37">
            <w:pPr>
              <w:rPr>
                <w:rFonts w:ascii="Garamond" w:hAnsi="Garamond"/>
                <w:b/>
                <w:bCs/>
                <w:sz w:val="28"/>
                <w:szCs w:val="28"/>
                <w:u w:val="single"/>
              </w:rPr>
            </w:pPr>
          </w:p>
          <w:p w14:paraId="547073CE" w14:textId="77777777" w:rsidR="00BE677F" w:rsidRPr="000C2589" w:rsidRDefault="00BE677F" w:rsidP="00F94C37">
            <w:pPr>
              <w:jc w:val="center"/>
              <w:rPr>
                <w:rFonts w:ascii="Garamond" w:hAnsi="Garamond"/>
                <w:b/>
                <w:bCs/>
                <w:sz w:val="28"/>
                <w:szCs w:val="28"/>
              </w:rPr>
            </w:pPr>
          </w:p>
        </w:tc>
        <w:tc>
          <w:tcPr>
            <w:tcW w:w="8720" w:type="dxa"/>
          </w:tcPr>
          <w:p w14:paraId="791783F1" w14:textId="77777777" w:rsidR="00BE677F" w:rsidRPr="000C2589" w:rsidRDefault="00BE677F" w:rsidP="00F94C37">
            <w:pPr>
              <w:rPr>
                <w:rFonts w:ascii="Garamond" w:hAnsi="Garamond"/>
                <w:sz w:val="28"/>
                <w:szCs w:val="28"/>
                <w:u w:val="single"/>
              </w:rPr>
            </w:pPr>
            <w:r w:rsidRPr="000C2589">
              <w:rPr>
                <w:rFonts w:ascii="Garamond" w:hAnsi="Garamond"/>
                <w:sz w:val="28"/>
                <w:szCs w:val="28"/>
                <w:u w:val="single"/>
              </w:rPr>
              <w:t xml:space="preserve">D’autres récits de création : </w:t>
            </w:r>
          </w:p>
          <w:p w14:paraId="162DBA27" w14:textId="77777777" w:rsidR="00BE677F" w:rsidRPr="000C2589" w:rsidRDefault="00BE677F" w:rsidP="00F94C37">
            <w:pPr>
              <w:pStyle w:val="Paragraphedeliste"/>
              <w:numPr>
                <w:ilvl w:val="0"/>
                <w:numId w:val="1"/>
              </w:numPr>
              <w:rPr>
                <w:rFonts w:ascii="Garamond" w:hAnsi="Garamond"/>
                <w:sz w:val="28"/>
                <w:szCs w:val="28"/>
              </w:rPr>
            </w:pPr>
            <w:r w:rsidRPr="000C2589">
              <w:rPr>
                <w:rFonts w:ascii="Garamond" w:hAnsi="Garamond"/>
                <w:i/>
                <w:iCs/>
                <w:sz w:val="28"/>
                <w:szCs w:val="28"/>
              </w:rPr>
              <w:t>18 contes de la naissance du monde</w:t>
            </w:r>
            <w:r w:rsidRPr="000C2589">
              <w:rPr>
                <w:rFonts w:ascii="Garamond" w:hAnsi="Garamond"/>
                <w:sz w:val="28"/>
                <w:szCs w:val="28"/>
              </w:rPr>
              <w:t xml:space="preserve">, de Françoise Rachmuhl : lecture et présentation orale d’une courte histoire « à la manière d’un conteur ». </w:t>
            </w:r>
          </w:p>
          <w:p w14:paraId="734B188C" w14:textId="77777777" w:rsidR="00BE677F" w:rsidRPr="000C2589" w:rsidRDefault="00BE677F" w:rsidP="00F94C37">
            <w:pPr>
              <w:rPr>
                <w:rFonts w:ascii="Garamond" w:hAnsi="Garamond"/>
                <w:sz w:val="28"/>
                <w:szCs w:val="28"/>
              </w:rPr>
            </w:pPr>
          </w:p>
        </w:tc>
      </w:tr>
    </w:tbl>
    <w:p w14:paraId="02D9B16E" w14:textId="77777777" w:rsidR="00BE677F" w:rsidRPr="000C2589" w:rsidRDefault="00BE677F" w:rsidP="002C33AC">
      <w:pPr>
        <w:rPr>
          <w:rFonts w:ascii="Garamond" w:hAnsi="Garamond"/>
          <w:sz w:val="28"/>
          <w:szCs w:val="28"/>
        </w:rPr>
      </w:pPr>
    </w:p>
    <w:p w14:paraId="2D0A91BF" w14:textId="5BEE77EC" w:rsidR="00BE15DC" w:rsidRPr="000C150F" w:rsidRDefault="00EB242E" w:rsidP="002C33AC">
      <w:pPr>
        <w:rPr>
          <w:rFonts w:ascii="Garamond" w:hAnsi="Garamond"/>
          <w:b/>
          <w:bCs/>
          <w:color w:val="EE0000"/>
          <w:sz w:val="28"/>
          <w:szCs w:val="28"/>
          <w:u w:val="single"/>
        </w:rPr>
      </w:pPr>
      <w:r w:rsidRPr="000C150F">
        <w:rPr>
          <w:rFonts w:ascii="Garamond" w:hAnsi="Garamond"/>
          <w:b/>
          <w:bCs/>
          <w:color w:val="EE0000"/>
          <w:sz w:val="28"/>
          <w:szCs w:val="28"/>
          <w:u w:val="single"/>
        </w:rPr>
        <w:t xml:space="preserve">Synthèse du déroulement du projet d’apprentissage : </w:t>
      </w:r>
    </w:p>
    <w:p w14:paraId="2CF4F464" w14:textId="77777777" w:rsidR="00EB242E" w:rsidRDefault="00EB242E" w:rsidP="002C33AC">
      <w:pPr>
        <w:rPr>
          <w:rFonts w:ascii="Garamond" w:hAnsi="Garamond"/>
          <w:b/>
          <w:bCs/>
          <w:color w:val="EE0000"/>
          <w:sz w:val="28"/>
          <w:szCs w:val="28"/>
        </w:rPr>
      </w:pPr>
    </w:p>
    <w:tbl>
      <w:tblPr>
        <w:tblStyle w:val="Grilledutableau"/>
        <w:tblW w:w="0" w:type="auto"/>
        <w:tblLook w:val="04A0" w:firstRow="1" w:lastRow="0" w:firstColumn="1" w:lastColumn="0" w:noHBand="0" w:noVBand="1"/>
      </w:tblPr>
      <w:tblGrid>
        <w:gridCol w:w="3681"/>
        <w:gridCol w:w="6775"/>
      </w:tblGrid>
      <w:tr w:rsidR="00EB242E" w14:paraId="0023869D" w14:textId="77777777" w:rsidTr="00EB242E">
        <w:tc>
          <w:tcPr>
            <w:tcW w:w="3681" w:type="dxa"/>
          </w:tcPr>
          <w:p w14:paraId="24EC1BD2" w14:textId="6186C0E3" w:rsidR="00EB242E" w:rsidRPr="000C150F" w:rsidRDefault="00EB242E" w:rsidP="000C150F">
            <w:pPr>
              <w:spacing w:line="360" w:lineRule="auto"/>
              <w:jc w:val="center"/>
              <w:rPr>
                <w:rFonts w:ascii="Garamond" w:hAnsi="Garamond"/>
                <w:b/>
                <w:bCs/>
                <w:sz w:val="28"/>
                <w:szCs w:val="28"/>
              </w:rPr>
            </w:pPr>
            <w:r w:rsidRPr="000C150F">
              <w:rPr>
                <w:rFonts w:ascii="Garamond" w:hAnsi="Garamond"/>
                <w:b/>
                <w:bCs/>
                <w:sz w:val="28"/>
                <w:szCs w:val="28"/>
              </w:rPr>
              <w:t>Niveau</w:t>
            </w:r>
          </w:p>
        </w:tc>
        <w:tc>
          <w:tcPr>
            <w:tcW w:w="6775" w:type="dxa"/>
          </w:tcPr>
          <w:p w14:paraId="10F41DAF" w14:textId="1BA43090" w:rsidR="00EB242E" w:rsidRPr="000C150F" w:rsidRDefault="00EB242E" w:rsidP="000C150F">
            <w:pPr>
              <w:spacing w:line="360" w:lineRule="auto"/>
              <w:jc w:val="center"/>
              <w:rPr>
                <w:rFonts w:ascii="Garamond" w:hAnsi="Garamond"/>
                <w:b/>
                <w:bCs/>
                <w:sz w:val="28"/>
                <w:szCs w:val="28"/>
              </w:rPr>
            </w:pPr>
            <w:r w:rsidRPr="000C150F">
              <w:rPr>
                <w:rFonts w:ascii="Garamond" w:hAnsi="Garamond"/>
                <w:b/>
                <w:bCs/>
                <w:sz w:val="28"/>
                <w:szCs w:val="28"/>
              </w:rPr>
              <w:t>6ème</w:t>
            </w:r>
          </w:p>
        </w:tc>
      </w:tr>
      <w:tr w:rsidR="00EB242E" w14:paraId="4CB0FD0D" w14:textId="77777777" w:rsidTr="00EB242E">
        <w:tc>
          <w:tcPr>
            <w:tcW w:w="3681" w:type="dxa"/>
          </w:tcPr>
          <w:p w14:paraId="6DEFE5D0" w14:textId="6A4C619A" w:rsidR="00EB242E" w:rsidRPr="00EB242E" w:rsidRDefault="00EB242E" w:rsidP="000C150F">
            <w:pPr>
              <w:spacing w:line="360" w:lineRule="auto"/>
              <w:jc w:val="center"/>
              <w:rPr>
                <w:rFonts w:ascii="Garamond" w:hAnsi="Garamond"/>
                <w:sz w:val="28"/>
                <w:szCs w:val="28"/>
              </w:rPr>
            </w:pPr>
            <w:r w:rsidRPr="00EB242E">
              <w:rPr>
                <w:rFonts w:ascii="Garamond" w:hAnsi="Garamond"/>
                <w:sz w:val="28"/>
                <w:szCs w:val="28"/>
              </w:rPr>
              <w:t>Compétences majeures</w:t>
            </w:r>
          </w:p>
        </w:tc>
        <w:tc>
          <w:tcPr>
            <w:tcW w:w="6775" w:type="dxa"/>
          </w:tcPr>
          <w:p w14:paraId="5D113E9E" w14:textId="568BD3E2" w:rsidR="00EB242E" w:rsidRPr="00EB242E" w:rsidRDefault="00EB242E" w:rsidP="000C150F">
            <w:pPr>
              <w:pStyle w:val="Paragraphedeliste"/>
              <w:numPr>
                <w:ilvl w:val="0"/>
                <w:numId w:val="1"/>
              </w:numPr>
              <w:spacing w:line="360" w:lineRule="auto"/>
              <w:rPr>
                <w:rFonts w:ascii="Garamond" w:hAnsi="Garamond"/>
                <w:sz w:val="28"/>
                <w:szCs w:val="28"/>
              </w:rPr>
            </w:pPr>
            <w:r w:rsidRPr="00EB242E">
              <w:rPr>
                <w:rFonts w:ascii="Garamond" w:hAnsi="Garamond"/>
                <w:sz w:val="28"/>
                <w:szCs w:val="28"/>
              </w:rPr>
              <w:t xml:space="preserve">Écouter </w:t>
            </w:r>
            <w:r>
              <w:rPr>
                <w:rFonts w:ascii="Garamond" w:hAnsi="Garamond"/>
                <w:sz w:val="28"/>
                <w:szCs w:val="28"/>
              </w:rPr>
              <w:t xml:space="preserve">et lire individuellement </w:t>
            </w:r>
            <w:r w:rsidRPr="00EB242E">
              <w:rPr>
                <w:rFonts w:ascii="Garamond" w:hAnsi="Garamond"/>
                <w:sz w:val="28"/>
                <w:szCs w:val="28"/>
              </w:rPr>
              <w:t xml:space="preserve">pour comprendre </w:t>
            </w:r>
          </w:p>
          <w:p w14:paraId="27503FEC" w14:textId="1EA8FE27" w:rsidR="00EB242E" w:rsidRPr="00EB242E" w:rsidRDefault="00EB242E" w:rsidP="000C150F">
            <w:pPr>
              <w:pStyle w:val="Paragraphedeliste"/>
              <w:numPr>
                <w:ilvl w:val="0"/>
                <w:numId w:val="1"/>
              </w:numPr>
              <w:spacing w:line="360" w:lineRule="auto"/>
              <w:rPr>
                <w:rFonts w:ascii="Garamond" w:hAnsi="Garamond"/>
                <w:sz w:val="28"/>
                <w:szCs w:val="28"/>
              </w:rPr>
            </w:pPr>
            <w:r w:rsidRPr="00EB242E">
              <w:rPr>
                <w:rFonts w:ascii="Garamond" w:hAnsi="Garamond"/>
                <w:sz w:val="28"/>
                <w:szCs w:val="28"/>
              </w:rPr>
              <w:t>Lire à voix haute avec expressivité</w:t>
            </w:r>
          </w:p>
        </w:tc>
      </w:tr>
      <w:tr w:rsidR="00EB242E" w14:paraId="6A1B2894" w14:textId="77777777" w:rsidTr="00EB242E">
        <w:tc>
          <w:tcPr>
            <w:tcW w:w="3681" w:type="dxa"/>
          </w:tcPr>
          <w:p w14:paraId="3CE8BE07" w14:textId="31CFD3BC" w:rsidR="00EB242E" w:rsidRPr="000C150F" w:rsidRDefault="000C150F" w:rsidP="000C150F">
            <w:pPr>
              <w:spacing w:line="360" w:lineRule="auto"/>
              <w:jc w:val="center"/>
              <w:rPr>
                <w:rFonts w:ascii="Garamond" w:hAnsi="Garamond"/>
                <w:color w:val="EE0000"/>
                <w:sz w:val="28"/>
                <w:szCs w:val="28"/>
              </w:rPr>
            </w:pPr>
            <w:r w:rsidRPr="000C150F">
              <w:rPr>
                <w:rFonts w:ascii="Garamond" w:hAnsi="Garamond"/>
                <w:sz w:val="28"/>
                <w:szCs w:val="28"/>
              </w:rPr>
              <w:t>Les étapes du projet</w:t>
            </w:r>
          </w:p>
        </w:tc>
        <w:tc>
          <w:tcPr>
            <w:tcW w:w="6775" w:type="dxa"/>
          </w:tcPr>
          <w:p w14:paraId="474E21B6" w14:textId="7876D139" w:rsidR="00EB242E" w:rsidRDefault="000C150F" w:rsidP="000C150F">
            <w:pPr>
              <w:pStyle w:val="Paragraphedeliste"/>
              <w:numPr>
                <w:ilvl w:val="0"/>
                <w:numId w:val="13"/>
              </w:numPr>
              <w:spacing w:line="360" w:lineRule="auto"/>
              <w:rPr>
                <w:rFonts w:ascii="Garamond" w:hAnsi="Garamond"/>
                <w:sz w:val="28"/>
                <w:szCs w:val="28"/>
              </w:rPr>
            </w:pPr>
            <w:r>
              <w:rPr>
                <w:rFonts w:ascii="Garamond" w:hAnsi="Garamond"/>
                <w:sz w:val="28"/>
                <w:szCs w:val="28"/>
              </w:rPr>
              <w:t>Que veut dire « croire » ? (Lexique)</w:t>
            </w:r>
          </w:p>
          <w:p w14:paraId="40746F68" w14:textId="6EA6FB2C" w:rsidR="000C150F" w:rsidRDefault="000C150F" w:rsidP="000C150F">
            <w:pPr>
              <w:pStyle w:val="Paragraphedeliste"/>
              <w:numPr>
                <w:ilvl w:val="0"/>
                <w:numId w:val="13"/>
              </w:numPr>
              <w:spacing w:line="360" w:lineRule="auto"/>
              <w:rPr>
                <w:rFonts w:ascii="Garamond" w:hAnsi="Garamond"/>
                <w:sz w:val="28"/>
                <w:szCs w:val="28"/>
              </w:rPr>
            </w:pPr>
            <w:r>
              <w:rPr>
                <w:rFonts w:ascii="Garamond" w:hAnsi="Garamond"/>
                <w:sz w:val="28"/>
                <w:szCs w:val="28"/>
              </w:rPr>
              <w:t xml:space="preserve">Faut-il croire aux contes de la naissance du monde réunis par </w:t>
            </w:r>
            <w:proofErr w:type="spellStart"/>
            <w:proofErr w:type="gramStart"/>
            <w:r>
              <w:rPr>
                <w:rFonts w:ascii="Garamond" w:hAnsi="Garamond"/>
                <w:sz w:val="28"/>
                <w:szCs w:val="28"/>
              </w:rPr>
              <w:t>F.Rachmul</w:t>
            </w:r>
            <w:proofErr w:type="spellEnd"/>
            <w:proofErr w:type="gramEnd"/>
            <w:r>
              <w:rPr>
                <w:rFonts w:ascii="Garamond" w:hAnsi="Garamond"/>
                <w:sz w:val="28"/>
                <w:szCs w:val="28"/>
              </w:rPr>
              <w:t> ? (</w:t>
            </w:r>
            <w:proofErr w:type="gramStart"/>
            <w:r>
              <w:rPr>
                <w:rFonts w:ascii="Garamond" w:hAnsi="Garamond"/>
                <w:sz w:val="28"/>
                <w:szCs w:val="28"/>
              </w:rPr>
              <w:t>lectures</w:t>
            </w:r>
            <w:proofErr w:type="gramEnd"/>
            <w:r>
              <w:rPr>
                <w:rFonts w:ascii="Garamond" w:hAnsi="Garamond"/>
                <w:sz w:val="28"/>
                <w:szCs w:val="28"/>
              </w:rPr>
              <w:t xml:space="preserve"> cursives)</w:t>
            </w:r>
          </w:p>
          <w:p w14:paraId="46F613AE" w14:textId="614F74CE" w:rsidR="000C150F" w:rsidRDefault="000C150F" w:rsidP="000C150F">
            <w:pPr>
              <w:pStyle w:val="Paragraphedeliste"/>
              <w:numPr>
                <w:ilvl w:val="0"/>
                <w:numId w:val="13"/>
              </w:numPr>
              <w:spacing w:line="360" w:lineRule="auto"/>
              <w:rPr>
                <w:rFonts w:ascii="Garamond" w:hAnsi="Garamond"/>
                <w:sz w:val="28"/>
                <w:szCs w:val="28"/>
              </w:rPr>
            </w:pPr>
            <w:r>
              <w:rPr>
                <w:rFonts w:ascii="Garamond" w:hAnsi="Garamond"/>
                <w:sz w:val="28"/>
                <w:szCs w:val="28"/>
              </w:rPr>
              <w:t>La création racontée par Ovide : la force de l’imaginaire. (Compréhension)</w:t>
            </w:r>
          </w:p>
          <w:p w14:paraId="2FAD443A" w14:textId="79564DA3" w:rsidR="000C150F" w:rsidRDefault="000C150F" w:rsidP="000C150F">
            <w:pPr>
              <w:pStyle w:val="Paragraphedeliste"/>
              <w:numPr>
                <w:ilvl w:val="0"/>
                <w:numId w:val="13"/>
              </w:numPr>
              <w:spacing w:line="360" w:lineRule="auto"/>
              <w:rPr>
                <w:rFonts w:ascii="Garamond" w:hAnsi="Garamond"/>
                <w:sz w:val="28"/>
                <w:szCs w:val="28"/>
              </w:rPr>
            </w:pPr>
            <w:r>
              <w:rPr>
                <w:rFonts w:ascii="Garamond" w:hAnsi="Garamond"/>
                <w:sz w:val="28"/>
                <w:szCs w:val="28"/>
              </w:rPr>
              <w:t>Les compléments circonstanciels (Grammaire)</w:t>
            </w:r>
          </w:p>
          <w:p w14:paraId="5128F4B0" w14:textId="137E5490" w:rsidR="000C150F" w:rsidRDefault="000C150F" w:rsidP="000C150F">
            <w:pPr>
              <w:pStyle w:val="Paragraphedeliste"/>
              <w:numPr>
                <w:ilvl w:val="0"/>
                <w:numId w:val="13"/>
              </w:numPr>
              <w:spacing w:line="360" w:lineRule="auto"/>
              <w:rPr>
                <w:rFonts w:ascii="Garamond" w:hAnsi="Garamond"/>
                <w:sz w:val="28"/>
                <w:szCs w:val="28"/>
              </w:rPr>
            </w:pPr>
            <w:r>
              <w:rPr>
                <w:rFonts w:ascii="Garamond" w:hAnsi="Garamond"/>
                <w:sz w:val="28"/>
                <w:szCs w:val="28"/>
              </w:rPr>
              <w:t>Les significations du déluge chez Ovide. (Compréhension et mise en voix)</w:t>
            </w:r>
          </w:p>
          <w:p w14:paraId="6EB10D6C" w14:textId="37576E8A" w:rsidR="000C150F" w:rsidRDefault="000C150F" w:rsidP="000C150F">
            <w:pPr>
              <w:pStyle w:val="Paragraphedeliste"/>
              <w:numPr>
                <w:ilvl w:val="0"/>
                <w:numId w:val="13"/>
              </w:numPr>
              <w:spacing w:line="360" w:lineRule="auto"/>
              <w:rPr>
                <w:rFonts w:ascii="Garamond" w:hAnsi="Garamond"/>
                <w:sz w:val="28"/>
                <w:szCs w:val="28"/>
              </w:rPr>
            </w:pPr>
            <w:r>
              <w:rPr>
                <w:rFonts w:ascii="Garamond" w:hAnsi="Garamond"/>
                <w:sz w:val="28"/>
                <w:szCs w:val="28"/>
              </w:rPr>
              <w:t>Langue : dictée accompagnée. (Orthographe)</w:t>
            </w:r>
          </w:p>
          <w:p w14:paraId="47CEF85F" w14:textId="67236A03" w:rsidR="000C150F" w:rsidRPr="000C150F" w:rsidRDefault="000C150F" w:rsidP="000C150F">
            <w:pPr>
              <w:pStyle w:val="Paragraphedeliste"/>
              <w:numPr>
                <w:ilvl w:val="0"/>
                <w:numId w:val="13"/>
              </w:numPr>
              <w:spacing w:line="360" w:lineRule="auto"/>
              <w:rPr>
                <w:rFonts w:ascii="Garamond" w:hAnsi="Garamond"/>
                <w:sz w:val="28"/>
                <w:szCs w:val="28"/>
              </w:rPr>
            </w:pPr>
            <w:r>
              <w:rPr>
                <w:rFonts w:ascii="Garamond" w:hAnsi="Garamond"/>
                <w:sz w:val="28"/>
                <w:szCs w:val="28"/>
              </w:rPr>
              <w:t xml:space="preserve">Evaluation : la métamorphose de Daphné. </w:t>
            </w:r>
          </w:p>
        </w:tc>
      </w:tr>
    </w:tbl>
    <w:p w14:paraId="2AF5227B" w14:textId="77777777" w:rsidR="000C2589" w:rsidRPr="00EB242E" w:rsidRDefault="000C2589" w:rsidP="00BE15DC">
      <w:pPr>
        <w:jc w:val="center"/>
        <w:rPr>
          <w:rFonts w:ascii="Garamond" w:hAnsi="Garamond"/>
          <w:b/>
          <w:bCs/>
          <w:color w:val="EE0000"/>
          <w:sz w:val="28"/>
          <w:szCs w:val="28"/>
        </w:rPr>
      </w:pPr>
    </w:p>
    <w:p w14:paraId="048BB13F" w14:textId="77777777" w:rsidR="006D69B4" w:rsidRDefault="006D69B4" w:rsidP="002C33AC">
      <w:pPr>
        <w:rPr>
          <w:rFonts w:ascii="Garamond" w:hAnsi="Garamond"/>
          <w:b/>
          <w:bCs/>
          <w:color w:val="EE0000"/>
          <w:sz w:val="28"/>
          <w:szCs w:val="28"/>
        </w:rPr>
      </w:pPr>
    </w:p>
    <w:p w14:paraId="007F2FF1" w14:textId="77777777" w:rsidR="006D69B4" w:rsidRDefault="006D69B4">
      <w:pPr>
        <w:spacing w:after="160" w:line="278" w:lineRule="auto"/>
        <w:rPr>
          <w:rFonts w:ascii="Garamond" w:hAnsi="Garamond"/>
          <w:b/>
          <w:bCs/>
          <w:color w:val="EE0000"/>
          <w:sz w:val="28"/>
          <w:szCs w:val="28"/>
        </w:rPr>
      </w:pPr>
      <w:r>
        <w:rPr>
          <w:rFonts w:ascii="Garamond" w:hAnsi="Garamond"/>
          <w:b/>
          <w:bCs/>
          <w:color w:val="EE0000"/>
          <w:sz w:val="28"/>
          <w:szCs w:val="28"/>
        </w:rPr>
        <w:br w:type="page"/>
      </w:r>
    </w:p>
    <w:tbl>
      <w:tblPr>
        <w:tblStyle w:val="Grilledutableau"/>
        <w:tblW w:w="0" w:type="auto"/>
        <w:tblLook w:val="04A0" w:firstRow="1" w:lastRow="0" w:firstColumn="1" w:lastColumn="0" w:noHBand="0" w:noVBand="1"/>
      </w:tblPr>
      <w:tblGrid>
        <w:gridCol w:w="1413"/>
        <w:gridCol w:w="567"/>
        <w:gridCol w:w="8476"/>
      </w:tblGrid>
      <w:tr w:rsidR="00BD5D6F" w:rsidRPr="00BD5D6F" w14:paraId="0B21BF0A" w14:textId="77777777" w:rsidTr="00F94C37">
        <w:trPr>
          <w:trHeight w:val="516"/>
        </w:trPr>
        <w:tc>
          <w:tcPr>
            <w:tcW w:w="1413" w:type="dxa"/>
          </w:tcPr>
          <w:p w14:paraId="59679E8A" w14:textId="77777777" w:rsidR="00BD5D6F" w:rsidRPr="003C2037" w:rsidRDefault="00BD5D6F" w:rsidP="00F94C37">
            <w:pPr>
              <w:spacing w:after="160" w:line="278" w:lineRule="auto"/>
              <w:jc w:val="center"/>
              <w:rPr>
                <w:rFonts w:ascii="Garamond" w:hAnsi="Garamond"/>
                <w:b/>
                <w:bCs/>
                <w:color w:val="EE0000"/>
                <w:sz w:val="28"/>
                <w:szCs w:val="28"/>
              </w:rPr>
            </w:pPr>
            <w:r w:rsidRPr="003C2037">
              <w:rPr>
                <w:rFonts w:ascii="Garamond" w:hAnsi="Garamond"/>
                <w:b/>
                <w:bCs/>
                <w:color w:val="EE0000"/>
                <w:sz w:val="28"/>
                <w:szCs w:val="28"/>
              </w:rPr>
              <w:lastRenderedPageBreak/>
              <w:t>Séance</w:t>
            </w:r>
          </w:p>
        </w:tc>
        <w:tc>
          <w:tcPr>
            <w:tcW w:w="567" w:type="dxa"/>
          </w:tcPr>
          <w:p w14:paraId="7739ED85" w14:textId="0DB614A3" w:rsidR="00BD5D6F" w:rsidRPr="003C2037" w:rsidRDefault="00BD5D6F" w:rsidP="00F94C37">
            <w:pPr>
              <w:spacing w:after="160" w:line="278" w:lineRule="auto"/>
              <w:jc w:val="center"/>
              <w:rPr>
                <w:rFonts w:ascii="Garamond" w:hAnsi="Garamond"/>
                <w:b/>
                <w:bCs/>
                <w:color w:val="EE0000"/>
                <w:sz w:val="28"/>
                <w:szCs w:val="28"/>
              </w:rPr>
            </w:pPr>
            <w:r>
              <w:rPr>
                <w:rFonts w:ascii="Garamond" w:hAnsi="Garamond"/>
                <w:b/>
                <w:bCs/>
                <w:color w:val="EE0000"/>
                <w:sz w:val="28"/>
                <w:szCs w:val="28"/>
              </w:rPr>
              <w:t>1</w:t>
            </w:r>
          </w:p>
        </w:tc>
        <w:tc>
          <w:tcPr>
            <w:tcW w:w="8476" w:type="dxa"/>
          </w:tcPr>
          <w:p w14:paraId="6EB91F5E" w14:textId="77777777" w:rsidR="00BD5D6F" w:rsidRPr="00BD5D6F" w:rsidRDefault="00BD5D6F" w:rsidP="00BD5D6F">
            <w:pPr>
              <w:rPr>
                <w:rFonts w:ascii="Garamond" w:hAnsi="Garamond"/>
                <w:b/>
                <w:bCs/>
                <w:color w:val="EE0000"/>
                <w:sz w:val="28"/>
                <w:szCs w:val="28"/>
              </w:rPr>
            </w:pPr>
            <w:r w:rsidRPr="00BD5D6F">
              <w:rPr>
                <w:rFonts w:ascii="Garamond" w:hAnsi="Garamond"/>
                <w:b/>
                <w:bCs/>
                <w:color w:val="EE0000"/>
                <w:sz w:val="28"/>
                <w:szCs w:val="28"/>
              </w:rPr>
              <w:t xml:space="preserve">Que veut dire « croire » ? </w:t>
            </w:r>
          </w:p>
          <w:p w14:paraId="0459FBE9" w14:textId="4499320F" w:rsidR="00BD5D6F" w:rsidRPr="00BD5D6F" w:rsidRDefault="00BD5D6F" w:rsidP="00F94C37">
            <w:pPr>
              <w:rPr>
                <w:rFonts w:ascii="Garamond" w:hAnsi="Garamond"/>
                <w:b/>
                <w:bCs/>
                <w:color w:val="EE0000"/>
                <w:sz w:val="28"/>
                <w:szCs w:val="28"/>
              </w:rPr>
            </w:pPr>
          </w:p>
        </w:tc>
      </w:tr>
      <w:tr w:rsidR="00BD5D6F" w:rsidRPr="003C2037" w14:paraId="3139B9C5" w14:textId="77777777" w:rsidTr="00F94C37">
        <w:trPr>
          <w:trHeight w:val="375"/>
        </w:trPr>
        <w:tc>
          <w:tcPr>
            <w:tcW w:w="10456" w:type="dxa"/>
            <w:gridSpan w:val="3"/>
          </w:tcPr>
          <w:p w14:paraId="28AA8840" w14:textId="4B3ED5B4" w:rsidR="00BD5D6F" w:rsidRPr="003C2037" w:rsidRDefault="00BD5D6F" w:rsidP="00F94C37">
            <w:pPr>
              <w:spacing w:after="160" w:line="278" w:lineRule="auto"/>
              <w:jc w:val="center"/>
              <w:rPr>
                <w:rFonts w:ascii="Garamond" w:hAnsi="Garamond"/>
                <w:b/>
                <w:bCs/>
                <w:color w:val="00B050"/>
                <w:sz w:val="28"/>
                <w:szCs w:val="28"/>
              </w:rPr>
            </w:pPr>
            <w:r>
              <w:rPr>
                <w:rFonts w:ascii="Garamond" w:hAnsi="Garamond"/>
                <w:b/>
                <w:bCs/>
                <w:color w:val="00B050"/>
                <w:sz w:val="28"/>
                <w:szCs w:val="28"/>
              </w:rPr>
              <w:t>Lexique</w:t>
            </w:r>
          </w:p>
        </w:tc>
      </w:tr>
    </w:tbl>
    <w:p w14:paraId="18DFB676" w14:textId="77777777" w:rsidR="00BD5D6F" w:rsidRPr="006D69B4" w:rsidRDefault="00BD5D6F" w:rsidP="002C33AC">
      <w:pPr>
        <w:rPr>
          <w:rFonts w:ascii="Garamond" w:hAnsi="Garamond"/>
          <w:b/>
          <w:bCs/>
          <w:sz w:val="28"/>
          <w:szCs w:val="28"/>
        </w:rPr>
      </w:pPr>
    </w:p>
    <w:p w14:paraId="1552069D" w14:textId="77777777" w:rsidR="003C2037" w:rsidRDefault="003C2037" w:rsidP="002C33AC">
      <w:pPr>
        <w:rPr>
          <w:rFonts w:ascii="Garamond" w:hAnsi="Garamond"/>
          <w:sz w:val="28"/>
          <w:szCs w:val="28"/>
        </w:rPr>
      </w:pPr>
    </w:p>
    <w:tbl>
      <w:tblPr>
        <w:tblStyle w:val="Grilledutableau"/>
        <w:tblW w:w="0" w:type="auto"/>
        <w:tblLook w:val="04A0" w:firstRow="1" w:lastRow="0" w:firstColumn="1" w:lastColumn="0" w:noHBand="0" w:noVBand="1"/>
      </w:tblPr>
      <w:tblGrid>
        <w:gridCol w:w="1413"/>
        <w:gridCol w:w="567"/>
        <w:gridCol w:w="8476"/>
      </w:tblGrid>
      <w:tr w:rsidR="003C2037" w:rsidRPr="003C2037" w14:paraId="6B0C9426" w14:textId="77777777" w:rsidTr="00BD5D6F">
        <w:trPr>
          <w:trHeight w:val="516"/>
        </w:trPr>
        <w:tc>
          <w:tcPr>
            <w:tcW w:w="1413" w:type="dxa"/>
          </w:tcPr>
          <w:p w14:paraId="48C940E6" w14:textId="77777777" w:rsidR="003C2037" w:rsidRPr="003C2037" w:rsidRDefault="003C2037" w:rsidP="00F94C37">
            <w:pPr>
              <w:spacing w:after="160" w:line="278" w:lineRule="auto"/>
              <w:jc w:val="center"/>
              <w:rPr>
                <w:rFonts w:ascii="Garamond" w:hAnsi="Garamond"/>
                <w:b/>
                <w:bCs/>
                <w:color w:val="EE0000"/>
                <w:sz w:val="28"/>
                <w:szCs w:val="28"/>
              </w:rPr>
            </w:pPr>
            <w:r w:rsidRPr="003C2037">
              <w:rPr>
                <w:rFonts w:ascii="Garamond" w:hAnsi="Garamond"/>
                <w:b/>
                <w:bCs/>
                <w:color w:val="EE0000"/>
                <w:sz w:val="28"/>
                <w:szCs w:val="28"/>
              </w:rPr>
              <w:t>Séance</w:t>
            </w:r>
          </w:p>
        </w:tc>
        <w:tc>
          <w:tcPr>
            <w:tcW w:w="567" w:type="dxa"/>
          </w:tcPr>
          <w:p w14:paraId="6BCBA4A6" w14:textId="10170927" w:rsidR="003C2037" w:rsidRPr="003C2037" w:rsidRDefault="003C2037" w:rsidP="00F94C37">
            <w:pPr>
              <w:spacing w:after="160" w:line="278" w:lineRule="auto"/>
              <w:jc w:val="center"/>
              <w:rPr>
                <w:rFonts w:ascii="Garamond" w:hAnsi="Garamond"/>
                <w:b/>
                <w:bCs/>
                <w:color w:val="EE0000"/>
                <w:sz w:val="28"/>
                <w:szCs w:val="28"/>
              </w:rPr>
            </w:pPr>
            <w:r>
              <w:rPr>
                <w:rFonts w:ascii="Garamond" w:hAnsi="Garamond"/>
                <w:b/>
                <w:bCs/>
                <w:color w:val="EE0000"/>
                <w:sz w:val="28"/>
                <w:szCs w:val="28"/>
              </w:rPr>
              <w:t>2</w:t>
            </w:r>
          </w:p>
        </w:tc>
        <w:tc>
          <w:tcPr>
            <w:tcW w:w="8476" w:type="dxa"/>
          </w:tcPr>
          <w:p w14:paraId="7E78601F" w14:textId="601C3ABB" w:rsidR="003C2037" w:rsidRPr="00BD5D6F" w:rsidRDefault="00BD5D6F" w:rsidP="00BD5D6F">
            <w:pPr>
              <w:rPr>
                <w:rFonts w:ascii="Garamond" w:hAnsi="Garamond"/>
                <w:b/>
                <w:bCs/>
                <w:color w:val="EE0000"/>
                <w:sz w:val="28"/>
                <w:szCs w:val="28"/>
              </w:rPr>
            </w:pPr>
            <w:r w:rsidRPr="00BD5D6F">
              <w:rPr>
                <w:rFonts w:ascii="Garamond" w:hAnsi="Garamond"/>
                <w:b/>
                <w:bCs/>
                <w:color w:val="EE0000"/>
                <w:sz w:val="28"/>
                <w:szCs w:val="28"/>
              </w:rPr>
              <w:t xml:space="preserve">Les contes de la naissance du monde : y croire ou ne pas y croire ? </w:t>
            </w:r>
          </w:p>
        </w:tc>
      </w:tr>
      <w:tr w:rsidR="003C2037" w:rsidRPr="003C2037" w14:paraId="75E724D2" w14:textId="77777777" w:rsidTr="00F94C37">
        <w:trPr>
          <w:trHeight w:val="375"/>
        </w:trPr>
        <w:tc>
          <w:tcPr>
            <w:tcW w:w="10456" w:type="dxa"/>
            <w:gridSpan w:val="3"/>
          </w:tcPr>
          <w:p w14:paraId="5C9C5EA1" w14:textId="0821D20F" w:rsidR="003C2037" w:rsidRPr="003C2037" w:rsidRDefault="003C2037" w:rsidP="00F94C37">
            <w:pPr>
              <w:spacing w:after="160" w:line="278" w:lineRule="auto"/>
              <w:jc w:val="center"/>
              <w:rPr>
                <w:rFonts w:ascii="Garamond" w:hAnsi="Garamond"/>
                <w:b/>
                <w:bCs/>
                <w:color w:val="00B050"/>
                <w:sz w:val="28"/>
                <w:szCs w:val="28"/>
              </w:rPr>
            </w:pPr>
            <w:proofErr w:type="gramStart"/>
            <w:r>
              <w:rPr>
                <w:rFonts w:ascii="Garamond" w:hAnsi="Garamond"/>
                <w:b/>
                <w:bCs/>
                <w:color w:val="00B050"/>
                <w:sz w:val="28"/>
                <w:szCs w:val="28"/>
              </w:rPr>
              <w:t>Oral</w:t>
            </w:r>
            <w:r w:rsidR="00BD5D6F">
              <w:rPr>
                <w:rFonts w:ascii="Garamond" w:hAnsi="Garamond"/>
                <w:b/>
                <w:bCs/>
                <w:color w:val="00B050"/>
                <w:sz w:val="28"/>
                <w:szCs w:val="28"/>
              </w:rPr>
              <w:t xml:space="preserve">  –</w:t>
            </w:r>
            <w:proofErr w:type="gramEnd"/>
            <w:r w:rsidR="00BD5D6F">
              <w:rPr>
                <w:rFonts w:ascii="Garamond" w:hAnsi="Garamond"/>
                <w:b/>
                <w:bCs/>
                <w:color w:val="00B050"/>
                <w:sz w:val="28"/>
                <w:szCs w:val="28"/>
              </w:rPr>
              <w:t xml:space="preserve"> Lectures cursives</w:t>
            </w:r>
          </w:p>
        </w:tc>
      </w:tr>
    </w:tbl>
    <w:p w14:paraId="6BC540F5" w14:textId="77777777" w:rsidR="006D69B4" w:rsidRDefault="006D69B4" w:rsidP="002C33AC">
      <w:pPr>
        <w:rPr>
          <w:rFonts w:ascii="Garamond" w:hAnsi="Garamond"/>
          <w:b/>
          <w:bCs/>
          <w:color w:val="EE0000"/>
          <w:sz w:val="28"/>
          <w:szCs w:val="28"/>
        </w:rPr>
      </w:pPr>
    </w:p>
    <w:p w14:paraId="2D342D15" w14:textId="77777777" w:rsidR="000D3D26" w:rsidRPr="000C2589" w:rsidRDefault="000D3D26" w:rsidP="002C33AC">
      <w:pPr>
        <w:rPr>
          <w:rFonts w:ascii="Garamond" w:hAnsi="Garamond"/>
          <w:sz w:val="28"/>
          <w:szCs w:val="28"/>
        </w:rPr>
      </w:pPr>
    </w:p>
    <w:p w14:paraId="645DB7C2" w14:textId="60CDF082" w:rsidR="000D3D26" w:rsidRDefault="000D3D26" w:rsidP="0055759D">
      <w:pPr>
        <w:pStyle w:val="Paragraphedeliste"/>
        <w:numPr>
          <w:ilvl w:val="0"/>
          <w:numId w:val="2"/>
        </w:numPr>
        <w:rPr>
          <w:rFonts w:ascii="Garamond" w:hAnsi="Garamond"/>
          <w:sz w:val="28"/>
          <w:szCs w:val="28"/>
        </w:rPr>
      </w:pPr>
      <w:r w:rsidRPr="00EC6B74">
        <w:rPr>
          <w:rFonts w:ascii="Garamond" w:hAnsi="Garamond"/>
          <w:b/>
          <w:bCs/>
          <w:sz w:val="28"/>
          <w:szCs w:val="28"/>
          <w:u w:val="single"/>
        </w:rPr>
        <w:t>P</w:t>
      </w:r>
      <w:r w:rsidR="00CF121A" w:rsidRPr="00EC6B74">
        <w:rPr>
          <w:rFonts w:ascii="Garamond" w:hAnsi="Garamond"/>
          <w:b/>
          <w:bCs/>
          <w:sz w:val="28"/>
          <w:szCs w:val="28"/>
          <w:u w:val="single"/>
        </w:rPr>
        <w:t xml:space="preserve">artage autour des </w:t>
      </w:r>
      <w:r w:rsidR="002E3E57" w:rsidRPr="00EC6B74">
        <w:rPr>
          <w:rFonts w:ascii="Garamond" w:hAnsi="Garamond"/>
          <w:b/>
          <w:bCs/>
          <w:sz w:val="28"/>
          <w:szCs w:val="28"/>
          <w:u w:val="single"/>
        </w:rPr>
        <w:t>contes de la naissance du monde de Françoise Rachmu</w:t>
      </w:r>
      <w:r w:rsidR="00EF1450" w:rsidRPr="00EC6B74">
        <w:rPr>
          <w:rFonts w:ascii="Garamond" w:hAnsi="Garamond"/>
          <w:b/>
          <w:bCs/>
          <w:sz w:val="28"/>
          <w:szCs w:val="28"/>
          <w:u w:val="single"/>
        </w:rPr>
        <w:t>hl</w:t>
      </w:r>
      <w:r w:rsidR="00EF1450">
        <w:rPr>
          <w:rFonts w:ascii="Garamond" w:hAnsi="Garamond"/>
          <w:sz w:val="28"/>
          <w:szCs w:val="28"/>
        </w:rPr>
        <w:t xml:space="preserve"> (</w:t>
      </w:r>
      <w:r w:rsidR="00C07779" w:rsidRPr="0055759D">
        <w:rPr>
          <w:rFonts w:ascii="Garamond" w:hAnsi="Garamond"/>
          <w:sz w:val="28"/>
          <w:szCs w:val="28"/>
        </w:rPr>
        <w:t>lectures cursives</w:t>
      </w:r>
      <w:r w:rsidR="00EF1450">
        <w:rPr>
          <w:rFonts w:ascii="Garamond" w:hAnsi="Garamond"/>
          <w:sz w:val="28"/>
          <w:szCs w:val="28"/>
        </w:rPr>
        <w:t>)</w:t>
      </w:r>
      <w:r w:rsidR="00C07779" w:rsidRPr="0055759D">
        <w:rPr>
          <w:rFonts w:ascii="Garamond" w:hAnsi="Garamond"/>
          <w:sz w:val="28"/>
          <w:szCs w:val="28"/>
        </w:rPr>
        <w:t xml:space="preserve">. </w:t>
      </w:r>
      <w:r w:rsidR="00BD5D6F">
        <w:rPr>
          <w:rFonts w:ascii="Garamond" w:hAnsi="Garamond"/>
          <w:sz w:val="28"/>
          <w:szCs w:val="28"/>
        </w:rPr>
        <w:t xml:space="preserve">PEUT-ON </w:t>
      </w:r>
      <w:r w:rsidR="00BD5D6F" w:rsidRPr="005D4BE6">
        <w:rPr>
          <w:rFonts w:ascii="Garamond" w:hAnsi="Garamond"/>
          <w:b/>
          <w:bCs/>
          <w:color w:val="00B050"/>
          <w:sz w:val="28"/>
          <w:szCs w:val="28"/>
        </w:rPr>
        <w:t>CROIRE</w:t>
      </w:r>
      <w:r w:rsidR="00BD5D6F">
        <w:rPr>
          <w:rFonts w:ascii="Garamond" w:hAnsi="Garamond"/>
          <w:sz w:val="28"/>
          <w:szCs w:val="28"/>
        </w:rPr>
        <w:t xml:space="preserve"> A CES HISTOIRES ? </w:t>
      </w:r>
    </w:p>
    <w:p w14:paraId="3D5EE7A3" w14:textId="77777777" w:rsidR="00EF1450" w:rsidRDefault="00EF1450" w:rsidP="00EF1450">
      <w:pPr>
        <w:rPr>
          <w:rFonts w:ascii="Garamond" w:hAnsi="Garamond"/>
          <w:sz w:val="28"/>
          <w:szCs w:val="28"/>
        </w:rPr>
      </w:pPr>
    </w:p>
    <w:p w14:paraId="72EBE111" w14:textId="526D7A86" w:rsidR="00EC6B74" w:rsidRPr="006F5408" w:rsidRDefault="00EF1450" w:rsidP="00BD5D6F">
      <w:pPr>
        <w:jc w:val="center"/>
        <w:rPr>
          <w:rFonts w:ascii="Garamond" w:hAnsi="Garamond"/>
          <w:i/>
          <w:iCs/>
          <w:sz w:val="28"/>
          <w:szCs w:val="28"/>
          <w:u w:val="single"/>
        </w:rPr>
      </w:pPr>
      <w:r w:rsidRPr="00BD5D6F">
        <w:rPr>
          <w:rFonts w:ascii="Garamond" w:hAnsi="Garamond"/>
          <w:i/>
          <w:iCs/>
          <w:sz w:val="28"/>
          <w:szCs w:val="28"/>
          <w:u w:val="single"/>
        </w:rPr>
        <w:t xml:space="preserve">Travail </w:t>
      </w:r>
      <w:r w:rsidR="00342F38" w:rsidRPr="00BD5D6F">
        <w:rPr>
          <w:rFonts w:ascii="Garamond" w:hAnsi="Garamond"/>
          <w:i/>
          <w:iCs/>
          <w:sz w:val="28"/>
          <w:szCs w:val="28"/>
          <w:u w:val="single"/>
        </w:rPr>
        <w:t>préparatoire réalisé</w:t>
      </w:r>
      <w:r w:rsidRPr="00BD5D6F">
        <w:rPr>
          <w:rFonts w:ascii="Garamond" w:hAnsi="Garamond"/>
          <w:i/>
          <w:iCs/>
          <w:sz w:val="28"/>
          <w:szCs w:val="28"/>
          <w:u w:val="single"/>
        </w:rPr>
        <w:t xml:space="preserve"> pendant les vacances</w:t>
      </w:r>
      <w:r w:rsidRPr="00BD5D6F">
        <w:rPr>
          <w:rFonts w:ascii="Garamond" w:hAnsi="Garamond"/>
          <w:i/>
          <w:iCs/>
          <w:sz w:val="28"/>
          <w:szCs w:val="28"/>
        </w:rPr>
        <w:t> :</w:t>
      </w:r>
      <w:r w:rsidRPr="006F5408">
        <w:rPr>
          <w:rFonts w:ascii="Garamond" w:hAnsi="Garamond"/>
          <w:i/>
          <w:iCs/>
          <w:sz w:val="28"/>
          <w:szCs w:val="28"/>
        </w:rPr>
        <w:t xml:space="preserve"> </w:t>
      </w:r>
      <w:r w:rsidR="00EC6B74" w:rsidRPr="006F5408">
        <w:rPr>
          <w:rFonts w:ascii="Garamond" w:hAnsi="Garamond"/>
          <w:i/>
          <w:iCs/>
          <w:sz w:val="28"/>
          <w:szCs w:val="28"/>
        </w:rPr>
        <w:t xml:space="preserve">Lire plusieurs contes de la naissance du monde de F. </w:t>
      </w:r>
      <w:proofErr w:type="spellStart"/>
      <w:r w:rsidR="00EC6B74" w:rsidRPr="006F5408">
        <w:rPr>
          <w:rFonts w:ascii="Garamond" w:hAnsi="Garamond"/>
          <w:i/>
          <w:iCs/>
          <w:sz w:val="28"/>
          <w:szCs w:val="28"/>
        </w:rPr>
        <w:t>Rachmul</w:t>
      </w:r>
      <w:proofErr w:type="spellEnd"/>
      <w:r w:rsidR="00EC6B74" w:rsidRPr="006F5408">
        <w:rPr>
          <w:rFonts w:ascii="Garamond" w:hAnsi="Garamond"/>
          <w:i/>
          <w:iCs/>
          <w:sz w:val="28"/>
          <w:szCs w:val="28"/>
        </w:rPr>
        <w:t>. (</w:t>
      </w:r>
      <w:proofErr w:type="gramStart"/>
      <w:r w:rsidR="00EC6B74" w:rsidRPr="006F5408">
        <w:rPr>
          <w:rFonts w:ascii="Garamond" w:hAnsi="Garamond"/>
          <w:i/>
          <w:iCs/>
          <w:sz w:val="28"/>
          <w:szCs w:val="28"/>
        </w:rPr>
        <w:t>pas</w:t>
      </w:r>
      <w:proofErr w:type="gramEnd"/>
      <w:r w:rsidR="00EC6B74" w:rsidRPr="006F5408">
        <w:rPr>
          <w:rFonts w:ascii="Garamond" w:hAnsi="Garamond"/>
          <w:i/>
          <w:iCs/>
          <w:sz w:val="28"/>
          <w:szCs w:val="28"/>
        </w:rPr>
        <w:t xml:space="preserve"> forcément dans l'ordre, naviguez librement, selon vos préférences)</w:t>
      </w:r>
    </w:p>
    <w:p w14:paraId="5E262CFB" w14:textId="14844B2A" w:rsidR="00EC6B74" w:rsidRPr="006F5408" w:rsidRDefault="00EC6B74" w:rsidP="00BD5D6F">
      <w:pPr>
        <w:jc w:val="center"/>
        <w:rPr>
          <w:rFonts w:ascii="Garamond" w:hAnsi="Garamond"/>
          <w:i/>
          <w:iCs/>
          <w:sz w:val="28"/>
          <w:szCs w:val="28"/>
        </w:rPr>
      </w:pPr>
      <w:r w:rsidRPr="006F5408">
        <w:rPr>
          <w:rFonts w:ascii="Garamond" w:hAnsi="Garamond"/>
          <w:i/>
          <w:iCs/>
          <w:sz w:val="28"/>
          <w:szCs w:val="28"/>
        </w:rPr>
        <w:t>1/ Sur le cahier de lecteur</w:t>
      </w:r>
      <w:r w:rsidR="00E6735B" w:rsidRPr="006F5408">
        <w:rPr>
          <w:rFonts w:ascii="Garamond" w:hAnsi="Garamond"/>
          <w:i/>
          <w:iCs/>
          <w:sz w:val="28"/>
          <w:szCs w:val="28"/>
        </w:rPr>
        <w:t xml:space="preserve"> </w:t>
      </w:r>
      <w:r w:rsidRPr="006F5408">
        <w:rPr>
          <w:rFonts w:ascii="Garamond" w:hAnsi="Garamond"/>
          <w:i/>
          <w:iCs/>
          <w:sz w:val="28"/>
          <w:szCs w:val="28"/>
        </w:rPr>
        <w:t>: résumez votre conte préféré + justifiez votre choix de la manière la plus développée et précise possible (parlez des personnages, de l'action, de l'atmosphère...) + ajoutez une illustration (dessin, impression, découpage/collage, au choix).</w:t>
      </w:r>
    </w:p>
    <w:p w14:paraId="799870EC" w14:textId="32444933" w:rsidR="00EC6B74" w:rsidRPr="006F5408" w:rsidRDefault="00EC6B74" w:rsidP="00BD5D6F">
      <w:pPr>
        <w:jc w:val="center"/>
        <w:rPr>
          <w:rFonts w:ascii="Garamond" w:hAnsi="Garamond"/>
          <w:i/>
          <w:iCs/>
          <w:sz w:val="28"/>
          <w:szCs w:val="28"/>
        </w:rPr>
      </w:pPr>
      <w:r w:rsidRPr="006F5408">
        <w:rPr>
          <w:rFonts w:ascii="Garamond" w:hAnsi="Garamond"/>
          <w:i/>
          <w:iCs/>
          <w:sz w:val="28"/>
          <w:szCs w:val="28"/>
        </w:rPr>
        <w:t>2/ Entraînez-vous à raconter cette histoire à l'oral et à justifier votre choix.</w:t>
      </w:r>
    </w:p>
    <w:p w14:paraId="756FDE03" w14:textId="68310278" w:rsidR="00EF1450" w:rsidRPr="006F5408" w:rsidRDefault="00EF1450" w:rsidP="00EF1450">
      <w:pPr>
        <w:rPr>
          <w:rFonts w:ascii="Garamond" w:hAnsi="Garamond"/>
          <w:i/>
          <w:iCs/>
          <w:sz w:val="28"/>
          <w:szCs w:val="28"/>
        </w:rPr>
      </w:pPr>
    </w:p>
    <w:p w14:paraId="44D5BEE1" w14:textId="77777777" w:rsidR="000D3D26" w:rsidRPr="000C2589" w:rsidRDefault="000D3D26" w:rsidP="002C33AC">
      <w:pPr>
        <w:rPr>
          <w:rFonts w:ascii="Garamond" w:hAnsi="Garamond"/>
          <w:sz w:val="28"/>
          <w:szCs w:val="28"/>
        </w:rPr>
      </w:pPr>
    </w:p>
    <w:p w14:paraId="7F8F1BBA" w14:textId="4F99DB62" w:rsidR="000D3D26" w:rsidRPr="00EC6B74" w:rsidRDefault="000D3D26" w:rsidP="00264051">
      <w:pPr>
        <w:pStyle w:val="Paragraphedeliste"/>
        <w:numPr>
          <w:ilvl w:val="0"/>
          <w:numId w:val="2"/>
        </w:numPr>
        <w:rPr>
          <w:rFonts w:ascii="Garamond" w:hAnsi="Garamond"/>
          <w:b/>
          <w:bCs/>
          <w:sz w:val="28"/>
          <w:szCs w:val="28"/>
          <w:u w:val="single"/>
        </w:rPr>
      </w:pPr>
      <w:r w:rsidRPr="00EC6B74">
        <w:rPr>
          <w:rFonts w:ascii="Garamond" w:hAnsi="Garamond"/>
          <w:b/>
          <w:bCs/>
          <w:sz w:val="28"/>
          <w:szCs w:val="28"/>
          <w:u w:val="single"/>
        </w:rPr>
        <w:t>Ce que nous dit la science</w:t>
      </w:r>
      <w:r w:rsidR="000010CA" w:rsidRPr="00EC6B74">
        <w:rPr>
          <w:rFonts w:ascii="Garamond" w:hAnsi="Garamond"/>
          <w:b/>
          <w:bCs/>
          <w:sz w:val="28"/>
          <w:szCs w:val="28"/>
          <w:u w:val="single"/>
        </w:rPr>
        <w:t xml:space="preserve"> sur la naissance du monde</w:t>
      </w:r>
      <w:r w:rsidR="00264051" w:rsidRPr="00EC6B74">
        <w:rPr>
          <w:rFonts w:ascii="Garamond" w:hAnsi="Garamond"/>
          <w:b/>
          <w:bCs/>
          <w:sz w:val="28"/>
          <w:szCs w:val="28"/>
          <w:u w:val="single"/>
        </w:rPr>
        <w:t xml:space="preserve"> : </w:t>
      </w:r>
      <w:r w:rsidR="00BD5D6F" w:rsidRPr="00EC6B74">
        <w:rPr>
          <w:rFonts w:ascii="Garamond" w:hAnsi="Garamond"/>
          <w:sz w:val="28"/>
          <w:szCs w:val="28"/>
        </w:rPr>
        <w:t>QUE</w:t>
      </w:r>
      <w:r w:rsidR="00BD5D6F" w:rsidRPr="00EC6B74">
        <w:rPr>
          <w:rFonts w:ascii="Garamond" w:hAnsi="Garamond"/>
          <w:b/>
          <w:bCs/>
          <w:sz w:val="28"/>
          <w:szCs w:val="28"/>
        </w:rPr>
        <w:t xml:space="preserve"> </w:t>
      </w:r>
      <w:r w:rsidR="00BD5D6F" w:rsidRPr="005D4BE6">
        <w:rPr>
          <w:rFonts w:ascii="Garamond" w:hAnsi="Garamond"/>
          <w:b/>
          <w:bCs/>
          <w:color w:val="00B050"/>
          <w:sz w:val="28"/>
          <w:szCs w:val="28"/>
        </w:rPr>
        <w:t>SAIT</w:t>
      </w:r>
      <w:r w:rsidR="00BD5D6F" w:rsidRPr="005D4BE6">
        <w:rPr>
          <w:rFonts w:ascii="Garamond" w:hAnsi="Garamond"/>
          <w:color w:val="00B050"/>
          <w:sz w:val="28"/>
          <w:szCs w:val="28"/>
        </w:rPr>
        <w:t>-</w:t>
      </w:r>
      <w:r w:rsidR="00BD5D6F" w:rsidRPr="00EC6B74">
        <w:rPr>
          <w:rFonts w:ascii="Garamond" w:hAnsi="Garamond"/>
          <w:sz w:val="28"/>
          <w:szCs w:val="28"/>
        </w:rPr>
        <w:t>ON SUR LE SUJET ?</w:t>
      </w:r>
      <w:r w:rsidR="00BD5D6F">
        <w:rPr>
          <w:rFonts w:ascii="Garamond" w:hAnsi="Garamond"/>
          <w:b/>
          <w:bCs/>
          <w:sz w:val="28"/>
          <w:szCs w:val="28"/>
          <w:u w:val="single"/>
        </w:rPr>
        <w:t xml:space="preserve"> </w:t>
      </w:r>
      <w:r w:rsidR="00EC6B74">
        <w:rPr>
          <w:rFonts w:ascii="Garamond" w:hAnsi="Garamond"/>
          <w:sz w:val="28"/>
          <w:szCs w:val="28"/>
        </w:rPr>
        <w:t xml:space="preserve">Quel </w:t>
      </w:r>
      <w:r w:rsidR="004B607C">
        <w:rPr>
          <w:rFonts w:ascii="Garamond" w:hAnsi="Garamond"/>
          <w:sz w:val="28"/>
          <w:szCs w:val="28"/>
        </w:rPr>
        <w:t xml:space="preserve">est le </w:t>
      </w:r>
      <w:r w:rsidR="00EC6B74">
        <w:rPr>
          <w:rFonts w:ascii="Garamond" w:hAnsi="Garamond"/>
          <w:sz w:val="28"/>
          <w:szCs w:val="28"/>
        </w:rPr>
        <w:t xml:space="preserve">« savoir </w:t>
      </w:r>
      <w:proofErr w:type="gramStart"/>
      <w:r w:rsidR="00EC6B74">
        <w:rPr>
          <w:rFonts w:ascii="Garamond" w:hAnsi="Garamond"/>
          <w:sz w:val="28"/>
          <w:szCs w:val="28"/>
        </w:rPr>
        <w:t>partagé</w:t>
      </w:r>
      <w:proofErr w:type="gramEnd"/>
      <w:r w:rsidR="00EC6B74">
        <w:rPr>
          <w:rFonts w:ascii="Garamond" w:hAnsi="Garamond"/>
          <w:sz w:val="28"/>
          <w:szCs w:val="28"/>
        </w:rPr>
        <w:t> »</w:t>
      </w:r>
      <w:r w:rsidR="004B607C">
        <w:rPr>
          <w:rFonts w:ascii="Garamond" w:hAnsi="Garamond"/>
          <w:sz w:val="28"/>
          <w:szCs w:val="28"/>
        </w:rPr>
        <w:t xml:space="preserve"> sur le sujet ? Quelles sont les « connaissances » actuelles sur la question ? </w:t>
      </w:r>
    </w:p>
    <w:p w14:paraId="7260E012" w14:textId="77777777" w:rsidR="00CC3A28" w:rsidRPr="000C2589" w:rsidRDefault="00CC3A28" w:rsidP="00CC3A28">
      <w:pPr>
        <w:pStyle w:val="Paragraphedeliste"/>
        <w:rPr>
          <w:rFonts w:ascii="Garamond" w:hAnsi="Garamond"/>
          <w:sz w:val="28"/>
          <w:szCs w:val="28"/>
        </w:rPr>
      </w:pPr>
    </w:p>
    <w:p w14:paraId="26FFAEEF" w14:textId="77777777" w:rsidR="00CC3A28" w:rsidRPr="000C2589" w:rsidRDefault="00CC3A28" w:rsidP="00D72AD3">
      <w:pPr>
        <w:rPr>
          <w:rFonts w:ascii="Garamond" w:hAnsi="Garamond"/>
          <w:sz w:val="28"/>
          <w:szCs w:val="28"/>
        </w:rPr>
      </w:pPr>
      <w:r w:rsidRPr="000C2589">
        <w:rPr>
          <w:rFonts w:ascii="Garamond" w:hAnsi="Garamond"/>
          <w:sz w:val="28"/>
          <w:szCs w:val="28"/>
        </w:rPr>
        <w:t xml:space="preserve">Diffusion de l’émission de </w:t>
      </w:r>
      <w:proofErr w:type="gramStart"/>
      <w:r w:rsidRPr="000C2589">
        <w:rPr>
          <w:rFonts w:ascii="Garamond" w:hAnsi="Garamond"/>
          <w:i/>
          <w:iCs/>
          <w:sz w:val="28"/>
          <w:szCs w:val="28"/>
        </w:rPr>
        <w:t>C’est toujours pas</w:t>
      </w:r>
      <w:proofErr w:type="gramEnd"/>
      <w:r w:rsidRPr="000C2589">
        <w:rPr>
          <w:rFonts w:ascii="Garamond" w:hAnsi="Garamond"/>
          <w:i/>
          <w:iCs/>
          <w:sz w:val="28"/>
          <w:szCs w:val="28"/>
        </w:rPr>
        <w:t xml:space="preserve"> sorcier</w:t>
      </w:r>
      <w:r w:rsidRPr="000C2589">
        <w:rPr>
          <w:rFonts w:ascii="Garamond" w:hAnsi="Garamond"/>
          <w:sz w:val="28"/>
          <w:szCs w:val="28"/>
        </w:rPr>
        <w:t xml:space="preserve"> : « c’est quoi le big bang ? » (2 minutes)</w:t>
      </w:r>
    </w:p>
    <w:p w14:paraId="39E6D1D4" w14:textId="226FAFA1" w:rsidR="00CC3A28" w:rsidRDefault="00D72AD3" w:rsidP="00D72AD3">
      <w:pPr>
        <w:rPr>
          <w:rFonts w:ascii="Garamond" w:hAnsi="Garamond"/>
          <w:sz w:val="28"/>
          <w:szCs w:val="28"/>
        </w:rPr>
      </w:pPr>
      <w:hyperlink r:id="rId5" w:history="1">
        <w:r w:rsidRPr="000C2589">
          <w:rPr>
            <w:rStyle w:val="Lienhypertexte"/>
            <w:rFonts w:ascii="Garamond" w:hAnsi="Garamond"/>
            <w:sz w:val="28"/>
            <w:szCs w:val="28"/>
          </w:rPr>
          <w:t>https://www.youtube.com/watch?v=yBIy0kug5DM&amp;ab_channel=Lumni</w:t>
        </w:r>
      </w:hyperlink>
      <w:r w:rsidRPr="000C2589">
        <w:rPr>
          <w:rFonts w:ascii="Garamond" w:hAnsi="Garamond"/>
          <w:sz w:val="28"/>
          <w:szCs w:val="28"/>
        </w:rPr>
        <w:t xml:space="preserve"> </w:t>
      </w:r>
    </w:p>
    <w:p w14:paraId="116A7DC8" w14:textId="77777777" w:rsidR="00B606F7" w:rsidRPr="000C2589" w:rsidRDefault="00B606F7" w:rsidP="00D72AD3">
      <w:pPr>
        <w:rPr>
          <w:rFonts w:ascii="Garamond" w:hAnsi="Garamond"/>
          <w:sz w:val="28"/>
          <w:szCs w:val="28"/>
        </w:rPr>
      </w:pPr>
    </w:p>
    <w:p w14:paraId="66588DFF" w14:textId="257BE70C" w:rsidR="00CC3A28" w:rsidRPr="000C2589" w:rsidRDefault="00CC3A28" w:rsidP="00D72AD3">
      <w:pPr>
        <w:rPr>
          <w:rFonts w:ascii="Garamond" w:hAnsi="Garamond"/>
          <w:sz w:val="28"/>
          <w:szCs w:val="28"/>
        </w:rPr>
      </w:pPr>
      <w:r w:rsidRPr="00E6735B">
        <w:rPr>
          <w:rFonts w:ascii="Garamond" w:hAnsi="Garamond"/>
          <w:b/>
          <w:bCs/>
          <w:sz w:val="28"/>
          <w:szCs w:val="28"/>
        </w:rPr>
        <w:t>a) Première écoute</w:t>
      </w:r>
      <w:r w:rsidRPr="000C2589">
        <w:rPr>
          <w:rFonts w:ascii="Garamond" w:hAnsi="Garamond"/>
          <w:sz w:val="28"/>
          <w:szCs w:val="28"/>
        </w:rPr>
        <w:t xml:space="preserve"> : demander d’identifier le thème de l’émission et de trouver le lien avec </w:t>
      </w:r>
      <w:r w:rsidR="00D72AD3" w:rsidRPr="000C2589">
        <w:rPr>
          <w:rFonts w:ascii="Garamond" w:hAnsi="Garamond"/>
          <w:sz w:val="28"/>
          <w:szCs w:val="28"/>
        </w:rPr>
        <w:t xml:space="preserve">les contes évoqués. </w:t>
      </w:r>
    </w:p>
    <w:p w14:paraId="040F8C6E" w14:textId="29D4AC07" w:rsidR="00CC3A28" w:rsidRPr="000C2589" w:rsidRDefault="00CC3A28" w:rsidP="00D72AD3">
      <w:pPr>
        <w:rPr>
          <w:rFonts w:ascii="Garamond" w:hAnsi="Garamond"/>
          <w:sz w:val="28"/>
          <w:szCs w:val="28"/>
        </w:rPr>
      </w:pPr>
    </w:p>
    <w:p w14:paraId="76FACDC2" w14:textId="77777777" w:rsidR="00CC3A28" w:rsidRPr="000C2589" w:rsidRDefault="00CC3A28" w:rsidP="002626DD">
      <w:pPr>
        <w:rPr>
          <w:rFonts w:ascii="Garamond" w:hAnsi="Garamond"/>
          <w:sz w:val="28"/>
          <w:szCs w:val="28"/>
        </w:rPr>
      </w:pPr>
    </w:p>
    <w:p w14:paraId="418FD960" w14:textId="12DD08DC" w:rsidR="002626DD" w:rsidRPr="000C2589" w:rsidRDefault="002626DD" w:rsidP="002626DD">
      <w:pPr>
        <w:rPr>
          <w:rFonts w:ascii="Garamond" w:hAnsi="Garamond"/>
          <w:sz w:val="28"/>
          <w:szCs w:val="28"/>
        </w:rPr>
      </w:pPr>
      <w:r w:rsidRPr="000C2589">
        <w:rPr>
          <w:rFonts w:ascii="Garamond" w:hAnsi="Garamond"/>
          <w:noProof/>
          <w:sz w:val="28"/>
          <w:szCs w:val="28"/>
        </w:rPr>
        <w:drawing>
          <wp:inline distT="0" distB="0" distL="0" distR="0" wp14:anchorId="44A9986B" wp14:editId="7EAFD52A">
            <wp:extent cx="6645910" cy="2554605"/>
            <wp:effectExtent l="0" t="0" r="2540" b="0"/>
            <wp:docPr id="143824888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248884" name=""/>
                    <pic:cNvPicPr/>
                  </pic:nvPicPr>
                  <pic:blipFill>
                    <a:blip r:embed="rId6"/>
                    <a:stretch>
                      <a:fillRect/>
                    </a:stretch>
                  </pic:blipFill>
                  <pic:spPr>
                    <a:xfrm>
                      <a:off x="0" y="0"/>
                      <a:ext cx="6645910" cy="2554605"/>
                    </a:xfrm>
                    <a:prstGeom prst="rect">
                      <a:avLst/>
                    </a:prstGeom>
                  </pic:spPr>
                </pic:pic>
              </a:graphicData>
            </a:graphic>
          </wp:inline>
        </w:drawing>
      </w:r>
    </w:p>
    <w:p w14:paraId="5F5C16EA" w14:textId="77777777" w:rsidR="001B6F18" w:rsidRPr="000C2589" w:rsidRDefault="001B6F18" w:rsidP="001B6F18">
      <w:pPr>
        <w:rPr>
          <w:rFonts w:ascii="Garamond" w:hAnsi="Garamond"/>
          <w:sz w:val="28"/>
          <w:szCs w:val="28"/>
        </w:rPr>
      </w:pPr>
    </w:p>
    <w:p w14:paraId="207D3F67" w14:textId="2CD04C19" w:rsidR="00CC3A28" w:rsidRPr="001748AF" w:rsidRDefault="00BD5D6F" w:rsidP="001748AF">
      <w:pPr>
        <w:pStyle w:val="Paragraphedeliste"/>
        <w:numPr>
          <w:ilvl w:val="0"/>
          <w:numId w:val="2"/>
        </w:numPr>
        <w:rPr>
          <w:rFonts w:ascii="Garamond" w:hAnsi="Garamond"/>
          <w:sz w:val="28"/>
          <w:szCs w:val="28"/>
        </w:rPr>
      </w:pPr>
      <w:r>
        <w:rPr>
          <w:rFonts w:ascii="Garamond" w:hAnsi="Garamond"/>
          <w:b/>
          <w:bCs/>
          <w:sz w:val="28"/>
          <w:szCs w:val="28"/>
          <w:u w:val="single"/>
        </w:rPr>
        <w:lastRenderedPageBreak/>
        <w:t xml:space="preserve">POURQUOI </w:t>
      </w:r>
      <w:r w:rsidRPr="00023EF0">
        <w:rPr>
          <w:rFonts w:ascii="Garamond" w:hAnsi="Garamond"/>
          <w:b/>
          <w:bCs/>
          <w:color w:val="00B050"/>
          <w:sz w:val="28"/>
          <w:szCs w:val="28"/>
          <w:u w:val="single"/>
        </w:rPr>
        <w:t>IMAGINER</w:t>
      </w:r>
      <w:r w:rsidRPr="00023EF0">
        <w:rPr>
          <w:rFonts w:ascii="Garamond" w:hAnsi="Garamond"/>
          <w:b/>
          <w:bCs/>
          <w:sz w:val="28"/>
          <w:szCs w:val="28"/>
          <w:u w:val="single"/>
        </w:rPr>
        <w:t xml:space="preserve"> </w:t>
      </w:r>
      <w:r w:rsidR="00023EF0" w:rsidRPr="00023EF0">
        <w:rPr>
          <w:rFonts w:ascii="Garamond" w:hAnsi="Garamond"/>
          <w:b/>
          <w:bCs/>
          <w:sz w:val="28"/>
          <w:szCs w:val="28"/>
          <w:u w:val="single"/>
        </w:rPr>
        <w:t>les causes et circonstances de la naissance du monde ?</w:t>
      </w:r>
      <w:r w:rsidR="00023EF0">
        <w:rPr>
          <w:rFonts w:ascii="Garamond" w:hAnsi="Garamond"/>
          <w:sz w:val="28"/>
          <w:szCs w:val="28"/>
        </w:rPr>
        <w:t xml:space="preserve"> (Débat, discussion)</w:t>
      </w:r>
    </w:p>
    <w:p w14:paraId="2EC6379F" w14:textId="77777777" w:rsidR="002C33AC" w:rsidRPr="000C2589" w:rsidRDefault="002C33AC" w:rsidP="002C33AC">
      <w:pPr>
        <w:rPr>
          <w:rFonts w:ascii="Garamond" w:hAnsi="Garamond"/>
          <w:sz w:val="28"/>
          <w:szCs w:val="28"/>
        </w:rPr>
      </w:pPr>
    </w:p>
    <w:tbl>
      <w:tblPr>
        <w:tblStyle w:val="Grilledutableau"/>
        <w:tblW w:w="0" w:type="auto"/>
        <w:tblLook w:val="04A0" w:firstRow="1" w:lastRow="0" w:firstColumn="1" w:lastColumn="0" w:noHBand="0" w:noVBand="1"/>
      </w:tblPr>
      <w:tblGrid>
        <w:gridCol w:w="10456"/>
      </w:tblGrid>
      <w:tr w:rsidR="00B37D7C" w14:paraId="0414ADDC" w14:textId="77777777" w:rsidTr="00B37D7C">
        <w:tc>
          <w:tcPr>
            <w:tcW w:w="10456" w:type="dxa"/>
          </w:tcPr>
          <w:p w14:paraId="0010FBBF" w14:textId="77777777" w:rsidR="00B37D7C" w:rsidRPr="000C11C3" w:rsidRDefault="00B37D7C" w:rsidP="002C33AC">
            <w:pPr>
              <w:rPr>
                <w:rFonts w:ascii="Garamond" w:hAnsi="Garamond"/>
                <w:b/>
                <w:bCs/>
                <w:color w:val="EE0000"/>
                <w:sz w:val="28"/>
                <w:szCs w:val="28"/>
                <w:u w:val="single"/>
              </w:rPr>
            </w:pPr>
            <w:r w:rsidRPr="000C11C3">
              <w:rPr>
                <w:rFonts w:ascii="Garamond" w:hAnsi="Garamond"/>
                <w:b/>
                <w:bCs/>
                <w:color w:val="EE0000"/>
                <w:sz w:val="28"/>
                <w:szCs w:val="28"/>
                <w:u w:val="single"/>
              </w:rPr>
              <w:t>Bilan</w:t>
            </w:r>
          </w:p>
          <w:p w14:paraId="44F36BB7" w14:textId="77777777" w:rsidR="00B37D7C" w:rsidRDefault="00B37D7C" w:rsidP="002C33AC">
            <w:pPr>
              <w:rPr>
                <w:rFonts w:ascii="Garamond" w:hAnsi="Garamond"/>
                <w:sz w:val="28"/>
                <w:szCs w:val="28"/>
              </w:rPr>
            </w:pPr>
          </w:p>
          <w:p w14:paraId="27066F06" w14:textId="77777777" w:rsidR="00BD5D6F" w:rsidRDefault="00B37D7C" w:rsidP="002C33AC">
            <w:pPr>
              <w:rPr>
                <w:rFonts w:ascii="Garamond" w:hAnsi="Garamond"/>
                <w:sz w:val="28"/>
                <w:szCs w:val="28"/>
              </w:rPr>
            </w:pPr>
            <w:r>
              <w:rPr>
                <w:rFonts w:ascii="Garamond" w:hAnsi="Garamond"/>
                <w:sz w:val="28"/>
                <w:szCs w:val="28"/>
              </w:rPr>
              <w:t xml:space="preserve">On </w:t>
            </w:r>
            <w:r w:rsidRPr="00B37D7C">
              <w:rPr>
                <w:rFonts w:ascii="Garamond" w:hAnsi="Garamond"/>
                <w:color w:val="EE0000"/>
                <w:sz w:val="28"/>
                <w:szCs w:val="28"/>
              </w:rPr>
              <w:t>imagine</w:t>
            </w:r>
            <w:r>
              <w:rPr>
                <w:rFonts w:ascii="Garamond" w:hAnsi="Garamond"/>
                <w:sz w:val="28"/>
                <w:szCs w:val="28"/>
              </w:rPr>
              <w:t xml:space="preserve"> pour… explorer les mystères</w:t>
            </w:r>
            <w:r w:rsidR="00BD5D6F">
              <w:rPr>
                <w:rFonts w:ascii="Garamond" w:hAnsi="Garamond"/>
                <w:sz w:val="28"/>
                <w:szCs w:val="28"/>
              </w:rPr>
              <w:t xml:space="preserve"> /</w:t>
            </w:r>
            <w:r>
              <w:rPr>
                <w:rFonts w:ascii="Garamond" w:hAnsi="Garamond"/>
                <w:sz w:val="28"/>
                <w:szCs w:val="28"/>
              </w:rPr>
              <w:t xml:space="preserve"> trouver des réponses</w:t>
            </w:r>
            <w:r w:rsidR="00BD5D6F">
              <w:rPr>
                <w:rFonts w:ascii="Garamond" w:hAnsi="Garamond"/>
                <w:sz w:val="28"/>
                <w:szCs w:val="28"/>
              </w:rPr>
              <w:t xml:space="preserve"> /</w:t>
            </w:r>
            <w:r>
              <w:rPr>
                <w:rFonts w:ascii="Garamond" w:hAnsi="Garamond"/>
                <w:sz w:val="28"/>
                <w:szCs w:val="28"/>
              </w:rPr>
              <w:t xml:space="preserve"> pour le plaisir de créer, pour parler des hommes, de leurs défauts et de leurs qualités, de leur rapport au monde … </w:t>
            </w:r>
          </w:p>
          <w:p w14:paraId="2C34E3D2" w14:textId="3AA5FDB6" w:rsidR="00B37D7C" w:rsidRDefault="00B37D7C" w:rsidP="002C33AC">
            <w:pPr>
              <w:rPr>
                <w:rFonts w:ascii="Garamond" w:hAnsi="Garamond"/>
                <w:sz w:val="28"/>
                <w:szCs w:val="28"/>
              </w:rPr>
            </w:pPr>
            <w:r>
              <w:rPr>
                <w:rFonts w:ascii="Garamond" w:hAnsi="Garamond"/>
                <w:sz w:val="28"/>
                <w:szCs w:val="28"/>
              </w:rPr>
              <w:t xml:space="preserve">La littérature et la poésie permettent d’explorer ce qui dépasse les </w:t>
            </w:r>
            <w:r w:rsidRPr="00B37D7C">
              <w:rPr>
                <w:rFonts w:ascii="Garamond" w:hAnsi="Garamond"/>
                <w:color w:val="EE0000"/>
                <w:sz w:val="28"/>
                <w:szCs w:val="28"/>
              </w:rPr>
              <w:t xml:space="preserve">« savoirs » </w:t>
            </w:r>
            <w:r>
              <w:rPr>
                <w:rFonts w:ascii="Garamond" w:hAnsi="Garamond"/>
                <w:sz w:val="28"/>
                <w:szCs w:val="28"/>
              </w:rPr>
              <w:t xml:space="preserve">établis, tout en nous laissant </w:t>
            </w:r>
            <w:r w:rsidRPr="00B37D7C">
              <w:rPr>
                <w:rFonts w:ascii="Garamond" w:hAnsi="Garamond"/>
                <w:color w:val="EE0000"/>
                <w:sz w:val="28"/>
                <w:szCs w:val="28"/>
              </w:rPr>
              <w:t xml:space="preserve">libres de « croire » ou non </w:t>
            </w:r>
            <w:r>
              <w:rPr>
                <w:rFonts w:ascii="Garamond" w:hAnsi="Garamond"/>
                <w:sz w:val="28"/>
                <w:szCs w:val="28"/>
              </w:rPr>
              <w:t xml:space="preserve">ce que nous lisons. La véracité des faits a peu d’importance : l’essentiel reste le plaisir de </w:t>
            </w:r>
            <w:r w:rsidRPr="00B37D7C">
              <w:rPr>
                <w:rFonts w:ascii="Garamond" w:hAnsi="Garamond"/>
                <w:color w:val="EE0000"/>
                <w:sz w:val="28"/>
                <w:szCs w:val="28"/>
              </w:rPr>
              <w:t>l’imaginaire</w:t>
            </w:r>
            <w:r w:rsidR="00BD5D6F">
              <w:rPr>
                <w:rFonts w:ascii="Garamond" w:hAnsi="Garamond"/>
                <w:color w:val="EE0000"/>
                <w:sz w:val="28"/>
                <w:szCs w:val="28"/>
              </w:rPr>
              <w:t>.</w:t>
            </w:r>
            <w:r w:rsidRPr="00B37D7C">
              <w:rPr>
                <w:rFonts w:ascii="Garamond" w:hAnsi="Garamond"/>
                <w:color w:val="EE0000"/>
                <w:sz w:val="28"/>
                <w:szCs w:val="28"/>
              </w:rPr>
              <w:t xml:space="preserve"> </w:t>
            </w:r>
            <w:r w:rsidR="00BD5D6F">
              <w:rPr>
                <w:rFonts w:ascii="Garamond" w:hAnsi="Garamond"/>
                <w:color w:val="EE0000"/>
                <w:sz w:val="28"/>
                <w:szCs w:val="28"/>
              </w:rPr>
              <w:t>(</w:t>
            </w:r>
            <w:proofErr w:type="gramStart"/>
            <w:r w:rsidR="00BD5D6F">
              <w:rPr>
                <w:rFonts w:ascii="Garamond" w:hAnsi="Garamond"/>
                <w:color w:val="EE0000"/>
                <w:sz w:val="28"/>
                <w:szCs w:val="28"/>
              </w:rPr>
              <w:t>et</w:t>
            </w:r>
            <w:proofErr w:type="gramEnd"/>
            <w:r w:rsidRPr="00B37D7C">
              <w:rPr>
                <w:rFonts w:ascii="Garamond" w:hAnsi="Garamond"/>
                <w:color w:val="EE0000"/>
                <w:sz w:val="28"/>
                <w:szCs w:val="28"/>
              </w:rPr>
              <w:t xml:space="preserve"> ce que nous imaginons dit beaucoup de qui nous sommes.</w:t>
            </w:r>
            <w:r w:rsidR="00BD5D6F">
              <w:rPr>
                <w:rFonts w:ascii="Garamond" w:hAnsi="Garamond"/>
                <w:color w:val="EE0000"/>
                <w:sz w:val="28"/>
                <w:szCs w:val="28"/>
              </w:rPr>
              <w:t>)</w:t>
            </w:r>
            <w:r w:rsidRPr="00B37D7C">
              <w:rPr>
                <w:rFonts w:ascii="Garamond" w:hAnsi="Garamond"/>
                <w:color w:val="EE0000"/>
                <w:sz w:val="28"/>
                <w:szCs w:val="28"/>
              </w:rPr>
              <w:t xml:space="preserve"> </w:t>
            </w:r>
          </w:p>
        </w:tc>
      </w:tr>
    </w:tbl>
    <w:p w14:paraId="35FD856A" w14:textId="77777777" w:rsidR="00B37D7C" w:rsidRDefault="00B37D7C" w:rsidP="002C33AC">
      <w:pPr>
        <w:rPr>
          <w:rFonts w:ascii="Garamond" w:hAnsi="Garamond"/>
          <w:sz w:val="28"/>
          <w:szCs w:val="28"/>
        </w:rPr>
      </w:pPr>
    </w:p>
    <w:p w14:paraId="64A5FDC4" w14:textId="77777777" w:rsidR="003C2037" w:rsidRDefault="003C2037" w:rsidP="002C33AC">
      <w:pPr>
        <w:rPr>
          <w:rFonts w:ascii="Garamond" w:hAnsi="Garamond"/>
          <w:sz w:val="28"/>
          <w:szCs w:val="28"/>
        </w:rPr>
      </w:pPr>
    </w:p>
    <w:tbl>
      <w:tblPr>
        <w:tblStyle w:val="Grilledutableau"/>
        <w:tblW w:w="0" w:type="auto"/>
        <w:tblLook w:val="04A0" w:firstRow="1" w:lastRow="0" w:firstColumn="1" w:lastColumn="0" w:noHBand="0" w:noVBand="1"/>
      </w:tblPr>
      <w:tblGrid>
        <w:gridCol w:w="1413"/>
        <w:gridCol w:w="567"/>
        <w:gridCol w:w="8476"/>
      </w:tblGrid>
      <w:tr w:rsidR="003C2037" w:rsidRPr="003C2037" w14:paraId="3238D292" w14:textId="77777777" w:rsidTr="00F94C37">
        <w:trPr>
          <w:trHeight w:val="715"/>
        </w:trPr>
        <w:tc>
          <w:tcPr>
            <w:tcW w:w="1413" w:type="dxa"/>
          </w:tcPr>
          <w:p w14:paraId="1FF24888" w14:textId="77777777" w:rsidR="003C2037" w:rsidRPr="003C2037" w:rsidRDefault="003C2037" w:rsidP="00F94C37">
            <w:pPr>
              <w:spacing w:after="160" w:line="278" w:lineRule="auto"/>
              <w:jc w:val="center"/>
              <w:rPr>
                <w:rFonts w:ascii="Garamond" w:hAnsi="Garamond"/>
                <w:b/>
                <w:bCs/>
                <w:color w:val="EE0000"/>
                <w:sz w:val="28"/>
                <w:szCs w:val="28"/>
              </w:rPr>
            </w:pPr>
            <w:r w:rsidRPr="003C2037">
              <w:rPr>
                <w:rFonts w:ascii="Garamond" w:hAnsi="Garamond"/>
                <w:b/>
                <w:bCs/>
                <w:color w:val="EE0000"/>
                <w:sz w:val="28"/>
                <w:szCs w:val="28"/>
              </w:rPr>
              <w:t>Séance</w:t>
            </w:r>
          </w:p>
        </w:tc>
        <w:tc>
          <w:tcPr>
            <w:tcW w:w="567" w:type="dxa"/>
          </w:tcPr>
          <w:p w14:paraId="2CD53E15" w14:textId="3763662C" w:rsidR="003C2037" w:rsidRPr="003C2037" w:rsidRDefault="003C2037" w:rsidP="00F94C37">
            <w:pPr>
              <w:spacing w:after="160" w:line="278" w:lineRule="auto"/>
              <w:jc w:val="center"/>
              <w:rPr>
                <w:rFonts w:ascii="Garamond" w:hAnsi="Garamond"/>
                <w:b/>
                <w:bCs/>
                <w:color w:val="EE0000"/>
                <w:sz w:val="28"/>
                <w:szCs w:val="28"/>
              </w:rPr>
            </w:pPr>
            <w:r>
              <w:rPr>
                <w:rFonts w:ascii="Garamond" w:hAnsi="Garamond"/>
                <w:b/>
                <w:bCs/>
                <w:color w:val="EE0000"/>
                <w:sz w:val="28"/>
                <w:szCs w:val="28"/>
              </w:rPr>
              <w:t>3</w:t>
            </w:r>
          </w:p>
        </w:tc>
        <w:tc>
          <w:tcPr>
            <w:tcW w:w="8476" w:type="dxa"/>
          </w:tcPr>
          <w:p w14:paraId="0BBB79B5" w14:textId="3A6F74A1" w:rsidR="003C2037" w:rsidRPr="003C2037" w:rsidRDefault="003C2037" w:rsidP="00F94C37">
            <w:pPr>
              <w:spacing w:after="160" w:line="278" w:lineRule="auto"/>
              <w:rPr>
                <w:rFonts w:ascii="Garamond" w:hAnsi="Garamond"/>
                <w:b/>
                <w:bCs/>
                <w:color w:val="EE0000"/>
                <w:sz w:val="28"/>
                <w:szCs w:val="28"/>
              </w:rPr>
            </w:pPr>
            <w:r w:rsidRPr="003C2037">
              <w:rPr>
                <w:rFonts w:ascii="Garamond" w:hAnsi="Garamond"/>
                <w:b/>
                <w:bCs/>
                <w:color w:val="EE0000"/>
                <w:sz w:val="28"/>
                <w:szCs w:val="28"/>
              </w:rPr>
              <w:t>La création du monde racontée par Ovide ou la puissance de l’imaginaire.</w:t>
            </w:r>
          </w:p>
        </w:tc>
      </w:tr>
      <w:tr w:rsidR="003C2037" w:rsidRPr="003C2037" w14:paraId="2D37671C" w14:textId="77777777" w:rsidTr="00F94C37">
        <w:trPr>
          <w:trHeight w:val="375"/>
        </w:trPr>
        <w:tc>
          <w:tcPr>
            <w:tcW w:w="10456" w:type="dxa"/>
            <w:gridSpan w:val="3"/>
          </w:tcPr>
          <w:p w14:paraId="48F2FF42" w14:textId="1B6B40F7" w:rsidR="003C2037" w:rsidRPr="003C2037" w:rsidRDefault="003C2037" w:rsidP="00F94C37">
            <w:pPr>
              <w:spacing w:after="160" w:line="278" w:lineRule="auto"/>
              <w:jc w:val="center"/>
              <w:rPr>
                <w:rFonts w:ascii="Garamond" w:hAnsi="Garamond"/>
                <w:b/>
                <w:bCs/>
                <w:color w:val="00B050"/>
                <w:sz w:val="28"/>
                <w:szCs w:val="28"/>
              </w:rPr>
            </w:pPr>
            <w:r>
              <w:rPr>
                <w:rFonts w:ascii="Garamond" w:hAnsi="Garamond"/>
                <w:b/>
                <w:bCs/>
                <w:color w:val="00B050"/>
                <w:sz w:val="28"/>
                <w:szCs w:val="28"/>
              </w:rPr>
              <w:t>Lecture - Compréhension</w:t>
            </w:r>
          </w:p>
        </w:tc>
      </w:tr>
    </w:tbl>
    <w:p w14:paraId="13A1E142" w14:textId="77777777" w:rsidR="006F5408" w:rsidRDefault="006F5408" w:rsidP="002C33AC">
      <w:pPr>
        <w:rPr>
          <w:rFonts w:ascii="Garamond" w:hAnsi="Garamond"/>
          <w:b/>
          <w:bCs/>
          <w:color w:val="EE0000"/>
          <w:sz w:val="28"/>
          <w:szCs w:val="28"/>
          <w:u w:val="single"/>
        </w:rPr>
      </w:pPr>
    </w:p>
    <w:p w14:paraId="0852F036" w14:textId="77777777" w:rsidR="00C27783" w:rsidRDefault="00C27783" w:rsidP="002C33AC">
      <w:pPr>
        <w:rPr>
          <w:rFonts w:ascii="Garamond" w:hAnsi="Garamond"/>
          <w:b/>
          <w:bCs/>
          <w:color w:val="EE0000"/>
          <w:sz w:val="28"/>
          <w:szCs w:val="28"/>
        </w:rPr>
      </w:pPr>
    </w:p>
    <w:p w14:paraId="4B417D6F" w14:textId="4FD45753" w:rsidR="002E757F" w:rsidRPr="00B37D7C" w:rsidRDefault="00BD5D6F" w:rsidP="00A07F93">
      <w:pPr>
        <w:pStyle w:val="Paragraphedeliste"/>
        <w:numPr>
          <w:ilvl w:val="0"/>
          <w:numId w:val="3"/>
        </w:numPr>
        <w:rPr>
          <w:rFonts w:ascii="Garamond" w:hAnsi="Garamond"/>
          <w:b/>
          <w:bCs/>
          <w:sz w:val="28"/>
          <w:szCs w:val="28"/>
          <w:u w:val="single"/>
        </w:rPr>
      </w:pPr>
      <w:r>
        <w:rPr>
          <w:rFonts w:ascii="Garamond" w:hAnsi="Garamond"/>
          <w:b/>
          <w:bCs/>
          <w:sz w:val="28"/>
          <w:szCs w:val="28"/>
          <w:u w:val="single"/>
        </w:rPr>
        <w:t>Etape 1 : l</w:t>
      </w:r>
      <w:r w:rsidR="00A07F93" w:rsidRPr="00B37D7C">
        <w:rPr>
          <w:rFonts w:ascii="Garamond" w:hAnsi="Garamond"/>
          <w:b/>
          <w:bCs/>
          <w:sz w:val="28"/>
          <w:szCs w:val="28"/>
          <w:u w:val="single"/>
        </w:rPr>
        <w:t>ecture</w:t>
      </w:r>
      <w:r w:rsidR="002E757F" w:rsidRPr="00B37D7C">
        <w:rPr>
          <w:rFonts w:ascii="Garamond" w:hAnsi="Garamond"/>
          <w:b/>
          <w:bCs/>
          <w:sz w:val="28"/>
          <w:szCs w:val="28"/>
          <w:u w:val="single"/>
        </w:rPr>
        <w:t xml:space="preserve"> </w:t>
      </w:r>
      <w:r w:rsidR="00CC2497" w:rsidRPr="00B37D7C">
        <w:rPr>
          <w:rFonts w:ascii="Garamond" w:hAnsi="Garamond"/>
          <w:b/>
          <w:bCs/>
          <w:sz w:val="28"/>
          <w:szCs w:val="28"/>
          <w:u w:val="single"/>
        </w:rPr>
        <w:t>magistrale étayée par l’image</w:t>
      </w:r>
      <w:r>
        <w:rPr>
          <w:rFonts w:ascii="Garamond" w:hAnsi="Garamond"/>
          <w:b/>
          <w:bCs/>
          <w:sz w:val="28"/>
          <w:szCs w:val="28"/>
          <w:u w:val="single"/>
        </w:rPr>
        <w:t xml:space="preserve">. </w:t>
      </w:r>
    </w:p>
    <w:p w14:paraId="470C4D8F" w14:textId="77777777" w:rsidR="00CC2497" w:rsidRDefault="00CC2497" w:rsidP="00CC2497">
      <w:pPr>
        <w:rPr>
          <w:rFonts w:ascii="Garamond" w:hAnsi="Garamond"/>
          <w:b/>
          <w:bCs/>
          <w:color w:val="EE0000"/>
          <w:sz w:val="28"/>
          <w:szCs w:val="28"/>
        </w:rPr>
      </w:pPr>
    </w:p>
    <w:p w14:paraId="0588371A" w14:textId="05DC9559" w:rsidR="00CC2497" w:rsidRDefault="00F32162" w:rsidP="00CC2497">
      <w:pPr>
        <w:rPr>
          <w:rFonts w:ascii="Garamond" w:hAnsi="Garamond"/>
          <w:b/>
          <w:bCs/>
          <w:sz w:val="28"/>
          <w:szCs w:val="28"/>
        </w:rPr>
      </w:pPr>
      <w:proofErr w:type="spellStart"/>
      <w:r w:rsidRPr="00086D32">
        <w:rPr>
          <w:rFonts w:ascii="Garamond" w:hAnsi="Garamond"/>
          <w:b/>
          <w:bCs/>
          <w:sz w:val="28"/>
          <w:szCs w:val="28"/>
        </w:rPr>
        <w:t>V</w:t>
      </w:r>
      <w:r w:rsidR="00CC2497" w:rsidRPr="00086D32">
        <w:rPr>
          <w:rFonts w:ascii="Garamond" w:hAnsi="Garamond"/>
          <w:b/>
          <w:bCs/>
          <w:sz w:val="28"/>
          <w:szCs w:val="28"/>
        </w:rPr>
        <w:t>idéoprojection</w:t>
      </w:r>
      <w:proofErr w:type="spellEnd"/>
      <w:r w:rsidR="00CC2497" w:rsidRPr="00086D32">
        <w:rPr>
          <w:rFonts w:ascii="Garamond" w:hAnsi="Garamond"/>
          <w:b/>
          <w:bCs/>
          <w:sz w:val="28"/>
          <w:szCs w:val="28"/>
        </w:rPr>
        <w:t xml:space="preserve"> d’images au fur et à mesure des étapes, par exemple :</w:t>
      </w:r>
    </w:p>
    <w:p w14:paraId="03E31CF2" w14:textId="77777777" w:rsidR="000D1608" w:rsidRPr="00086D32" w:rsidRDefault="000D1608" w:rsidP="00CC2497">
      <w:pPr>
        <w:rPr>
          <w:rFonts w:ascii="Garamond" w:hAnsi="Garamond"/>
          <w:b/>
          <w:bCs/>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4587"/>
        <w:gridCol w:w="5859"/>
      </w:tblGrid>
      <w:tr w:rsidR="00CC2497" w:rsidRPr="00086D32" w14:paraId="0D686617" w14:textId="77777777">
        <w:trPr>
          <w:trHeight w:val="420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B6908C" w14:textId="089A6A94" w:rsidR="00CC2497" w:rsidRPr="00086D32" w:rsidRDefault="00CC2497" w:rsidP="000D1608">
            <w:pPr>
              <w:jc w:val="center"/>
              <w:rPr>
                <w:rFonts w:ascii="Garamond" w:hAnsi="Garamond"/>
                <w:b/>
                <w:bCs/>
                <w:sz w:val="28"/>
                <w:szCs w:val="28"/>
              </w:rPr>
            </w:pPr>
            <w:r w:rsidRPr="00086D32">
              <w:rPr>
                <w:rFonts w:ascii="Garamond" w:hAnsi="Garamond"/>
                <w:b/>
                <w:bCs/>
                <w:noProof/>
                <w:sz w:val="28"/>
                <w:szCs w:val="28"/>
              </w:rPr>
              <w:drawing>
                <wp:inline distT="0" distB="0" distL="0" distR="0" wp14:anchorId="7EF2FE25" wp14:editId="49D4ED24">
                  <wp:extent cx="2152650" cy="2152650"/>
                  <wp:effectExtent l="0" t="0" r="0" b="0"/>
                  <wp:docPr id="2133554410"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52650" cy="2152650"/>
                          </a:xfrm>
                          <a:prstGeom prst="rect">
                            <a:avLst/>
                          </a:prstGeom>
                          <a:noFill/>
                          <a:ln>
                            <a:noFill/>
                          </a:ln>
                        </pic:spPr>
                      </pic:pic>
                    </a:graphicData>
                  </a:graphic>
                </wp:inline>
              </w:drawing>
            </w:r>
          </w:p>
          <w:p w14:paraId="57D43C3A" w14:textId="3ADA124F" w:rsidR="00CC2497" w:rsidRPr="00086D32" w:rsidRDefault="00CC2497" w:rsidP="000D1608">
            <w:pPr>
              <w:jc w:val="center"/>
              <w:rPr>
                <w:rFonts w:ascii="Garamond" w:hAnsi="Garamond"/>
                <w:b/>
                <w:bCs/>
                <w:sz w:val="28"/>
                <w:szCs w:val="28"/>
              </w:rPr>
            </w:pPr>
            <w:r w:rsidRPr="00086D32">
              <w:rPr>
                <w:rFonts w:ascii="Garamond" w:hAnsi="Garamond"/>
                <w:b/>
                <w:bCs/>
                <w:sz w:val="28"/>
                <w:szCs w:val="28"/>
              </w:rPr>
              <w:t>Le chaos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175018" w14:textId="61EEE473" w:rsidR="00CC2497" w:rsidRPr="00086D32" w:rsidRDefault="00CC2497" w:rsidP="000D1608">
            <w:pPr>
              <w:jc w:val="center"/>
              <w:rPr>
                <w:rFonts w:ascii="Garamond" w:hAnsi="Garamond"/>
                <w:b/>
                <w:bCs/>
                <w:sz w:val="28"/>
                <w:szCs w:val="28"/>
              </w:rPr>
            </w:pPr>
            <w:r w:rsidRPr="00086D32">
              <w:rPr>
                <w:rFonts w:ascii="Garamond" w:hAnsi="Garamond"/>
                <w:b/>
                <w:bCs/>
                <w:noProof/>
                <w:sz w:val="28"/>
                <w:szCs w:val="28"/>
              </w:rPr>
              <w:drawing>
                <wp:inline distT="0" distB="0" distL="0" distR="0" wp14:anchorId="4B0CE08E" wp14:editId="037CB315">
                  <wp:extent cx="2266950" cy="2171700"/>
                  <wp:effectExtent l="0" t="0" r="0" b="0"/>
                  <wp:docPr id="85008670"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6950" cy="2171700"/>
                          </a:xfrm>
                          <a:prstGeom prst="rect">
                            <a:avLst/>
                          </a:prstGeom>
                          <a:noFill/>
                          <a:ln>
                            <a:noFill/>
                          </a:ln>
                        </pic:spPr>
                      </pic:pic>
                    </a:graphicData>
                  </a:graphic>
                </wp:inline>
              </w:drawing>
            </w:r>
            <w:r w:rsidRPr="00086D32">
              <w:rPr>
                <w:rFonts w:ascii="Garamond" w:hAnsi="Garamond"/>
                <w:b/>
                <w:bCs/>
                <w:sz w:val="28"/>
                <w:szCs w:val="28"/>
              </w:rPr>
              <w:t>La séparation des éléments (</w:t>
            </w:r>
            <w:proofErr w:type="spellStart"/>
            <w:proofErr w:type="gramStart"/>
            <w:r w:rsidRPr="00086D32">
              <w:rPr>
                <w:rFonts w:ascii="Garamond" w:hAnsi="Garamond"/>
                <w:b/>
                <w:bCs/>
                <w:sz w:val="28"/>
                <w:szCs w:val="28"/>
              </w:rPr>
              <w:t>A.Balestra</w:t>
            </w:r>
            <w:proofErr w:type="spellEnd"/>
            <w:proofErr w:type="gramEnd"/>
            <w:r w:rsidRPr="00086D32">
              <w:rPr>
                <w:rFonts w:ascii="Garamond" w:hAnsi="Garamond"/>
                <w:b/>
                <w:bCs/>
                <w:sz w:val="28"/>
                <w:szCs w:val="28"/>
              </w:rPr>
              <w:t xml:space="preserve">, </w:t>
            </w:r>
            <w:proofErr w:type="gramStart"/>
            <w:r w:rsidRPr="00086D32">
              <w:rPr>
                <w:rFonts w:ascii="Garamond" w:hAnsi="Garamond"/>
                <w:b/>
                <w:bCs/>
                <w:sz w:val="28"/>
                <w:szCs w:val="28"/>
              </w:rPr>
              <w:t>La  Richesse</w:t>
            </w:r>
            <w:proofErr w:type="gramEnd"/>
            <w:r w:rsidRPr="00086D32">
              <w:rPr>
                <w:rFonts w:ascii="Garamond" w:hAnsi="Garamond"/>
                <w:b/>
                <w:bCs/>
                <w:sz w:val="28"/>
                <w:szCs w:val="28"/>
              </w:rPr>
              <w:t xml:space="preserve"> de la terre)</w:t>
            </w:r>
          </w:p>
        </w:tc>
      </w:tr>
      <w:tr w:rsidR="00CC2497" w:rsidRPr="00086D32" w14:paraId="09AAF0D7" w14:textId="77777777">
        <w:trPr>
          <w:trHeight w:val="455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212AC3" w14:textId="4E9BFA99" w:rsidR="00CC2497" w:rsidRPr="00086D32" w:rsidRDefault="00CC2497" w:rsidP="000D1608">
            <w:pPr>
              <w:jc w:val="center"/>
              <w:rPr>
                <w:rFonts w:ascii="Garamond" w:hAnsi="Garamond"/>
                <w:b/>
                <w:bCs/>
                <w:sz w:val="28"/>
                <w:szCs w:val="28"/>
              </w:rPr>
            </w:pPr>
            <w:r w:rsidRPr="00086D32">
              <w:rPr>
                <w:rFonts w:ascii="Garamond" w:hAnsi="Garamond"/>
                <w:b/>
                <w:bCs/>
                <w:noProof/>
                <w:sz w:val="28"/>
                <w:szCs w:val="28"/>
              </w:rPr>
              <w:lastRenderedPageBreak/>
              <w:drawing>
                <wp:inline distT="0" distB="0" distL="0" distR="0" wp14:anchorId="480F7F07" wp14:editId="402B0CEF">
                  <wp:extent cx="1704975" cy="2543175"/>
                  <wp:effectExtent l="0" t="0" r="9525" b="9525"/>
                  <wp:docPr id="704541457"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4975" cy="2543175"/>
                          </a:xfrm>
                          <a:prstGeom prst="rect">
                            <a:avLst/>
                          </a:prstGeom>
                          <a:noFill/>
                          <a:ln>
                            <a:noFill/>
                          </a:ln>
                        </pic:spPr>
                      </pic:pic>
                    </a:graphicData>
                  </a:graphic>
                </wp:inline>
              </w:drawing>
            </w:r>
          </w:p>
          <w:p w14:paraId="087273B4" w14:textId="77777777" w:rsidR="00CC2497" w:rsidRPr="00086D32" w:rsidRDefault="00CC2497" w:rsidP="000D1608">
            <w:pPr>
              <w:jc w:val="center"/>
              <w:rPr>
                <w:rFonts w:ascii="Garamond" w:hAnsi="Garamond"/>
                <w:b/>
                <w:bCs/>
                <w:sz w:val="28"/>
                <w:szCs w:val="28"/>
              </w:rPr>
            </w:pPr>
            <w:r w:rsidRPr="00086D32">
              <w:rPr>
                <w:rFonts w:ascii="Garamond" w:hAnsi="Garamond"/>
                <w:b/>
                <w:bCs/>
                <w:sz w:val="28"/>
                <w:szCs w:val="28"/>
              </w:rPr>
              <w:t xml:space="preserve">La création de l’homme (Chagall, La création </w:t>
            </w:r>
            <w:proofErr w:type="gramStart"/>
            <w:r w:rsidRPr="00086D32">
              <w:rPr>
                <w:rFonts w:ascii="Garamond" w:hAnsi="Garamond"/>
                <w:b/>
                <w:bCs/>
                <w:sz w:val="28"/>
                <w:szCs w:val="28"/>
              </w:rPr>
              <w:t>de  l’homme</w:t>
            </w:r>
            <w:proofErr w:type="gramEnd"/>
            <w:r w:rsidRPr="00086D32">
              <w:rPr>
                <w:rFonts w:ascii="Garamond" w:hAnsi="Garamond"/>
                <w:b/>
                <w:bCs/>
                <w:sz w:val="28"/>
                <w:szCs w:val="28"/>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CD736B" w14:textId="2F1D6C68" w:rsidR="00CC2497" w:rsidRPr="00086D32" w:rsidRDefault="00CC2497" w:rsidP="000D1608">
            <w:pPr>
              <w:jc w:val="center"/>
              <w:rPr>
                <w:rFonts w:ascii="Garamond" w:hAnsi="Garamond"/>
                <w:b/>
                <w:bCs/>
                <w:sz w:val="28"/>
                <w:szCs w:val="28"/>
              </w:rPr>
            </w:pPr>
            <w:r w:rsidRPr="00086D32">
              <w:rPr>
                <w:rFonts w:ascii="Garamond" w:hAnsi="Garamond"/>
                <w:b/>
                <w:bCs/>
                <w:noProof/>
                <w:sz w:val="28"/>
                <w:szCs w:val="28"/>
              </w:rPr>
              <w:drawing>
                <wp:inline distT="0" distB="0" distL="0" distR="0" wp14:anchorId="15890869" wp14:editId="0F25904C">
                  <wp:extent cx="1952625" cy="2552700"/>
                  <wp:effectExtent l="0" t="0" r="9525" b="0"/>
                  <wp:docPr id="1984606106"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52625" cy="2552700"/>
                          </a:xfrm>
                          <a:prstGeom prst="rect">
                            <a:avLst/>
                          </a:prstGeom>
                          <a:noFill/>
                          <a:ln>
                            <a:noFill/>
                          </a:ln>
                        </pic:spPr>
                      </pic:pic>
                    </a:graphicData>
                  </a:graphic>
                </wp:inline>
              </w:drawing>
            </w:r>
          </w:p>
          <w:p w14:paraId="49D19E19" w14:textId="77777777" w:rsidR="00CC2497" w:rsidRPr="00086D32" w:rsidRDefault="00CC2497" w:rsidP="000D1608">
            <w:pPr>
              <w:jc w:val="center"/>
              <w:rPr>
                <w:rFonts w:ascii="Garamond" w:hAnsi="Garamond"/>
                <w:b/>
                <w:bCs/>
                <w:sz w:val="28"/>
                <w:szCs w:val="28"/>
              </w:rPr>
            </w:pPr>
            <w:r w:rsidRPr="00086D32">
              <w:rPr>
                <w:rFonts w:ascii="Garamond" w:hAnsi="Garamond"/>
                <w:b/>
                <w:bCs/>
                <w:sz w:val="28"/>
                <w:szCs w:val="28"/>
              </w:rPr>
              <w:t>L’âge d’or (tableau de J. Zucchi)</w:t>
            </w:r>
          </w:p>
        </w:tc>
      </w:tr>
    </w:tbl>
    <w:p w14:paraId="7DE60DB7" w14:textId="77777777" w:rsidR="00CC2497" w:rsidRPr="00086D32" w:rsidRDefault="00CC2497" w:rsidP="000D1608">
      <w:pPr>
        <w:jc w:val="center"/>
        <w:rPr>
          <w:rFonts w:ascii="Garamond" w:hAnsi="Garamond"/>
          <w:b/>
          <w:bCs/>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4854"/>
        <w:gridCol w:w="5592"/>
      </w:tblGrid>
      <w:tr w:rsidR="00CC2497" w:rsidRPr="00086D32" w14:paraId="1B974A5A" w14:textId="77777777">
        <w:trPr>
          <w:trHeight w:val="443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A92CB9" w14:textId="49184EB0" w:rsidR="00CC2497" w:rsidRPr="00086D32" w:rsidRDefault="00CC2497" w:rsidP="000D1608">
            <w:pPr>
              <w:jc w:val="center"/>
              <w:rPr>
                <w:rFonts w:ascii="Garamond" w:hAnsi="Garamond"/>
                <w:b/>
                <w:bCs/>
                <w:sz w:val="28"/>
                <w:szCs w:val="28"/>
              </w:rPr>
            </w:pPr>
            <w:r w:rsidRPr="00086D32">
              <w:rPr>
                <w:rFonts w:ascii="Garamond" w:hAnsi="Garamond"/>
                <w:b/>
                <w:bCs/>
                <w:noProof/>
                <w:sz w:val="28"/>
                <w:szCs w:val="28"/>
              </w:rPr>
              <w:drawing>
                <wp:inline distT="0" distB="0" distL="0" distR="0" wp14:anchorId="451467F4" wp14:editId="2C8017A8">
                  <wp:extent cx="1762125" cy="2486025"/>
                  <wp:effectExtent l="0" t="0" r="9525" b="9525"/>
                  <wp:docPr id="1421899771"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2125" cy="2486025"/>
                          </a:xfrm>
                          <a:prstGeom prst="rect">
                            <a:avLst/>
                          </a:prstGeom>
                          <a:noFill/>
                          <a:ln>
                            <a:noFill/>
                          </a:ln>
                        </pic:spPr>
                      </pic:pic>
                    </a:graphicData>
                  </a:graphic>
                </wp:inline>
              </w:drawing>
            </w:r>
          </w:p>
          <w:p w14:paraId="5E25B02A" w14:textId="77777777" w:rsidR="00CC2497" w:rsidRPr="00086D32" w:rsidRDefault="00CC2497" w:rsidP="000D1608">
            <w:pPr>
              <w:jc w:val="center"/>
              <w:rPr>
                <w:rFonts w:ascii="Garamond" w:hAnsi="Garamond"/>
                <w:b/>
                <w:bCs/>
                <w:sz w:val="28"/>
                <w:szCs w:val="28"/>
              </w:rPr>
            </w:pPr>
            <w:r w:rsidRPr="00086D32">
              <w:rPr>
                <w:rFonts w:ascii="Garamond" w:hAnsi="Garamond"/>
                <w:b/>
                <w:bCs/>
                <w:sz w:val="28"/>
                <w:szCs w:val="28"/>
              </w:rPr>
              <w:t>L’âge de fer (Cortona)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E417F1" w14:textId="67320622" w:rsidR="00CC2497" w:rsidRPr="00086D32" w:rsidRDefault="00CC2497" w:rsidP="000D1608">
            <w:pPr>
              <w:jc w:val="center"/>
              <w:rPr>
                <w:rFonts w:ascii="Garamond" w:hAnsi="Garamond"/>
                <w:b/>
                <w:bCs/>
                <w:sz w:val="28"/>
                <w:szCs w:val="28"/>
              </w:rPr>
            </w:pPr>
            <w:r w:rsidRPr="00086D32">
              <w:rPr>
                <w:rFonts w:ascii="Garamond" w:hAnsi="Garamond"/>
                <w:b/>
                <w:bCs/>
                <w:noProof/>
                <w:sz w:val="28"/>
                <w:szCs w:val="28"/>
              </w:rPr>
              <w:drawing>
                <wp:inline distT="0" distB="0" distL="0" distR="0" wp14:anchorId="3AE4E43E" wp14:editId="4BDFE3C6">
                  <wp:extent cx="2085975" cy="2276475"/>
                  <wp:effectExtent l="0" t="0" r="9525" b="9525"/>
                  <wp:docPr id="562670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5975" cy="2276475"/>
                          </a:xfrm>
                          <a:prstGeom prst="rect">
                            <a:avLst/>
                          </a:prstGeom>
                          <a:noFill/>
                          <a:ln>
                            <a:noFill/>
                          </a:ln>
                        </pic:spPr>
                      </pic:pic>
                    </a:graphicData>
                  </a:graphic>
                </wp:inline>
              </w:drawing>
            </w:r>
          </w:p>
          <w:p w14:paraId="57776CD7" w14:textId="77777777" w:rsidR="00CC2497" w:rsidRPr="00086D32" w:rsidRDefault="00CC2497" w:rsidP="000D1608">
            <w:pPr>
              <w:jc w:val="center"/>
              <w:rPr>
                <w:rFonts w:ascii="Garamond" w:hAnsi="Garamond"/>
                <w:b/>
                <w:bCs/>
                <w:sz w:val="28"/>
                <w:szCs w:val="28"/>
              </w:rPr>
            </w:pPr>
            <w:r w:rsidRPr="00086D32">
              <w:rPr>
                <w:rFonts w:ascii="Garamond" w:hAnsi="Garamond"/>
                <w:b/>
                <w:bCs/>
                <w:sz w:val="28"/>
                <w:szCs w:val="28"/>
              </w:rPr>
              <w:t>La chute des Géants (</w:t>
            </w:r>
            <w:proofErr w:type="spellStart"/>
            <w:proofErr w:type="gramStart"/>
            <w:r w:rsidRPr="00086D32">
              <w:rPr>
                <w:rFonts w:ascii="Garamond" w:hAnsi="Garamond"/>
                <w:b/>
                <w:bCs/>
                <w:sz w:val="28"/>
                <w:szCs w:val="28"/>
              </w:rPr>
              <w:t>G.Reni</w:t>
            </w:r>
            <w:proofErr w:type="spellEnd"/>
            <w:proofErr w:type="gramEnd"/>
            <w:r w:rsidRPr="00086D32">
              <w:rPr>
                <w:rFonts w:ascii="Garamond" w:hAnsi="Garamond"/>
                <w:b/>
                <w:bCs/>
                <w:sz w:val="28"/>
                <w:szCs w:val="28"/>
              </w:rPr>
              <w:t>)</w:t>
            </w:r>
          </w:p>
        </w:tc>
      </w:tr>
      <w:tr w:rsidR="00CC2497" w:rsidRPr="00086D32" w14:paraId="0D2DC799" w14:textId="77777777">
        <w:trPr>
          <w:trHeight w:val="497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0C14CC" w14:textId="6F64ABED" w:rsidR="00CC2497" w:rsidRPr="00086D32" w:rsidRDefault="00CC2497" w:rsidP="000D1608">
            <w:pPr>
              <w:jc w:val="center"/>
              <w:rPr>
                <w:rFonts w:ascii="Garamond" w:hAnsi="Garamond"/>
                <w:b/>
                <w:bCs/>
                <w:sz w:val="28"/>
                <w:szCs w:val="28"/>
              </w:rPr>
            </w:pPr>
            <w:r w:rsidRPr="00086D32">
              <w:rPr>
                <w:rFonts w:ascii="Garamond" w:hAnsi="Garamond"/>
                <w:b/>
                <w:bCs/>
                <w:noProof/>
                <w:sz w:val="28"/>
                <w:szCs w:val="28"/>
              </w:rPr>
              <w:drawing>
                <wp:inline distT="0" distB="0" distL="0" distR="0" wp14:anchorId="7A14E7E0" wp14:editId="4F61A0DA">
                  <wp:extent cx="2619375" cy="2828925"/>
                  <wp:effectExtent l="0" t="0" r="9525" b="9525"/>
                  <wp:docPr id="164610496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19375" cy="2828925"/>
                          </a:xfrm>
                          <a:prstGeom prst="rect">
                            <a:avLst/>
                          </a:prstGeom>
                          <a:noFill/>
                          <a:ln>
                            <a:noFill/>
                          </a:ln>
                        </pic:spPr>
                      </pic:pic>
                    </a:graphicData>
                  </a:graphic>
                </wp:inline>
              </w:drawing>
            </w:r>
            <w:r w:rsidRPr="00086D32">
              <w:rPr>
                <w:rFonts w:ascii="Garamond" w:hAnsi="Garamond"/>
                <w:b/>
                <w:bCs/>
                <w:sz w:val="28"/>
                <w:szCs w:val="28"/>
              </w:rPr>
              <w:t>Jupiter et Lycaon (</w:t>
            </w:r>
            <w:proofErr w:type="spellStart"/>
            <w:r w:rsidRPr="00086D32">
              <w:rPr>
                <w:rFonts w:ascii="Garamond" w:hAnsi="Garamond"/>
                <w:b/>
                <w:bCs/>
                <w:sz w:val="28"/>
                <w:szCs w:val="28"/>
              </w:rPr>
              <w:t>Cossiers</w:t>
            </w:r>
            <w:proofErr w:type="spellEnd"/>
            <w:r w:rsidRPr="00086D32">
              <w:rPr>
                <w:rFonts w:ascii="Garamond" w:hAnsi="Garamond"/>
                <w:b/>
                <w:bCs/>
                <w:sz w:val="28"/>
                <w:szCs w:val="28"/>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868F21" w14:textId="640B5892" w:rsidR="00CC2497" w:rsidRPr="00086D32" w:rsidRDefault="00CC2497" w:rsidP="000D1608">
            <w:pPr>
              <w:jc w:val="center"/>
              <w:rPr>
                <w:rFonts w:ascii="Garamond" w:hAnsi="Garamond"/>
                <w:b/>
                <w:bCs/>
                <w:sz w:val="28"/>
                <w:szCs w:val="28"/>
              </w:rPr>
            </w:pPr>
            <w:r w:rsidRPr="00086D32">
              <w:rPr>
                <w:rFonts w:ascii="Garamond" w:hAnsi="Garamond"/>
                <w:b/>
                <w:bCs/>
                <w:noProof/>
                <w:sz w:val="28"/>
                <w:szCs w:val="28"/>
              </w:rPr>
              <w:drawing>
                <wp:inline distT="0" distB="0" distL="0" distR="0" wp14:anchorId="0F1075E9" wp14:editId="1FF70F1C">
                  <wp:extent cx="2733675" cy="1895475"/>
                  <wp:effectExtent l="0" t="0" r="9525" b="9525"/>
                  <wp:docPr id="135491827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33675" cy="1895475"/>
                          </a:xfrm>
                          <a:prstGeom prst="rect">
                            <a:avLst/>
                          </a:prstGeom>
                          <a:noFill/>
                          <a:ln>
                            <a:noFill/>
                          </a:ln>
                        </pic:spPr>
                      </pic:pic>
                    </a:graphicData>
                  </a:graphic>
                </wp:inline>
              </w:drawing>
            </w:r>
            <w:r w:rsidRPr="00086D32">
              <w:rPr>
                <w:rFonts w:ascii="Garamond" w:hAnsi="Garamond"/>
                <w:b/>
                <w:bCs/>
                <w:sz w:val="28"/>
                <w:szCs w:val="28"/>
              </w:rPr>
              <w:t xml:space="preserve">Le déluge (mosaïque de la cathédrale </w:t>
            </w:r>
            <w:proofErr w:type="gramStart"/>
            <w:r w:rsidRPr="00086D32">
              <w:rPr>
                <w:rFonts w:ascii="Garamond" w:hAnsi="Garamond"/>
                <w:b/>
                <w:bCs/>
                <w:sz w:val="28"/>
                <w:szCs w:val="28"/>
              </w:rPr>
              <w:t>Saint  Marc</w:t>
            </w:r>
            <w:proofErr w:type="gramEnd"/>
            <w:r w:rsidRPr="00086D32">
              <w:rPr>
                <w:rFonts w:ascii="Garamond" w:hAnsi="Garamond"/>
                <w:b/>
                <w:bCs/>
                <w:sz w:val="28"/>
                <w:szCs w:val="28"/>
              </w:rPr>
              <w:t>, Venise)</w:t>
            </w:r>
          </w:p>
        </w:tc>
      </w:tr>
    </w:tbl>
    <w:p w14:paraId="0B67253A" w14:textId="77777777" w:rsidR="00CC2497" w:rsidRPr="00CC2497" w:rsidRDefault="00CC2497" w:rsidP="00CC2497">
      <w:pPr>
        <w:rPr>
          <w:rFonts w:ascii="Garamond" w:hAnsi="Garamond"/>
          <w:b/>
          <w:bCs/>
          <w:color w:val="EE0000"/>
          <w:sz w:val="28"/>
          <w:szCs w:val="28"/>
        </w:rPr>
      </w:pPr>
    </w:p>
    <w:p w14:paraId="371B208A" w14:textId="1152F54F" w:rsidR="00086D32" w:rsidRPr="00B37D7C" w:rsidRDefault="00BD5D6F" w:rsidP="00B37D7C">
      <w:pPr>
        <w:pStyle w:val="Paragraphedeliste"/>
        <w:numPr>
          <w:ilvl w:val="0"/>
          <w:numId w:val="3"/>
        </w:numPr>
        <w:rPr>
          <w:rFonts w:ascii="Garamond" w:hAnsi="Garamond"/>
          <w:b/>
          <w:bCs/>
          <w:sz w:val="28"/>
          <w:szCs w:val="28"/>
          <w:u w:val="single"/>
        </w:rPr>
      </w:pPr>
      <w:r>
        <w:rPr>
          <w:rFonts w:ascii="Garamond" w:hAnsi="Garamond"/>
          <w:b/>
          <w:bCs/>
          <w:sz w:val="28"/>
          <w:szCs w:val="28"/>
          <w:u w:val="single"/>
        </w:rPr>
        <w:lastRenderedPageBreak/>
        <w:t>Etape 2 : a</w:t>
      </w:r>
      <w:r w:rsidR="00F71C33" w:rsidRPr="00B37D7C">
        <w:rPr>
          <w:rFonts w:ascii="Garamond" w:hAnsi="Garamond"/>
          <w:b/>
          <w:bCs/>
          <w:sz w:val="28"/>
          <w:szCs w:val="28"/>
          <w:u w:val="single"/>
        </w:rPr>
        <w:t>p</w:t>
      </w:r>
      <w:r w:rsidR="00F71C33">
        <w:rPr>
          <w:rFonts w:ascii="Garamond" w:hAnsi="Garamond"/>
          <w:b/>
          <w:bCs/>
          <w:sz w:val="28"/>
          <w:szCs w:val="28"/>
          <w:u w:val="single"/>
        </w:rPr>
        <w:t>propriation de</w:t>
      </w:r>
      <w:r w:rsidR="00086D32" w:rsidRPr="00B37D7C">
        <w:rPr>
          <w:rFonts w:ascii="Garamond" w:hAnsi="Garamond"/>
          <w:b/>
          <w:bCs/>
          <w:sz w:val="28"/>
          <w:szCs w:val="28"/>
          <w:u w:val="single"/>
        </w:rPr>
        <w:t xml:space="preserve"> la lecture</w:t>
      </w:r>
      <w:r>
        <w:rPr>
          <w:rFonts w:ascii="Garamond" w:hAnsi="Garamond"/>
          <w:b/>
          <w:bCs/>
          <w:sz w:val="28"/>
          <w:szCs w:val="28"/>
          <w:u w:val="single"/>
        </w:rPr>
        <w:t xml:space="preserve">. </w:t>
      </w:r>
    </w:p>
    <w:p w14:paraId="07F761B9" w14:textId="77777777" w:rsidR="00E04980" w:rsidRPr="00086D32" w:rsidRDefault="00E04980" w:rsidP="00086D32">
      <w:pPr>
        <w:rPr>
          <w:rFonts w:ascii="Garamond" w:hAnsi="Garamond"/>
          <w:b/>
          <w:bCs/>
          <w:sz w:val="28"/>
          <w:szCs w:val="28"/>
          <w:u w:val="single"/>
        </w:rPr>
      </w:pPr>
    </w:p>
    <w:p w14:paraId="5A60C402" w14:textId="26A2458C" w:rsidR="00E04980" w:rsidRDefault="00086D32" w:rsidP="00086D32">
      <w:pPr>
        <w:pStyle w:val="Paragraphedeliste"/>
        <w:numPr>
          <w:ilvl w:val="0"/>
          <w:numId w:val="4"/>
        </w:numPr>
        <w:rPr>
          <w:rFonts w:ascii="Garamond" w:hAnsi="Garamond"/>
          <w:sz w:val="28"/>
          <w:szCs w:val="28"/>
        </w:rPr>
      </w:pPr>
      <w:r w:rsidRPr="00E04980">
        <w:rPr>
          <w:rFonts w:ascii="Garamond" w:hAnsi="Garamond"/>
          <w:sz w:val="28"/>
          <w:szCs w:val="28"/>
        </w:rPr>
        <w:t xml:space="preserve">Mutualisation en reprenant le diaporama : récit oral </w:t>
      </w:r>
      <w:r w:rsidR="00F71C33">
        <w:rPr>
          <w:rFonts w:ascii="Garamond" w:hAnsi="Garamond"/>
          <w:sz w:val="28"/>
          <w:szCs w:val="28"/>
        </w:rPr>
        <w:t xml:space="preserve">collectif </w:t>
      </w:r>
      <w:r w:rsidRPr="00E04980">
        <w:rPr>
          <w:rFonts w:ascii="Garamond" w:hAnsi="Garamond"/>
          <w:sz w:val="28"/>
          <w:szCs w:val="28"/>
        </w:rPr>
        <w:t>en suivant les images</w:t>
      </w:r>
      <w:r w:rsidR="00B779F7">
        <w:rPr>
          <w:rFonts w:ascii="Garamond" w:hAnsi="Garamond"/>
          <w:sz w:val="28"/>
          <w:szCs w:val="28"/>
        </w:rPr>
        <w:t xml:space="preserve"> (se fabriquer un film mentalement)</w:t>
      </w:r>
    </w:p>
    <w:p w14:paraId="366A5B91" w14:textId="77777777" w:rsidR="006946F7" w:rsidRDefault="006946F7" w:rsidP="006946F7">
      <w:pPr>
        <w:pStyle w:val="Paragraphedeliste"/>
        <w:rPr>
          <w:rFonts w:ascii="Garamond" w:hAnsi="Garamond"/>
          <w:sz w:val="28"/>
          <w:szCs w:val="28"/>
        </w:rPr>
      </w:pPr>
    </w:p>
    <w:tbl>
      <w:tblPr>
        <w:tblStyle w:val="Grilledutableau"/>
        <w:tblW w:w="0" w:type="auto"/>
        <w:tblLook w:val="04A0" w:firstRow="1" w:lastRow="0" w:firstColumn="1" w:lastColumn="0" w:noHBand="0" w:noVBand="1"/>
      </w:tblPr>
      <w:tblGrid>
        <w:gridCol w:w="10456"/>
      </w:tblGrid>
      <w:tr w:rsidR="006946F7" w14:paraId="692C0D65" w14:textId="77777777" w:rsidTr="006946F7">
        <w:tc>
          <w:tcPr>
            <w:tcW w:w="10456" w:type="dxa"/>
          </w:tcPr>
          <w:p w14:paraId="5EF8A4D9" w14:textId="5958102F" w:rsidR="006946F7" w:rsidRPr="00A35636" w:rsidRDefault="006946F7" w:rsidP="00A35636">
            <w:pPr>
              <w:jc w:val="center"/>
              <w:rPr>
                <w:rFonts w:ascii="Garamond" w:hAnsi="Garamond"/>
                <w:u w:val="single"/>
              </w:rPr>
            </w:pPr>
            <w:r w:rsidRPr="00A35636">
              <w:rPr>
                <w:rFonts w:ascii="Garamond" w:hAnsi="Garamond"/>
                <w:u w:val="single"/>
              </w:rPr>
              <w:t>Pour mémoire pour l’enseignant</w:t>
            </w:r>
          </w:p>
          <w:p w14:paraId="6651E675" w14:textId="77777777" w:rsidR="00A35636" w:rsidRPr="00A35636" w:rsidRDefault="00A35636" w:rsidP="006946F7">
            <w:pPr>
              <w:rPr>
                <w:rFonts w:ascii="Garamond" w:hAnsi="Garamond"/>
              </w:rPr>
            </w:pPr>
          </w:p>
          <w:p w14:paraId="0C486481" w14:textId="77777777" w:rsidR="006946F7" w:rsidRPr="00A35636" w:rsidRDefault="006946F7" w:rsidP="006946F7">
            <w:pPr>
              <w:rPr>
                <w:rFonts w:ascii="Garamond" w:hAnsi="Garamond"/>
              </w:rPr>
            </w:pPr>
            <w:r w:rsidRPr="00A35636">
              <w:rPr>
                <w:rFonts w:ascii="Garamond" w:hAnsi="Garamond"/>
                <w:b/>
                <w:bCs/>
              </w:rPr>
              <w:t>Introduction (1, 1-4)</w:t>
            </w:r>
          </w:p>
          <w:p w14:paraId="50446062" w14:textId="77777777" w:rsidR="006946F7" w:rsidRPr="00A35636" w:rsidRDefault="006946F7" w:rsidP="006946F7">
            <w:pPr>
              <w:rPr>
                <w:rFonts w:ascii="Garamond" w:hAnsi="Garamond"/>
              </w:rPr>
            </w:pPr>
            <w:r w:rsidRPr="00A35636">
              <w:rPr>
                <w:rFonts w:ascii="Garamond" w:hAnsi="Garamond"/>
              </w:rPr>
              <w:t>Annonce du sujet et invocation aux dieux. (1, 1-4)</w:t>
            </w:r>
          </w:p>
          <w:p w14:paraId="720FE882" w14:textId="77777777" w:rsidR="00620AE0" w:rsidRPr="00A35636" w:rsidRDefault="00620AE0" w:rsidP="00620AE0">
            <w:pPr>
              <w:rPr>
                <w:rFonts w:ascii="Garamond" w:hAnsi="Garamond"/>
              </w:rPr>
            </w:pPr>
            <w:r w:rsidRPr="00A35636">
              <w:rPr>
                <w:rFonts w:ascii="Garamond" w:hAnsi="Garamond"/>
                <w:b/>
                <w:bCs/>
              </w:rPr>
              <w:t>Le Chaos se métamorphose : l'univers et les vivants (1, 5-88)</w:t>
            </w:r>
          </w:p>
          <w:p w14:paraId="6757BF61" w14:textId="77777777" w:rsidR="00620AE0" w:rsidRPr="00A35636" w:rsidRDefault="00620AE0" w:rsidP="00620AE0">
            <w:pPr>
              <w:rPr>
                <w:rFonts w:ascii="Garamond" w:hAnsi="Garamond"/>
              </w:rPr>
            </w:pPr>
            <w:r w:rsidRPr="00A35636">
              <w:rPr>
                <w:rFonts w:ascii="Garamond" w:hAnsi="Garamond"/>
              </w:rPr>
              <w:t xml:space="preserve">Le Chaos contenait en puissance des éléments primitifs (terre, eau, air, feu) joints en une masse informe et opposés entre eux. (5-21) </w:t>
            </w:r>
          </w:p>
          <w:p w14:paraId="2C55EBB1" w14:textId="77777777" w:rsidR="00620AE0" w:rsidRPr="00A35636" w:rsidRDefault="00620AE0" w:rsidP="00620AE0">
            <w:pPr>
              <w:rPr>
                <w:rFonts w:ascii="Garamond" w:hAnsi="Garamond"/>
              </w:rPr>
            </w:pPr>
            <w:r w:rsidRPr="00A35636">
              <w:rPr>
                <w:rFonts w:ascii="Garamond" w:hAnsi="Garamond"/>
              </w:rPr>
              <w:t>Un dieu sépara et organisa ces éléments qui, en fonction de leur densité, occupèrent une place déterminée et constituèrent ainsi le ciel, l'air, la terre et les eaux. Cette divinité anonyme donna à la terre sa forme de globe, avec ses eaux, ses reliefs et ses cinq zones climatiques. Surplombant la terre et les eaux, l'air fut le siège du tonnerre, de la foudre, des nuages et des vents. Enfin, tout au-dessus s'étendit l'éther, où brillèrent les astres. (1, 22-71)</w:t>
            </w:r>
          </w:p>
          <w:p w14:paraId="773FBE03" w14:textId="77777777" w:rsidR="00620AE0" w:rsidRPr="00A35636" w:rsidRDefault="00620AE0" w:rsidP="00620AE0">
            <w:pPr>
              <w:rPr>
                <w:rFonts w:ascii="Garamond" w:hAnsi="Garamond"/>
              </w:rPr>
            </w:pPr>
            <w:r w:rsidRPr="00A35636">
              <w:rPr>
                <w:rFonts w:ascii="Garamond" w:hAnsi="Garamond"/>
              </w:rPr>
              <w:t>Des êtres vivants occupèrent ces différentes régions : l'éther devint la demeure des dieux et des astres, l'air celle des oiseaux, les eaux celle des poissons et la terre celle des animaux sauvages. Bientôt apparut l'être humain, supérieur aux animaux et destiné à les dominer, né d'un germe du ciel ou né de la terre, façonné à l'image des dieux par Prométhée, et doté d'un visage tourné vers le ciel. (1, 72-88)</w:t>
            </w:r>
          </w:p>
          <w:p w14:paraId="7D6425E0" w14:textId="77777777" w:rsidR="00620AE0" w:rsidRPr="00A35636" w:rsidRDefault="00620AE0" w:rsidP="00620AE0">
            <w:pPr>
              <w:rPr>
                <w:rFonts w:ascii="Garamond" w:hAnsi="Garamond"/>
              </w:rPr>
            </w:pPr>
            <w:r w:rsidRPr="00A35636">
              <w:rPr>
                <w:rFonts w:ascii="Garamond" w:hAnsi="Garamond"/>
                <w:b/>
                <w:bCs/>
              </w:rPr>
              <w:t>Les quatre métamorphoses du monde, ou le mythe des races (</w:t>
            </w:r>
            <w:bookmarkStart w:id="0" w:name="1-89-150"/>
            <w:r w:rsidRPr="00A35636">
              <w:rPr>
                <w:rFonts w:ascii="Garamond" w:hAnsi="Garamond"/>
                <w:b/>
                <w:bCs/>
              </w:rPr>
              <w:t>1, 89-150</w:t>
            </w:r>
            <w:bookmarkEnd w:id="0"/>
            <w:r w:rsidRPr="00A35636">
              <w:rPr>
                <w:rFonts w:ascii="Garamond" w:hAnsi="Garamond"/>
                <w:b/>
                <w:bCs/>
              </w:rPr>
              <w:t>)</w:t>
            </w:r>
          </w:p>
          <w:p w14:paraId="060DED00" w14:textId="77777777" w:rsidR="00620AE0" w:rsidRPr="00A35636" w:rsidRDefault="00620AE0" w:rsidP="00620AE0">
            <w:pPr>
              <w:rPr>
                <w:rFonts w:ascii="Garamond" w:hAnsi="Garamond"/>
              </w:rPr>
            </w:pPr>
            <w:r w:rsidRPr="00A35636">
              <w:rPr>
                <w:rFonts w:ascii="Garamond" w:hAnsi="Garamond"/>
              </w:rPr>
              <w:t>L'univers ainsi constitué et dominé par le genre humain se dégrada progressivement au cours de quatre mutations, désignées par les expressions les « </w:t>
            </w:r>
            <w:hyperlink r:id="rId15" w:anchor="quatre" w:history="1">
              <w:r w:rsidRPr="00A35636">
                <w:rPr>
                  <w:rStyle w:val="Lienhypertexte"/>
                  <w:rFonts w:ascii="Garamond" w:hAnsi="Garamond"/>
                </w:rPr>
                <w:t>quatre âges du monde</w:t>
              </w:r>
            </w:hyperlink>
            <w:r w:rsidRPr="00A35636">
              <w:rPr>
                <w:rFonts w:ascii="Garamond" w:hAnsi="Garamond"/>
              </w:rPr>
              <w:t xml:space="preserve"> » ou le « mythe des races ». La première de ces périodes, l'âge d'or, assimilée à Rome au règne de Saturne, se caractérisait par le respect du droit et de la vertu, par la paix, la concorde, l'absence de lois, de crainte et de guerres ; on se contentait de ce que la nature produisait spontanément et généreusement. (1, 89-112) </w:t>
            </w:r>
          </w:p>
          <w:p w14:paraId="5F49DEC2" w14:textId="77777777" w:rsidR="00620AE0" w:rsidRPr="00A35636" w:rsidRDefault="00620AE0" w:rsidP="00620AE0">
            <w:pPr>
              <w:rPr>
                <w:rFonts w:ascii="Garamond" w:hAnsi="Garamond"/>
              </w:rPr>
            </w:pPr>
            <w:r w:rsidRPr="00A35636">
              <w:rPr>
                <w:rFonts w:ascii="Garamond" w:hAnsi="Garamond"/>
              </w:rPr>
              <w:t>Une seconde période, moins heureuse, appelée « âge d'argent », suivit, correspondant à l'avènement de Jupiter, qui transforma le printemps éternel en quatre saisons, ce qui obligea les humains à s'abriter contre les rigueurs du climat et à développer l'agriculture. (1, 113-124)</w:t>
            </w:r>
          </w:p>
          <w:p w14:paraId="2FF39670" w14:textId="77777777" w:rsidR="00620AE0" w:rsidRPr="00A35636" w:rsidRDefault="00620AE0" w:rsidP="00620AE0">
            <w:pPr>
              <w:rPr>
                <w:rFonts w:ascii="Garamond" w:hAnsi="Garamond"/>
              </w:rPr>
            </w:pPr>
            <w:r w:rsidRPr="00A35636">
              <w:rPr>
                <w:rFonts w:ascii="Garamond" w:hAnsi="Garamond"/>
              </w:rPr>
              <w:t xml:space="preserve">Le troisième âge, l'âge du bronze, qui connut une race d'hommes plus prompts à la guerre, fut suivi par l'âge du fer, un âge maudit, où tout </w:t>
            </w:r>
            <w:proofErr w:type="gramStart"/>
            <w:r w:rsidRPr="00A35636">
              <w:rPr>
                <w:rFonts w:ascii="Garamond" w:hAnsi="Garamond"/>
              </w:rPr>
              <w:t>sens</w:t>
            </w:r>
            <w:proofErr w:type="gramEnd"/>
            <w:r w:rsidRPr="00A35636">
              <w:rPr>
                <w:rFonts w:ascii="Garamond" w:hAnsi="Garamond"/>
              </w:rPr>
              <w:t xml:space="preserve"> moral se perdit au profit de la violence, de l'audace et surtout de la soif de posséder. C'est ainsi que les dieux, et singulièrement la déesse de la justice, dégoûtés, quittèrent la terre. (1, 125-150)</w:t>
            </w:r>
          </w:p>
          <w:p w14:paraId="18ACACEC" w14:textId="77777777" w:rsidR="00A35636" w:rsidRPr="00A35636" w:rsidRDefault="00A35636" w:rsidP="00A35636">
            <w:pPr>
              <w:rPr>
                <w:rFonts w:ascii="Garamond" w:hAnsi="Garamond"/>
              </w:rPr>
            </w:pPr>
            <w:r w:rsidRPr="00A35636">
              <w:rPr>
                <w:rFonts w:ascii="Garamond" w:hAnsi="Garamond"/>
                <w:b/>
                <w:bCs/>
              </w:rPr>
              <w:t>Jupiter châtie le genre humain : Géants anéantis - Lycaon métamorphosé (1, 151- 252)</w:t>
            </w:r>
          </w:p>
          <w:p w14:paraId="33728AAA" w14:textId="77777777" w:rsidR="00A35636" w:rsidRPr="00A35636" w:rsidRDefault="00A35636" w:rsidP="00A35636">
            <w:pPr>
              <w:rPr>
                <w:rFonts w:ascii="Garamond" w:hAnsi="Garamond"/>
              </w:rPr>
            </w:pPr>
            <w:r w:rsidRPr="00A35636">
              <w:rPr>
                <w:rFonts w:ascii="Garamond" w:hAnsi="Garamond"/>
              </w:rPr>
              <w:t xml:space="preserve">Durant cette période dégradée de l'âge de fer, l'Olympe fut en proie à la révolte des Géants qui voulaient s'emparer du pouvoir. Jupiter les foudroya, les précipita sur terre et les écrasa sous les montagnes qu'ils avaient entassées. La Terre, tout imprégnée du sang des Géants, métamorphosa ce sang en êtres nouveaux, à face humaine, tout aussi violents et impies que les humains de l'âge de fer. (1, 151-162) </w:t>
            </w:r>
          </w:p>
          <w:p w14:paraId="4C3E7230" w14:textId="77777777" w:rsidR="00A35636" w:rsidRPr="00A35636" w:rsidRDefault="00A35636" w:rsidP="00A35636">
            <w:pPr>
              <w:rPr>
                <w:rFonts w:ascii="Garamond" w:hAnsi="Garamond"/>
              </w:rPr>
            </w:pPr>
            <w:r w:rsidRPr="00A35636">
              <w:rPr>
                <w:rFonts w:ascii="Garamond" w:hAnsi="Garamond"/>
              </w:rPr>
              <w:t>Indigné, Jupiter, qui se souvenait par ailleurs du crime audacieux de l'Arcadien Lycaon, convoque les dieux dans son palais céleste et leur fait part de son intention d'exterminer le genre humain trop menaçant pour lui, et de sa volonté de réserver la terre aux demi-dieux, aux nymphes, faunes, etc... La décision de Jupiter est aussitôt approuvée par tous les dieux présents, ce qui devrait rappeler à Auguste la piété manifestée par ses concitoyens lors du meurtre de César. (1, 163-206)</w:t>
            </w:r>
          </w:p>
          <w:p w14:paraId="12AF7624" w14:textId="77777777" w:rsidR="00A35636" w:rsidRPr="00A35636" w:rsidRDefault="00A35636" w:rsidP="00A35636">
            <w:pPr>
              <w:rPr>
                <w:rFonts w:ascii="Garamond" w:hAnsi="Garamond"/>
              </w:rPr>
            </w:pPr>
            <w:r w:rsidRPr="00A35636">
              <w:rPr>
                <w:rFonts w:ascii="Garamond" w:hAnsi="Garamond"/>
              </w:rPr>
              <w:t>Jupiter justifie cette décision en évoquant le crime du tyran arcadien Lycaon, qui s'était montré impie (il voulait tuer Jupiter pendant son sommeil) et cruel (il avait servi en guise de repas les membres d'un otage qu'il avait fait exécuter). Jupiter le métamorphosa en loup, après avoir foudroyé sa demeure. Le dieu ajoute que Lycaon n'est qu'un exemple d'impiété parmi beaucoup d'autres : c'est le genre humain tout entier qui doit disparaître. (1, 207-243)</w:t>
            </w:r>
          </w:p>
          <w:p w14:paraId="70540503" w14:textId="77777777" w:rsidR="00A35636" w:rsidRPr="00A35636" w:rsidRDefault="00A35636" w:rsidP="00A35636">
            <w:pPr>
              <w:rPr>
                <w:rFonts w:ascii="Garamond" w:hAnsi="Garamond"/>
              </w:rPr>
            </w:pPr>
            <w:r w:rsidRPr="00A35636">
              <w:rPr>
                <w:rFonts w:ascii="Garamond" w:hAnsi="Garamond"/>
              </w:rPr>
              <w:t>En vrais courtisans, les dieux approuvent, tout en s'inquiétant de l'avenir, au cas où la terre serait privée des humains ; Jupiter les rassure et promet alors de faire naître une race nouvelle d'origine merveilleuse. (1, 244-252)</w:t>
            </w:r>
          </w:p>
          <w:p w14:paraId="55EFBCD5" w14:textId="66D600A9" w:rsidR="006946F7" w:rsidRDefault="006946F7" w:rsidP="006946F7">
            <w:pPr>
              <w:rPr>
                <w:rFonts w:ascii="Garamond" w:hAnsi="Garamond"/>
                <w:sz w:val="28"/>
                <w:szCs w:val="28"/>
              </w:rPr>
            </w:pPr>
          </w:p>
        </w:tc>
      </w:tr>
    </w:tbl>
    <w:p w14:paraId="204DFEDB" w14:textId="77777777" w:rsidR="006946F7" w:rsidRPr="006946F7" w:rsidRDefault="006946F7" w:rsidP="006946F7">
      <w:pPr>
        <w:rPr>
          <w:rFonts w:ascii="Garamond" w:hAnsi="Garamond"/>
          <w:sz w:val="28"/>
          <w:szCs w:val="28"/>
        </w:rPr>
      </w:pPr>
    </w:p>
    <w:p w14:paraId="09A7CB66" w14:textId="77777777" w:rsidR="00E04980" w:rsidRDefault="00E04980" w:rsidP="00E04980">
      <w:pPr>
        <w:pStyle w:val="Paragraphedeliste"/>
        <w:rPr>
          <w:rFonts w:ascii="Garamond" w:hAnsi="Garamond"/>
          <w:sz w:val="28"/>
          <w:szCs w:val="28"/>
        </w:rPr>
      </w:pPr>
    </w:p>
    <w:p w14:paraId="38D231A7" w14:textId="64A99FB5" w:rsidR="00086D32" w:rsidRDefault="00086D32" w:rsidP="00086D32">
      <w:pPr>
        <w:pStyle w:val="Paragraphedeliste"/>
        <w:numPr>
          <w:ilvl w:val="0"/>
          <w:numId w:val="4"/>
        </w:numPr>
        <w:rPr>
          <w:rFonts w:ascii="Garamond" w:hAnsi="Garamond"/>
          <w:sz w:val="28"/>
          <w:szCs w:val="28"/>
        </w:rPr>
      </w:pPr>
      <w:r w:rsidRPr="00E04980">
        <w:rPr>
          <w:rFonts w:ascii="Garamond" w:hAnsi="Garamond"/>
          <w:sz w:val="28"/>
          <w:szCs w:val="28"/>
        </w:rPr>
        <w:lastRenderedPageBreak/>
        <w:t xml:space="preserve">Distribution d’enveloppes avec les titres des étapes, les images, les citations dans le désordre, </w:t>
      </w:r>
      <w:proofErr w:type="gramStart"/>
      <w:r w:rsidRPr="00E04980">
        <w:rPr>
          <w:rFonts w:ascii="Garamond" w:hAnsi="Garamond"/>
          <w:sz w:val="28"/>
          <w:szCs w:val="28"/>
        </w:rPr>
        <w:t>à  recoller</w:t>
      </w:r>
      <w:proofErr w:type="gramEnd"/>
      <w:r w:rsidRPr="00E04980">
        <w:rPr>
          <w:rFonts w:ascii="Garamond" w:hAnsi="Garamond"/>
          <w:sz w:val="28"/>
          <w:szCs w:val="28"/>
        </w:rPr>
        <w:t xml:space="preserve"> dans l’ordre dans un tableau.</w:t>
      </w:r>
    </w:p>
    <w:p w14:paraId="5A460D76" w14:textId="77777777" w:rsidR="00E04980" w:rsidRPr="00E04980" w:rsidRDefault="00E04980" w:rsidP="00E04980">
      <w:pPr>
        <w:pStyle w:val="Paragraphedeliste"/>
        <w:rPr>
          <w:rFonts w:ascii="Garamond" w:hAnsi="Garamond"/>
          <w:sz w:val="28"/>
          <w:szCs w:val="28"/>
        </w:rPr>
      </w:pPr>
    </w:p>
    <w:p w14:paraId="0462B853" w14:textId="77777777" w:rsidR="00E04980" w:rsidRPr="00E04980" w:rsidRDefault="00E04980" w:rsidP="00E04980">
      <w:pPr>
        <w:pStyle w:val="Paragraphedeliste"/>
        <w:rPr>
          <w:rFonts w:ascii="Garamond" w:hAnsi="Garamond"/>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10446"/>
      </w:tblGrid>
      <w:tr w:rsidR="00086D32" w:rsidRPr="00BA154A" w14:paraId="7107A984" w14:textId="77777777">
        <w:trPr>
          <w:trHeight w:val="113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C7AB68" w14:textId="77777777" w:rsidR="00086D32" w:rsidRPr="00BA154A" w:rsidRDefault="00086D32" w:rsidP="00086D32">
            <w:pPr>
              <w:rPr>
                <w:rFonts w:ascii="Garamond" w:hAnsi="Garamond"/>
                <w:sz w:val="28"/>
                <w:szCs w:val="28"/>
              </w:rPr>
            </w:pPr>
            <w:r w:rsidRPr="00BA154A">
              <w:rPr>
                <w:rFonts w:ascii="Garamond" w:hAnsi="Garamond"/>
                <w:sz w:val="28"/>
                <w:szCs w:val="28"/>
              </w:rPr>
              <w:t xml:space="preserve">Avant la mer, la terre et le ciel qui couvre tout, la nature, dans l’univers entier, offrait un seul </w:t>
            </w:r>
            <w:proofErr w:type="gramStart"/>
            <w:r w:rsidRPr="00BA154A">
              <w:rPr>
                <w:rFonts w:ascii="Garamond" w:hAnsi="Garamond"/>
                <w:sz w:val="28"/>
                <w:szCs w:val="28"/>
              </w:rPr>
              <w:t>et  même</w:t>
            </w:r>
            <w:proofErr w:type="gramEnd"/>
            <w:r w:rsidRPr="00BA154A">
              <w:rPr>
                <w:rFonts w:ascii="Garamond" w:hAnsi="Garamond"/>
                <w:sz w:val="28"/>
                <w:szCs w:val="28"/>
              </w:rPr>
              <w:t xml:space="preserve"> aspect ; on l’a appelé le chaos ; ce n’était qu’une masse informe et confuse, un bloc </w:t>
            </w:r>
            <w:proofErr w:type="gramStart"/>
            <w:r w:rsidRPr="00BA154A">
              <w:rPr>
                <w:rFonts w:ascii="Garamond" w:hAnsi="Garamond"/>
                <w:sz w:val="28"/>
                <w:szCs w:val="28"/>
              </w:rPr>
              <w:t>inerte,  un</w:t>
            </w:r>
            <w:proofErr w:type="gramEnd"/>
            <w:r w:rsidRPr="00BA154A">
              <w:rPr>
                <w:rFonts w:ascii="Garamond" w:hAnsi="Garamond"/>
                <w:sz w:val="28"/>
                <w:szCs w:val="28"/>
              </w:rPr>
              <w:t xml:space="preserve"> entassement d’éléments mal unis et discordants.</w:t>
            </w:r>
          </w:p>
        </w:tc>
      </w:tr>
      <w:tr w:rsidR="00086D32" w:rsidRPr="00BA154A" w14:paraId="51742947" w14:textId="77777777">
        <w:trPr>
          <w:trHeight w:val="113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FF2D28" w14:textId="77777777" w:rsidR="00086D32" w:rsidRPr="00BA154A" w:rsidRDefault="00086D32" w:rsidP="00086D32">
            <w:pPr>
              <w:rPr>
                <w:rFonts w:ascii="Garamond" w:hAnsi="Garamond"/>
                <w:sz w:val="28"/>
                <w:szCs w:val="28"/>
              </w:rPr>
            </w:pPr>
            <w:r w:rsidRPr="00BA154A">
              <w:rPr>
                <w:rFonts w:ascii="Garamond" w:hAnsi="Garamond"/>
                <w:sz w:val="28"/>
                <w:szCs w:val="28"/>
              </w:rPr>
              <w:t xml:space="preserve">Un dieu, ou la nature la meilleure, mit fin à cette lutte ; il sépara du ciel la terre, de la terre </w:t>
            </w:r>
            <w:proofErr w:type="gramStart"/>
            <w:r w:rsidRPr="00BA154A">
              <w:rPr>
                <w:rFonts w:ascii="Garamond" w:hAnsi="Garamond"/>
                <w:sz w:val="28"/>
                <w:szCs w:val="28"/>
              </w:rPr>
              <w:t>les  eaux</w:t>
            </w:r>
            <w:proofErr w:type="gramEnd"/>
            <w:r w:rsidRPr="00BA154A">
              <w:rPr>
                <w:rFonts w:ascii="Garamond" w:hAnsi="Garamond"/>
                <w:sz w:val="28"/>
                <w:szCs w:val="28"/>
              </w:rPr>
              <w:t xml:space="preserve"> et il assigna un domaine au ciel limpide, un autre à l’air épais. (…) il commença </w:t>
            </w:r>
            <w:proofErr w:type="gramStart"/>
            <w:r w:rsidRPr="00BA154A">
              <w:rPr>
                <w:rFonts w:ascii="Garamond" w:hAnsi="Garamond"/>
                <w:sz w:val="28"/>
                <w:szCs w:val="28"/>
              </w:rPr>
              <w:t>par  agglomérer</w:t>
            </w:r>
            <w:proofErr w:type="gramEnd"/>
            <w:r w:rsidRPr="00BA154A">
              <w:rPr>
                <w:rFonts w:ascii="Garamond" w:hAnsi="Garamond"/>
                <w:sz w:val="28"/>
                <w:szCs w:val="28"/>
              </w:rPr>
              <w:t xml:space="preserve"> la terre, pour en égaliser de tous côtés la surface, sous la forme d’un globe immense.</w:t>
            </w:r>
          </w:p>
        </w:tc>
      </w:tr>
      <w:tr w:rsidR="00086D32" w:rsidRPr="00BA154A" w14:paraId="3DAEC746" w14:textId="77777777">
        <w:trPr>
          <w:trHeight w:val="82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606926" w14:textId="77777777" w:rsidR="00086D32" w:rsidRPr="00BA154A" w:rsidRDefault="00086D32" w:rsidP="00086D32">
            <w:pPr>
              <w:rPr>
                <w:rFonts w:ascii="Garamond" w:hAnsi="Garamond"/>
                <w:sz w:val="28"/>
                <w:szCs w:val="28"/>
              </w:rPr>
            </w:pPr>
            <w:r w:rsidRPr="00BA154A">
              <w:rPr>
                <w:rFonts w:ascii="Garamond" w:hAnsi="Garamond"/>
                <w:sz w:val="28"/>
                <w:szCs w:val="28"/>
              </w:rPr>
              <w:t xml:space="preserve">L’homme naquit, soit que le créateur de toutes choses, père d’un monde meilleur, l’ait formé </w:t>
            </w:r>
            <w:proofErr w:type="gramStart"/>
            <w:r w:rsidRPr="00BA154A">
              <w:rPr>
                <w:rFonts w:ascii="Garamond" w:hAnsi="Garamond"/>
                <w:sz w:val="28"/>
                <w:szCs w:val="28"/>
              </w:rPr>
              <w:t>d’un  germe</w:t>
            </w:r>
            <w:proofErr w:type="gramEnd"/>
            <w:r w:rsidRPr="00BA154A">
              <w:rPr>
                <w:rFonts w:ascii="Garamond" w:hAnsi="Garamond"/>
                <w:sz w:val="28"/>
                <w:szCs w:val="28"/>
              </w:rPr>
              <w:t xml:space="preserve"> divin, soit que la terre récente (…) l’ait modelé à l’image des dieux, maîtres de l’univers.</w:t>
            </w:r>
          </w:p>
        </w:tc>
      </w:tr>
      <w:tr w:rsidR="00086D32" w:rsidRPr="00BA154A" w14:paraId="5795DA46" w14:textId="77777777">
        <w:trPr>
          <w:trHeight w:val="82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1F94A1" w14:textId="77777777" w:rsidR="00086D32" w:rsidRPr="00BA154A" w:rsidRDefault="00086D32" w:rsidP="00086D32">
            <w:pPr>
              <w:rPr>
                <w:rFonts w:ascii="Garamond" w:hAnsi="Garamond"/>
                <w:sz w:val="28"/>
                <w:szCs w:val="28"/>
              </w:rPr>
            </w:pPr>
            <w:r w:rsidRPr="00BA154A">
              <w:rPr>
                <w:rFonts w:ascii="Garamond" w:hAnsi="Garamond"/>
                <w:sz w:val="28"/>
                <w:szCs w:val="28"/>
              </w:rPr>
              <w:t xml:space="preserve">L’âge d’or fut le premier, qui, sans répression, sans lois, pratiquait de lui-même la bonne foi et </w:t>
            </w:r>
            <w:proofErr w:type="gramStart"/>
            <w:r w:rsidRPr="00BA154A">
              <w:rPr>
                <w:rFonts w:ascii="Garamond" w:hAnsi="Garamond"/>
                <w:sz w:val="28"/>
                <w:szCs w:val="28"/>
              </w:rPr>
              <w:t>la  vertu</w:t>
            </w:r>
            <w:proofErr w:type="gramEnd"/>
            <w:r w:rsidRPr="00BA154A">
              <w:rPr>
                <w:rFonts w:ascii="Garamond" w:hAnsi="Garamond"/>
                <w:sz w:val="28"/>
                <w:szCs w:val="28"/>
              </w:rPr>
              <w:t>.</w:t>
            </w:r>
          </w:p>
        </w:tc>
      </w:tr>
      <w:tr w:rsidR="00086D32" w:rsidRPr="00BA154A" w14:paraId="792F4A0B" w14:textId="77777777">
        <w:trPr>
          <w:trHeight w:val="82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E39DF3" w14:textId="77777777" w:rsidR="00086D32" w:rsidRPr="00BA154A" w:rsidRDefault="00086D32" w:rsidP="00086D32">
            <w:pPr>
              <w:rPr>
                <w:rFonts w:ascii="Garamond" w:hAnsi="Garamond"/>
                <w:sz w:val="28"/>
                <w:szCs w:val="28"/>
              </w:rPr>
            </w:pPr>
            <w:r w:rsidRPr="00BA154A">
              <w:rPr>
                <w:rFonts w:ascii="Garamond" w:hAnsi="Garamond"/>
                <w:sz w:val="28"/>
                <w:szCs w:val="28"/>
              </w:rPr>
              <w:t xml:space="preserve">On vit de rapines ; l’hôte ne se fie plus à l’hôte, ni le beau-père au gendre ; même entre frères, </w:t>
            </w:r>
            <w:proofErr w:type="gramStart"/>
            <w:r w:rsidRPr="00BA154A">
              <w:rPr>
                <w:rFonts w:ascii="Garamond" w:hAnsi="Garamond"/>
                <w:sz w:val="28"/>
                <w:szCs w:val="28"/>
              </w:rPr>
              <w:t>la  concorde</w:t>
            </w:r>
            <w:proofErr w:type="gramEnd"/>
            <w:r w:rsidRPr="00BA154A">
              <w:rPr>
                <w:rFonts w:ascii="Garamond" w:hAnsi="Garamond"/>
                <w:sz w:val="28"/>
                <w:szCs w:val="28"/>
              </w:rPr>
              <w:t xml:space="preserve"> devint rare.</w:t>
            </w:r>
          </w:p>
        </w:tc>
      </w:tr>
      <w:tr w:rsidR="00086D32" w:rsidRPr="00BA154A" w14:paraId="5E0249FC" w14:textId="77777777">
        <w:trPr>
          <w:trHeight w:val="82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386EE0" w14:textId="77777777" w:rsidR="00086D32" w:rsidRPr="00BA154A" w:rsidRDefault="00086D32" w:rsidP="00086D32">
            <w:pPr>
              <w:rPr>
                <w:rFonts w:ascii="Garamond" w:hAnsi="Garamond"/>
                <w:sz w:val="28"/>
                <w:szCs w:val="28"/>
              </w:rPr>
            </w:pPr>
            <w:r w:rsidRPr="00BA154A">
              <w:rPr>
                <w:rFonts w:ascii="Garamond" w:hAnsi="Garamond"/>
                <w:sz w:val="28"/>
                <w:szCs w:val="28"/>
              </w:rPr>
              <w:t xml:space="preserve">Alors le père tout-puissant fracassa l’Olympe sous les traits de la foudre et fit crouler le Pélion, </w:t>
            </w:r>
            <w:proofErr w:type="gramStart"/>
            <w:r w:rsidRPr="00BA154A">
              <w:rPr>
                <w:rFonts w:ascii="Garamond" w:hAnsi="Garamond"/>
                <w:sz w:val="28"/>
                <w:szCs w:val="28"/>
              </w:rPr>
              <w:t>à  bas</w:t>
            </w:r>
            <w:proofErr w:type="gramEnd"/>
            <w:r w:rsidRPr="00BA154A">
              <w:rPr>
                <w:rFonts w:ascii="Garamond" w:hAnsi="Garamond"/>
                <w:sz w:val="28"/>
                <w:szCs w:val="28"/>
              </w:rPr>
              <w:t xml:space="preserve"> de l’Ossa, qui le soutenait.</w:t>
            </w:r>
          </w:p>
        </w:tc>
      </w:tr>
      <w:tr w:rsidR="00086D32" w:rsidRPr="00BA154A" w14:paraId="793D41F3" w14:textId="77777777">
        <w:trPr>
          <w:trHeight w:val="82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DD34BF" w14:textId="233AC862" w:rsidR="00086D32" w:rsidRPr="00BA154A" w:rsidRDefault="00086D32" w:rsidP="00086D32">
            <w:pPr>
              <w:rPr>
                <w:rFonts w:ascii="Garamond" w:hAnsi="Garamond"/>
                <w:sz w:val="28"/>
                <w:szCs w:val="28"/>
              </w:rPr>
            </w:pPr>
            <w:r w:rsidRPr="00BA154A">
              <w:rPr>
                <w:rFonts w:ascii="Garamond" w:hAnsi="Garamond"/>
                <w:sz w:val="28"/>
                <w:szCs w:val="28"/>
              </w:rPr>
              <w:t>À peine en avait-</w:t>
            </w:r>
            <w:r w:rsidRPr="00BA154A">
              <w:rPr>
                <w:rFonts w:ascii="Garamond" w:hAnsi="Garamond"/>
                <w:b/>
                <w:bCs/>
                <w:sz w:val="28"/>
                <w:szCs w:val="28"/>
              </w:rPr>
              <w:t>il</w:t>
            </w:r>
            <w:r w:rsidRPr="00BA154A">
              <w:rPr>
                <w:rFonts w:ascii="Garamond" w:hAnsi="Garamond"/>
                <w:sz w:val="28"/>
                <w:szCs w:val="28"/>
              </w:rPr>
              <w:t xml:space="preserve"> </w:t>
            </w:r>
            <w:r w:rsidR="00214CA5">
              <w:rPr>
                <w:rFonts w:ascii="Garamond" w:hAnsi="Garamond"/>
                <w:sz w:val="28"/>
                <w:szCs w:val="28"/>
              </w:rPr>
              <w:t xml:space="preserve">(Lycaon) </w:t>
            </w:r>
            <w:r w:rsidRPr="00BA154A">
              <w:rPr>
                <w:rFonts w:ascii="Garamond" w:hAnsi="Garamond"/>
                <w:sz w:val="28"/>
                <w:szCs w:val="28"/>
              </w:rPr>
              <w:t xml:space="preserve">chargé la table que de ma foudre vengeresse </w:t>
            </w:r>
            <w:r w:rsidRPr="00AC5219">
              <w:rPr>
                <w:rFonts w:ascii="Garamond" w:hAnsi="Garamond"/>
                <w:b/>
                <w:bCs/>
                <w:sz w:val="28"/>
                <w:szCs w:val="28"/>
              </w:rPr>
              <w:t>j</w:t>
            </w:r>
            <w:r w:rsidR="00214CA5">
              <w:rPr>
                <w:rFonts w:ascii="Garamond" w:hAnsi="Garamond"/>
                <w:b/>
                <w:bCs/>
                <w:sz w:val="28"/>
                <w:szCs w:val="28"/>
              </w:rPr>
              <w:t xml:space="preserve"> </w:t>
            </w:r>
            <w:r w:rsidR="00214CA5" w:rsidRPr="00214CA5">
              <w:rPr>
                <w:rFonts w:ascii="Garamond" w:hAnsi="Garamond"/>
                <w:sz w:val="28"/>
                <w:szCs w:val="28"/>
              </w:rPr>
              <w:t>(Jupiter)</w:t>
            </w:r>
            <w:r w:rsidRPr="00BA154A">
              <w:rPr>
                <w:rFonts w:ascii="Garamond" w:hAnsi="Garamond"/>
                <w:sz w:val="28"/>
                <w:szCs w:val="28"/>
              </w:rPr>
              <w:t xml:space="preserve">’ai renversé sur </w:t>
            </w:r>
            <w:r w:rsidRPr="00AC5219">
              <w:rPr>
                <w:rFonts w:ascii="Garamond" w:hAnsi="Garamond"/>
                <w:b/>
                <w:bCs/>
                <w:sz w:val="28"/>
                <w:szCs w:val="28"/>
              </w:rPr>
              <w:t>lui</w:t>
            </w:r>
            <w:r w:rsidRPr="00BA154A">
              <w:rPr>
                <w:rFonts w:ascii="Garamond" w:hAnsi="Garamond"/>
                <w:sz w:val="28"/>
                <w:szCs w:val="28"/>
              </w:rPr>
              <w:t xml:space="preserve"> sa </w:t>
            </w:r>
            <w:proofErr w:type="gramStart"/>
            <w:r w:rsidRPr="00BA154A">
              <w:rPr>
                <w:rFonts w:ascii="Garamond" w:hAnsi="Garamond"/>
                <w:sz w:val="28"/>
                <w:szCs w:val="28"/>
              </w:rPr>
              <w:t>demeure,  pénates</w:t>
            </w:r>
            <w:proofErr w:type="gramEnd"/>
            <w:r w:rsidRPr="00BA154A">
              <w:rPr>
                <w:rFonts w:ascii="Garamond" w:hAnsi="Garamond"/>
                <w:sz w:val="28"/>
                <w:szCs w:val="28"/>
              </w:rPr>
              <w:t xml:space="preserve"> bien dignes d’un tel maître.</w:t>
            </w:r>
          </w:p>
        </w:tc>
      </w:tr>
      <w:tr w:rsidR="00086D32" w:rsidRPr="00BA154A" w14:paraId="38FE015D" w14:textId="77777777">
        <w:trPr>
          <w:trHeight w:val="82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17FAD1" w14:textId="77777777" w:rsidR="00086D32" w:rsidRPr="00BA154A" w:rsidRDefault="00086D32" w:rsidP="00086D32">
            <w:pPr>
              <w:rPr>
                <w:rFonts w:ascii="Garamond" w:hAnsi="Garamond"/>
                <w:sz w:val="28"/>
                <w:szCs w:val="28"/>
              </w:rPr>
            </w:pPr>
            <w:r w:rsidRPr="00BA154A">
              <w:rPr>
                <w:rFonts w:ascii="Garamond" w:hAnsi="Garamond"/>
                <w:sz w:val="28"/>
                <w:szCs w:val="28"/>
              </w:rPr>
              <w:t xml:space="preserve">Débordés, les fleuves s’élancent à travers les plaines découvertes ; avec les arbres ils </w:t>
            </w:r>
            <w:proofErr w:type="gramStart"/>
            <w:r w:rsidRPr="00BA154A">
              <w:rPr>
                <w:rFonts w:ascii="Garamond" w:hAnsi="Garamond"/>
                <w:sz w:val="28"/>
                <w:szCs w:val="28"/>
              </w:rPr>
              <w:t>emportent  les</w:t>
            </w:r>
            <w:proofErr w:type="gramEnd"/>
            <w:r w:rsidRPr="00BA154A">
              <w:rPr>
                <w:rFonts w:ascii="Garamond" w:hAnsi="Garamond"/>
                <w:sz w:val="28"/>
                <w:szCs w:val="28"/>
              </w:rPr>
              <w:t xml:space="preserve"> arbres, les maisons, les autels domestiques et leurs objets sacrés.</w:t>
            </w:r>
          </w:p>
        </w:tc>
      </w:tr>
    </w:tbl>
    <w:p w14:paraId="038713AC" w14:textId="77777777" w:rsidR="00086D32" w:rsidRPr="00BA154A" w:rsidRDefault="00086D32" w:rsidP="00086D32">
      <w:pPr>
        <w:rPr>
          <w:rFonts w:ascii="Garamond" w:hAnsi="Garamond"/>
          <w:sz w:val="28"/>
          <w:szCs w:val="28"/>
        </w:rPr>
      </w:pPr>
    </w:p>
    <w:p w14:paraId="05509F8A" w14:textId="06B54F61" w:rsidR="002C33AC" w:rsidRPr="00BA154A" w:rsidRDefault="00FD223B" w:rsidP="00086D32">
      <w:pPr>
        <w:rPr>
          <w:rFonts w:ascii="Garamond" w:hAnsi="Garamond"/>
          <w:sz w:val="28"/>
          <w:szCs w:val="28"/>
        </w:rPr>
      </w:pPr>
      <w:r w:rsidRPr="008A64BA">
        <w:rPr>
          <w:rFonts w:ascii="Garamond" w:hAnsi="Garamond"/>
          <w:sz w:val="28"/>
          <w:szCs w:val="28"/>
          <w:u w:val="single"/>
        </w:rPr>
        <w:t>Explicitation d</w:t>
      </w:r>
      <w:r w:rsidR="00086D32" w:rsidRPr="008A64BA">
        <w:rPr>
          <w:rFonts w:ascii="Garamond" w:hAnsi="Garamond"/>
          <w:sz w:val="28"/>
          <w:szCs w:val="28"/>
          <w:u w:val="single"/>
        </w:rPr>
        <w:t>es stratégies de compréhension</w:t>
      </w:r>
      <w:r w:rsidR="00086D32" w:rsidRPr="00BA154A">
        <w:rPr>
          <w:rFonts w:ascii="Garamond" w:hAnsi="Garamond"/>
          <w:sz w:val="28"/>
          <w:szCs w:val="28"/>
        </w:rPr>
        <w:t xml:space="preserve"> : </w:t>
      </w:r>
      <w:r>
        <w:rPr>
          <w:rFonts w:ascii="Garamond" w:hAnsi="Garamond"/>
          <w:sz w:val="28"/>
          <w:szCs w:val="28"/>
        </w:rPr>
        <w:t xml:space="preserve">se concentrer sur ce que l’on comprend - </w:t>
      </w:r>
      <w:r w:rsidR="00086D32" w:rsidRPr="00BA154A">
        <w:rPr>
          <w:rFonts w:ascii="Garamond" w:hAnsi="Garamond"/>
          <w:sz w:val="28"/>
          <w:szCs w:val="28"/>
        </w:rPr>
        <w:t xml:space="preserve">la prise de notes – donner des titres – se faire un film (grâce </w:t>
      </w:r>
      <w:proofErr w:type="gramStart"/>
      <w:r w:rsidR="00086D32" w:rsidRPr="00BA154A">
        <w:rPr>
          <w:rFonts w:ascii="Garamond" w:hAnsi="Garamond"/>
          <w:sz w:val="28"/>
          <w:szCs w:val="28"/>
        </w:rPr>
        <w:t>aux  images</w:t>
      </w:r>
      <w:proofErr w:type="gramEnd"/>
      <w:r w:rsidR="00086D32" w:rsidRPr="00BA154A">
        <w:rPr>
          <w:rFonts w:ascii="Garamond" w:hAnsi="Garamond"/>
          <w:sz w:val="28"/>
          <w:szCs w:val="28"/>
        </w:rPr>
        <w:t xml:space="preserve">) – vérifier les chaînes anaphoriques/ vérifier qu’on sait de qui ou quoi l’on parle quand il y a </w:t>
      </w:r>
      <w:proofErr w:type="gramStart"/>
      <w:r w:rsidR="00086D32" w:rsidRPr="00BA154A">
        <w:rPr>
          <w:rFonts w:ascii="Garamond" w:hAnsi="Garamond"/>
          <w:sz w:val="28"/>
          <w:szCs w:val="28"/>
        </w:rPr>
        <w:t>un  pronom</w:t>
      </w:r>
      <w:proofErr w:type="gramEnd"/>
      <w:r w:rsidR="00086D32" w:rsidRPr="00BA154A">
        <w:rPr>
          <w:rFonts w:ascii="Garamond" w:hAnsi="Garamond"/>
          <w:sz w:val="28"/>
          <w:szCs w:val="28"/>
        </w:rPr>
        <w:t>.</w:t>
      </w:r>
    </w:p>
    <w:p w14:paraId="18E4B4FC" w14:textId="77777777" w:rsidR="005A7F3B" w:rsidRDefault="005A7F3B" w:rsidP="002C33AC">
      <w:pPr>
        <w:rPr>
          <w:rFonts w:ascii="Garamond" w:hAnsi="Garamond"/>
          <w:sz w:val="28"/>
          <w:szCs w:val="28"/>
        </w:rPr>
      </w:pPr>
    </w:p>
    <w:p w14:paraId="2EAF96BE" w14:textId="5B28C86C" w:rsidR="005A7F3B" w:rsidRPr="008A64BA" w:rsidRDefault="00BD5D6F" w:rsidP="004C5645">
      <w:pPr>
        <w:pStyle w:val="Paragraphedeliste"/>
        <w:numPr>
          <w:ilvl w:val="0"/>
          <w:numId w:val="3"/>
        </w:numPr>
        <w:rPr>
          <w:rFonts w:ascii="Garamond" w:hAnsi="Garamond"/>
          <w:b/>
          <w:bCs/>
          <w:sz w:val="28"/>
          <w:szCs w:val="28"/>
        </w:rPr>
      </w:pPr>
      <w:r>
        <w:rPr>
          <w:rFonts w:ascii="Garamond" w:hAnsi="Garamond"/>
          <w:b/>
          <w:bCs/>
          <w:sz w:val="28"/>
          <w:szCs w:val="28"/>
          <w:u w:val="single"/>
        </w:rPr>
        <w:t>Etape 3 : ouverture et l</w:t>
      </w:r>
      <w:r w:rsidRPr="00BD5D6F">
        <w:rPr>
          <w:rFonts w:ascii="Garamond" w:hAnsi="Garamond"/>
          <w:b/>
          <w:bCs/>
          <w:sz w:val="28"/>
          <w:szCs w:val="28"/>
          <w:u w:val="single"/>
        </w:rPr>
        <w:t>ectures offertes</w:t>
      </w:r>
      <w:r w:rsidRPr="008A64BA">
        <w:rPr>
          <w:rFonts w:ascii="Garamond" w:hAnsi="Garamond"/>
          <w:b/>
          <w:bCs/>
          <w:sz w:val="28"/>
          <w:szCs w:val="28"/>
        </w:rPr>
        <w:t> </w:t>
      </w:r>
      <w:r w:rsidR="004C5645" w:rsidRPr="008A64BA">
        <w:rPr>
          <w:rFonts w:ascii="Garamond" w:hAnsi="Garamond"/>
          <w:b/>
          <w:bCs/>
          <w:sz w:val="28"/>
          <w:szCs w:val="28"/>
        </w:rPr>
        <w:t xml:space="preserve">: </w:t>
      </w:r>
      <w:r w:rsidR="00B656E8" w:rsidRPr="008A64BA">
        <w:rPr>
          <w:rFonts w:ascii="Garamond" w:hAnsi="Garamond"/>
          <w:b/>
          <w:bCs/>
          <w:sz w:val="28"/>
          <w:szCs w:val="28"/>
        </w:rPr>
        <w:t>récit</w:t>
      </w:r>
      <w:r w:rsidR="00FC0D63" w:rsidRPr="008A64BA">
        <w:rPr>
          <w:rFonts w:ascii="Garamond" w:hAnsi="Garamond"/>
          <w:b/>
          <w:bCs/>
          <w:sz w:val="28"/>
          <w:szCs w:val="28"/>
        </w:rPr>
        <w:t>s poétiques</w:t>
      </w:r>
      <w:r w:rsidR="00B656E8" w:rsidRPr="008A64BA">
        <w:rPr>
          <w:rFonts w:ascii="Garamond" w:hAnsi="Garamond"/>
          <w:b/>
          <w:bCs/>
          <w:sz w:val="28"/>
          <w:szCs w:val="28"/>
        </w:rPr>
        <w:t xml:space="preserve"> des origines </w:t>
      </w:r>
      <w:r w:rsidR="004C5645" w:rsidRPr="008A64BA">
        <w:rPr>
          <w:rFonts w:ascii="Garamond" w:hAnsi="Garamond"/>
          <w:b/>
          <w:bCs/>
          <w:sz w:val="28"/>
          <w:szCs w:val="28"/>
        </w:rPr>
        <w:t xml:space="preserve">avant et après Ovide </w:t>
      </w:r>
      <w:r w:rsidR="00B656E8" w:rsidRPr="008A64BA">
        <w:rPr>
          <w:rFonts w:ascii="Garamond" w:hAnsi="Garamond"/>
          <w:b/>
          <w:bCs/>
          <w:sz w:val="28"/>
          <w:szCs w:val="28"/>
        </w:rPr>
        <w:t>dans le livre de la Genèse</w:t>
      </w:r>
      <w:r w:rsidR="003A4616" w:rsidRPr="008A64BA">
        <w:rPr>
          <w:rFonts w:ascii="Garamond" w:hAnsi="Garamond"/>
          <w:b/>
          <w:bCs/>
          <w:sz w:val="28"/>
          <w:szCs w:val="28"/>
        </w:rPr>
        <w:t xml:space="preserve"> et </w:t>
      </w:r>
      <w:r w:rsidR="003071EA">
        <w:rPr>
          <w:rFonts w:ascii="Garamond" w:hAnsi="Garamond"/>
          <w:b/>
          <w:bCs/>
          <w:sz w:val="28"/>
          <w:szCs w:val="28"/>
        </w:rPr>
        <w:t>« Avant l’aube »,</w:t>
      </w:r>
      <w:r w:rsidR="00973CCB" w:rsidRPr="008A64BA">
        <w:rPr>
          <w:rFonts w:ascii="Garamond" w:hAnsi="Garamond"/>
          <w:b/>
          <w:bCs/>
          <w:sz w:val="28"/>
          <w:szCs w:val="28"/>
        </w:rPr>
        <w:t xml:space="preserve"> d’Hélène </w:t>
      </w:r>
      <w:proofErr w:type="spellStart"/>
      <w:r w:rsidR="00973CCB" w:rsidRPr="008A64BA">
        <w:rPr>
          <w:rFonts w:ascii="Garamond" w:hAnsi="Garamond"/>
          <w:b/>
          <w:bCs/>
          <w:sz w:val="28"/>
          <w:szCs w:val="28"/>
        </w:rPr>
        <w:t>Dorion</w:t>
      </w:r>
      <w:proofErr w:type="spellEnd"/>
      <w:r w:rsidR="004C5645" w:rsidRPr="008A64BA">
        <w:rPr>
          <w:rFonts w:ascii="Garamond" w:hAnsi="Garamond"/>
          <w:b/>
          <w:bCs/>
          <w:sz w:val="28"/>
          <w:szCs w:val="28"/>
        </w:rPr>
        <w:t xml:space="preserve">. </w:t>
      </w:r>
    </w:p>
    <w:p w14:paraId="518C62ED" w14:textId="77777777" w:rsidR="004C5645" w:rsidRDefault="004C5645" w:rsidP="004C5645">
      <w:pPr>
        <w:rPr>
          <w:rFonts w:ascii="Garamond" w:hAnsi="Garamond"/>
          <w:sz w:val="28"/>
          <w:szCs w:val="28"/>
        </w:rPr>
      </w:pPr>
    </w:p>
    <w:tbl>
      <w:tblPr>
        <w:tblStyle w:val="Grilledutableau"/>
        <w:tblW w:w="0" w:type="auto"/>
        <w:tblLook w:val="04A0" w:firstRow="1" w:lastRow="0" w:firstColumn="1" w:lastColumn="0" w:noHBand="0" w:noVBand="1"/>
      </w:tblPr>
      <w:tblGrid>
        <w:gridCol w:w="10456"/>
      </w:tblGrid>
      <w:tr w:rsidR="00C42CD4" w14:paraId="372E3050" w14:textId="77777777" w:rsidTr="00C42CD4">
        <w:tc>
          <w:tcPr>
            <w:tcW w:w="10456" w:type="dxa"/>
          </w:tcPr>
          <w:p w14:paraId="429442CB" w14:textId="77777777" w:rsidR="00C42CD4" w:rsidRDefault="00C42CD4" w:rsidP="00C42CD4">
            <w:pPr>
              <w:rPr>
                <w:rFonts w:ascii="Garamond" w:hAnsi="Garamond"/>
                <w:sz w:val="28"/>
                <w:szCs w:val="28"/>
              </w:rPr>
            </w:pPr>
          </w:p>
          <w:p w14:paraId="4CD336AB" w14:textId="6E2026C6" w:rsidR="00C42CD4" w:rsidRPr="00C42CD4" w:rsidRDefault="00C42CD4" w:rsidP="00C42CD4">
            <w:pPr>
              <w:rPr>
                <w:rFonts w:ascii="Garamond" w:hAnsi="Garamond"/>
                <w:b/>
                <w:bCs/>
                <w:sz w:val="28"/>
                <w:szCs w:val="28"/>
                <w:u w:val="single"/>
              </w:rPr>
            </w:pPr>
            <w:r w:rsidRPr="00B74073">
              <w:rPr>
                <w:rFonts w:ascii="Garamond" w:hAnsi="Garamond"/>
                <w:b/>
                <w:bCs/>
                <w:color w:val="EE0000"/>
                <w:sz w:val="28"/>
                <w:szCs w:val="28"/>
                <w:u w:val="single"/>
              </w:rPr>
              <w:t>Bilan commun : que nous apprennent / nous transmettent les récits de création</w:t>
            </w:r>
            <w:r w:rsidRPr="003071EA">
              <w:rPr>
                <w:rFonts w:ascii="Garamond" w:hAnsi="Garamond"/>
                <w:b/>
                <w:bCs/>
                <w:color w:val="EE0000"/>
                <w:sz w:val="28"/>
                <w:szCs w:val="28"/>
                <w:u w:val="single"/>
              </w:rPr>
              <w:t xml:space="preserve"> ? </w:t>
            </w:r>
          </w:p>
          <w:p w14:paraId="5DE51E8D" w14:textId="77777777" w:rsidR="00C42CD4" w:rsidRPr="004C5645" w:rsidRDefault="00C42CD4" w:rsidP="00C42CD4">
            <w:pPr>
              <w:rPr>
                <w:rFonts w:ascii="Garamond" w:hAnsi="Garamond"/>
                <w:sz w:val="28"/>
                <w:szCs w:val="28"/>
              </w:rPr>
            </w:pPr>
          </w:p>
          <w:p w14:paraId="39D1FEA9" w14:textId="77777777" w:rsidR="00C42CD4" w:rsidRDefault="00C42CD4" w:rsidP="00C42CD4">
            <w:pPr>
              <w:rPr>
                <w:rFonts w:ascii="Garamond" w:hAnsi="Garamond"/>
                <w:sz w:val="28"/>
                <w:szCs w:val="28"/>
              </w:rPr>
            </w:pPr>
            <w:r>
              <w:rPr>
                <w:rFonts w:ascii="Garamond" w:hAnsi="Garamond"/>
                <w:sz w:val="28"/>
                <w:szCs w:val="28"/>
              </w:rPr>
              <w:t xml:space="preserve">- Une vision de la beauté et de la grandeur du monde. </w:t>
            </w:r>
          </w:p>
          <w:p w14:paraId="48236167" w14:textId="5D7FF0A8" w:rsidR="00C42CD4" w:rsidRDefault="00C42CD4" w:rsidP="00C42CD4">
            <w:pPr>
              <w:rPr>
                <w:rFonts w:ascii="Garamond" w:hAnsi="Garamond"/>
                <w:sz w:val="28"/>
                <w:szCs w:val="28"/>
              </w:rPr>
            </w:pPr>
            <w:r>
              <w:rPr>
                <w:rFonts w:ascii="Garamond" w:hAnsi="Garamond"/>
                <w:sz w:val="28"/>
                <w:szCs w:val="28"/>
              </w:rPr>
              <w:t xml:space="preserve">- Une réflexion sur la place de l’homme dans le monde. </w:t>
            </w:r>
          </w:p>
          <w:p w14:paraId="105C7540" w14:textId="77777777" w:rsidR="00C42CD4" w:rsidRDefault="00C42CD4" w:rsidP="00C42CD4">
            <w:pPr>
              <w:rPr>
                <w:rFonts w:ascii="Garamond" w:hAnsi="Garamond"/>
                <w:sz w:val="28"/>
                <w:szCs w:val="28"/>
              </w:rPr>
            </w:pPr>
            <w:r>
              <w:rPr>
                <w:rFonts w:ascii="Garamond" w:hAnsi="Garamond"/>
                <w:sz w:val="28"/>
                <w:szCs w:val="28"/>
              </w:rPr>
              <w:t xml:space="preserve">- Une peinture de la cruauté humaine. </w:t>
            </w:r>
          </w:p>
          <w:p w14:paraId="454EEB8F" w14:textId="5393FD1A" w:rsidR="00203FC8" w:rsidRDefault="00203FC8" w:rsidP="00C42CD4">
            <w:pPr>
              <w:rPr>
                <w:rFonts w:ascii="Garamond" w:hAnsi="Garamond"/>
                <w:sz w:val="28"/>
                <w:szCs w:val="28"/>
              </w:rPr>
            </w:pPr>
            <w:r>
              <w:rPr>
                <w:rFonts w:ascii="Garamond" w:hAnsi="Garamond"/>
                <w:sz w:val="28"/>
                <w:szCs w:val="28"/>
              </w:rPr>
              <w:t xml:space="preserve">- L’importance de ranger et de classer pour comprendre le monde. </w:t>
            </w:r>
          </w:p>
          <w:p w14:paraId="460AE101" w14:textId="77777777" w:rsidR="00C42CD4" w:rsidRDefault="00C42CD4" w:rsidP="00C42CD4">
            <w:pPr>
              <w:rPr>
                <w:rFonts w:ascii="Garamond" w:hAnsi="Garamond"/>
                <w:sz w:val="28"/>
                <w:szCs w:val="28"/>
              </w:rPr>
            </w:pPr>
            <w:r>
              <w:rPr>
                <w:rFonts w:ascii="Garamond" w:hAnsi="Garamond"/>
                <w:sz w:val="28"/>
                <w:szCs w:val="28"/>
              </w:rPr>
              <w:lastRenderedPageBreak/>
              <w:t xml:space="preserve">… </w:t>
            </w:r>
          </w:p>
          <w:p w14:paraId="2A66CB84" w14:textId="77777777" w:rsidR="00C42CD4" w:rsidRDefault="00C42CD4" w:rsidP="00C42CD4">
            <w:pPr>
              <w:rPr>
                <w:rFonts w:ascii="Garamond" w:hAnsi="Garamond"/>
                <w:sz w:val="28"/>
                <w:szCs w:val="28"/>
              </w:rPr>
            </w:pPr>
          </w:p>
          <w:p w14:paraId="449A4CDC" w14:textId="2AEFBE07" w:rsidR="00C42CD4" w:rsidRPr="00B74073" w:rsidRDefault="00203FC8" w:rsidP="002E6CE8">
            <w:pPr>
              <w:spacing w:line="360" w:lineRule="auto"/>
              <w:rPr>
                <w:rFonts w:ascii="Garamond" w:hAnsi="Garamond"/>
                <w:color w:val="EE0000"/>
                <w:sz w:val="28"/>
                <w:szCs w:val="28"/>
              </w:rPr>
            </w:pPr>
            <w:r w:rsidRPr="00B74073">
              <w:rPr>
                <w:rFonts w:ascii="Garamond" w:hAnsi="Garamond"/>
                <w:color w:val="EE0000"/>
                <w:sz w:val="28"/>
                <w:szCs w:val="28"/>
              </w:rPr>
              <w:t xml:space="preserve">→ </w:t>
            </w:r>
            <w:r w:rsidR="00C42CD4" w:rsidRPr="00B74073">
              <w:rPr>
                <w:rFonts w:ascii="Garamond" w:hAnsi="Garamond"/>
                <w:color w:val="EE0000"/>
                <w:sz w:val="28"/>
                <w:szCs w:val="28"/>
              </w:rPr>
              <w:t xml:space="preserve">Ces histoires ne sont pas vraies et pourtant, </w:t>
            </w:r>
            <w:proofErr w:type="gramStart"/>
            <w:r w:rsidR="00C42CD4" w:rsidRPr="00B74073">
              <w:rPr>
                <w:rFonts w:ascii="Garamond" w:hAnsi="Garamond"/>
                <w:color w:val="EE0000"/>
                <w:sz w:val="28"/>
                <w:szCs w:val="28"/>
              </w:rPr>
              <w:t>elle nous disent</w:t>
            </w:r>
            <w:proofErr w:type="gramEnd"/>
            <w:r w:rsidR="00C42CD4" w:rsidRPr="00B74073">
              <w:rPr>
                <w:rFonts w:ascii="Garamond" w:hAnsi="Garamond"/>
                <w:color w:val="EE0000"/>
                <w:sz w:val="28"/>
                <w:szCs w:val="28"/>
              </w:rPr>
              <w:t xml:space="preserve"> </w:t>
            </w:r>
            <w:r w:rsidR="00C42CD4" w:rsidRPr="00B74073">
              <w:rPr>
                <w:rFonts w:ascii="Garamond" w:hAnsi="Garamond"/>
                <w:color w:val="EE0000"/>
                <w:sz w:val="28"/>
                <w:szCs w:val="28"/>
                <w:u w:val="single"/>
              </w:rPr>
              <w:t>des vérités</w:t>
            </w:r>
            <w:r w:rsidR="00C42CD4" w:rsidRPr="00E40DDA">
              <w:rPr>
                <w:rFonts w:ascii="Garamond" w:hAnsi="Garamond"/>
                <w:color w:val="EE0000"/>
                <w:sz w:val="28"/>
                <w:szCs w:val="28"/>
                <w:u w:val="single"/>
              </w:rPr>
              <w:t xml:space="preserve"> </w:t>
            </w:r>
            <w:r w:rsidR="00E40DDA" w:rsidRPr="00E40DDA">
              <w:rPr>
                <w:rFonts w:ascii="Garamond" w:hAnsi="Garamond"/>
                <w:color w:val="EE0000"/>
                <w:sz w:val="28"/>
                <w:szCs w:val="28"/>
                <w:u w:val="single"/>
              </w:rPr>
              <w:t>profondes</w:t>
            </w:r>
            <w:r w:rsidR="00E40DDA">
              <w:rPr>
                <w:rFonts w:ascii="Garamond" w:hAnsi="Garamond"/>
                <w:color w:val="EE0000"/>
                <w:sz w:val="28"/>
                <w:szCs w:val="28"/>
              </w:rPr>
              <w:t xml:space="preserve"> </w:t>
            </w:r>
            <w:r w:rsidR="00C42CD4" w:rsidRPr="00B74073">
              <w:rPr>
                <w:rFonts w:ascii="Garamond" w:hAnsi="Garamond"/>
                <w:color w:val="EE0000"/>
                <w:sz w:val="28"/>
                <w:szCs w:val="28"/>
              </w:rPr>
              <w:t>sur le monde et sur notre condition humaine</w:t>
            </w:r>
            <w:r w:rsidR="00E40DDA">
              <w:rPr>
                <w:rFonts w:ascii="Garamond" w:hAnsi="Garamond"/>
                <w:color w:val="EE0000"/>
                <w:sz w:val="28"/>
                <w:szCs w:val="28"/>
              </w:rPr>
              <w:t xml:space="preserve"> (la guerre, la violence qui pervertissent la terre</w:t>
            </w:r>
            <w:r w:rsidR="00BD5D6F">
              <w:rPr>
                <w:rFonts w:ascii="Garamond" w:hAnsi="Garamond"/>
                <w:color w:val="EE0000"/>
                <w:sz w:val="28"/>
                <w:szCs w:val="28"/>
              </w:rPr>
              <w:t>, le besoin d’organiser le monde pour le comprendre et la peur du chaos</w:t>
            </w:r>
            <w:proofErr w:type="gramStart"/>
            <w:r w:rsidR="00BD5D6F">
              <w:rPr>
                <w:rFonts w:ascii="Garamond" w:hAnsi="Garamond"/>
                <w:color w:val="EE0000"/>
                <w:sz w:val="28"/>
                <w:szCs w:val="28"/>
              </w:rPr>
              <w:t xml:space="preserve">… </w:t>
            </w:r>
            <w:r w:rsidR="00E40DDA">
              <w:rPr>
                <w:rFonts w:ascii="Garamond" w:hAnsi="Garamond"/>
                <w:color w:val="EE0000"/>
                <w:sz w:val="28"/>
                <w:szCs w:val="28"/>
              </w:rPr>
              <w:t>)</w:t>
            </w:r>
            <w:proofErr w:type="gramEnd"/>
            <w:r w:rsidR="00C42CD4" w:rsidRPr="00B74073">
              <w:rPr>
                <w:rFonts w:ascii="Garamond" w:hAnsi="Garamond"/>
                <w:color w:val="EE0000"/>
                <w:sz w:val="28"/>
                <w:szCs w:val="28"/>
              </w:rPr>
              <w:t xml:space="preserve">. </w:t>
            </w:r>
            <w:r w:rsidR="00796954" w:rsidRPr="00B74073">
              <w:rPr>
                <w:rFonts w:ascii="Garamond" w:hAnsi="Garamond"/>
                <w:color w:val="EE0000"/>
                <w:sz w:val="28"/>
                <w:szCs w:val="28"/>
              </w:rPr>
              <w:t xml:space="preserve">Ce sont des </w:t>
            </w:r>
            <w:r w:rsidR="00796954" w:rsidRPr="00B74073">
              <w:rPr>
                <w:rFonts w:ascii="Garamond" w:hAnsi="Garamond"/>
                <w:color w:val="EE0000"/>
                <w:sz w:val="28"/>
                <w:szCs w:val="28"/>
                <w:u w:val="single"/>
              </w:rPr>
              <w:t xml:space="preserve">mythes qui </w:t>
            </w:r>
            <w:r w:rsidR="000C11C3">
              <w:rPr>
                <w:rFonts w:ascii="Garamond" w:hAnsi="Garamond"/>
                <w:color w:val="EE0000"/>
                <w:sz w:val="28"/>
                <w:szCs w:val="28"/>
                <w:u w:val="single"/>
              </w:rPr>
              <w:t>sont des portes ouvertes sur</w:t>
            </w:r>
            <w:r w:rsidR="00796954" w:rsidRPr="00B74073">
              <w:rPr>
                <w:rFonts w:ascii="Garamond" w:hAnsi="Garamond"/>
                <w:color w:val="EE0000"/>
                <w:sz w:val="28"/>
                <w:szCs w:val="28"/>
                <w:u w:val="single"/>
              </w:rPr>
              <w:t xml:space="preserve"> nos imaginaires.</w:t>
            </w:r>
            <w:r w:rsidR="00796954" w:rsidRPr="002E6CE8">
              <w:rPr>
                <w:rFonts w:ascii="Garamond" w:hAnsi="Garamond"/>
                <w:color w:val="EE0000"/>
                <w:sz w:val="28"/>
                <w:szCs w:val="28"/>
              </w:rPr>
              <w:t xml:space="preserve"> </w:t>
            </w:r>
            <w:r w:rsidR="002E6CE8" w:rsidRPr="002E6CE8">
              <w:rPr>
                <w:rFonts w:ascii="Garamond" w:hAnsi="Garamond"/>
                <w:color w:val="EE0000"/>
                <w:sz w:val="28"/>
                <w:szCs w:val="28"/>
              </w:rPr>
              <w:t>[Sens premier du mot mythe : « récit fabuleux, imaginair</w:t>
            </w:r>
            <w:r w:rsidR="002E6CE8" w:rsidRPr="00890EC6">
              <w:rPr>
                <w:rFonts w:ascii="Garamond" w:hAnsi="Garamond"/>
                <w:color w:val="EE0000"/>
                <w:sz w:val="28"/>
                <w:szCs w:val="28"/>
              </w:rPr>
              <w:t>e]</w:t>
            </w:r>
            <w:r w:rsidR="000C11C3">
              <w:rPr>
                <w:rFonts w:ascii="Garamond" w:hAnsi="Garamond"/>
                <w:color w:val="EE0000"/>
                <w:sz w:val="28"/>
                <w:szCs w:val="28"/>
              </w:rPr>
              <w:t xml:space="preserve"> : </w:t>
            </w:r>
            <w:r w:rsidR="00BD5D6F">
              <w:rPr>
                <w:rFonts w:ascii="Garamond" w:hAnsi="Garamond"/>
                <w:color w:val="EE0000"/>
                <w:sz w:val="28"/>
                <w:szCs w:val="28"/>
              </w:rPr>
              <w:t xml:space="preserve">des portes ouvertes sur </w:t>
            </w:r>
            <w:r w:rsidR="000C11C3">
              <w:rPr>
                <w:rFonts w:ascii="Garamond" w:hAnsi="Garamond"/>
                <w:color w:val="EE0000"/>
                <w:sz w:val="28"/>
                <w:szCs w:val="28"/>
              </w:rPr>
              <w:t xml:space="preserve">nos peurs et nos espoirs. </w:t>
            </w:r>
          </w:p>
          <w:p w14:paraId="4794EBFD" w14:textId="3502AC2E" w:rsidR="00C42CD4" w:rsidRDefault="00C42CD4" w:rsidP="004C5645">
            <w:pPr>
              <w:rPr>
                <w:rFonts w:ascii="Garamond" w:hAnsi="Garamond"/>
                <w:sz w:val="28"/>
                <w:szCs w:val="28"/>
              </w:rPr>
            </w:pPr>
          </w:p>
        </w:tc>
      </w:tr>
    </w:tbl>
    <w:p w14:paraId="3FD6B0E9" w14:textId="77777777" w:rsidR="003E061B" w:rsidRDefault="003E061B" w:rsidP="002C33AC">
      <w:pPr>
        <w:rPr>
          <w:rFonts w:ascii="Garamond" w:hAnsi="Garamond"/>
          <w:sz w:val="28"/>
          <w:szCs w:val="28"/>
        </w:rPr>
      </w:pPr>
    </w:p>
    <w:p w14:paraId="041CF32F" w14:textId="77777777" w:rsidR="003E061B" w:rsidRDefault="003E061B" w:rsidP="002C33AC">
      <w:pPr>
        <w:rPr>
          <w:rFonts w:ascii="Garamond" w:hAnsi="Garamond"/>
          <w:sz w:val="28"/>
          <w:szCs w:val="28"/>
        </w:rPr>
      </w:pPr>
    </w:p>
    <w:p w14:paraId="2958005D" w14:textId="7AE848C7" w:rsidR="004A7C75" w:rsidRDefault="004A7C75" w:rsidP="002A0E39">
      <w:pPr>
        <w:spacing w:after="160" w:line="278" w:lineRule="auto"/>
        <w:rPr>
          <w:rFonts w:ascii="Garamond" w:hAnsi="Garamond"/>
          <w:color w:val="0070C0"/>
          <w:sz w:val="28"/>
          <w:szCs w:val="28"/>
        </w:rPr>
      </w:pPr>
      <w:r w:rsidRPr="000C11C3">
        <w:rPr>
          <w:rFonts w:ascii="Garamond" w:hAnsi="Garamond"/>
          <w:color w:val="0070C0"/>
          <w:sz w:val="28"/>
          <w:szCs w:val="28"/>
          <w:u w:val="single"/>
        </w:rPr>
        <w:t>A la maison :</w:t>
      </w:r>
      <w:r w:rsidRPr="000C11C3">
        <w:rPr>
          <w:rFonts w:ascii="Garamond" w:hAnsi="Garamond"/>
          <w:color w:val="0070C0"/>
          <w:sz w:val="28"/>
          <w:szCs w:val="28"/>
        </w:rPr>
        <w:t xml:space="preserve"> lire </w:t>
      </w:r>
      <w:r w:rsidR="00D502BD" w:rsidRPr="000C11C3">
        <w:rPr>
          <w:rFonts w:ascii="Garamond" w:hAnsi="Garamond"/>
          <w:color w:val="0070C0"/>
          <w:sz w:val="28"/>
          <w:szCs w:val="28"/>
        </w:rPr>
        <w:t xml:space="preserve">en autonomie </w:t>
      </w:r>
      <w:r w:rsidRPr="000C11C3">
        <w:rPr>
          <w:rFonts w:ascii="Garamond" w:hAnsi="Garamond"/>
          <w:color w:val="0070C0"/>
          <w:sz w:val="28"/>
          <w:szCs w:val="28"/>
        </w:rPr>
        <w:t>l’histoire de Deucalion et Pyrrha</w:t>
      </w:r>
      <w:r w:rsidR="005D330F" w:rsidRPr="000C11C3">
        <w:rPr>
          <w:rFonts w:ascii="Garamond" w:hAnsi="Garamond"/>
          <w:color w:val="0070C0"/>
          <w:sz w:val="28"/>
          <w:szCs w:val="28"/>
        </w:rPr>
        <w:t> : ces humains ressemblent-ils ou non aux humains</w:t>
      </w:r>
      <w:r w:rsidR="004B0B10" w:rsidRPr="000C11C3">
        <w:rPr>
          <w:rFonts w:ascii="Garamond" w:hAnsi="Garamond"/>
          <w:color w:val="0070C0"/>
          <w:sz w:val="28"/>
          <w:szCs w:val="28"/>
        </w:rPr>
        <w:t xml:space="preserve"> que l’on a </w:t>
      </w:r>
      <w:proofErr w:type="gramStart"/>
      <w:r w:rsidR="004B0B10" w:rsidRPr="000C11C3">
        <w:rPr>
          <w:rFonts w:ascii="Garamond" w:hAnsi="Garamond"/>
          <w:color w:val="0070C0"/>
          <w:sz w:val="28"/>
          <w:szCs w:val="28"/>
        </w:rPr>
        <w:t>rencontré</w:t>
      </w:r>
      <w:proofErr w:type="gramEnd"/>
      <w:r w:rsidR="004B0B10" w:rsidRPr="000C11C3">
        <w:rPr>
          <w:rFonts w:ascii="Garamond" w:hAnsi="Garamond"/>
          <w:color w:val="0070C0"/>
          <w:sz w:val="28"/>
          <w:szCs w:val="28"/>
        </w:rPr>
        <w:t xml:space="preserve"> </w:t>
      </w:r>
      <w:r w:rsidR="004E3702" w:rsidRPr="000C11C3">
        <w:rPr>
          <w:rFonts w:ascii="Garamond" w:hAnsi="Garamond"/>
          <w:color w:val="0070C0"/>
          <w:sz w:val="28"/>
          <w:szCs w:val="28"/>
        </w:rPr>
        <w:t>jusqu’à</w:t>
      </w:r>
      <w:r w:rsidR="004B0B10" w:rsidRPr="000C11C3">
        <w:rPr>
          <w:rFonts w:ascii="Garamond" w:hAnsi="Garamond"/>
          <w:color w:val="0070C0"/>
          <w:sz w:val="28"/>
          <w:szCs w:val="28"/>
        </w:rPr>
        <w:t xml:space="preserve"> maintenant dans le récit d’Ovide ? Expliquez. </w:t>
      </w:r>
    </w:p>
    <w:p w14:paraId="33B63CFA" w14:textId="77777777" w:rsidR="003C2037" w:rsidRPr="000C11C3" w:rsidRDefault="003C2037" w:rsidP="002A0E39">
      <w:pPr>
        <w:spacing w:after="160" w:line="278" w:lineRule="auto"/>
        <w:rPr>
          <w:rFonts w:ascii="Garamond" w:hAnsi="Garamond"/>
          <w:color w:val="0070C0"/>
          <w:sz w:val="28"/>
          <w:szCs w:val="28"/>
        </w:rPr>
      </w:pPr>
    </w:p>
    <w:tbl>
      <w:tblPr>
        <w:tblStyle w:val="Grilledutableau"/>
        <w:tblW w:w="0" w:type="auto"/>
        <w:tblLook w:val="04A0" w:firstRow="1" w:lastRow="0" w:firstColumn="1" w:lastColumn="0" w:noHBand="0" w:noVBand="1"/>
      </w:tblPr>
      <w:tblGrid>
        <w:gridCol w:w="1413"/>
        <w:gridCol w:w="567"/>
        <w:gridCol w:w="8476"/>
      </w:tblGrid>
      <w:tr w:rsidR="003C2037" w:rsidRPr="003C2037" w14:paraId="2D71E0F8" w14:textId="77777777" w:rsidTr="00F94C37">
        <w:trPr>
          <w:trHeight w:val="715"/>
        </w:trPr>
        <w:tc>
          <w:tcPr>
            <w:tcW w:w="1413" w:type="dxa"/>
          </w:tcPr>
          <w:p w14:paraId="2FFE815E" w14:textId="77777777" w:rsidR="003C2037" w:rsidRPr="003C2037" w:rsidRDefault="003C2037" w:rsidP="00F94C37">
            <w:pPr>
              <w:spacing w:after="160" w:line="278" w:lineRule="auto"/>
              <w:jc w:val="center"/>
              <w:rPr>
                <w:rFonts w:ascii="Garamond" w:hAnsi="Garamond"/>
                <w:b/>
                <w:bCs/>
                <w:color w:val="EE0000"/>
                <w:sz w:val="28"/>
                <w:szCs w:val="28"/>
              </w:rPr>
            </w:pPr>
            <w:r w:rsidRPr="003C2037">
              <w:rPr>
                <w:rFonts w:ascii="Garamond" w:hAnsi="Garamond"/>
                <w:b/>
                <w:bCs/>
                <w:color w:val="EE0000"/>
                <w:sz w:val="28"/>
                <w:szCs w:val="28"/>
              </w:rPr>
              <w:t>Séance</w:t>
            </w:r>
          </w:p>
        </w:tc>
        <w:tc>
          <w:tcPr>
            <w:tcW w:w="567" w:type="dxa"/>
          </w:tcPr>
          <w:p w14:paraId="51B5C891" w14:textId="55A1C330" w:rsidR="003C2037" w:rsidRPr="003C2037" w:rsidRDefault="003C2037" w:rsidP="00F94C37">
            <w:pPr>
              <w:spacing w:after="160" w:line="278" w:lineRule="auto"/>
              <w:jc w:val="center"/>
              <w:rPr>
                <w:rFonts w:ascii="Garamond" w:hAnsi="Garamond"/>
                <w:b/>
                <w:bCs/>
                <w:color w:val="EE0000"/>
                <w:sz w:val="28"/>
                <w:szCs w:val="28"/>
              </w:rPr>
            </w:pPr>
            <w:r>
              <w:rPr>
                <w:rFonts w:ascii="Garamond" w:hAnsi="Garamond"/>
                <w:b/>
                <w:bCs/>
                <w:color w:val="EE0000"/>
                <w:sz w:val="28"/>
                <w:szCs w:val="28"/>
              </w:rPr>
              <w:t>4</w:t>
            </w:r>
          </w:p>
        </w:tc>
        <w:tc>
          <w:tcPr>
            <w:tcW w:w="8476" w:type="dxa"/>
          </w:tcPr>
          <w:p w14:paraId="45DC3F36" w14:textId="1E267879" w:rsidR="003C2037" w:rsidRPr="003C2037" w:rsidRDefault="003C2037" w:rsidP="00F94C37">
            <w:pPr>
              <w:spacing w:after="160" w:line="278" w:lineRule="auto"/>
              <w:rPr>
                <w:rFonts w:ascii="Garamond" w:hAnsi="Garamond"/>
                <w:b/>
                <w:bCs/>
                <w:color w:val="EE0000"/>
                <w:sz w:val="28"/>
                <w:szCs w:val="28"/>
              </w:rPr>
            </w:pPr>
            <w:r>
              <w:rPr>
                <w:rFonts w:ascii="Garamond" w:hAnsi="Garamond"/>
                <w:b/>
                <w:bCs/>
                <w:color w:val="EE0000"/>
                <w:sz w:val="28"/>
                <w:szCs w:val="28"/>
              </w:rPr>
              <w:t>L</w:t>
            </w:r>
            <w:r w:rsidRPr="003C2037">
              <w:rPr>
                <w:rFonts w:ascii="Garamond" w:hAnsi="Garamond"/>
                <w:b/>
                <w:bCs/>
                <w:color w:val="EE0000"/>
                <w:sz w:val="28"/>
                <w:szCs w:val="28"/>
              </w:rPr>
              <w:t>es compléments circonstanciels (compléments de phrases)</w:t>
            </w:r>
          </w:p>
        </w:tc>
      </w:tr>
      <w:tr w:rsidR="003C2037" w:rsidRPr="003C2037" w14:paraId="4A48D17A" w14:textId="77777777" w:rsidTr="00F94C37">
        <w:trPr>
          <w:trHeight w:val="375"/>
        </w:trPr>
        <w:tc>
          <w:tcPr>
            <w:tcW w:w="10456" w:type="dxa"/>
            <w:gridSpan w:val="3"/>
          </w:tcPr>
          <w:p w14:paraId="04D06895" w14:textId="5F04CD11" w:rsidR="003C2037" w:rsidRPr="003C2037" w:rsidRDefault="003C2037" w:rsidP="00F94C37">
            <w:pPr>
              <w:spacing w:after="160" w:line="278" w:lineRule="auto"/>
              <w:jc w:val="center"/>
              <w:rPr>
                <w:rFonts w:ascii="Garamond" w:hAnsi="Garamond"/>
                <w:b/>
                <w:bCs/>
                <w:color w:val="00B050"/>
                <w:sz w:val="28"/>
                <w:szCs w:val="28"/>
              </w:rPr>
            </w:pPr>
            <w:r>
              <w:rPr>
                <w:rFonts w:ascii="Garamond" w:hAnsi="Garamond"/>
                <w:b/>
                <w:bCs/>
                <w:color w:val="00B050"/>
                <w:sz w:val="28"/>
                <w:szCs w:val="28"/>
              </w:rPr>
              <w:t>Langue</w:t>
            </w:r>
          </w:p>
        </w:tc>
      </w:tr>
    </w:tbl>
    <w:p w14:paraId="3DE37893" w14:textId="77777777" w:rsidR="006F5408" w:rsidRDefault="006F5408" w:rsidP="002A0E39">
      <w:pPr>
        <w:spacing w:after="160" w:line="278" w:lineRule="auto"/>
        <w:rPr>
          <w:rFonts w:ascii="Garamond" w:hAnsi="Garamond"/>
          <w:b/>
          <w:bCs/>
          <w:color w:val="00B050"/>
          <w:sz w:val="28"/>
          <w:szCs w:val="28"/>
        </w:rPr>
      </w:pPr>
    </w:p>
    <w:p w14:paraId="5D60C3F0" w14:textId="54F0D662" w:rsidR="00834950" w:rsidRDefault="00834950" w:rsidP="003C2037">
      <w:pPr>
        <w:pStyle w:val="Paragraphedeliste"/>
        <w:numPr>
          <w:ilvl w:val="0"/>
          <w:numId w:val="8"/>
        </w:numPr>
        <w:spacing w:after="160" w:line="278" w:lineRule="auto"/>
        <w:rPr>
          <w:rFonts w:ascii="Garamond" w:hAnsi="Garamond"/>
          <w:b/>
          <w:bCs/>
          <w:sz w:val="28"/>
          <w:szCs w:val="28"/>
          <w:u w:val="single"/>
        </w:rPr>
      </w:pPr>
      <w:r w:rsidRPr="003C2037">
        <w:rPr>
          <w:rFonts w:ascii="Garamond" w:hAnsi="Garamond"/>
          <w:b/>
          <w:bCs/>
          <w:sz w:val="28"/>
          <w:szCs w:val="28"/>
          <w:u w:val="single"/>
        </w:rPr>
        <w:t>Réflexion</w:t>
      </w:r>
      <w:r w:rsidR="00492285" w:rsidRPr="003C2037">
        <w:rPr>
          <w:rFonts w:ascii="Garamond" w:hAnsi="Garamond"/>
          <w:b/>
          <w:bCs/>
          <w:sz w:val="28"/>
          <w:szCs w:val="28"/>
          <w:u w:val="single"/>
        </w:rPr>
        <w:t xml:space="preserve"> et manipulations. </w:t>
      </w:r>
    </w:p>
    <w:p w14:paraId="64276DD5" w14:textId="77777777" w:rsidR="003C2037" w:rsidRDefault="003C2037" w:rsidP="003C2037">
      <w:pPr>
        <w:pStyle w:val="Paragraphedeliste"/>
        <w:spacing w:after="160" w:line="278" w:lineRule="auto"/>
        <w:rPr>
          <w:rFonts w:ascii="Garamond" w:hAnsi="Garamond"/>
          <w:b/>
          <w:bCs/>
          <w:sz w:val="28"/>
          <w:szCs w:val="28"/>
          <w:u w:val="single"/>
        </w:rPr>
      </w:pPr>
    </w:p>
    <w:p w14:paraId="2379286F" w14:textId="566E01BB" w:rsidR="003C2037" w:rsidRPr="003C2037" w:rsidRDefault="003C2037" w:rsidP="003C2037">
      <w:pPr>
        <w:pStyle w:val="Paragraphedeliste"/>
        <w:numPr>
          <w:ilvl w:val="0"/>
          <w:numId w:val="1"/>
        </w:numPr>
        <w:spacing w:after="160" w:line="278" w:lineRule="auto"/>
        <w:rPr>
          <w:rFonts w:ascii="Garamond" w:hAnsi="Garamond"/>
          <w:sz w:val="28"/>
          <w:szCs w:val="28"/>
        </w:rPr>
      </w:pPr>
      <w:r w:rsidRPr="003C2037">
        <w:rPr>
          <w:rFonts w:ascii="Garamond" w:hAnsi="Garamond"/>
          <w:sz w:val="28"/>
          <w:szCs w:val="28"/>
        </w:rPr>
        <w:t xml:space="preserve">Repérer le noyau de la phrase : Sujet + V + compléments de verbe. </w:t>
      </w:r>
    </w:p>
    <w:p w14:paraId="5B67730A" w14:textId="06F925E8" w:rsidR="003C2037" w:rsidRPr="003C2037" w:rsidRDefault="003C2037" w:rsidP="003C2037">
      <w:pPr>
        <w:pStyle w:val="Paragraphedeliste"/>
        <w:numPr>
          <w:ilvl w:val="0"/>
          <w:numId w:val="1"/>
        </w:numPr>
        <w:spacing w:after="160" w:line="278" w:lineRule="auto"/>
        <w:rPr>
          <w:rFonts w:ascii="Garamond" w:hAnsi="Garamond"/>
          <w:sz w:val="28"/>
          <w:szCs w:val="28"/>
        </w:rPr>
      </w:pPr>
      <w:r w:rsidRPr="003C2037">
        <w:rPr>
          <w:rFonts w:ascii="Garamond" w:hAnsi="Garamond"/>
          <w:sz w:val="28"/>
          <w:szCs w:val="28"/>
        </w:rPr>
        <w:t xml:space="preserve">Identifier ce qui gravite autour de ce noyau. </w:t>
      </w:r>
    </w:p>
    <w:p w14:paraId="74524F15" w14:textId="77777777" w:rsidR="005E1E4B" w:rsidRDefault="005E1E4B" w:rsidP="005E1E4B">
      <w:pPr>
        <w:pStyle w:val="Paragraphedeliste"/>
        <w:spacing w:after="160" w:line="278" w:lineRule="auto"/>
        <w:rPr>
          <w:rFonts w:ascii="Garamond" w:hAnsi="Garamond"/>
          <w:b/>
          <w:bCs/>
          <w:sz w:val="28"/>
          <w:szCs w:val="28"/>
          <w:u w:val="single"/>
        </w:rPr>
      </w:pPr>
    </w:p>
    <w:p w14:paraId="6AFDEC5A" w14:textId="22772DA1" w:rsidR="00492285" w:rsidRDefault="00492285" w:rsidP="00834950">
      <w:pPr>
        <w:pStyle w:val="Paragraphedeliste"/>
        <w:numPr>
          <w:ilvl w:val="0"/>
          <w:numId w:val="8"/>
        </w:numPr>
        <w:spacing w:after="160" w:line="278" w:lineRule="auto"/>
        <w:rPr>
          <w:rFonts w:ascii="Garamond" w:hAnsi="Garamond"/>
          <w:b/>
          <w:bCs/>
          <w:sz w:val="28"/>
          <w:szCs w:val="28"/>
          <w:u w:val="single"/>
        </w:rPr>
      </w:pPr>
      <w:r>
        <w:rPr>
          <w:rFonts w:ascii="Garamond" w:hAnsi="Garamond"/>
          <w:b/>
          <w:bCs/>
          <w:sz w:val="28"/>
          <w:szCs w:val="28"/>
          <w:u w:val="single"/>
        </w:rPr>
        <w:t>Schéma bilan</w:t>
      </w:r>
    </w:p>
    <w:p w14:paraId="7085D2FF" w14:textId="657DF06E" w:rsidR="007B4ACC" w:rsidRDefault="007B4ACC" w:rsidP="007B4ACC">
      <w:pPr>
        <w:pStyle w:val="Paragraphedeliste"/>
        <w:numPr>
          <w:ilvl w:val="0"/>
          <w:numId w:val="1"/>
        </w:numPr>
        <w:spacing w:after="160" w:line="278" w:lineRule="auto"/>
        <w:rPr>
          <w:rFonts w:ascii="Garamond" w:hAnsi="Garamond"/>
          <w:sz w:val="28"/>
          <w:szCs w:val="28"/>
        </w:rPr>
      </w:pPr>
      <w:r>
        <w:rPr>
          <w:rFonts w:ascii="Garamond" w:hAnsi="Garamond"/>
          <w:sz w:val="28"/>
          <w:szCs w:val="28"/>
        </w:rPr>
        <w:t xml:space="preserve">Caractéristiques du CC déplaçable et supprimable. </w:t>
      </w:r>
    </w:p>
    <w:p w14:paraId="0CCA3563" w14:textId="2D05BE89" w:rsidR="007B4ACC" w:rsidRDefault="007B4ACC" w:rsidP="007B4ACC">
      <w:pPr>
        <w:pStyle w:val="Paragraphedeliste"/>
        <w:numPr>
          <w:ilvl w:val="0"/>
          <w:numId w:val="1"/>
        </w:numPr>
        <w:spacing w:after="160" w:line="278" w:lineRule="auto"/>
        <w:rPr>
          <w:rFonts w:ascii="Garamond" w:hAnsi="Garamond"/>
          <w:sz w:val="28"/>
          <w:szCs w:val="28"/>
        </w:rPr>
      </w:pPr>
      <w:r>
        <w:rPr>
          <w:rFonts w:ascii="Garamond" w:hAnsi="Garamond"/>
          <w:sz w:val="28"/>
          <w:szCs w:val="28"/>
        </w:rPr>
        <w:t xml:space="preserve">Sens du CC : temps, lieu, manière, but. </w:t>
      </w:r>
    </w:p>
    <w:p w14:paraId="359FF9E8" w14:textId="137160FB" w:rsidR="005B0EFC" w:rsidRDefault="007B4ACC" w:rsidP="005B0EFC">
      <w:pPr>
        <w:pStyle w:val="Paragraphedeliste"/>
        <w:numPr>
          <w:ilvl w:val="0"/>
          <w:numId w:val="1"/>
        </w:numPr>
        <w:spacing w:after="160" w:line="278" w:lineRule="auto"/>
        <w:rPr>
          <w:rFonts w:ascii="Garamond" w:hAnsi="Garamond"/>
          <w:sz w:val="28"/>
          <w:szCs w:val="28"/>
        </w:rPr>
      </w:pPr>
      <w:r>
        <w:rPr>
          <w:rFonts w:ascii="Garamond" w:hAnsi="Garamond"/>
          <w:sz w:val="28"/>
          <w:szCs w:val="28"/>
        </w:rPr>
        <w:t>Classes grammaticales e</w:t>
      </w:r>
      <w:r w:rsidR="005B0EFC">
        <w:rPr>
          <w:rFonts w:ascii="Garamond" w:hAnsi="Garamond"/>
          <w:sz w:val="28"/>
          <w:szCs w:val="28"/>
        </w:rPr>
        <w:t xml:space="preserve">t identification des construction prépositionnelles + des propositions. </w:t>
      </w:r>
      <w:r w:rsidR="00773D98">
        <w:rPr>
          <w:rFonts w:ascii="Garamond" w:hAnsi="Garamond"/>
          <w:sz w:val="28"/>
          <w:szCs w:val="28"/>
        </w:rPr>
        <w:t>(Préparation de l’ana</w:t>
      </w:r>
      <w:r w:rsidR="00877FB3">
        <w:rPr>
          <w:rFonts w:ascii="Garamond" w:hAnsi="Garamond"/>
          <w:sz w:val="28"/>
          <w:szCs w:val="28"/>
        </w:rPr>
        <w:t>lyse de la distinction coordination / subordination qui sera explicitée en juin</w:t>
      </w:r>
      <w:r w:rsidR="00773D98">
        <w:rPr>
          <w:rFonts w:ascii="Garamond" w:hAnsi="Garamond"/>
          <w:sz w:val="28"/>
          <w:szCs w:val="28"/>
        </w:rPr>
        <w:t>)</w:t>
      </w:r>
    </w:p>
    <w:p w14:paraId="5F7E3878" w14:textId="77777777" w:rsidR="00773D98" w:rsidRPr="005B0EFC" w:rsidRDefault="00773D98" w:rsidP="00773D98">
      <w:pPr>
        <w:pStyle w:val="Paragraphedeliste"/>
        <w:spacing w:after="160" w:line="278" w:lineRule="auto"/>
        <w:rPr>
          <w:rFonts w:ascii="Garamond" w:hAnsi="Garamond"/>
          <w:sz w:val="28"/>
          <w:szCs w:val="28"/>
        </w:rPr>
      </w:pPr>
    </w:p>
    <w:p w14:paraId="0FB25A42" w14:textId="7A3064DA" w:rsidR="00492285" w:rsidRDefault="00492285" w:rsidP="00834950">
      <w:pPr>
        <w:pStyle w:val="Paragraphedeliste"/>
        <w:numPr>
          <w:ilvl w:val="0"/>
          <w:numId w:val="8"/>
        </w:numPr>
        <w:spacing w:after="160" w:line="278" w:lineRule="auto"/>
        <w:rPr>
          <w:rFonts w:ascii="Garamond" w:hAnsi="Garamond"/>
          <w:b/>
          <w:bCs/>
          <w:sz w:val="28"/>
          <w:szCs w:val="28"/>
          <w:u w:val="single"/>
        </w:rPr>
      </w:pPr>
      <w:r>
        <w:rPr>
          <w:rFonts w:ascii="Garamond" w:hAnsi="Garamond"/>
          <w:b/>
          <w:bCs/>
          <w:sz w:val="28"/>
          <w:szCs w:val="28"/>
          <w:u w:val="single"/>
        </w:rPr>
        <w:t xml:space="preserve">Entraînement. </w:t>
      </w:r>
    </w:p>
    <w:p w14:paraId="26F4CCDA" w14:textId="17A1A557" w:rsidR="005B0EFC" w:rsidRDefault="005B0EFC" w:rsidP="00C41804">
      <w:pPr>
        <w:spacing w:after="160" w:line="278" w:lineRule="auto"/>
        <w:jc w:val="center"/>
        <w:rPr>
          <w:rFonts w:ascii="Garamond" w:hAnsi="Garamond"/>
          <w:b/>
          <w:bCs/>
          <w:sz w:val="28"/>
          <w:szCs w:val="28"/>
        </w:rPr>
      </w:pPr>
      <w:r w:rsidRPr="00C41804">
        <w:rPr>
          <w:rFonts w:ascii="Garamond" w:hAnsi="Garamond"/>
          <w:b/>
          <w:bCs/>
          <w:sz w:val="28"/>
          <w:szCs w:val="28"/>
          <w:highlight w:val="yellow"/>
        </w:rPr>
        <w:t xml:space="preserve">Evaluation </w:t>
      </w:r>
      <w:r w:rsidRPr="009F3F03">
        <w:rPr>
          <w:rFonts w:ascii="Garamond" w:hAnsi="Garamond"/>
          <w:b/>
          <w:bCs/>
          <w:sz w:val="28"/>
          <w:szCs w:val="28"/>
        </w:rPr>
        <w:t>avec</w:t>
      </w:r>
      <w:r w:rsidR="00877FB3">
        <w:rPr>
          <w:rFonts w:ascii="Garamond" w:hAnsi="Garamond"/>
          <w:b/>
          <w:bCs/>
          <w:sz w:val="28"/>
          <w:szCs w:val="28"/>
        </w:rPr>
        <w:t xml:space="preserve"> (entre autres)</w:t>
      </w:r>
      <w:r w:rsidRPr="009F3F03">
        <w:rPr>
          <w:rFonts w:ascii="Garamond" w:hAnsi="Garamond"/>
          <w:b/>
          <w:bCs/>
          <w:sz w:val="28"/>
          <w:szCs w:val="28"/>
        </w:rPr>
        <w:t xml:space="preserve"> un exercice </w:t>
      </w:r>
      <w:r w:rsidR="00C41804" w:rsidRPr="009F3F03">
        <w:rPr>
          <w:rFonts w:ascii="Garamond" w:hAnsi="Garamond"/>
          <w:b/>
          <w:bCs/>
          <w:sz w:val="28"/>
          <w:szCs w:val="28"/>
        </w:rPr>
        <w:t>invitant à distinguer compléments de verbes (travaillés avant Pâques) et compléments circonstanciels (dans une logique spiralaire)</w:t>
      </w:r>
      <w:r w:rsidR="003C2037">
        <w:rPr>
          <w:rFonts w:ascii="Garamond" w:hAnsi="Garamond"/>
          <w:b/>
          <w:bCs/>
          <w:sz w:val="28"/>
          <w:szCs w:val="28"/>
        </w:rPr>
        <w:t xml:space="preserve"> </w:t>
      </w:r>
    </w:p>
    <w:p w14:paraId="35BB5095" w14:textId="77777777" w:rsidR="003C2037" w:rsidRPr="00C41804" w:rsidRDefault="003C2037" w:rsidP="00C41804">
      <w:pPr>
        <w:spacing w:after="160" w:line="278" w:lineRule="auto"/>
        <w:jc w:val="center"/>
        <w:rPr>
          <w:rFonts w:ascii="Garamond" w:hAnsi="Garamond"/>
          <w:b/>
          <w:bCs/>
          <w:sz w:val="28"/>
          <w:szCs w:val="28"/>
        </w:rPr>
      </w:pPr>
    </w:p>
    <w:tbl>
      <w:tblPr>
        <w:tblStyle w:val="Grilledutableau"/>
        <w:tblW w:w="0" w:type="auto"/>
        <w:tblLook w:val="04A0" w:firstRow="1" w:lastRow="0" w:firstColumn="1" w:lastColumn="0" w:noHBand="0" w:noVBand="1"/>
      </w:tblPr>
      <w:tblGrid>
        <w:gridCol w:w="1413"/>
        <w:gridCol w:w="567"/>
        <w:gridCol w:w="8476"/>
      </w:tblGrid>
      <w:tr w:rsidR="003C2037" w14:paraId="30059A9E" w14:textId="77777777" w:rsidTr="003C2037">
        <w:trPr>
          <w:trHeight w:val="715"/>
        </w:trPr>
        <w:tc>
          <w:tcPr>
            <w:tcW w:w="1413" w:type="dxa"/>
          </w:tcPr>
          <w:p w14:paraId="4431A4C2" w14:textId="57B9C61D" w:rsidR="003C2037" w:rsidRPr="003C2037" w:rsidRDefault="003C2037" w:rsidP="003C2037">
            <w:pPr>
              <w:spacing w:after="160" w:line="278" w:lineRule="auto"/>
              <w:jc w:val="center"/>
              <w:rPr>
                <w:rFonts w:ascii="Garamond" w:hAnsi="Garamond"/>
                <w:b/>
                <w:bCs/>
                <w:color w:val="EE0000"/>
                <w:sz w:val="28"/>
                <w:szCs w:val="28"/>
              </w:rPr>
            </w:pPr>
            <w:r w:rsidRPr="003C2037">
              <w:rPr>
                <w:rFonts w:ascii="Garamond" w:hAnsi="Garamond"/>
                <w:b/>
                <w:bCs/>
                <w:color w:val="EE0000"/>
                <w:sz w:val="28"/>
                <w:szCs w:val="28"/>
              </w:rPr>
              <w:t>Séance</w:t>
            </w:r>
          </w:p>
        </w:tc>
        <w:tc>
          <w:tcPr>
            <w:tcW w:w="567" w:type="dxa"/>
          </w:tcPr>
          <w:p w14:paraId="3F8A8663" w14:textId="705DCF68" w:rsidR="003C2037" w:rsidRPr="003C2037" w:rsidRDefault="003C2037" w:rsidP="003C2037">
            <w:pPr>
              <w:spacing w:after="160" w:line="278" w:lineRule="auto"/>
              <w:jc w:val="center"/>
              <w:rPr>
                <w:rFonts w:ascii="Garamond" w:hAnsi="Garamond"/>
                <w:b/>
                <w:bCs/>
                <w:color w:val="EE0000"/>
                <w:sz w:val="28"/>
                <w:szCs w:val="28"/>
              </w:rPr>
            </w:pPr>
            <w:r w:rsidRPr="003C2037">
              <w:rPr>
                <w:rFonts w:ascii="Garamond" w:hAnsi="Garamond"/>
                <w:b/>
                <w:bCs/>
                <w:color w:val="EE0000"/>
                <w:sz w:val="28"/>
                <w:szCs w:val="28"/>
              </w:rPr>
              <w:t>5</w:t>
            </w:r>
          </w:p>
        </w:tc>
        <w:tc>
          <w:tcPr>
            <w:tcW w:w="8476" w:type="dxa"/>
          </w:tcPr>
          <w:p w14:paraId="40524A9F" w14:textId="0540C924" w:rsidR="003C2037" w:rsidRPr="003C2037" w:rsidRDefault="003C2037" w:rsidP="002A0E39">
            <w:pPr>
              <w:spacing w:after="160" w:line="278" w:lineRule="auto"/>
              <w:rPr>
                <w:rFonts w:ascii="Garamond" w:hAnsi="Garamond"/>
                <w:b/>
                <w:bCs/>
                <w:color w:val="EE0000"/>
                <w:sz w:val="28"/>
                <w:szCs w:val="28"/>
              </w:rPr>
            </w:pPr>
            <w:r w:rsidRPr="003C2037">
              <w:rPr>
                <w:rFonts w:ascii="Garamond" w:hAnsi="Garamond"/>
                <w:b/>
                <w:bCs/>
                <w:color w:val="EE0000"/>
                <w:sz w:val="28"/>
                <w:szCs w:val="28"/>
              </w:rPr>
              <w:t>Destruction et recréation : significations du déluge chez Ovide (et ailleurs).</w:t>
            </w:r>
          </w:p>
        </w:tc>
      </w:tr>
      <w:tr w:rsidR="003C2037" w14:paraId="75AE4FEC" w14:textId="77777777" w:rsidTr="003C2037">
        <w:trPr>
          <w:trHeight w:val="375"/>
        </w:trPr>
        <w:tc>
          <w:tcPr>
            <w:tcW w:w="10456" w:type="dxa"/>
            <w:gridSpan w:val="3"/>
          </w:tcPr>
          <w:p w14:paraId="21207828" w14:textId="2B348FDF" w:rsidR="003C2037" w:rsidRPr="003C2037" w:rsidRDefault="003C2037" w:rsidP="003C2037">
            <w:pPr>
              <w:spacing w:after="160" w:line="278" w:lineRule="auto"/>
              <w:jc w:val="center"/>
              <w:rPr>
                <w:rFonts w:ascii="Garamond" w:hAnsi="Garamond"/>
                <w:b/>
                <w:bCs/>
                <w:color w:val="00B050"/>
                <w:sz w:val="28"/>
                <w:szCs w:val="28"/>
              </w:rPr>
            </w:pPr>
            <w:r>
              <w:rPr>
                <w:rFonts w:ascii="Garamond" w:hAnsi="Garamond"/>
                <w:b/>
                <w:bCs/>
                <w:color w:val="00B050"/>
                <w:sz w:val="28"/>
                <w:szCs w:val="28"/>
              </w:rPr>
              <w:t xml:space="preserve">Lecture et </w:t>
            </w:r>
            <w:r w:rsidRPr="003C2037">
              <w:rPr>
                <w:rFonts w:ascii="Garamond" w:hAnsi="Garamond"/>
                <w:b/>
                <w:bCs/>
                <w:color w:val="00B050"/>
                <w:sz w:val="28"/>
                <w:szCs w:val="28"/>
              </w:rPr>
              <w:t>Oral</w:t>
            </w:r>
          </w:p>
        </w:tc>
      </w:tr>
    </w:tbl>
    <w:p w14:paraId="11AD625E" w14:textId="1E9A67D6" w:rsidR="00A8120B" w:rsidRPr="00357E45" w:rsidRDefault="00A8120B" w:rsidP="002A0E39">
      <w:pPr>
        <w:spacing w:after="160" w:line="278" w:lineRule="auto"/>
        <w:rPr>
          <w:rFonts w:ascii="Garamond" w:hAnsi="Garamond"/>
          <w:b/>
          <w:bCs/>
          <w:color w:val="EE0000"/>
          <w:sz w:val="28"/>
          <w:szCs w:val="28"/>
          <w:u w:val="single"/>
        </w:rPr>
      </w:pPr>
    </w:p>
    <w:p w14:paraId="0E6962A3" w14:textId="74423724" w:rsidR="00583658" w:rsidRPr="00C41804" w:rsidRDefault="00583658" w:rsidP="002A0E39">
      <w:pPr>
        <w:spacing w:after="160" w:line="278" w:lineRule="auto"/>
        <w:rPr>
          <w:rFonts w:ascii="Garamond" w:hAnsi="Garamond"/>
          <w:b/>
          <w:bCs/>
          <w:sz w:val="28"/>
          <w:szCs w:val="28"/>
        </w:rPr>
      </w:pPr>
      <w:r w:rsidRPr="00C41804">
        <w:rPr>
          <w:rFonts w:ascii="Garamond" w:hAnsi="Garamond"/>
          <w:b/>
          <w:bCs/>
          <w:sz w:val="28"/>
          <w:szCs w:val="28"/>
          <w:u w:val="single"/>
        </w:rPr>
        <w:lastRenderedPageBreak/>
        <w:t>Support </w:t>
      </w:r>
      <w:r w:rsidRPr="00C41804">
        <w:rPr>
          <w:rFonts w:ascii="Garamond" w:hAnsi="Garamond"/>
          <w:b/>
          <w:bCs/>
          <w:sz w:val="28"/>
          <w:szCs w:val="28"/>
        </w:rPr>
        <w:t>: le déluge</w:t>
      </w:r>
      <w:r w:rsidR="00357E45" w:rsidRPr="00C41804">
        <w:rPr>
          <w:rFonts w:ascii="Garamond" w:hAnsi="Garamond"/>
          <w:b/>
          <w:bCs/>
          <w:sz w:val="28"/>
          <w:szCs w:val="28"/>
        </w:rPr>
        <w:t xml:space="preserve"> et </w:t>
      </w:r>
      <w:r w:rsidR="00DD3DBD">
        <w:rPr>
          <w:rFonts w:ascii="Garamond" w:hAnsi="Garamond"/>
          <w:b/>
          <w:bCs/>
          <w:sz w:val="28"/>
          <w:szCs w:val="28"/>
        </w:rPr>
        <w:t xml:space="preserve">l’histoire de </w:t>
      </w:r>
      <w:r w:rsidR="00357E45" w:rsidRPr="00C41804">
        <w:rPr>
          <w:rFonts w:ascii="Garamond" w:hAnsi="Garamond"/>
          <w:b/>
          <w:bCs/>
          <w:sz w:val="28"/>
          <w:szCs w:val="28"/>
        </w:rPr>
        <w:t>Deucalion et Pyrrha</w:t>
      </w:r>
    </w:p>
    <w:p w14:paraId="091C6E1C" w14:textId="08C75DCB" w:rsidR="00B27CD0" w:rsidRPr="00877FB3" w:rsidRDefault="00B27CD0" w:rsidP="00B27CD0">
      <w:pPr>
        <w:pStyle w:val="Paragraphedeliste"/>
        <w:numPr>
          <w:ilvl w:val="0"/>
          <w:numId w:val="7"/>
        </w:numPr>
        <w:spacing w:after="160" w:line="278" w:lineRule="auto"/>
        <w:rPr>
          <w:rFonts w:ascii="Garamond" w:hAnsi="Garamond"/>
          <w:sz w:val="28"/>
          <w:szCs w:val="28"/>
        </w:rPr>
      </w:pPr>
      <w:r w:rsidRPr="004D6EFB">
        <w:rPr>
          <w:rFonts w:ascii="Garamond" w:hAnsi="Garamond"/>
          <w:sz w:val="28"/>
          <w:szCs w:val="28"/>
          <w:u w:val="single"/>
        </w:rPr>
        <w:t>Résumé</w:t>
      </w:r>
      <w:r w:rsidR="004D6EFB" w:rsidRPr="004D6EFB">
        <w:rPr>
          <w:rFonts w:ascii="Garamond" w:hAnsi="Garamond"/>
          <w:sz w:val="28"/>
          <w:szCs w:val="28"/>
          <w:u w:val="single"/>
        </w:rPr>
        <w:t xml:space="preserve"> commun de l’histoire de Deucalion et </w:t>
      </w:r>
      <w:r w:rsidR="004D6EFB" w:rsidRPr="00877FB3">
        <w:rPr>
          <w:rFonts w:ascii="Garamond" w:hAnsi="Garamond"/>
          <w:sz w:val="28"/>
          <w:szCs w:val="28"/>
          <w:u w:val="single"/>
        </w:rPr>
        <w:t>Pyrrha</w:t>
      </w:r>
      <w:r w:rsidR="00877FB3" w:rsidRPr="00877FB3">
        <w:rPr>
          <w:rFonts w:ascii="Garamond" w:hAnsi="Garamond"/>
          <w:sz w:val="28"/>
          <w:szCs w:val="28"/>
          <w:u w:val="single"/>
        </w:rPr>
        <w:t> :</w:t>
      </w:r>
      <w:r w:rsidR="00877FB3" w:rsidRPr="00877FB3">
        <w:rPr>
          <w:rFonts w:ascii="Garamond" w:hAnsi="Garamond"/>
          <w:sz w:val="28"/>
          <w:szCs w:val="28"/>
        </w:rPr>
        <w:t xml:space="preserve"> chronologie + motivation des personnages. </w:t>
      </w:r>
    </w:p>
    <w:p w14:paraId="5F343DB6" w14:textId="77777777" w:rsidR="00DD3DBD" w:rsidRDefault="00DD3DBD" w:rsidP="00DD3DBD">
      <w:pPr>
        <w:pStyle w:val="Paragraphedeliste"/>
        <w:spacing w:after="160" w:line="278" w:lineRule="auto"/>
        <w:rPr>
          <w:rFonts w:ascii="Garamond" w:hAnsi="Garamond"/>
          <w:sz w:val="28"/>
          <w:szCs w:val="28"/>
          <w:u w:val="single"/>
        </w:rPr>
      </w:pPr>
    </w:p>
    <w:p w14:paraId="4A67F391" w14:textId="360E3862" w:rsidR="004D6EFB" w:rsidRPr="004D6EFB" w:rsidRDefault="004D6EFB" w:rsidP="00B27CD0">
      <w:pPr>
        <w:pStyle w:val="Paragraphedeliste"/>
        <w:numPr>
          <w:ilvl w:val="0"/>
          <w:numId w:val="7"/>
        </w:numPr>
        <w:spacing w:after="160" w:line="278" w:lineRule="auto"/>
        <w:rPr>
          <w:rFonts w:ascii="Garamond" w:hAnsi="Garamond"/>
          <w:sz w:val="28"/>
          <w:szCs w:val="28"/>
          <w:u w:val="single"/>
        </w:rPr>
      </w:pPr>
      <w:r>
        <w:rPr>
          <w:rFonts w:ascii="Garamond" w:hAnsi="Garamond"/>
          <w:sz w:val="28"/>
          <w:szCs w:val="28"/>
          <w:u w:val="single"/>
        </w:rPr>
        <w:t>Mise en voix</w:t>
      </w:r>
      <w:r w:rsidR="00DD3DBD">
        <w:rPr>
          <w:rFonts w:ascii="Garamond" w:hAnsi="Garamond"/>
          <w:sz w:val="28"/>
          <w:szCs w:val="28"/>
          <w:u w:val="single"/>
        </w:rPr>
        <w:t xml:space="preserve"> : </w:t>
      </w:r>
    </w:p>
    <w:p w14:paraId="1962B617" w14:textId="552AE0BA" w:rsidR="00417FF0" w:rsidRPr="00877FB3" w:rsidRDefault="004B0B10" w:rsidP="002A0E39">
      <w:pPr>
        <w:spacing w:after="160" w:line="278" w:lineRule="auto"/>
        <w:rPr>
          <w:rFonts w:ascii="Garamond" w:hAnsi="Garamond"/>
          <w:b/>
          <w:bCs/>
          <w:color w:val="EE0000"/>
          <w:sz w:val="28"/>
          <w:szCs w:val="28"/>
          <w:u w:val="single"/>
        </w:rPr>
      </w:pPr>
      <w:r w:rsidRPr="004B0B10">
        <w:rPr>
          <w:rFonts w:ascii="Garamond" w:hAnsi="Garamond"/>
          <w:b/>
          <w:bCs/>
          <w:sz w:val="28"/>
          <w:szCs w:val="28"/>
          <w:u w:val="single"/>
        </w:rPr>
        <w:t>Dispositif </w:t>
      </w:r>
      <w:r w:rsidRPr="00262B65">
        <w:rPr>
          <w:rFonts w:ascii="Garamond" w:hAnsi="Garamond"/>
          <w:sz w:val="28"/>
          <w:szCs w:val="28"/>
        </w:rPr>
        <w:t xml:space="preserve">: </w:t>
      </w:r>
      <w:r w:rsidR="00262B65" w:rsidRPr="00262B65">
        <w:rPr>
          <w:rFonts w:ascii="Garamond" w:hAnsi="Garamond"/>
          <w:sz w:val="28"/>
          <w:szCs w:val="28"/>
        </w:rPr>
        <w:t>p</w:t>
      </w:r>
      <w:r w:rsidR="00417FF0" w:rsidRPr="00262B65">
        <w:rPr>
          <w:rFonts w:ascii="Garamond" w:hAnsi="Garamond"/>
          <w:sz w:val="28"/>
          <w:szCs w:val="28"/>
        </w:rPr>
        <w:t>artager la classe en deux</w:t>
      </w:r>
      <w:r w:rsidR="00877FB3">
        <w:rPr>
          <w:rFonts w:ascii="Garamond" w:hAnsi="Garamond"/>
          <w:sz w:val="28"/>
          <w:szCs w:val="28"/>
        </w:rPr>
        <w:t>. C</w:t>
      </w:r>
      <w:r w:rsidR="00D6711D" w:rsidRPr="00262B65">
        <w:rPr>
          <w:rFonts w:ascii="Garamond" w:hAnsi="Garamond"/>
          <w:sz w:val="28"/>
          <w:szCs w:val="28"/>
        </w:rPr>
        <w:t>ha</w:t>
      </w:r>
      <w:r w:rsidR="00262B65">
        <w:rPr>
          <w:rFonts w:ascii="Garamond" w:hAnsi="Garamond"/>
          <w:sz w:val="28"/>
          <w:szCs w:val="28"/>
        </w:rPr>
        <w:t>que élève</w:t>
      </w:r>
      <w:r w:rsidR="00D6711D" w:rsidRPr="00262B65">
        <w:rPr>
          <w:rFonts w:ascii="Garamond" w:hAnsi="Garamond"/>
          <w:sz w:val="28"/>
          <w:szCs w:val="28"/>
        </w:rPr>
        <w:t xml:space="preserve"> travaille sur la mise en voix de quelques lignes du déluge</w:t>
      </w:r>
      <w:r w:rsidR="00877FB3">
        <w:rPr>
          <w:rFonts w:ascii="Garamond" w:hAnsi="Garamond"/>
          <w:sz w:val="28"/>
          <w:szCs w:val="28"/>
        </w:rPr>
        <w:t xml:space="preserve"> OU</w:t>
      </w:r>
      <w:r w:rsidR="00022FC7" w:rsidRPr="00262B65">
        <w:rPr>
          <w:rFonts w:ascii="Garamond" w:hAnsi="Garamond"/>
          <w:sz w:val="28"/>
          <w:szCs w:val="28"/>
        </w:rPr>
        <w:t xml:space="preserve"> de quelques lignes </w:t>
      </w:r>
      <w:r w:rsidR="00FE4643" w:rsidRPr="00262B65">
        <w:rPr>
          <w:rFonts w:ascii="Garamond" w:hAnsi="Garamond"/>
          <w:sz w:val="28"/>
          <w:szCs w:val="28"/>
        </w:rPr>
        <w:t xml:space="preserve">de l’histoire de Deucalion et Pyrrha : </w:t>
      </w:r>
      <w:r w:rsidR="00FE4643" w:rsidRPr="00877FB3">
        <w:rPr>
          <w:rFonts w:ascii="Garamond" w:hAnsi="Garamond"/>
          <w:color w:val="EE0000"/>
          <w:sz w:val="28"/>
          <w:szCs w:val="28"/>
        </w:rPr>
        <w:t>l’objectif est</w:t>
      </w:r>
      <w:r w:rsidR="00877FB3" w:rsidRPr="00877FB3">
        <w:rPr>
          <w:rFonts w:ascii="Garamond" w:hAnsi="Garamond"/>
          <w:color w:val="EE0000"/>
          <w:sz w:val="28"/>
          <w:szCs w:val="28"/>
        </w:rPr>
        <w:t>, par l’assemblage des lectures,</w:t>
      </w:r>
      <w:r w:rsidR="00FE4643" w:rsidRPr="00877FB3">
        <w:rPr>
          <w:rFonts w:ascii="Garamond" w:hAnsi="Garamond"/>
          <w:color w:val="EE0000"/>
          <w:sz w:val="28"/>
          <w:szCs w:val="28"/>
        </w:rPr>
        <w:t xml:space="preserve"> de </w:t>
      </w:r>
      <w:r w:rsidR="00473386" w:rsidRPr="00877FB3">
        <w:rPr>
          <w:rFonts w:ascii="Garamond" w:hAnsi="Garamond"/>
          <w:color w:val="EE0000"/>
          <w:sz w:val="28"/>
          <w:szCs w:val="28"/>
        </w:rPr>
        <w:t>mettre en valeur</w:t>
      </w:r>
      <w:r w:rsidR="00FE4643" w:rsidRPr="00877FB3">
        <w:rPr>
          <w:rFonts w:ascii="Garamond" w:hAnsi="Garamond"/>
          <w:color w:val="EE0000"/>
          <w:sz w:val="28"/>
          <w:szCs w:val="28"/>
        </w:rPr>
        <w:t xml:space="preserve"> </w:t>
      </w:r>
      <w:r w:rsidR="00285FAC" w:rsidRPr="00877FB3">
        <w:rPr>
          <w:rFonts w:ascii="Garamond" w:hAnsi="Garamond"/>
          <w:color w:val="EE0000"/>
          <w:sz w:val="28"/>
          <w:szCs w:val="28"/>
        </w:rPr>
        <w:t>les variations</w:t>
      </w:r>
      <w:r w:rsidR="00FE4643" w:rsidRPr="00877FB3">
        <w:rPr>
          <w:rFonts w:ascii="Garamond" w:hAnsi="Garamond"/>
          <w:color w:val="EE0000"/>
          <w:sz w:val="28"/>
          <w:szCs w:val="28"/>
        </w:rPr>
        <w:t xml:space="preserve"> de tonalité, le passage de la destruction à la renaissance</w:t>
      </w:r>
      <w:r w:rsidR="00262B65" w:rsidRPr="00877FB3">
        <w:rPr>
          <w:rFonts w:ascii="Garamond" w:hAnsi="Garamond"/>
          <w:color w:val="EE0000"/>
          <w:sz w:val="28"/>
          <w:szCs w:val="28"/>
        </w:rPr>
        <w:t xml:space="preserve">, les élans épiques qui laissent place aux élans lyriques </w:t>
      </w:r>
      <w:r w:rsidR="00262B65" w:rsidRPr="00877FB3">
        <w:rPr>
          <w:rFonts w:ascii="Garamond" w:hAnsi="Garamond"/>
          <w:color w:val="EE0000"/>
          <w:sz w:val="28"/>
          <w:szCs w:val="28"/>
        </w:rPr>
        <w:sym w:font="Symbol" w:char="F0AE"/>
      </w:r>
      <w:r w:rsidR="00262B65" w:rsidRPr="00877FB3">
        <w:rPr>
          <w:rFonts w:ascii="Garamond" w:hAnsi="Garamond"/>
          <w:color w:val="EE0000"/>
          <w:sz w:val="28"/>
          <w:szCs w:val="28"/>
        </w:rPr>
        <w:t xml:space="preserve"> du monde des dieux au monde des hommes. </w:t>
      </w:r>
    </w:p>
    <w:p w14:paraId="540202FC" w14:textId="77777777" w:rsidR="00D1717C" w:rsidRDefault="00193267" w:rsidP="008751B4">
      <w:pPr>
        <w:pStyle w:val="Paragraphedeliste"/>
        <w:numPr>
          <w:ilvl w:val="0"/>
          <w:numId w:val="5"/>
        </w:numPr>
        <w:spacing w:after="160" w:line="278" w:lineRule="auto"/>
        <w:rPr>
          <w:rFonts w:ascii="Garamond" w:hAnsi="Garamond"/>
          <w:b/>
          <w:bCs/>
          <w:sz w:val="28"/>
          <w:szCs w:val="28"/>
        </w:rPr>
      </w:pPr>
      <w:r>
        <w:rPr>
          <w:rFonts w:ascii="Garamond" w:hAnsi="Garamond"/>
          <w:b/>
          <w:bCs/>
          <w:sz w:val="28"/>
          <w:szCs w:val="28"/>
        </w:rPr>
        <w:t xml:space="preserve">Travail individuel sur son propre extrait : </w:t>
      </w:r>
    </w:p>
    <w:p w14:paraId="149AB462" w14:textId="77777777" w:rsidR="00D1651B" w:rsidRDefault="00D1651B" w:rsidP="00D1651B">
      <w:pPr>
        <w:pStyle w:val="Paragraphedeliste"/>
        <w:spacing w:after="160" w:line="278" w:lineRule="auto"/>
        <w:rPr>
          <w:rFonts w:ascii="Garamond" w:hAnsi="Garamond"/>
          <w:b/>
          <w:bCs/>
          <w:sz w:val="28"/>
          <w:szCs w:val="28"/>
        </w:rPr>
      </w:pPr>
    </w:p>
    <w:p w14:paraId="2DAF3173" w14:textId="2AE083DD" w:rsidR="00D1717C" w:rsidRPr="00D1651B" w:rsidRDefault="00D1717C" w:rsidP="00D1717C">
      <w:pPr>
        <w:pStyle w:val="Paragraphedeliste"/>
        <w:numPr>
          <w:ilvl w:val="0"/>
          <w:numId w:val="1"/>
        </w:numPr>
        <w:spacing w:after="160" w:line="278" w:lineRule="auto"/>
        <w:rPr>
          <w:rFonts w:ascii="Garamond" w:hAnsi="Garamond"/>
          <w:sz w:val="28"/>
          <w:szCs w:val="28"/>
        </w:rPr>
      </w:pPr>
      <w:r w:rsidRPr="00D1651B">
        <w:rPr>
          <w:rFonts w:ascii="Garamond" w:hAnsi="Garamond"/>
          <w:sz w:val="28"/>
          <w:szCs w:val="28"/>
        </w:rPr>
        <w:t>Résum</w:t>
      </w:r>
      <w:r w:rsidR="00186D93" w:rsidRPr="00D1651B">
        <w:rPr>
          <w:rFonts w:ascii="Garamond" w:hAnsi="Garamond"/>
          <w:sz w:val="28"/>
          <w:szCs w:val="28"/>
        </w:rPr>
        <w:t>er</w:t>
      </w:r>
      <w:r w:rsidRPr="00D1651B">
        <w:rPr>
          <w:rFonts w:ascii="Garamond" w:hAnsi="Garamond"/>
          <w:sz w:val="28"/>
          <w:szCs w:val="28"/>
        </w:rPr>
        <w:t xml:space="preserve"> ce dont il est question dans </w:t>
      </w:r>
      <w:r w:rsidR="00D1651B">
        <w:rPr>
          <w:rFonts w:ascii="Garamond" w:hAnsi="Garamond"/>
          <w:sz w:val="28"/>
          <w:szCs w:val="28"/>
        </w:rPr>
        <w:t>l</w:t>
      </w:r>
      <w:r w:rsidRPr="00D1651B">
        <w:rPr>
          <w:rFonts w:ascii="Garamond" w:hAnsi="Garamond"/>
          <w:sz w:val="28"/>
          <w:szCs w:val="28"/>
        </w:rPr>
        <w:t>es lignes</w:t>
      </w:r>
      <w:r w:rsidR="00D1651B">
        <w:rPr>
          <w:rFonts w:ascii="Garamond" w:hAnsi="Garamond"/>
          <w:sz w:val="28"/>
          <w:szCs w:val="28"/>
        </w:rPr>
        <w:t xml:space="preserve"> attribuées. </w:t>
      </w:r>
    </w:p>
    <w:p w14:paraId="38F994B4" w14:textId="188593D7" w:rsidR="00D1717C" w:rsidRPr="00D1651B" w:rsidRDefault="00D1717C" w:rsidP="00D1717C">
      <w:pPr>
        <w:pStyle w:val="Paragraphedeliste"/>
        <w:numPr>
          <w:ilvl w:val="0"/>
          <w:numId w:val="1"/>
        </w:numPr>
        <w:spacing w:after="160" w:line="278" w:lineRule="auto"/>
        <w:rPr>
          <w:rFonts w:ascii="Garamond" w:hAnsi="Garamond"/>
          <w:sz w:val="28"/>
          <w:szCs w:val="28"/>
        </w:rPr>
      </w:pPr>
      <w:r w:rsidRPr="00D1651B">
        <w:rPr>
          <w:rFonts w:ascii="Garamond" w:hAnsi="Garamond"/>
          <w:sz w:val="28"/>
          <w:szCs w:val="28"/>
        </w:rPr>
        <w:t>Quelle est l’émotion dominante ? Effroi, calme, inquiétude, détermination</w:t>
      </w:r>
      <w:r w:rsidR="00186D93" w:rsidRPr="00D1651B">
        <w:rPr>
          <w:rFonts w:ascii="Garamond" w:hAnsi="Garamond"/>
          <w:sz w:val="28"/>
          <w:szCs w:val="28"/>
        </w:rPr>
        <w:t xml:space="preserve">, colère ? … </w:t>
      </w:r>
    </w:p>
    <w:p w14:paraId="35109E03" w14:textId="1A12AE05" w:rsidR="00186D93" w:rsidRPr="00D1651B" w:rsidRDefault="00186D93" w:rsidP="00D1717C">
      <w:pPr>
        <w:pStyle w:val="Paragraphedeliste"/>
        <w:numPr>
          <w:ilvl w:val="0"/>
          <w:numId w:val="1"/>
        </w:numPr>
        <w:spacing w:after="160" w:line="278" w:lineRule="auto"/>
        <w:rPr>
          <w:rFonts w:ascii="Garamond" w:hAnsi="Garamond"/>
          <w:sz w:val="28"/>
          <w:szCs w:val="28"/>
        </w:rPr>
      </w:pPr>
      <w:r w:rsidRPr="00D1651B">
        <w:rPr>
          <w:rFonts w:ascii="Garamond" w:hAnsi="Garamond"/>
          <w:sz w:val="28"/>
          <w:szCs w:val="28"/>
        </w:rPr>
        <w:t xml:space="preserve">Quels mots mettre en valeur ? Où ménager des silences ? </w:t>
      </w:r>
    </w:p>
    <w:p w14:paraId="6985170D" w14:textId="77777777" w:rsidR="00D1651B" w:rsidRPr="00D1651B" w:rsidRDefault="00D1651B" w:rsidP="00D1651B">
      <w:pPr>
        <w:spacing w:after="160" w:line="278" w:lineRule="auto"/>
        <w:rPr>
          <w:rFonts w:ascii="Garamond" w:hAnsi="Garamond"/>
          <w:b/>
          <w:bCs/>
          <w:sz w:val="28"/>
          <w:szCs w:val="28"/>
        </w:rPr>
      </w:pPr>
    </w:p>
    <w:p w14:paraId="47472A71" w14:textId="7419BA19" w:rsidR="008751B4" w:rsidRPr="00D1651B" w:rsidRDefault="00F7317A" w:rsidP="00D1651B">
      <w:pPr>
        <w:pStyle w:val="Paragraphedeliste"/>
        <w:numPr>
          <w:ilvl w:val="0"/>
          <w:numId w:val="5"/>
        </w:numPr>
        <w:spacing w:after="160" w:line="278" w:lineRule="auto"/>
        <w:rPr>
          <w:rFonts w:ascii="Garamond" w:hAnsi="Garamond"/>
          <w:b/>
          <w:bCs/>
          <w:sz w:val="28"/>
          <w:szCs w:val="28"/>
        </w:rPr>
      </w:pPr>
      <w:r w:rsidRPr="00D1651B">
        <w:rPr>
          <w:rFonts w:ascii="Garamond" w:hAnsi="Garamond"/>
          <w:b/>
          <w:bCs/>
          <w:sz w:val="28"/>
          <w:szCs w:val="28"/>
        </w:rPr>
        <w:t xml:space="preserve">Travail par groupes de 3-4 pour mettre en cohérence un mouvement du texte. </w:t>
      </w:r>
    </w:p>
    <w:p w14:paraId="22AB736B" w14:textId="77777777" w:rsidR="001C1B8F" w:rsidRDefault="001C1B8F" w:rsidP="001C1B8F">
      <w:pPr>
        <w:pStyle w:val="Paragraphedeliste"/>
        <w:spacing w:after="160" w:line="278" w:lineRule="auto"/>
        <w:rPr>
          <w:rFonts w:ascii="Garamond" w:hAnsi="Garamond"/>
          <w:b/>
          <w:bCs/>
          <w:sz w:val="28"/>
          <w:szCs w:val="28"/>
        </w:rPr>
      </w:pPr>
    </w:p>
    <w:p w14:paraId="568053DC" w14:textId="0B1AAB1B" w:rsidR="00430464" w:rsidRDefault="00430464" w:rsidP="00430464">
      <w:pPr>
        <w:spacing w:after="160" w:line="278" w:lineRule="auto"/>
        <w:rPr>
          <w:rFonts w:ascii="Garamond" w:hAnsi="Garamond"/>
          <w:b/>
          <w:bCs/>
          <w:sz w:val="28"/>
          <w:szCs w:val="28"/>
        </w:rPr>
      </w:pPr>
      <w:r>
        <w:rPr>
          <w:rFonts w:ascii="Garamond" w:hAnsi="Garamond"/>
          <w:b/>
          <w:bCs/>
          <w:sz w:val="28"/>
          <w:szCs w:val="28"/>
        </w:rPr>
        <w:t>(</w:t>
      </w:r>
      <w:r w:rsidR="002D5953" w:rsidRPr="00430464">
        <w:rPr>
          <w:rFonts w:ascii="Garamond" w:hAnsi="Garamond"/>
          <w:b/>
          <w:bCs/>
          <w:sz w:val="28"/>
          <w:szCs w:val="28"/>
        </w:rPr>
        <w:t>Réinvestissement de la méthodologie travaillée dans la séquence du petit prince.</w:t>
      </w:r>
      <w:r>
        <w:rPr>
          <w:rFonts w:ascii="Garamond" w:hAnsi="Garamond"/>
          <w:b/>
          <w:bCs/>
          <w:sz w:val="28"/>
          <w:szCs w:val="28"/>
        </w:rPr>
        <w:t>)</w:t>
      </w:r>
      <w:r w:rsidR="002D5953" w:rsidRPr="00430464">
        <w:rPr>
          <w:rFonts w:ascii="Garamond" w:hAnsi="Garamond"/>
          <w:b/>
          <w:bCs/>
          <w:sz w:val="28"/>
          <w:szCs w:val="28"/>
        </w:rPr>
        <w:t xml:space="preserve"> </w:t>
      </w:r>
    </w:p>
    <w:p w14:paraId="6A93BE3B" w14:textId="77777777" w:rsidR="00430464" w:rsidRPr="00430464" w:rsidRDefault="00430464" w:rsidP="00430464">
      <w:pPr>
        <w:spacing w:after="160" w:line="278" w:lineRule="auto"/>
        <w:rPr>
          <w:rFonts w:ascii="Garamond" w:hAnsi="Garamond"/>
          <w:b/>
          <w:bCs/>
          <w:sz w:val="28"/>
          <w:szCs w:val="28"/>
        </w:rPr>
      </w:pPr>
    </w:p>
    <w:p w14:paraId="16125E05" w14:textId="7415C038" w:rsidR="00A65D0A" w:rsidRPr="00AA1DE8" w:rsidRDefault="00A65D0A" w:rsidP="00430464">
      <w:pPr>
        <w:pStyle w:val="Paragraphedeliste"/>
        <w:numPr>
          <w:ilvl w:val="0"/>
          <w:numId w:val="1"/>
        </w:numPr>
        <w:rPr>
          <w:rFonts w:ascii="Garamond" w:hAnsi="Garamond"/>
          <w:sz w:val="28"/>
          <w:szCs w:val="28"/>
        </w:rPr>
      </w:pPr>
      <w:r w:rsidRPr="00AA1DE8">
        <w:rPr>
          <w:rFonts w:ascii="Garamond" w:hAnsi="Garamond"/>
          <w:b/>
          <w:bCs/>
          <w:sz w:val="28"/>
          <w:szCs w:val="28"/>
        </w:rPr>
        <w:t>Rappel : travaillez le texte comme s’il s’agissait une partition musicale</w:t>
      </w:r>
      <w:r w:rsidRPr="00AA1DE8">
        <w:rPr>
          <w:rFonts w:ascii="Garamond" w:hAnsi="Garamond"/>
          <w:sz w:val="28"/>
          <w:szCs w:val="28"/>
        </w:rPr>
        <w:t xml:space="preserve"> : vous devez faire du texte écrit une musique. Testez, et jugez ensemble de ce qui fonctionne. </w:t>
      </w:r>
    </w:p>
    <w:p w14:paraId="11DDD6B3" w14:textId="77777777" w:rsidR="00A65D0A" w:rsidRPr="00AA1DE8" w:rsidRDefault="00A65D0A" w:rsidP="00A65D0A">
      <w:pPr>
        <w:rPr>
          <w:rFonts w:ascii="Garamond" w:hAnsi="Garamond"/>
          <w:sz w:val="28"/>
          <w:szCs w:val="28"/>
        </w:rPr>
      </w:pPr>
    </w:p>
    <w:tbl>
      <w:tblPr>
        <w:tblStyle w:val="Grilledutableau"/>
        <w:tblW w:w="10632" w:type="dxa"/>
        <w:tblInd w:w="-5" w:type="dxa"/>
        <w:tblLook w:val="04A0" w:firstRow="1" w:lastRow="0" w:firstColumn="1" w:lastColumn="0" w:noHBand="0" w:noVBand="1"/>
      </w:tblPr>
      <w:tblGrid>
        <w:gridCol w:w="3969"/>
        <w:gridCol w:w="6663"/>
      </w:tblGrid>
      <w:tr w:rsidR="00A65D0A" w:rsidRPr="00AA1DE8" w14:paraId="4EF774F5" w14:textId="77777777" w:rsidTr="00796EAF">
        <w:trPr>
          <w:trHeight w:val="135"/>
        </w:trPr>
        <w:tc>
          <w:tcPr>
            <w:tcW w:w="10632" w:type="dxa"/>
            <w:gridSpan w:val="2"/>
          </w:tcPr>
          <w:p w14:paraId="59ADAC19" w14:textId="77777777" w:rsidR="00A65D0A" w:rsidRPr="00AA1DE8" w:rsidRDefault="00A65D0A" w:rsidP="00796EAF">
            <w:pPr>
              <w:pStyle w:val="Paragraphedeliste"/>
              <w:jc w:val="center"/>
              <w:rPr>
                <w:rFonts w:ascii="Garamond" w:hAnsi="Garamond"/>
                <w:sz w:val="28"/>
                <w:szCs w:val="28"/>
              </w:rPr>
            </w:pPr>
            <w:r w:rsidRPr="00AA1DE8">
              <w:rPr>
                <w:rFonts w:ascii="Garamond" w:hAnsi="Garamond"/>
                <w:b/>
                <w:bCs/>
                <w:sz w:val="28"/>
                <w:szCs w:val="28"/>
                <w:u w:val="single"/>
              </w:rPr>
              <w:t>Codes proposés</w:t>
            </w:r>
            <w:r w:rsidRPr="00AA1DE8">
              <w:rPr>
                <w:rFonts w:ascii="Garamond" w:hAnsi="Garamond"/>
                <w:sz w:val="28"/>
                <w:szCs w:val="28"/>
              </w:rPr>
              <w:t xml:space="preserve"> </w:t>
            </w:r>
          </w:p>
          <w:p w14:paraId="76B02374" w14:textId="77777777" w:rsidR="00A65D0A" w:rsidRPr="00AA1DE8" w:rsidRDefault="00A65D0A" w:rsidP="00796EAF">
            <w:pPr>
              <w:pStyle w:val="Paragraphedeliste"/>
              <w:jc w:val="center"/>
              <w:rPr>
                <w:rFonts w:ascii="Garamond" w:hAnsi="Garamond"/>
                <w:sz w:val="28"/>
                <w:szCs w:val="28"/>
              </w:rPr>
            </w:pPr>
            <w:r w:rsidRPr="00AA1DE8">
              <w:rPr>
                <w:rFonts w:ascii="Garamond" w:hAnsi="Garamond"/>
                <w:sz w:val="28"/>
                <w:szCs w:val="28"/>
              </w:rPr>
              <w:t xml:space="preserve">On peut les associer à des couleurs. </w:t>
            </w:r>
          </w:p>
          <w:p w14:paraId="5E4D1A51" w14:textId="77777777" w:rsidR="00A65D0A" w:rsidRPr="00AA1DE8" w:rsidRDefault="00A65D0A" w:rsidP="00796EAF">
            <w:pPr>
              <w:pStyle w:val="Paragraphedeliste"/>
              <w:jc w:val="center"/>
              <w:rPr>
                <w:rFonts w:ascii="Garamond" w:hAnsi="Garamond"/>
                <w:sz w:val="28"/>
                <w:szCs w:val="28"/>
              </w:rPr>
            </w:pPr>
            <w:r w:rsidRPr="00AA1DE8">
              <w:rPr>
                <w:rFonts w:ascii="Garamond" w:hAnsi="Garamond"/>
                <w:sz w:val="28"/>
                <w:szCs w:val="28"/>
              </w:rPr>
              <w:t>(Il ne s’agit pas de tous les utiliser mais de les utiliser avec pertinence pour mettre en valeur le sens du texte)</w:t>
            </w:r>
          </w:p>
        </w:tc>
      </w:tr>
      <w:tr w:rsidR="00A65D0A" w:rsidRPr="00AA1DE8" w14:paraId="0FA35757" w14:textId="77777777" w:rsidTr="00796EAF">
        <w:trPr>
          <w:trHeight w:val="135"/>
        </w:trPr>
        <w:tc>
          <w:tcPr>
            <w:tcW w:w="3969" w:type="dxa"/>
          </w:tcPr>
          <w:p w14:paraId="064ECB8D" w14:textId="77777777" w:rsidR="00A65D0A" w:rsidRPr="00AA1DE8" w:rsidRDefault="00A65D0A" w:rsidP="00796EAF">
            <w:pPr>
              <w:pStyle w:val="Paragraphedeliste"/>
              <w:ind w:left="0"/>
              <w:jc w:val="center"/>
              <w:rPr>
                <w:rFonts w:ascii="Garamond" w:hAnsi="Garamond"/>
                <w:sz w:val="28"/>
                <w:szCs w:val="28"/>
              </w:rPr>
            </w:pPr>
            <w:r w:rsidRPr="00AA1DE8">
              <w:rPr>
                <w:rFonts w:ascii="Garamond" w:hAnsi="Garamond"/>
                <w:sz w:val="28"/>
                <w:szCs w:val="28"/>
              </w:rPr>
              <w:t>Court silence</w:t>
            </w:r>
          </w:p>
        </w:tc>
        <w:tc>
          <w:tcPr>
            <w:tcW w:w="6663" w:type="dxa"/>
          </w:tcPr>
          <w:p w14:paraId="17E38CF5" w14:textId="77777777" w:rsidR="00A65D0A" w:rsidRPr="00AA1DE8" w:rsidRDefault="00A65D0A" w:rsidP="00796EAF">
            <w:pPr>
              <w:pStyle w:val="Paragraphedeliste"/>
              <w:ind w:left="0"/>
              <w:jc w:val="center"/>
              <w:rPr>
                <w:rFonts w:ascii="Garamond" w:hAnsi="Garamond"/>
                <w:color w:val="FF0000"/>
                <w:sz w:val="28"/>
                <w:szCs w:val="28"/>
              </w:rPr>
            </w:pPr>
            <w:r w:rsidRPr="00AA1DE8">
              <w:rPr>
                <w:rFonts w:ascii="Garamond" w:hAnsi="Garamond"/>
                <w:color w:val="FF0000"/>
                <w:sz w:val="28"/>
                <w:szCs w:val="28"/>
              </w:rPr>
              <w:t>/ (Slash)</w:t>
            </w:r>
          </w:p>
        </w:tc>
      </w:tr>
      <w:tr w:rsidR="00A65D0A" w:rsidRPr="00AA1DE8" w14:paraId="74E1319F" w14:textId="77777777" w:rsidTr="00796EAF">
        <w:tc>
          <w:tcPr>
            <w:tcW w:w="3969" w:type="dxa"/>
          </w:tcPr>
          <w:p w14:paraId="085A7143" w14:textId="77777777" w:rsidR="00A65D0A" w:rsidRPr="00AA1DE8" w:rsidRDefault="00A65D0A" w:rsidP="00796EAF">
            <w:pPr>
              <w:pStyle w:val="Paragraphedeliste"/>
              <w:ind w:left="0"/>
              <w:jc w:val="center"/>
              <w:rPr>
                <w:rFonts w:ascii="Garamond" w:hAnsi="Garamond"/>
                <w:sz w:val="28"/>
                <w:szCs w:val="28"/>
              </w:rPr>
            </w:pPr>
            <w:r w:rsidRPr="00AA1DE8">
              <w:rPr>
                <w:rFonts w:ascii="Garamond" w:hAnsi="Garamond"/>
                <w:sz w:val="28"/>
                <w:szCs w:val="28"/>
              </w:rPr>
              <w:t>Long silence</w:t>
            </w:r>
          </w:p>
        </w:tc>
        <w:tc>
          <w:tcPr>
            <w:tcW w:w="6663" w:type="dxa"/>
          </w:tcPr>
          <w:p w14:paraId="10B7C3DA" w14:textId="77777777" w:rsidR="00A65D0A" w:rsidRPr="00AA1DE8" w:rsidRDefault="00A65D0A" w:rsidP="00796EAF">
            <w:pPr>
              <w:pStyle w:val="Paragraphedeliste"/>
              <w:ind w:left="0"/>
              <w:jc w:val="center"/>
              <w:rPr>
                <w:rFonts w:ascii="Garamond" w:hAnsi="Garamond"/>
                <w:color w:val="FF0000"/>
                <w:sz w:val="28"/>
                <w:szCs w:val="28"/>
              </w:rPr>
            </w:pPr>
            <w:r w:rsidRPr="00AA1DE8">
              <w:rPr>
                <w:rFonts w:ascii="Garamond" w:hAnsi="Garamond"/>
                <w:color w:val="FF0000"/>
                <w:sz w:val="28"/>
                <w:szCs w:val="28"/>
              </w:rPr>
              <w:t>// (Double slash)</w:t>
            </w:r>
          </w:p>
        </w:tc>
      </w:tr>
      <w:tr w:rsidR="00A65D0A" w:rsidRPr="00AA1DE8" w14:paraId="2B2CBD16" w14:textId="77777777" w:rsidTr="00796EAF">
        <w:tc>
          <w:tcPr>
            <w:tcW w:w="3969" w:type="dxa"/>
          </w:tcPr>
          <w:p w14:paraId="7E39A023" w14:textId="77777777" w:rsidR="00A65D0A" w:rsidRPr="00AA1DE8" w:rsidRDefault="00A65D0A" w:rsidP="00796EAF">
            <w:pPr>
              <w:pStyle w:val="Paragraphedeliste"/>
              <w:ind w:left="0"/>
              <w:jc w:val="center"/>
              <w:rPr>
                <w:rFonts w:ascii="Garamond" w:hAnsi="Garamond"/>
                <w:sz w:val="28"/>
                <w:szCs w:val="28"/>
              </w:rPr>
            </w:pPr>
            <w:r w:rsidRPr="00AA1DE8">
              <w:rPr>
                <w:rFonts w:ascii="Garamond" w:hAnsi="Garamond"/>
                <w:sz w:val="28"/>
                <w:szCs w:val="28"/>
              </w:rPr>
              <w:t>On monte le volume</w:t>
            </w:r>
          </w:p>
        </w:tc>
        <w:tc>
          <w:tcPr>
            <w:tcW w:w="6663" w:type="dxa"/>
          </w:tcPr>
          <w:p w14:paraId="03C156D4" w14:textId="77777777" w:rsidR="00A65D0A" w:rsidRPr="00AA1DE8" w:rsidRDefault="00A65D0A" w:rsidP="00796EAF">
            <w:pPr>
              <w:pStyle w:val="Paragraphedeliste"/>
              <w:ind w:left="0"/>
              <w:jc w:val="center"/>
              <w:rPr>
                <w:rFonts w:ascii="Garamond" w:hAnsi="Garamond"/>
                <w:color w:val="002060"/>
                <w:sz w:val="28"/>
                <w:szCs w:val="28"/>
              </w:rPr>
            </w:pPr>
            <w:r w:rsidRPr="00AA1DE8">
              <w:rPr>
                <w:rFonts w:ascii="Garamond" w:hAnsi="Garamond"/>
                <w:noProof/>
                <w:color w:val="002060"/>
                <w:sz w:val="28"/>
                <w:szCs w:val="28"/>
              </w:rPr>
              <mc:AlternateContent>
                <mc:Choice Requires="wps">
                  <w:drawing>
                    <wp:anchor distT="0" distB="0" distL="114300" distR="114300" simplePos="0" relativeHeight="251660288" behindDoc="0" locked="0" layoutInCell="1" allowOverlap="1" wp14:anchorId="6E4F7E74" wp14:editId="7AB30CD7">
                      <wp:simplePos x="0" y="0"/>
                      <wp:positionH relativeFrom="column">
                        <wp:posOffset>1268730</wp:posOffset>
                      </wp:positionH>
                      <wp:positionV relativeFrom="paragraph">
                        <wp:posOffset>20955</wp:posOffset>
                      </wp:positionV>
                      <wp:extent cx="95250" cy="133350"/>
                      <wp:effectExtent l="0" t="38100" r="57150" b="19050"/>
                      <wp:wrapNone/>
                      <wp:docPr id="2" name="Connecteur droit avec flèche 2"/>
                      <wp:cNvGraphicFramePr/>
                      <a:graphic xmlns:a="http://schemas.openxmlformats.org/drawingml/2006/main">
                        <a:graphicData uri="http://schemas.microsoft.com/office/word/2010/wordprocessingShape">
                          <wps:wsp>
                            <wps:cNvCnPr/>
                            <wps:spPr>
                              <a:xfrm flipV="1">
                                <a:off x="0" y="0"/>
                                <a:ext cx="95250" cy="133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5B556C9" id="_x0000_t32" coordsize="21600,21600" o:spt="32" o:oned="t" path="m,l21600,21600e" filled="f">
                      <v:path arrowok="t" fillok="f" o:connecttype="none"/>
                      <o:lock v:ext="edit" shapetype="t"/>
                    </v:shapetype>
                    <v:shape id="Connecteur droit avec flèche 2" o:spid="_x0000_s1026" type="#_x0000_t32" style="position:absolute;margin-left:99.9pt;margin-top:1.65pt;width:7.5pt;height:10.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5EQwQEAANgDAAAOAAAAZHJzL2Uyb0RvYy54bWysU02P0zAQvSPxHyzfadJWiyBquocucEGw&#10;goW71xknlvwle2iSf8/YabMIEBKIy8ix571582ZyuJ2sYWeISXvX8u2m5gyc9J12fcu/PLx98Yqz&#10;hMJ1wngHLZ8h8dvj82eHMTSw84M3HURGJC41Y2j5gBiaqkpyACvSxgdw9Kh8tALpM/ZVF8VI7NZU&#10;u7p+WY0+diF6CSnR7d3yyI+FXymQ+FGpBMhMy0kblhhLfMyxOh5E00cRBi0vMsQ/qLBCOyq6Ut0J&#10;FOxb1L9QWS2jT17hRnpbeaW0hNIDdbOtf+rm8yAClF7InBRWm9L/o5Ufzid3H8mGMaQmhfuYu5hU&#10;tEwZHb7STEtfpJRNxbZ5tQ0mZJIuX9/sbshbSS/b/X5PZ6KrFpbMFmLCd+Aty4eWJ4xC9wOevHM0&#10;Hx+XCuL8PuECvAIy2LgcUWjzxnUM50BLhFEL1xu41Mkp1ZP8csLZwAL/BIrpjmQuZcpmwclEdha0&#10;E0JKcLhdmSg7w5Q2ZgXWxYE/Ai/5GQpl6/4GvCJKZe9wBVvtfPxddZyuktWSf3Vg6Ttb8Oi7uQy2&#10;WEPrU2ZyWfW8nz9+F/jTD3n8DgAA//8DAFBLAwQUAAYACAAAACEAAdjyfNwAAAAIAQAADwAAAGRy&#10;cy9kb3ducmV2LnhtbEyPwU7DMAyG70i8Q2QkbizdWjFWmk5TJS4gIVE4cMwa01RrnKrJ1vD2mBPc&#10;/Om3fn+u9smN4oJzGDwpWK8yEEidNwP1Cj7en+4eQISoyejREyr4xgD7+vqq0qXxC73hpY294BIK&#10;pVZgY5xKKUNn0emw8hMSZ19+djoyzr00s1643I1yk2X30umB+ILVEzYWu1N7dgqepyZrXt12m5aX&#10;pSsOJ9uGz6TU7U06PIKImOLfMvzqszrU7HT0ZzJBjMy7HatHBXkOgvPNumA+8lDkIOtK/n+g/gEA&#10;AP//AwBQSwECLQAUAAYACAAAACEAtoM4kv4AAADhAQAAEwAAAAAAAAAAAAAAAAAAAAAAW0NvbnRl&#10;bnRfVHlwZXNdLnhtbFBLAQItABQABgAIAAAAIQA4/SH/1gAAAJQBAAALAAAAAAAAAAAAAAAAAC8B&#10;AABfcmVscy8ucmVsc1BLAQItABQABgAIAAAAIQBqn5EQwQEAANgDAAAOAAAAAAAAAAAAAAAAAC4C&#10;AABkcnMvZTJvRG9jLnhtbFBLAQItABQABgAIAAAAIQAB2PJ83AAAAAgBAAAPAAAAAAAAAAAAAAAA&#10;ABsEAABkcnMvZG93bnJldi54bWxQSwUGAAAAAAQABADzAAAAJAUAAAAA&#10;" strokecolor="#156082 [3204]" strokeweight="1pt">
                      <v:stroke endarrow="block" joinstyle="miter"/>
                    </v:shape>
                  </w:pict>
                </mc:Fallback>
              </mc:AlternateContent>
            </w:r>
            <w:r w:rsidRPr="00AA1DE8">
              <w:rPr>
                <w:rFonts w:ascii="Garamond" w:hAnsi="Garamond"/>
                <w:color w:val="002060"/>
                <w:sz w:val="28"/>
                <w:szCs w:val="28"/>
              </w:rPr>
              <w:t xml:space="preserve"> (Flèche vers le haut)</w:t>
            </w:r>
          </w:p>
        </w:tc>
      </w:tr>
      <w:tr w:rsidR="00A65D0A" w:rsidRPr="00AA1DE8" w14:paraId="10B4CDFC" w14:textId="77777777" w:rsidTr="00796EAF">
        <w:trPr>
          <w:trHeight w:val="270"/>
        </w:trPr>
        <w:tc>
          <w:tcPr>
            <w:tcW w:w="3969" w:type="dxa"/>
          </w:tcPr>
          <w:p w14:paraId="6E5EC610" w14:textId="77777777" w:rsidR="00A65D0A" w:rsidRPr="00AA1DE8" w:rsidRDefault="00A65D0A" w:rsidP="00796EAF">
            <w:pPr>
              <w:pStyle w:val="Paragraphedeliste"/>
              <w:ind w:left="0"/>
              <w:jc w:val="center"/>
              <w:rPr>
                <w:rFonts w:ascii="Garamond" w:hAnsi="Garamond"/>
                <w:sz w:val="28"/>
                <w:szCs w:val="28"/>
              </w:rPr>
            </w:pPr>
            <w:r w:rsidRPr="00AA1DE8">
              <w:rPr>
                <w:rFonts w:ascii="Garamond" w:hAnsi="Garamond"/>
                <w:sz w:val="28"/>
                <w:szCs w:val="28"/>
              </w:rPr>
              <w:t>On baisse le volume</w:t>
            </w:r>
          </w:p>
        </w:tc>
        <w:tc>
          <w:tcPr>
            <w:tcW w:w="6663" w:type="dxa"/>
          </w:tcPr>
          <w:p w14:paraId="44E1422F" w14:textId="77777777" w:rsidR="00A65D0A" w:rsidRPr="00AA1DE8" w:rsidRDefault="00A65D0A" w:rsidP="00796EAF">
            <w:pPr>
              <w:pStyle w:val="Paragraphedeliste"/>
              <w:ind w:left="0"/>
              <w:jc w:val="center"/>
              <w:rPr>
                <w:rFonts w:ascii="Garamond" w:hAnsi="Garamond"/>
                <w:color w:val="002060"/>
                <w:sz w:val="28"/>
                <w:szCs w:val="28"/>
              </w:rPr>
            </w:pPr>
            <w:r w:rsidRPr="00AA1DE8">
              <w:rPr>
                <w:rFonts w:ascii="Garamond" w:hAnsi="Garamond"/>
                <w:noProof/>
                <w:color w:val="002060"/>
                <w:sz w:val="28"/>
                <w:szCs w:val="28"/>
              </w:rPr>
              <mc:AlternateContent>
                <mc:Choice Requires="wps">
                  <w:drawing>
                    <wp:anchor distT="0" distB="0" distL="114300" distR="114300" simplePos="0" relativeHeight="251659264" behindDoc="0" locked="0" layoutInCell="1" allowOverlap="1" wp14:anchorId="4200991A" wp14:editId="2BFE642C">
                      <wp:simplePos x="0" y="0"/>
                      <wp:positionH relativeFrom="column">
                        <wp:posOffset>1268730</wp:posOffset>
                      </wp:positionH>
                      <wp:positionV relativeFrom="paragraph">
                        <wp:posOffset>45085</wp:posOffset>
                      </wp:positionV>
                      <wp:extent cx="85725" cy="95250"/>
                      <wp:effectExtent l="0" t="0" r="66675" b="57150"/>
                      <wp:wrapNone/>
                      <wp:docPr id="1" name="Connecteur droit avec flèche 1"/>
                      <wp:cNvGraphicFramePr/>
                      <a:graphic xmlns:a="http://schemas.openxmlformats.org/drawingml/2006/main">
                        <a:graphicData uri="http://schemas.microsoft.com/office/word/2010/wordprocessingShape">
                          <wps:wsp>
                            <wps:cNvCnPr/>
                            <wps:spPr>
                              <a:xfrm>
                                <a:off x="0" y="0"/>
                                <a:ext cx="85725" cy="95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1AB54B" id="Connecteur droit avec flèche 1" o:spid="_x0000_s1026" type="#_x0000_t32" style="position:absolute;margin-left:99.9pt;margin-top:3.55pt;width:6.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2InvAEAAM0DAAAOAAAAZHJzL2Uyb0RvYy54bWysU8uu0zAQ3SPxD5b3NGmlwiVqehe9wAbB&#10;FY8P8HXGiSW/ZA9N8veMnTZFgJBAbCZ+zJk5c3xyuJ+sYWeISXvX8u2m5gyc9J12fcu/fnn74o6z&#10;hMJ1wngHLZ8h8fvj82eHMTSw84M3HURGRVxqxtDyATE0VZXkAFakjQ/g6FL5aAXSNvZVF8VI1a2p&#10;dnX9shp97EL0ElKi04flkh9LfaVA4kelEiAzLSduWGIs8SnH6ngQTR9FGLS80BD/wMIK7ajpWupB&#10;oGDfov6llNUy+uQVbqS3lVdKSygz0DTb+qdpPg8iQJmFxElhlSn9v7Lyw/nkHiPJMIbUpPAY8xST&#10;ijZ/iR+biljzKhZMyCQd3u1f7facSbp5vd/ti5TVDRpiwnfgLcuLlieMQvcDnrxz9Cg+botc4vw+&#10;ITUn4BWQ+xqXIwpt3riO4RzIORi1cL2B/GSUnlOqG+eywtnAAv8EiumOWC5tip3gZCI7CzKCkBIc&#10;btdKlJ1hShuzAuvC74/AS36GQrHa34BXROnsHa5gq52Pv+uO05WyWvKvCixzZwmefDeX1yzSkGeK&#10;Vhd/Z1P+uC/w2194/A4AAP//AwBQSwMEFAAGAAgAAAAhAB/71BbdAAAACAEAAA8AAABkcnMvZG93&#10;bnJldi54bWxMj0FPhDAQhe8m/odmTLy5pWB0QcpGjCYme1pWPXfpCETakrYs+O8dT3p7L2/y3jfl&#10;bjUjO6MPg7MSxCYBhrZ1erCdhLfjy80WWIjKajU6ixK+McCuurwoVaHdYg94bmLHqMSGQknoY5wK&#10;zkPbo1Fh4ya0lH06b1Qk6zuuvVqo3Iw8TZI7btRgaaFXEz712H41s5GQZMd6/+zrRX3kzW29fRVz&#10;u3+X8vpqfXwAFnGNf8fwi0/oUBHTyc1WBzaSz3NCjxLuBTDKU5FlwE4kUgG8Kvn/B6ofAAAA//8D&#10;AFBLAQItABQABgAIAAAAIQC2gziS/gAAAOEBAAATAAAAAAAAAAAAAAAAAAAAAABbQ29udGVudF9U&#10;eXBlc10ueG1sUEsBAi0AFAAGAAgAAAAhADj9If/WAAAAlAEAAAsAAAAAAAAAAAAAAAAALwEAAF9y&#10;ZWxzLy5yZWxzUEsBAi0AFAAGAAgAAAAhACr3Yie8AQAAzQMAAA4AAAAAAAAAAAAAAAAALgIAAGRy&#10;cy9lMm9Eb2MueG1sUEsBAi0AFAAGAAgAAAAhAB/71BbdAAAACAEAAA8AAAAAAAAAAAAAAAAAFgQA&#10;AGRycy9kb3ducmV2LnhtbFBLBQYAAAAABAAEAPMAAAAgBQAAAAA=&#10;" strokecolor="#156082 [3204]" strokeweight="1pt">
                      <v:stroke endarrow="block" joinstyle="miter"/>
                    </v:shape>
                  </w:pict>
                </mc:Fallback>
              </mc:AlternateContent>
            </w:r>
            <w:r w:rsidRPr="00AA1DE8">
              <w:rPr>
                <w:rFonts w:ascii="Garamond" w:hAnsi="Garamond"/>
                <w:color w:val="002060"/>
                <w:sz w:val="28"/>
                <w:szCs w:val="28"/>
              </w:rPr>
              <w:t>(Flèche vers le bas)</w:t>
            </w:r>
          </w:p>
        </w:tc>
      </w:tr>
      <w:tr w:rsidR="00A65D0A" w:rsidRPr="00AA1DE8" w14:paraId="415B9859" w14:textId="77777777" w:rsidTr="00796EAF">
        <w:trPr>
          <w:trHeight w:val="135"/>
        </w:trPr>
        <w:tc>
          <w:tcPr>
            <w:tcW w:w="3969" w:type="dxa"/>
          </w:tcPr>
          <w:p w14:paraId="034EE5E9" w14:textId="77777777" w:rsidR="00A65D0A" w:rsidRPr="00AA1DE8" w:rsidRDefault="00A65D0A" w:rsidP="00796EAF">
            <w:pPr>
              <w:pStyle w:val="Paragraphedeliste"/>
              <w:ind w:left="0"/>
              <w:jc w:val="center"/>
              <w:rPr>
                <w:rFonts w:ascii="Garamond" w:hAnsi="Garamond"/>
                <w:sz w:val="28"/>
                <w:szCs w:val="28"/>
              </w:rPr>
            </w:pPr>
            <w:r w:rsidRPr="00AA1DE8">
              <w:rPr>
                <w:rFonts w:ascii="Garamond" w:hAnsi="Garamond"/>
                <w:sz w:val="28"/>
                <w:szCs w:val="28"/>
              </w:rPr>
              <w:t>On dit plus rapidement, on accélère (en articulant bien)</w:t>
            </w:r>
          </w:p>
        </w:tc>
        <w:tc>
          <w:tcPr>
            <w:tcW w:w="6663" w:type="dxa"/>
          </w:tcPr>
          <w:p w14:paraId="04D6D951" w14:textId="77777777" w:rsidR="00A65D0A" w:rsidRPr="00AA1DE8" w:rsidRDefault="00A65D0A" w:rsidP="00796EAF">
            <w:pPr>
              <w:pStyle w:val="Paragraphedeliste"/>
              <w:ind w:left="0"/>
              <w:rPr>
                <w:rFonts w:ascii="Garamond" w:hAnsi="Garamond"/>
                <w:color w:val="275317" w:themeColor="accent6" w:themeShade="80"/>
                <w:sz w:val="28"/>
                <w:szCs w:val="28"/>
              </w:rPr>
            </w:pPr>
            <w:r w:rsidRPr="00AA1DE8">
              <w:rPr>
                <w:rFonts w:ascii="Garamond" w:hAnsi="Garamond" w:cs="Calibri"/>
                <w:color w:val="275317" w:themeColor="accent6" w:themeShade="80"/>
                <w:sz w:val="28"/>
                <w:szCs w:val="28"/>
              </w:rPr>
              <w:t>________________ (Mots soulignés d’un trait)</w:t>
            </w:r>
          </w:p>
        </w:tc>
      </w:tr>
      <w:tr w:rsidR="00A65D0A" w:rsidRPr="00AA1DE8" w14:paraId="12826583" w14:textId="77777777" w:rsidTr="00796EAF">
        <w:trPr>
          <w:trHeight w:val="364"/>
        </w:trPr>
        <w:tc>
          <w:tcPr>
            <w:tcW w:w="3969" w:type="dxa"/>
          </w:tcPr>
          <w:p w14:paraId="71F06756" w14:textId="77777777" w:rsidR="00A65D0A" w:rsidRPr="00AA1DE8" w:rsidRDefault="00A65D0A" w:rsidP="00796EAF">
            <w:pPr>
              <w:pStyle w:val="Paragraphedeliste"/>
              <w:ind w:left="0"/>
              <w:jc w:val="center"/>
              <w:rPr>
                <w:rFonts w:ascii="Garamond" w:hAnsi="Garamond"/>
                <w:sz w:val="28"/>
                <w:szCs w:val="28"/>
              </w:rPr>
            </w:pPr>
            <w:r w:rsidRPr="00AA1DE8">
              <w:rPr>
                <w:rFonts w:ascii="Garamond" w:hAnsi="Garamond"/>
                <w:sz w:val="28"/>
                <w:szCs w:val="28"/>
              </w:rPr>
              <w:t xml:space="preserve">On ralentit  </w:t>
            </w:r>
          </w:p>
        </w:tc>
        <w:tc>
          <w:tcPr>
            <w:tcW w:w="6663" w:type="dxa"/>
          </w:tcPr>
          <w:p w14:paraId="2EB93711" w14:textId="77777777" w:rsidR="00A65D0A" w:rsidRPr="00AA1DE8" w:rsidRDefault="00A65D0A" w:rsidP="00796EAF">
            <w:pPr>
              <w:pStyle w:val="Paragraphedeliste"/>
              <w:ind w:left="0"/>
              <w:jc w:val="center"/>
              <w:rPr>
                <w:rFonts w:ascii="Garamond" w:hAnsi="Garamond"/>
                <w:color w:val="275317" w:themeColor="accent6" w:themeShade="80"/>
                <w:sz w:val="28"/>
                <w:szCs w:val="28"/>
              </w:rPr>
            </w:pPr>
            <w:r w:rsidRPr="00AA1DE8">
              <w:rPr>
                <w:rFonts w:ascii="Garamond" w:hAnsi="Garamond"/>
                <w:color w:val="275317" w:themeColor="accent6" w:themeShade="80"/>
                <w:sz w:val="28"/>
                <w:szCs w:val="28"/>
              </w:rPr>
              <w:t>--------------------------(Mots soulignés de tirets)</w:t>
            </w:r>
          </w:p>
        </w:tc>
      </w:tr>
    </w:tbl>
    <w:p w14:paraId="656DCB19" w14:textId="2F7D205E" w:rsidR="00A65D0A" w:rsidRPr="00AA1DE8" w:rsidRDefault="00A65D0A" w:rsidP="002D5953">
      <w:pPr>
        <w:spacing w:after="160" w:line="278" w:lineRule="auto"/>
        <w:rPr>
          <w:rFonts w:ascii="Garamond" w:hAnsi="Garamond"/>
          <w:b/>
          <w:bCs/>
          <w:sz w:val="28"/>
          <w:szCs w:val="28"/>
        </w:rPr>
      </w:pPr>
    </w:p>
    <w:p w14:paraId="5360EEB5" w14:textId="3184130F" w:rsidR="001C1B8F" w:rsidRDefault="00877FB3" w:rsidP="001C1B8F">
      <w:pPr>
        <w:pStyle w:val="Paragraphedeliste"/>
        <w:numPr>
          <w:ilvl w:val="0"/>
          <w:numId w:val="1"/>
        </w:numPr>
        <w:spacing w:after="160" w:line="278" w:lineRule="auto"/>
        <w:rPr>
          <w:rFonts w:ascii="Garamond" w:hAnsi="Garamond"/>
          <w:b/>
          <w:bCs/>
          <w:sz w:val="28"/>
          <w:szCs w:val="28"/>
        </w:rPr>
      </w:pPr>
      <w:r>
        <w:rPr>
          <w:rFonts w:ascii="Garamond" w:hAnsi="Garamond"/>
          <w:b/>
          <w:bCs/>
          <w:sz w:val="28"/>
          <w:szCs w:val="28"/>
        </w:rPr>
        <w:t>Evaluation</w:t>
      </w:r>
      <w:r w:rsidR="001C1B8F" w:rsidRPr="00AA1DE8">
        <w:rPr>
          <w:rFonts w:ascii="Garamond" w:hAnsi="Garamond"/>
          <w:b/>
          <w:bCs/>
          <w:sz w:val="28"/>
          <w:szCs w:val="28"/>
        </w:rPr>
        <w:t xml:space="preserve"> entre pairs : </w:t>
      </w:r>
    </w:p>
    <w:p w14:paraId="39E4CC82" w14:textId="77777777" w:rsidR="00877FB3" w:rsidRPr="00AA1DE8" w:rsidRDefault="00877FB3" w:rsidP="00877FB3">
      <w:pPr>
        <w:pStyle w:val="Paragraphedeliste"/>
        <w:spacing w:after="160" w:line="278" w:lineRule="auto"/>
        <w:rPr>
          <w:rFonts w:ascii="Garamond" w:hAnsi="Garamond"/>
          <w:b/>
          <w:bCs/>
          <w:sz w:val="28"/>
          <w:szCs w:val="28"/>
        </w:rPr>
      </w:pPr>
    </w:p>
    <w:p w14:paraId="3DD44ABD" w14:textId="77777777" w:rsidR="001C1B8F" w:rsidRPr="00AA1DE8" w:rsidRDefault="001C1B8F" w:rsidP="001C1B8F">
      <w:pPr>
        <w:jc w:val="center"/>
        <w:rPr>
          <w:rFonts w:ascii="Garamond" w:hAnsi="Garamond"/>
          <w:b/>
          <w:bCs/>
          <w:sz w:val="28"/>
          <w:szCs w:val="28"/>
        </w:rPr>
      </w:pPr>
      <w:bookmarkStart w:id="1" w:name="_Hlk121238415"/>
      <w:r w:rsidRPr="00AA1DE8">
        <w:rPr>
          <w:rFonts w:ascii="Garamond" w:hAnsi="Garamond"/>
          <w:b/>
          <w:bCs/>
          <w:sz w:val="28"/>
          <w:szCs w:val="28"/>
        </w:rPr>
        <w:t xml:space="preserve">Elève </w:t>
      </w:r>
      <w:proofErr w:type="gramStart"/>
      <w:r w:rsidRPr="00AA1DE8">
        <w:rPr>
          <w:rFonts w:ascii="Garamond" w:hAnsi="Garamond"/>
          <w:b/>
          <w:bCs/>
          <w:sz w:val="28"/>
          <w:szCs w:val="28"/>
        </w:rPr>
        <w:t>évalué  :</w:t>
      </w:r>
      <w:proofErr w:type="gramEnd"/>
      <w:r w:rsidRPr="00AA1DE8">
        <w:rPr>
          <w:rFonts w:ascii="Garamond" w:hAnsi="Garamond"/>
          <w:b/>
          <w:bCs/>
          <w:sz w:val="28"/>
          <w:szCs w:val="28"/>
        </w:rPr>
        <w:t xml:space="preserve"> ______________</w:t>
      </w:r>
    </w:p>
    <w:p w14:paraId="1443FDF1" w14:textId="77777777" w:rsidR="001C1B8F" w:rsidRPr="00AA1DE8" w:rsidRDefault="001C1B8F" w:rsidP="001C1B8F">
      <w:pPr>
        <w:jc w:val="center"/>
        <w:rPr>
          <w:rFonts w:ascii="Garamond" w:hAnsi="Garamond"/>
          <w:b/>
          <w:bCs/>
          <w:sz w:val="28"/>
          <w:szCs w:val="28"/>
        </w:rPr>
      </w:pPr>
      <w:r w:rsidRPr="00AA1DE8">
        <w:rPr>
          <w:rFonts w:ascii="Garamond" w:hAnsi="Garamond"/>
          <w:b/>
          <w:bCs/>
          <w:sz w:val="28"/>
          <w:szCs w:val="28"/>
        </w:rPr>
        <w:t>Elève évaluateur : ________________</w:t>
      </w:r>
    </w:p>
    <w:p w14:paraId="0F71D2C2" w14:textId="77777777" w:rsidR="001C1B8F" w:rsidRPr="00AA1DE8" w:rsidRDefault="001C1B8F" w:rsidP="001C1B8F">
      <w:pPr>
        <w:pStyle w:val="Paragraphedeliste"/>
        <w:numPr>
          <w:ilvl w:val="0"/>
          <w:numId w:val="6"/>
        </w:numPr>
        <w:spacing w:after="160" w:line="259" w:lineRule="auto"/>
        <w:rPr>
          <w:rFonts w:ascii="Garamond" w:hAnsi="Garamond"/>
          <w:b/>
          <w:bCs/>
          <w:sz w:val="28"/>
          <w:szCs w:val="28"/>
          <w:u w:val="single"/>
        </w:rPr>
      </w:pPr>
      <w:bookmarkStart w:id="2" w:name="_Hlk120445174"/>
      <w:proofErr w:type="spellStart"/>
      <w:r w:rsidRPr="00AA1DE8">
        <w:rPr>
          <w:rFonts w:ascii="Garamond" w:hAnsi="Garamond"/>
          <w:b/>
          <w:bCs/>
          <w:sz w:val="28"/>
          <w:szCs w:val="28"/>
          <w:u w:val="single"/>
        </w:rPr>
        <w:lastRenderedPageBreak/>
        <w:t>Etre</w:t>
      </w:r>
      <w:proofErr w:type="spellEnd"/>
      <w:r w:rsidRPr="00AA1DE8">
        <w:rPr>
          <w:rFonts w:ascii="Garamond" w:hAnsi="Garamond"/>
          <w:b/>
          <w:bCs/>
          <w:sz w:val="28"/>
          <w:szCs w:val="28"/>
          <w:u w:val="single"/>
        </w:rPr>
        <w:t xml:space="preserve"> audible</w:t>
      </w:r>
    </w:p>
    <w:tbl>
      <w:tblPr>
        <w:tblStyle w:val="Grilledutableau"/>
        <w:tblW w:w="0" w:type="auto"/>
        <w:tblLook w:val="04A0" w:firstRow="1" w:lastRow="0" w:firstColumn="1" w:lastColumn="0" w:noHBand="0" w:noVBand="1"/>
      </w:tblPr>
      <w:tblGrid>
        <w:gridCol w:w="2614"/>
        <w:gridCol w:w="2614"/>
        <w:gridCol w:w="2614"/>
        <w:gridCol w:w="2614"/>
      </w:tblGrid>
      <w:tr w:rsidR="001C1B8F" w:rsidRPr="00AA1DE8" w14:paraId="0469EEA4" w14:textId="77777777" w:rsidTr="00796EAF">
        <w:tc>
          <w:tcPr>
            <w:tcW w:w="2614" w:type="dxa"/>
          </w:tcPr>
          <w:p w14:paraId="1CAF058A" w14:textId="77777777" w:rsidR="001C1B8F" w:rsidRPr="00AA1DE8" w:rsidRDefault="001C1B8F" w:rsidP="00796EAF">
            <w:pPr>
              <w:jc w:val="center"/>
              <w:rPr>
                <w:rFonts w:ascii="Garamond" w:hAnsi="Garamond"/>
                <w:b/>
                <w:bCs/>
                <w:sz w:val="28"/>
                <w:szCs w:val="28"/>
              </w:rPr>
            </w:pPr>
            <w:r w:rsidRPr="00AA1DE8">
              <w:rPr>
                <w:rFonts w:ascii="Garamond" w:hAnsi="Garamond"/>
                <w:b/>
                <w:bCs/>
                <w:sz w:val="28"/>
                <w:szCs w:val="28"/>
              </w:rPr>
              <w:t>Niveau 1</w:t>
            </w:r>
          </w:p>
          <w:p w14:paraId="0174474B" w14:textId="77777777" w:rsidR="001C1B8F" w:rsidRPr="00AA1DE8" w:rsidRDefault="001C1B8F" w:rsidP="00796EAF">
            <w:pPr>
              <w:jc w:val="center"/>
              <w:rPr>
                <w:rFonts w:ascii="Garamond" w:hAnsi="Garamond"/>
                <w:b/>
                <w:bCs/>
                <w:sz w:val="28"/>
                <w:szCs w:val="28"/>
              </w:rPr>
            </w:pPr>
            <w:r w:rsidRPr="00AA1DE8">
              <w:rPr>
                <w:rFonts w:ascii="Garamond" w:hAnsi="Garamond"/>
                <w:b/>
                <w:bCs/>
                <w:sz w:val="28"/>
                <w:szCs w:val="28"/>
              </w:rPr>
              <w:t>Insuffisant</w:t>
            </w:r>
          </w:p>
        </w:tc>
        <w:tc>
          <w:tcPr>
            <w:tcW w:w="2614" w:type="dxa"/>
          </w:tcPr>
          <w:p w14:paraId="64DFB8A6" w14:textId="77777777" w:rsidR="001C1B8F" w:rsidRPr="00AA1DE8" w:rsidRDefault="001C1B8F" w:rsidP="00796EAF">
            <w:pPr>
              <w:jc w:val="center"/>
              <w:rPr>
                <w:rFonts w:ascii="Garamond" w:hAnsi="Garamond"/>
                <w:b/>
                <w:bCs/>
                <w:sz w:val="28"/>
                <w:szCs w:val="28"/>
              </w:rPr>
            </w:pPr>
            <w:r w:rsidRPr="00AA1DE8">
              <w:rPr>
                <w:rFonts w:ascii="Garamond" w:hAnsi="Garamond"/>
                <w:b/>
                <w:bCs/>
                <w:sz w:val="28"/>
                <w:szCs w:val="28"/>
              </w:rPr>
              <w:t>Niveau 2</w:t>
            </w:r>
          </w:p>
          <w:p w14:paraId="75BB9F2E" w14:textId="77777777" w:rsidR="001C1B8F" w:rsidRPr="00AA1DE8" w:rsidRDefault="001C1B8F" w:rsidP="00796EAF">
            <w:pPr>
              <w:jc w:val="center"/>
              <w:rPr>
                <w:rFonts w:ascii="Garamond" w:hAnsi="Garamond"/>
                <w:b/>
                <w:bCs/>
                <w:sz w:val="28"/>
                <w:szCs w:val="28"/>
              </w:rPr>
            </w:pPr>
            <w:r w:rsidRPr="00AA1DE8">
              <w:rPr>
                <w:rFonts w:ascii="Garamond" w:hAnsi="Garamond"/>
                <w:b/>
                <w:bCs/>
                <w:sz w:val="28"/>
                <w:szCs w:val="28"/>
              </w:rPr>
              <w:t>Assez bien</w:t>
            </w:r>
          </w:p>
        </w:tc>
        <w:tc>
          <w:tcPr>
            <w:tcW w:w="2614" w:type="dxa"/>
          </w:tcPr>
          <w:p w14:paraId="39D69C13" w14:textId="77777777" w:rsidR="001C1B8F" w:rsidRPr="00AA1DE8" w:rsidRDefault="001C1B8F" w:rsidP="00796EAF">
            <w:pPr>
              <w:jc w:val="center"/>
              <w:rPr>
                <w:rFonts w:ascii="Garamond" w:hAnsi="Garamond"/>
                <w:b/>
                <w:bCs/>
                <w:sz w:val="28"/>
                <w:szCs w:val="28"/>
              </w:rPr>
            </w:pPr>
            <w:r w:rsidRPr="00AA1DE8">
              <w:rPr>
                <w:rFonts w:ascii="Garamond" w:hAnsi="Garamond"/>
                <w:b/>
                <w:bCs/>
                <w:sz w:val="28"/>
                <w:szCs w:val="28"/>
              </w:rPr>
              <w:t>Niveau 3</w:t>
            </w:r>
          </w:p>
          <w:p w14:paraId="792E622F" w14:textId="77777777" w:rsidR="001C1B8F" w:rsidRPr="00AA1DE8" w:rsidRDefault="001C1B8F" w:rsidP="00796EAF">
            <w:pPr>
              <w:jc w:val="center"/>
              <w:rPr>
                <w:rFonts w:ascii="Garamond" w:hAnsi="Garamond"/>
                <w:b/>
                <w:bCs/>
                <w:sz w:val="28"/>
                <w:szCs w:val="28"/>
              </w:rPr>
            </w:pPr>
            <w:r w:rsidRPr="00AA1DE8">
              <w:rPr>
                <w:rFonts w:ascii="Garamond" w:hAnsi="Garamond"/>
                <w:b/>
                <w:bCs/>
                <w:sz w:val="28"/>
                <w:szCs w:val="28"/>
              </w:rPr>
              <w:t xml:space="preserve">Bien </w:t>
            </w:r>
          </w:p>
        </w:tc>
        <w:tc>
          <w:tcPr>
            <w:tcW w:w="2614" w:type="dxa"/>
          </w:tcPr>
          <w:p w14:paraId="0379AAC0" w14:textId="77777777" w:rsidR="001C1B8F" w:rsidRPr="00AA1DE8" w:rsidRDefault="001C1B8F" w:rsidP="00796EAF">
            <w:pPr>
              <w:jc w:val="center"/>
              <w:rPr>
                <w:rFonts w:ascii="Garamond" w:hAnsi="Garamond"/>
                <w:b/>
                <w:bCs/>
                <w:sz w:val="28"/>
                <w:szCs w:val="28"/>
              </w:rPr>
            </w:pPr>
            <w:r w:rsidRPr="00AA1DE8">
              <w:rPr>
                <w:rFonts w:ascii="Garamond" w:hAnsi="Garamond"/>
                <w:b/>
                <w:bCs/>
                <w:sz w:val="28"/>
                <w:szCs w:val="28"/>
              </w:rPr>
              <w:t xml:space="preserve">Niveau 4  </w:t>
            </w:r>
          </w:p>
          <w:p w14:paraId="6D983D06" w14:textId="77777777" w:rsidR="001C1B8F" w:rsidRPr="00AA1DE8" w:rsidRDefault="001C1B8F" w:rsidP="00796EAF">
            <w:pPr>
              <w:jc w:val="center"/>
              <w:rPr>
                <w:rFonts w:ascii="Garamond" w:hAnsi="Garamond"/>
                <w:b/>
                <w:bCs/>
                <w:sz w:val="28"/>
                <w:szCs w:val="28"/>
              </w:rPr>
            </w:pPr>
            <w:r w:rsidRPr="00AA1DE8">
              <w:rPr>
                <w:rFonts w:ascii="Garamond" w:hAnsi="Garamond"/>
                <w:b/>
                <w:bCs/>
                <w:sz w:val="28"/>
                <w:szCs w:val="28"/>
              </w:rPr>
              <w:t>Très bien</w:t>
            </w:r>
          </w:p>
        </w:tc>
      </w:tr>
      <w:tr w:rsidR="001C1B8F" w:rsidRPr="00AA1DE8" w14:paraId="00B27724" w14:textId="77777777" w:rsidTr="00796EAF">
        <w:tc>
          <w:tcPr>
            <w:tcW w:w="2614" w:type="dxa"/>
          </w:tcPr>
          <w:p w14:paraId="6EF4CCF0" w14:textId="77777777" w:rsidR="001C1B8F" w:rsidRPr="00AA1DE8" w:rsidRDefault="001C1B8F" w:rsidP="00796EAF">
            <w:pPr>
              <w:jc w:val="center"/>
              <w:rPr>
                <w:rFonts w:ascii="Garamond" w:hAnsi="Garamond"/>
                <w:sz w:val="28"/>
                <w:szCs w:val="28"/>
              </w:rPr>
            </w:pPr>
            <w:r w:rsidRPr="00AA1DE8">
              <w:rPr>
                <w:rFonts w:ascii="Garamond" w:hAnsi="Garamond"/>
                <w:sz w:val="28"/>
                <w:szCs w:val="28"/>
              </w:rPr>
              <w:t xml:space="preserve">Le texte ne peut être compris si on ne l’a pas sous ses yeux. </w:t>
            </w:r>
          </w:p>
        </w:tc>
        <w:tc>
          <w:tcPr>
            <w:tcW w:w="2614" w:type="dxa"/>
          </w:tcPr>
          <w:p w14:paraId="4066F857" w14:textId="77777777" w:rsidR="001C1B8F" w:rsidRPr="00AA1DE8" w:rsidRDefault="001C1B8F" w:rsidP="00796EAF">
            <w:pPr>
              <w:jc w:val="center"/>
              <w:rPr>
                <w:rFonts w:ascii="Garamond" w:hAnsi="Garamond"/>
                <w:sz w:val="28"/>
                <w:szCs w:val="28"/>
              </w:rPr>
            </w:pPr>
            <w:r w:rsidRPr="00AA1DE8">
              <w:rPr>
                <w:rFonts w:ascii="Garamond" w:hAnsi="Garamond"/>
                <w:sz w:val="28"/>
                <w:szCs w:val="28"/>
              </w:rPr>
              <w:t xml:space="preserve">L’auditoire doit se concentrer pour bien comprendre le texte lu. </w:t>
            </w:r>
          </w:p>
        </w:tc>
        <w:tc>
          <w:tcPr>
            <w:tcW w:w="2614" w:type="dxa"/>
          </w:tcPr>
          <w:p w14:paraId="495203D6" w14:textId="77777777" w:rsidR="001C1B8F" w:rsidRPr="00AA1DE8" w:rsidRDefault="001C1B8F" w:rsidP="00796EAF">
            <w:pPr>
              <w:jc w:val="center"/>
              <w:rPr>
                <w:rFonts w:ascii="Garamond" w:hAnsi="Garamond"/>
                <w:sz w:val="28"/>
                <w:szCs w:val="28"/>
              </w:rPr>
            </w:pPr>
            <w:r w:rsidRPr="00AA1DE8">
              <w:rPr>
                <w:rFonts w:ascii="Garamond" w:hAnsi="Garamond"/>
                <w:sz w:val="28"/>
                <w:szCs w:val="28"/>
              </w:rPr>
              <w:t xml:space="preserve">Lecture claire et audible mais quelques mots sont difficiles à distinguer.  </w:t>
            </w:r>
          </w:p>
        </w:tc>
        <w:tc>
          <w:tcPr>
            <w:tcW w:w="2614" w:type="dxa"/>
          </w:tcPr>
          <w:p w14:paraId="6A6A0799" w14:textId="77777777" w:rsidR="001C1B8F" w:rsidRPr="00AA1DE8" w:rsidRDefault="001C1B8F" w:rsidP="00796EAF">
            <w:pPr>
              <w:jc w:val="center"/>
              <w:rPr>
                <w:rFonts w:ascii="Garamond" w:hAnsi="Garamond"/>
                <w:sz w:val="28"/>
                <w:szCs w:val="28"/>
              </w:rPr>
            </w:pPr>
            <w:r w:rsidRPr="00AA1DE8">
              <w:rPr>
                <w:rFonts w:ascii="Garamond" w:hAnsi="Garamond"/>
                <w:sz w:val="28"/>
                <w:szCs w:val="28"/>
              </w:rPr>
              <w:t xml:space="preserve">Lecture claire, audible, bien articulée permettant une excellente compréhension de l’auditoire. </w:t>
            </w:r>
          </w:p>
        </w:tc>
      </w:tr>
    </w:tbl>
    <w:p w14:paraId="59914B89" w14:textId="77777777" w:rsidR="001C1B8F" w:rsidRPr="00AA1DE8" w:rsidRDefault="001C1B8F" w:rsidP="001C1B8F">
      <w:pPr>
        <w:rPr>
          <w:rFonts w:ascii="Garamond" w:hAnsi="Garamond"/>
          <w:sz w:val="28"/>
          <w:szCs w:val="28"/>
        </w:rPr>
      </w:pPr>
    </w:p>
    <w:p w14:paraId="360BAE19" w14:textId="43629F8D" w:rsidR="001C1B8F" w:rsidRPr="00AA1DE8" w:rsidRDefault="001C1B8F" w:rsidP="001C1B8F">
      <w:pPr>
        <w:rPr>
          <w:rFonts w:ascii="Garamond" w:hAnsi="Garamond"/>
          <w:sz w:val="28"/>
          <w:szCs w:val="28"/>
        </w:rPr>
      </w:pPr>
      <w:r w:rsidRPr="00AA1DE8">
        <w:rPr>
          <w:rFonts w:ascii="Garamond" w:hAnsi="Garamond"/>
          <w:sz w:val="28"/>
          <w:szCs w:val="28"/>
        </w:rPr>
        <w:t xml:space="preserve">Conseils et remarques : </w:t>
      </w:r>
      <w:r w:rsidR="00530181">
        <w:rPr>
          <w:rFonts w:ascii="Garamond" w:hAnsi="Garamond"/>
          <w:sz w:val="28"/>
          <w:szCs w:val="28"/>
        </w:rPr>
        <w:t>________________________________________________________</w:t>
      </w:r>
    </w:p>
    <w:p w14:paraId="64E2952A" w14:textId="77777777" w:rsidR="00AA1DE8" w:rsidRPr="00AA1DE8" w:rsidRDefault="00AA1DE8" w:rsidP="001C1B8F">
      <w:pPr>
        <w:rPr>
          <w:rFonts w:ascii="Garamond" w:hAnsi="Garamond"/>
          <w:sz w:val="28"/>
          <w:szCs w:val="28"/>
        </w:rPr>
      </w:pPr>
    </w:p>
    <w:p w14:paraId="462713E4" w14:textId="77777777" w:rsidR="001C1B8F" w:rsidRPr="00AA1DE8" w:rsidRDefault="001C1B8F" w:rsidP="001C1B8F">
      <w:pPr>
        <w:pStyle w:val="Paragraphedeliste"/>
        <w:numPr>
          <w:ilvl w:val="0"/>
          <w:numId w:val="6"/>
        </w:numPr>
        <w:spacing w:after="160" w:line="259" w:lineRule="auto"/>
        <w:rPr>
          <w:rFonts w:ascii="Garamond" w:hAnsi="Garamond"/>
          <w:b/>
          <w:bCs/>
          <w:sz w:val="28"/>
          <w:szCs w:val="28"/>
          <w:u w:val="single"/>
        </w:rPr>
      </w:pPr>
      <w:r w:rsidRPr="00AA1DE8">
        <w:rPr>
          <w:rFonts w:ascii="Garamond" w:hAnsi="Garamond"/>
          <w:b/>
          <w:bCs/>
          <w:sz w:val="28"/>
          <w:szCs w:val="28"/>
          <w:u w:val="single"/>
        </w:rPr>
        <w:t>Mettre en valeur les significations du texte</w:t>
      </w:r>
    </w:p>
    <w:tbl>
      <w:tblPr>
        <w:tblStyle w:val="Grilledutableau"/>
        <w:tblW w:w="0" w:type="auto"/>
        <w:tblLook w:val="04A0" w:firstRow="1" w:lastRow="0" w:firstColumn="1" w:lastColumn="0" w:noHBand="0" w:noVBand="1"/>
      </w:tblPr>
      <w:tblGrid>
        <w:gridCol w:w="2614"/>
        <w:gridCol w:w="2614"/>
        <w:gridCol w:w="2614"/>
        <w:gridCol w:w="2614"/>
      </w:tblGrid>
      <w:tr w:rsidR="001C1B8F" w:rsidRPr="00AA1DE8" w14:paraId="340358BF" w14:textId="77777777" w:rsidTr="00796EAF">
        <w:tc>
          <w:tcPr>
            <w:tcW w:w="2614" w:type="dxa"/>
          </w:tcPr>
          <w:p w14:paraId="6432EC90" w14:textId="77777777" w:rsidR="001C1B8F" w:rsidRPr="00AA1DE8" w:rsidRDefault="001C1B8F" w:rsidP="00796EAF">
            <w:pPr>
              <w:jc w:val="center"/>
              <w:rPr>
                <w:rFonts w:ascii="Garamond" w:hAnsi="Garamond"/>
                <w:b/>
                <w:bCs/>
                <w:sz w:val="28"/>
                <w:szCs w:val="28"/>
              </w:rPr>
            </w:pPr>
            <w:r w:rsidRPr="00AA1DE8">
              <w:rPr>
                <w:rFonts w:ascii="Garamond" w:hAnsi="Garamond"/>
                <w:b/>
                <w:bCs/>
                <w:sz w:val="28"/>
                <w:szCs w:val="28"/>
              </w:rPr>
              <w:t>Niveau 1</w:t>
            </w:r>
          </w:p>
          <w:p w14:paraId="10AA4F3F" w14:textId="77777777" w:rsidR="001C1B8F" w:rsidRPr="00AA1DE8" w:rsidRDefault="001C1B8F" w:rsidP="00796EAF">
            <w:pPr>
              <w:jc w:val="center"/>
              <w:rPr>
                <w:rFonts w:ascii="Garamond" w:hAnsi="Garamond"/>
                <w:b/>
                <w:bCs/>
                <w:sz w:val="28"/>
                <w:szCs w:val="28"/>
              </w:rPr>
            </w:pPr>
            <w:r w:rsidRPr="00AA1DE8">
              <w:rPr>
                <w:rFonts w:ascii="Garamond" w:hAnsi="Garamond"/>
                <w:b/>
                <w:bCs/>
                <w:sz w:val="28"/>
                <w:szCs w:val="28"/>
              </w:rPr>
              <w:t>Insuffisant</w:t>
            </w:r>
          </w:p>
        </w:tc>
        <w:tc>
          <w:tcPr>
            <w:tcW w:w="2614" w:type="dxa"/>
          </w:tcPr>
          <w:p w14:paraId="70AECBD2" w14:textId="77777777" w:rsidR="001C1B8F" w:rsidRPr="00AA1DE8" w:rsidRDefault="001C1B8F" w:rsidP="00796EAF">
            <w:pPr>
              <w:jc w:val="center"/>
              <w:rPr>
                <w:rFonts w:ascii="Garamond" w:hAnsi="Garamond"/>
                <w:b/>
                <w:bCs/>
                <w:sz w:val="28"/>
                <w:szCs w:val="28"/>
              </w:rPr>
            </w:pPr>
            <w:r w:rsidRPr="00AA1DE8">
              <w:rPr>
                <w:rFonts w:ascii="Garamond" w:hAnsi="Garamond"/>
                <w:b/>
                <w:bCs/>
                <w:sz w:val="28"/>
                <w:szCs w:val="28"/>
              </w:rPr>
              <w:t>Niveau 2</w:t>
            </w:r>
          </w:p>
          <w:p w14:paraId="7CCE305F" w14:textId="77777777" w:rsidR="001C1B8F" w:rsidRPr="00AA1DE8" w:rsidRDefault="001C1B8F" w:rsidP="00796EAF">
            <w:pPr>
              <w:jc w:val="center"/>
              <w:rPr>
                <w:rFonts w:ascii="Garamond" w:hAnsi="Garamond"/>
                <w:b/>
                <w:bCs/>
                <w:sz w:val="28"/>
                <w:szCs w:val="28"/>
              </w:rPr>
            </w:pPr>
            <w:r w:rsidRPr="00AA1DE8">
              <w:rPr>
                <w:rFonts w:ascii="Garamond" w:hAnsi="Garamond"/>
                <w:b/>
                <w:bCs/>
                <w:sz w:val="28"/>
                <w:szCs w:val="28"/>
              </w:rPr>
              <w:t>Assez bien</w:t>
            </w:r>
          </w:p>
        </w:tc>
        <w:tc>
          <w:tcPr>
            <w:tcW w:w="2614" w:type="dxa"/>
          </w:tcPr>
          <w:p w14:paraId="0D229ABC" w14:textId="77777777" w:rsidR="001C1B8F" w:rsidRPr="00AA1DE8" w:rsidRDefault="001C1B8F" w:rsidP="00796EAF">
            <w:pPr>
              <w:jc w:val="center"/>
              <w:rPr>
                <w:rFonts w:ascii="Garamond" w:hAnsi="Garamond"/>
                <w:b/>
                <w:bCs/>
                <w:sz w:val="28"/>
                <w:szCs w:val="28"/>
              </w:rPr>
            </w:pPr>
            <w:r w:rsidRPr="00AA1DE8">
              <w:rPr>
                <w:rFonts w:ascii="Garamond" w:hAnsi="Garamond"/>
                <w:b/>
                <w:bCs/>
                <w:sz w:val="28"/>
                <w:szCs w:val="28"/>
              </w:rPr>
              <w:t>Niveau 3</w:t>
            </w:r>
          </w:p>
          <w:p w14:paraId="0396D945" w14:textId="77777777" w:rsidR="001C1B8F" w:rsidRPr="00AA1DE8" w:rsidRDefault="001C1B8F" w:rsidP="00796EAF">
            <w:pPr>
              <w:jc w:val="center"/>
              <w:rPr>
                <w:rFonts w:ascii="Garamond" w:hAnsi="Garamond"/>
                <w:b/>
                <w:bCs/>
                <w:sz w:val="28"/>
                <w:szCs w:val="28"/>
              </w:rPr>
            </w:pPr>
            <w:r w:rsidRPr="00AA1DE8">
              <w:rPr>
                <w:rFonts w:ascii="Garamond" w:hAnsi="Garamond"/>
                <w:b/>
                <w:bCs/>
                <w:sz w:val="28"/>
                <w:szCs w:val="28"/>
              </w:rPr>
              <w:t>Bien</w:t>
            </w:r>
          </w:p>
        </w:tc>
        <w:tc>
          <w:tcPr>
            <w:tcW w:w="2614" w:type="dxa"/>
          </w:tcPr>
          <w:p w14:paraId="4D19DDAB" w14:textId="77777777" w:rsidR="001C1B8F" w:rsidRPr="00AA1DE8" w:rsidRDefault="001C1B8F" w:rsidP="00796EAF">
            <w:pPr>
              <w:jc w:val="center"/>
              <w:rPr>
                <w:rFonts w:ascii="Garamond" w:hAnsi="Garamond"/>
                <w:b/>
                <w:bCs/>
                <w:sz w:val="28"/>
                <w:szCs w:val="28"/>
              </w:rPr>
            </w:pPr>
            <w:r w:rsidRPr="00AA1DE8">
              <w:rPr>
                <w:rFonts w:ascii="Garamond" w:hAnsi="Garamond"/>
                <w:b/>
                <w:bCs/>
                <w:sz w:val="28"/>
                <w:szCs w:val="28"/>
              </w:rPr>
              <w:t xml:space="preserve">Niveau 4 </w:t>
            </w:r>
          </w:p>
          <w:p w14:paraId="7459CC66" w14:textId="77777777" w:rsidR="001C1B8F" w:rsidRPr="00AA1DE8" w:rsidRDefault="001C1B8F" w:rsidP="00796EAF">
            <w:pPr>
              <w:jc w:val="center"/>
              <w:rPr>
                <w:rFonts w:ascii="Garamond" w:hAnsi="Garamond"/>
                <w:b/>
                <w:bCs/>
                <w:sz w:val="28"/>
                <w:szCs w:val="28"/>
              </w:rPr>
            </w:pPr>
            <w:r w:rsidRPr="00AA1DE8">
              <w:rPr>
                <w:rFonts w:ascii="Garamond" w:hAnsi="Garamond"/>
                <w:b/>
                <w:bCs/>
                <w:sz w:val="28"/>
                <w:szCs w:val="28"/>
              </w:rPr>
              <w:t>Très bien</w:t>
            </w:r>
          </w:p>
        </w:tc>
      </w:tr>
      <w:tr w:rsidR="001C1B8F" w:rsidRPr="00AA1DE8" w14:paraId="39905983" w14:textId="77777777" w:rsidTr="00796EAF">
        <w:tc>
          <w:tcPr>
            <w:tcW w:w="2614" w:type="dxa"/>
          </w:tcPr>
          <w:p w14:paraId="7F705C3E" w14:textId="77777777" w:rsidR="001C1B8F" w:rsidRPr="00AA1DE8" w:rsidRDefault="001C1B8F" w:rsidP="00796EAF">
            <w:pPr>
              <w:jc w:val="center"/>
              <w:rPr>
                <w:rFonts w:ascii="Garamond" w:hAnsi="Garamond"/>
                <w:sz w:val="28"/>
                <w:szCs w:val="28"/>
              </w:rPr>
            </w:pPr>
            <w:r w:rsidRPr="00AA1DE8">
              <w:rPr>
                <w:rFonts w:ascii="Garamond" w:hAnsi="Garamond"/>
                <w:sz w:val="28"/>
                <w:szCs w:val="28"/>
              </w:rPr>
              <w:t>La lecture est monotone</w:t>
            </w:r>
          </w:p>
        </w:tc>
        <w:tc>
          <w:tcPr>
            <w:tcW w:w="2614" w:type="dxa"/>
          </w:tcPr>
          <w:p w14:paraId="148FB3F5" w14:textId="77777777" w:rsidR="001C1B8F" w:rsidRPr="00AA1DE8" w:rsidRDefault="001C1B8F" w:rsidP="00796EAF">
            <w:pPr>
              <w:jc w:val="center"/>
              <w:rPr>
                <w:rFonts w:ascii="Garamond" w:hAnsi="Garamond"/>
                <w:sz w:val="28"/>
                <w:szCs w:val="28"/>
              </w:rPr>
            </w:pPr>
            <w:r w:rsidRPr="00AA1DE8">
              <w:rPr>
                <w:rFonts w:ascii="Garamond" w:hAnsi="Garamond"/>
                <w:sz w:val="28"/>
                <w:szCs w:val="28"/>
              </w:rPr>
              <w:t xml:space="preserve">Quelques mots ou expressions sont ponctuellement mis en valeur.  Trop peu de silences. </w:t>
            </w:r>
          </w:p>
        </w:tc>
        <w:tc>
          <w:tcPr>
            <w:tcW w:w="2614" w:type="dxa"/>
          </w:tcPr>
          <w:p w14:paraId="67F7742D" w14:textId="77777777" w:rsidR="001C1B8F" w:rsidRPr="00AA1DE8" w:rsidRDefault="001C1B8F" w:rsidP="00796EAF">
            <w:pPr>
              <w:jc w:val="center"/>
              <w:rPr>
                <w:rFonts w:ascii="Garamond" w:hAnsi="Garamond"/>
                <w:sz w:val="28"/>
                <w:szCs w:val="28"/>
              </w:rPr>
            </w:pPr>
            <w:r w:rsidRPr="00AA1DE8">
              <w:rPr>
                <w:rFonts w:ascii="Garamond" w:hAnsi="Garamond"/>
                <w:sz w:val="28"/>
                <w:szCs w:val="28"/>
              </w:rPr>
              <w:t xml:space="preserve">Efforts de variations qui mettent en valeur le sens du texte. Les silences sont bien ménagés. </w:t>
            </w:r>
          </w:p>
        </w:tc>
        <w:tc>
          <w:tcPr>
            <w:tcW w:w="2614" w:type="dxa"/>
          </w:tcPr>
          <w:p w14:paraId="1B30C8B4" w14:textId="77777777" w:rsidR="001C1B8F" w:rsidRPr="00AA1DE8" w:rsidRDefault="001C1B8F" w:rsidP="00796EAF">
            <w:pPr>
              <w:jc w:val="center"/>
              <w:rPr>
                <w:rFonts w:ascii="Garamond" w:hAnsi="Garamond"/>
                <w:sz w:val="28"/>
                <w:szCs w:val="28"/>
              </w:rPr>
            </w:pPr>
            <w:r w:rsidRPr="00AA1DE8">
              <w:rPr>
                <w:rFonts w:ascii="Garamond" w:hAnsi="Garamond"/>
                <w:sz w:val="28"/>
                <w:szCs w:val="28"/>
              </w:rPr>
              <w:t xml:space="preserve">Excellente lecture qui donne vie au texte et permet à l’auditoire d’en saisir la subtilité. Silences, variations, regards à l’auditoire. </w:t>
            </w:r>
          </w:p>
        </w:tc>
      </w:tr>
    </w:tbl>
    <w:p w14:paraId="71C6D24D" w14:textId="77777777" w:rsidR="001C1B8F" w:rsidRPr="00AA1DE8" w:rsidRDefault="001C1B8F" w:rsidP="001C1B8F">
      <w:pPr>
        <w:rPr>
          <w:rFonts w:ascii="Garamond" w:hAnsi="Garamond"/>
          <w:sz w:val="28"/>
          <w:szCs w:val="28"/>
        </w:rPr>
      </w:pPr>
    </w:p>
    <w:p w14:paraId="73F9E019" w14:textId="19866B60" w:rsidR="001C1B8F" w:rsidRDefault="001C1B8F" w:rsidP="009F2469">
      <w:pPr>
        <w:rPr>
          <w:rFonts w:ascii="Garamond" w:hAnsi="Garamond"/>
          <w:sz w:val="28"/>
          <w:szCs w:val="28"/>
        </w:rPr>
      </w:pPr>
      <w:r w:rsidRPr="00AA1DE8">
        <w:rPr>
          <w:rFonts w:ascii="Garamond" w:hAnsi="Garamond"/>
          <w:sz w:val="28"/>
          <w:szCs w:val="28"/>
        </w:rPr>
        <w:t xml:space="preserve">Conseils ou remarques : </w:t>
      </w:r>
      <w:bookmarkEnd w:id="1"/>
      <w:bookmarkEnd w:id="2"/>
      <w:r w:rsidR="00530181">
        <w:rPr>
          <w:rFonts w:ascii="Garamond" w:hAnsi="Garamond"/>
          <w:sz w:val="28"/>
          <w:szCs w:val="28"/>
        </w:rPr>
        <w:t>_______________________________________________________</w:t>
      </w:r>
      <w:r w:rsidR="00877FB3">
        <w:rPr>
          <w:rFonts w:ascii="Garamond" w:hAnsi="Garamond"/>
          <w:sz w:val="28"/>
          <w:szCs w:val="28"/>
        </w:rPr>
        <w:t xml:space="preserve"> </w:t>
      </w:r>
    </w:p>
    <w:p w14:paraId="154739B3" w14:textId="27609589" w:rsidR="00877FB3" w:rsidRDefault="00877FB3" w:rsidP="009F2469">
      <w:pPr>
        <w:rPr>
          <w:rFonts w:ascii="Garamond" w:hAnsi="Garamond"/>
          <w:sz w:val="28"/>
          <w:szCs w:val="28"/>
        </w:rPr>
      </w:pPr>
    </w:p>
    <w:p w14:paraId="4E6F2D1E" w14:textId="77777777" w:rsidR="00877FB3" w:rsidRDefault="00877FB3" w:rsidP="009F2469">
      <w:pPr>
        <w:rPr>
          <w:rFonts w:ascii="Garamond" w:hAnsi="Garamond"/>
          <w:sz w:val="28"/>
          <w:szCs w:val="28"/>
        </w:rPr>
      </w:pPr>
    </w:p>
    <w:p w14:paraId="32F183E4" w14:textId="77777777" w:rsidR="009F2469" w:rsidRPr="009F2469" w:rsidRDefault="009F2469" w:rsidP="009F2469">
      <w:pPr>
        <w:rPr>
          <w:rFonts w:ascii="Garamond" w:hAnsi="Garamond"/>
          <w:sz w:val="28"/>
          <w:szCs w:val="28"/>
        </w:rPr>
      </w:pPr>
    </w:p>
    <w:tbl>
      <w:tblPr>
        <w:tblStyle w:val="Grilledutableau"/>
        <w:tblW w:w="0" w:type="auto"/>
        <w:tblLook w:val="04A0" w:firstRow="1" w:lastRow="0" w:firstColumn="1" w:lastColumn="0" w:noHBand="0" w:noVBand="1"/>
      </w:tblPr>
      <w:tblGrid>
        <w:gridCol w:w="10456"/>
      </w:tblGrid>
      <w:tr w:rsidR="006D4BC7" w14:paraId="5626B148" w14:textId="77777777" w:rsidTr="00796EAF">
        <w:tc>
          <w:tcPr>
            <w:tcW w:w="10456" w:type="dxa"/>
          </w:tcPr>
          <w:p w14:paraId="3222197A" w14:textId="4271C533" w:rsidR="006D4BC7" w:rsidRPr="00B74073" w:rsidRDefault="006D4BC7" w:rsidP="00B74073">
            <w:pPr>
              <w:spacing w:after="160" w:line="278" w:lineRule="auto"/>
              <w:jc w:val="center"/>
              <w:rPr>
                <w:rFonts w:ascii="Garamond" w:hAnsi="Garamond"/>
                <w:b/>
                <w:bCs/>
                <w:color w:val="EE0000"/>
                <w:sz w:val="28"/>
                <w:szCs w:val="28"/>
              </w:rPr>
            </w:pPr>
            <w:r w:rsidRPr="00B74073">
              <w:rPr>
                <w:rFonts w:ascii="Garamond" w:hAnsi="Garamond"/>
                <w:b/>
                <w:bCs/>
                <w:color w:val="EE0000"/>
                <w:sz w:val="28"/>
                <w:szCs w:val="28"/>
              </w:rPr>
              <w:t xml:space="preserve">Bilan : réfléchir </w:t>
            </w:r>
            <w:r w:rsidR="00477E51" w:rsidRPr="00B74073">
              <w:rPr>
                <w:rFonts w:ascii="Garamond" w:hAnsi="Garamond"/>
                <w:b/>
                <w:bCs/>
                <w:color w:val="EE0000"/>
                <w:sz w:val="28"/>
                <w:szCs w:val="28"/>
              </w:rPr>
              <w:t>aux significations symboliques</w:t>
            </w:r>
            <w:r w:rsidRPr="00B74073">
              <w:rPr>
                <w:rFonts w:ascii="Garamond" w:hAnsi="Garamond"/>
                <w:b/>
                <w:bCs/>
                <w:color w:val="EE0000"/>
                <w:sz w:val="28"/>
                <w:szCs w:val="28"/>
              </w:rPr>
              <w:t xml:space="preserve"> du déluge.</w:t>
            </w:r>
          </w:p>
          <w:p w14:paraId="43C01C0B" w14:textId="63001B33" w:rsidR="006D4BC7" w:rsidRPr="00275389" w:rsidRDefault="006D4BC7" w:rsidP="00275389">
            <w:pPr>
              <w:pStyle w:val="Paragraphedeliste"/>
              <w:numPr>
                <w:ilvl w:val="0"/>
                <w:numId w:val="1"/>
              </w:numPr>
              <w:spacing w:after="160" w:line="278" w:lineRule="auto"/>
              <w:rPr>
                <w:rFonts w:ascii="Garamond" w:hAnsi="Garamond"/>
                <w:color w:val="EE0000"/>
                <w:sz w:val="28"/>
                <w:szCs w:val="28"/>
              </w:rPr>
            </w:pPr>
            <w:r w:rsidRPr="00BB14D4">
              <w:rPr>
                <w:rFonts w:ascii="Garamond" w:hAnsi="Garamond"/>
                <w:color w:val="EE0000"/>
                <w:sz w:val="28"/>
                <w:szCs w:val="28"/>
                <w:u w:val="single"/>
              </w:rPr>
              <w:t>Une punition</w:t>
            </w:r>
            <w:r w:rsidRPr="00275389">
              <w:rPr>
                <w:rFonts w:ascii="Garamond" w:hAnsi="Garamond"/>
                <w:color w:val="EE0000"/>
                <w:sz w:val="28"/>
                <w:szCs w:val="28"/>
              </w:rPr>
              <w:t xml:space="preserve"> de Jupiter : rappel de ses motivations</w:t>
            </w:r>
            <w:r w:rsidR="00275389" w:rsidRPr="00275389">
              <w:rPr>
                <w:rFonts w:ascii="Garamond" w:hAnsi="Garamond"/>
                <w:color w:val="EE0000"/>
                <w:sz w:val="28"/>
                <w:szCs w:val="28"/>
              </w:rPr>
              <w:t xml:space="preserve"> : </w:t>
            </w:r>
            <w:r w:rsidRPr="00275389">
              <w:rPr>
                <w:rFonts w:ascii="Garamond" w:eastAsia="Times New Roman" w:hAnsi="Garamond" w:cs="Times New Roman"/>
                <w:color w:val="EE0000"/>
                <w:sz w:val="28"/>
                <w:szCs w:val="28"/>
                <w:lang w:eastAsia="fr-FR"/>
              </w:rPr>
              <w:t>Jupiter châtie le genre humain : Géants anéantis - Lycaon métamorphosé (</w:t>
            </w:r>
            <w:bookmarkStart w:id="3" w:name="1-151"/>
            <w:bookmarkEnd w:id="3"/>
            <w:r w:rsidRPr="00275389">
              <w:rPr>
                <w:rFonts w:ascii="Garamond" w:eastAsia="Times New Roman" w:hAnsi="Garamond" w:cs="Times New Roman"/>
                <w:color w:val="EE0000"/>
                <w:sz w:val="28"/>
                <w:szCs w:val="28"/>
                <w:lang w:eastAsia="fr-FR"/>
              </w:rPr>
              <w:t>1, 151- 252)</w:t>
            </w:r>
            <w:r w:rsidR="00275389" w:rsidRPr="00275389">
              <w:rPr>
                <w:rFonts w:ascii="Garamond" w:eastAsia="Times New Roman" w:hAnsi="Garamond" w:cs="Times New Roman"/>
                <w:color w:val="EE0000"/>
                <w:sz w:val="28"/>
                <w:szCs w:val="28"/>
                <w:lang w:eastAsia="fr-FR"/>
              </w:rPr>
              <w:t xml:space="preserve">. Dès le départ, perversion </w:t>
            </w:r>
            <w:r w:rsidR="00680C58">
              <w:rPr>
                <w:rFonts w:ascii="Garamond" w:eastAsia="Times New Roman" w:hAnsi="Garamond" w:cs="Times New Roman"/>
                <w:color w:val="EE0000"/>
                <w:sz w:val="28"/>
                <w:szCs w:val="28"/>
                <w:lang w:eastAsia="fr-FR"/>
              </w:rPr>
              <w:t xml:space="preserve">de l’espèce humaine </w:t>
            </w:r>
            <w:r w:rsidR="00275389" w:rsidRPr="00275389">
              <w:rPr>
                <w:rFonts w:ascii="Garamond" w:eastAsia="Times New Roman" w:hAnsi="Garamond" w:cs="Times New Roman"/>
                <w:color w:val="EE0000"/>
                <w:sz w:val="28"/>
                <w:szCs w:val="28"/>
                <w:lang w:eastAsia="fr-FR"/>
              </w:rPr>
              <w:t xml:space="preserve">par le sang des géants. </w:t>
            </w:r>
          </w:p>
          <w:p w14:paraId="3C009FEC" w14:textId="1A22CA04" w:rsidR="006D4BC7" w:rsidRPr="00275389" w:rsidRDefault="00BB14D4" w:rsidP="00796EAF">
            <w:pPr>
              <w:pStyle w:val="Paragraphedeliste"/>
              <w:numPr>
                <w:ilvl w:val="0"/>
                <w:numId w:val="1"/>
              </w:numPr>
              <w:spacing w:after="160" w:line="278" w:lineRule="auto"/>
              <w:rPr>
                <w:rFonts w:ascii="Garamond" w:hAnsi="Garamond"/>
                <w:color w:val="EE0000"/>
                <w:sz w:val="28"/>
                <w:szCs w:val="28"/>
              </w:rPr>
            </w:pPr>
            <w:r>
              <w:rPr>
                <w:rFonts w:ascii="Garamond" w:hAnsi="Garamond"/>
                <w:color w:val="EE0000"/>
                <w:sz w:val="28"/>
                <w:szCs w:val="28"/>
              </w:rPr>
              <w:t>L</w:t>
            </w:r>
            <w:r w:rsidR="00680C58">
              <w:rPr>
                <w:rFonts w:ascii="Garamond" w:hAnsi="Garamond"/>
                <w:color w:val="EE0000"/>
                <w:sz w:val="28"/>
                <w:szCs w:val="28"/>
              </w:rPr>
              <w:t>e délug</w:t>
            </w:r>
            <w:r w:rsidR="00877FB3">
              <w:rPr>
                <w:rFonts w:ascii="Garamond" w:hAnsi="Garamond"/>
                <w:color w:val="EE0000"/>
                <w:sz w:val="28"/>
                <w:szCs w:val="28"/>
              </w:rPr>
              <w:t>e</w:t>
            </w:r>
            <w:r w:rsidR="00680C58">
              <w:rPr>
                <w:rFonts w:ascii="Garamond" w:hAnsi="Garamond"/>
                <w:color w:val="EE0000"/>
                <w:sz w:val="28"/>
                <w:szCs w:val="28"/>
              </w:rPr>
              <w:t xml:space="preserve"> est l</w:t>
            </w:r>
            <w:r>
              <w:rPr>
                <w:rFonts w:ascii="Garamond" w:hAnsi="Garamond"/>
                <w:color w:val="EE0000"/>
                <w:sz w:val="28"/>
                <w:szCs w:val="28"/>
              </w:rPr>
              <w:t xml:space="preserve">’occasion </w:t>
            </w:r>
            <w:r w:rsidRPr="00BB14D4">
              <w:rPr>
                <w:rFonts w:ascii="Garamond" w:hAnsi="Garamond"/>
                <w:color w:val="EE0000"/>
                <w:sz w:val="28"/>
                <w:szCs w:val="28"/>
                <w:u w:val="single"/>
              </w:rPr>
              <w:t>d’une</w:t>
            </w:r>
            <w:r w:rsidR="006D4BC7" w:rsidRPr="00BB14D4">
              <w:rPr>
                <w:rFonts w:ascii="Garamond" w:hAnsi="Garamond"/>
                <w:color w:val="EE0000"/>
                <w:sz w:val="28"/>
                <w:szCs w:val="28"/>
                <w:u w:val="single"/>
              </w:rPr>
              <w:t xml:space="preserve"> renaissance</w:t>
            </w:r>
            <w:r w:rsidRPr="00BB14D4">
              <w:rPr>
                <w:rFonts w:ascii="Garamond" w:hAnsi="Garamond"/>
                <w:color w:val="EE0000"/>
                <w:sz w:val="28"/>
                <w:szCs w:val="28"/>
                <w:u w:val="single"/>
              </w:rPr>
              <w:t>, d’une refondation.</w:t>
            </w:r>
            <w:r>
              <w:rPr>
                <w:rFonts w:ascii="Garamond" w:hAnsi="Garamond"/>
                <w:color w:val="EE0000"/>
                <w:sz w:val="28"/>
                <w:szCs w:val="28"/>
              </w:rPr>
              <w:t xml:space="preserve"> </w:t>
            </w:r>
          </w:p>
          <w:p w14:paraId="7F03F6F9" w14:textId="7279557B" w:rsidR="006D4BC7" w:rsidRDefault="006D4BC7" w:rsidP="00796EAF">
            <w:pPr>
              <w:spacing w:after="160" w:line="278" w:lineRule="auto"/>
              <w:rPr>
                <w:rFonts w:ascii="Garamond" w:hAnsi="Garamond"/>
                <w:b/>
                <w:bCs/>
                <w:sz w:val="28"/>
                <w:szCs w:val="28"/>
              </w:rPr>
            </w:pPr>
            <w:r w:rsidRPr="00275389">
              <w:rPr>
                <w:rFonts w:ascii="Garamond" w:hAnsi="Garamond"/>
                <w:color w:val="EE0000"/>
                <w:sz w:val="28"/>
                <w:szCs w:val="28"/>
              </w:rPr>
              <w:t xml:space="preserve">→ Le récit du déluge témoigne d’une conception cyclique du monde. </w:t>
            </w:r>
            <w:r w:rsidR="00D86CCD">
              <w:rPr>
                <w:rFonts w:ascii="Garamond" w:hAnsi="Garamond"/>
                <w:color w:val="EE0000"/>
                <w:sz w:val="28"/>
                <w:szCs w:val="28"/>
              </w:rPr>
              <w:t xml:space="preserve">A la </w:t>
            </w:r>
            <w:r w:rsidRPr="00275389">
              <w:rPr>
                <w:rFonts w:ascii="Garamond" w:hAnsi="Garamond"/>
                <w:color w:val="EE0000"/>
                <w:sz w:val="28"/>
                <w:szCs w:val="28"/>
              </w:rPr>
              <w:t xml:space="preserve">création </w:t>
            </w:r>
            <w:r w:rsidR="00D86CCD">
              <w:rPr>
                <w:rFonts w:ascii="Garamond" w:hAnsi="Garamond"/>
                <w:color w:val="EE0000"/>
                <w:sz w:val="28"/>
                <w:szCs w:val="28"/>
              </w:rPr>
              <w:t xml:space="preserve">succède la </w:t>
            </w:r>
            <w:r w:rsidRPr="00275389">
              <w:rPr>
                <w:rFonts w:ascii="Garamond" w:hAnsi="Garamond"/>
                <w:color w:val="EE0000"/>
                <w:sz w:val="28"/>
                <w:szCs w:val="28"/>
              </w:rPr>
              <w:t xml:space="preserve">destruction et </w:t>
            </w:r>
            <w:r w:rsidR="00D86CCD">
              <w:rPr>
                <w:rFonts w:ascii="Garamond" w:hAnsi="Garamond"/>
                <w:color w:val="EE0000"/>
                <w:sz w:val="28"/>
                <w:szCs w:val="28"/>
              </w:rPr>
              <w:t>la</w:t>
            </w:r>
            <w:r w:rsidRPr="00275389">
              <w:rPr>
                <w:rFonts w:ascii="Garamond" w:hAnsi="Garamond"/>
                <w:color w:val="EE0000"/>
                <w:sz w:val="28"/>
                <w:szCs w:val="28"/>
              </w:rPr>
              <w:t xml:space="preserve"> </w:t>
            </w:r>
            <w:proofErr w:type="spellStart"/>
            <w:r w:rsidRPr="00275389">
              <w:rPr>
                <w:rFonts w:ascii="Garamond" w:hAnsi="Garamond"/>
                <w:color w:val="EE0000"/>
                <w:sz w:val="28"/>
                <w:szCs w:val="28"/>
              </w:rPr>
              <w:t>re-création</w:t>
            </w:r>
            <w:proofErr w:type="spellEnd"/>
            <w:r w:rsidRPr="00275389">
              <w:rPr>
                <w:rFonts w:ascii="Garamond" w:hAnsi="Garamond"/>
                <w:color w:val="EE0000"/>
                <w:sz w:val="28"/>
                <w:szCs w:val="28"/>
              </w:rPr>
              <w:t>. Le déluge est le moment de la « table rase », il permet de « repartir à zéro », « remettre les choses à leur place ».</w:t>
            </w:r>
            <w:r w:rsidRPr="00275389">
              <w:rPr>
                <w:rFonts w:ascii="Garamond" w:hAnsi="Garamond"/>
                <w:b/>
                <w:bCs/>
                <w:color w:val="EE0000"/>
                <w:sz w:val="28"/>
                <w:szCs w:val="28"/>
              </w:rPr>
              <w:t xml:space="preserve"> </w:t>
            </w:r>
          </w:p>
        </w:tc>
      </w:tr>
    </w:tbl>
    <w:p w14:paraId="0F1EF823" w14:textId="77777777" w:rsidR="006D4BC7" w:rsidRDefault="006D4BC7" w:rsidP="001C1B8F">
      <w:pPr>
        <w:spacing w:after="160" w:line="278" w:lineRule="auto"/>
        <w:rPr>
          <w:rFonts w:ascii="Garamond" w:hAnsi="Garamond"/>
          <w:b/>
          <w:bCs/>
          <w:sz w:val="28"/>
          <w:szCs w:val="28"/>
        </w:rPr>
      </w:pPr>
    </w:p>
    <w:p w14:paraId="07DF3788" w14:textId="3CBAC32F" w:rsidR="00740B43" w:rsidRPr="00AA1DE8" w:rsidRDefault="00877FB3" w:rsidP="001C1B8F">
      <w:pPr>
        <w:spacing w:after="160" w:line="278" w:lineRule="auto"/>
        <w:rPr>
          <w:rFonts w:ascii="Garamond" w:hAnsi="Garamond"/>
          <w:sz w:val="28"/>
          <w:szCs w:val="28"/>
        </w:rPr>
      </w:pPr>
      <w:r>
        <w:rPr>
          <w:rFonts w:ascii="Garamond" w:hAnsi="Garamond"/>
          <w:b/>
          <w:bCs/>
          <w:sz w:val="28"/>
          <w:szCs w:val="28"/>
          <w:u w:val="single"/>
        </w:rPr>
        <w:t>Prolongement : l</w:t>
      </w:r>
      <w:r w:rsidR="00740B43" w:rsidRPr="00AA1DE8">
        <w:rPr>
          <w:rFonts w:ascii="Garamond" w:hAnsi="Garamond"/>
          <w:b/>
          <w:bCs/>
          <w:sz w:val="28"/>
          <w:szCs w:val="28"/>
          <w:u w:val="single"/>
        </w:rPr>
        <w:t>ecture offerte</w:t>
      </w:r>
      <w:r w:rsidR="00740B43">
        <w:rPr>
          <w:rFonts w:ascii="Garamond" w:hAnsi="Garamond"/>
          <w:b/>
          <w:bCs/>
          <w:sz w:val="28"/>
          <w:szCs w:val="28"/>
        </w:rPr>
        <w:t> </w:t>
      </w:r>
      <w:r w:rsidR="005D22D8" w:rsidRPr="00AA1DE8">
        <w:rPr>
          <w:rFonts w:ascii="Garamond" w:hAnsi="Garamond"/>
          <w:sz w:val="28"/>
          <w:szCs w:val="28"/>
        </w:rPr>
        <w:t xml:space="preserve">si le temps le permet </w:t>
      </w:r>
      <w:r w:rsidR="00740B43" w:rsidRPr="00AA1DE8">
        <w:rPr>
          <w:rFonts w:ascii="Garamond" w:hAnsi="Garamond"/>
          <w:sz w:val="28"/>
          <w:szCs w:val="28"/>
        </w:rPr>
        <w:t xml:space="preserve">: fin du </w:t>
      </w:r>
      <w:r w:rsidR="00740B43" w:rsidRPr="00AA1DE8">
        <w:rPr>
          <w:rFonts w:ascii="Garamond" w:hAnsi="Garamond"/>
          <w:i/>
          <w:iCs/>
          <w:sz w:val="28"/>
          <w:szCs w:val="28"/>
        </w:rPr>
        <w:t>Déluge</w:t>
      </w:r>
      <w:r w:rsidR="00740B43" w:rsidRPr="00AA1DE8">
        <w:rPr>
          <w:rFonts w:ascii="Garamond" w:hAnsi="Garamond"/>
          <w:sz w:val="28"/>
          <w:szCs w:val="28"/>
        </w:rPr>
        <w:t xml:space="preserve"> d’Alfred de Vigny</w:t>
      </w:r>
    </w:p>
    <w:tbl>
      <w:tblPr>
        <w:tblStyle w:val="Grilledutableau"/>
        <w:tblW w:w="0" w:type="auto"/>
        <w:tblInd w:w="2405" w:type="dxa"/>
        <w:tblLook w:val="04A0" w:firstRow="1" w:lastRow="0" w:firstColumn="1" w:lastColumn="0" w:noHBand="0" w:noVBand="1"/>
      </w:tblPr>
      <w:tblGrid>
        <w:gridCol w:w="6521"/>
      </w:tblGrid>
      <w:tr w:rsidR="005D22D8" w14:paraId="414C94F5" w14:textId="77777777" w:rsidTr="005D22D8">
        <w:tc>
          <w:tcPr>
            <w:tcW w:w="6521" w:type="dxa"/>
          </w:tcPr>
          <w:p w14:paraId="7E399E8B" w14:textId="32403F86" w:rsidR="005D22D8" w:rsidRPr="00AA1DE8" w:rsidRDefault="005D22D8" w:rsidP="005D22D8">
            <w:pPr>
              <w:spacing w:after="160" w:line="278" w:lineRule="auto"/>
              <w:jc w:val="center"/>
              <w:rPr>
                <w:rFonts w:ascii="Garamond" w:hAnsi="Garamond"/>
                <w:sz w:val="28"/>
                <w:szCs w:val="28"/>
              </w:rPr>
            </w:pPr>
            <w:r w:rsidRPr="00AA1DE8">
              <w:rPr>
                <w:rFonts w:ascii="Garamond" w:hAnsi="Garamond"/>
                <w:sz w:val="28"/>
                <w:szCs w:val="28"/>
              </w:rPr>
              <w:t>[…]</w:t>
            </w:r>
          </w:p>
          <w:p w14:paraId="614E7B88" w14:textId="3E66C3F9" w:rsidR="005D22D8" w:rsidRPr="00AA1DE8" w:rsidRDefault="005D22D8" w:rsidP="005D22D8">
            <w:pPr>
              <w:spacing w:after="160" w:line="278" w:lineRule="auto"/>
              <w:jc w:val="center"/>
              <w:rPr>
                <w:rFonts w:ascii="Garamond" w:hAnsi="Garamond"/>
                <w:sz w:val="28"/>
                <w:szCs w:val="28"/>
              </w:rPr>
            </w:pPr>
            <w:r w:rsidRPr="00AA1DE8">
              <w:rPr>
                <w:rFonts w:ascii="Garamond" w:hAnsi="Garamond"/>
                <w:sz w:val="28"/>
                <w:szCs w:val="28"/>
              </w:rPr>
              <w:t>Tout s’était englouti sous les flots triomphants,</w:t>
            </w:r>
            <w:r w:rsidRPr="00AA1DE8">
              <w:rPr>
                <w:rFonts w:ascii="Garamond" w:hAnsi="Garamond"/>
                <w:sz w:val="28"/>
                <w:szCs w:val="28"/>
              </w:rPr>
              <w:br/>
              <w:t>Déplorable spectacle ! Excepté deux enfants.</w:t>
            </w:r>
            <w:r w:rsidRPr="00AA1DE8">
              <w:rPr>
                <w:rFonts w:ascii="Garamond" w:hAnsi="Garamond"/>
                <w:sz w:val="28"/>
                <w:szCs w:val="28"/>
              </w:rPr>
              <w:br/>
              <w:t>Sur le sommet d’Arar tous deux étaient encore,</w:t>
            </w:r>
            <w:r w:rsidRPr="00AA1DE8">
              <w:rPr>
                <w:rFonts w:ascii="Garamond" w:hAnsi="Garamond"/>
                <w:sz w:val="28"/>
                <w:szCs w:val="28"/>
              </w:rPr>
              <w:br/>
              <w:t>Mais par l’onde et les vents battus depuis l’aurore.</w:t>
            </w:r>
            <w:r w:rsidRPr="00AA1DE8">
              <w:rPr>
                <w:rFonts w:ascii="Garamond" w:hAnsi="Garamond"/>
                <w:sz w:val="28"/>
                <w:szCs w:val="28"/>
              </w:rPr>
              <w:br/>
            </w:r>
            <w:r w:rsidRPr="00AA1DE8">
              <w:rPr>
                <w:rFonts w:ascii="Garamond" w:hAnsi="Garamond"/>
                <w:sz w:val="28"/>
                <w:szCs w:val="28"/>
              </w:rPr>
              <w:lastRenderedPageBreak/>
              <w:t>Sous les lambeaux mouillés des tuniques de lin,</w:t>
            </w:r>
            <w:r w:rsidRPr="00AA1DE8">
              <w:rPr>
                <w:rFonts w:ascii="Garamond" w:hAnsi="Garamond"/>
                <w:sz w:val="28"/>
                <w:szCs w:val="28"/>
              </w:rPr>
              <w:br/>
              <w:t>La vierge était tombée aux bras de l’orphelin ;</w:t>
            </w:r>
            <w:r w:rsidRPr="00AA1DE8">
              <w:rPr>
                <w:rFonts w:ascii="Garamond" w:hAnsi="Garamond"/>
                <w:sz w:val="28"/>
                <w:szCs w:val="28"/>
              </w:rPr>
              <w:br/>
              <w:t>Et lui, gardant toujours sa tête évanouie,</w:t>
            </w:r>
            <w:r w:rsidRPr="00AA1DE8">
              <w:rPr>
                <w:rFonts w:ascii="Garamond" w:hAnsi="Garamond"/>
                <w:sz w:val="28"/>
                <w:szCs w:val="28"/>
              </w:rPr>
              <w:br/>
              <w:t>Mêlait ses pleurs sur elle aux gouttes de la pluie.</w:t>
            </w:r>
            <w:r w:rsidRPr="00AA1DE8">
              <w:rPr>
                <w:rFonts w:ascii="Garamond" w:hAnsi="Garamond"/>
                <w:sz w:val="28"/>
                <w:szCs w:val="28"/>
              </w:rPr>
              <w:br/>
              <w:t>Cependant, lorsqu’enfin le soleil renaissant</w:t>
            </w:r>
            <w:r w:rsidRPr="00AA1DE8">
              <w:rPr>
                <w:rFonts w:ascii="Garamond" w:hAnsi="Garamond"/>
                <w:sz w:val="28"/>
                <w:szCs w:val="28"/>
              </w:rPr>
              <w:br/>
              <w:t>Fit tomber un rayon sur son front innocent,</w:t>
            </w:r>
            <w:r w:rsidRPr="00AA1DE8">
              <w:rPr>
                <w:rFonts w:ascii="Garamond" w:hAnsi="Garamond"/>
                <w:sz w:val="28"/>
                <w:szCs w:val="28"/>
              </w:rPr>
              <w:br/>
              <w:t>Par la beauté du jour un moment abusée,</w:t>
            </w:r>
            <w:r w:rsidRPr="00AA1DE8">
              <w:rPr>
                <w:rFonts w:ascii="Garamond" w:hAnsi="Garamond"/>
                <w:sz w:val="28"/>
                <w:szCs w:val="28"/>
              </w:rPr>
              <w:br/>
              <w:t>Comme un lis abattu, secouant la rosée,</w:t>
            </w:r>
            <w:r w:rsidRPr="00AA1DE8">
              <w:rPr>
                <w:rFonts w:ascii="Garamond" w:hAnsi="Garamond"/>
                <w:sz w:val="28"/>
                <w:szCs w:val="28"/>
              </w:rPr>
              <w:br/>
              <w:t>Elle entr’ouvrit les yeux et dit : « Emmanuel !</w:t>
            </w:r>
            <w:r w:rsidRPr="00AA1DE8">
              <w:rPr>
                <w:rFonts w:ascii="Garamond" w:hAnsi="Garamond"/>
                <w:sz w:val="28"/>
                <w:szCs w:val="28"/>
              </w:rPr>
              <w:br/>
              <w:t>Avons-nous obtenu la clémence du ciel ?</w:t>
            </w:r>
            <w:r w:rsidRPr="00AA1DE8">
              <w:rPr>
                <w:rFonts w:ascii="Garamond" w:hAnsi="Garamond"/>
                <w:sz w:val="28"/>
                <w:szCs w:val="28"/>
              </w:rPr>
              <w:br/>
              <w:t>J’aperçois dans l’azur la colombe qui passe,</w:t>
            </w:r>
            <w:r w:rsidRPr="00AA1DE8">
              <w:rPr>
                <w:rFonts w:ascii="Garamond" w:hAnsi="Garamond"/>
                <w:sz w:val="28"/>
                <w:szCs w:val="28"/>
              </w:rPr>
              <w:br/>
              <w:t>Elle porte un rameau ; Dieu nous a-t-il fait grâce ?</w:t>
            </w:r>
            <w:r w:rsidRPr="00AA1DE8">
              <w:rPr>
                <w:rFonts w:ascii="Garamond" w:hAnsi="Garamond"/>
                <w:sz w:val="28"/>
                <w:szCs w:val="28"/>
              </w:rPr>
              <w:br/>
              <w:t>— La colombe est passée et ne vient pas à nous.</w:t>
            </w:r>
            <w:r w:rsidRPr="00AA1DE8">
              <w:rPr>
                <w:rFonts w:ascii="Garamond" w:hAnsi="Garamond"/>
                <w:sz w:val="28"/>
                <w:szCs w:val="28"/>
              </w:rPr>
              <w:br/>
              <w:t>— Emmanuel, la mer a touché mes genoux.</w:t>
            </w:r>
            <w:r w:rsidRPr="00AA1DE8">
              <w:rPr>
                <w:rFonts w:ascii="Garamond" w:hAnsi="Garamond"/>
                <w:sz w:val="28"/>
                <w:szCs w:val="28"/>
              </w:rPr>
              <w:br/>
              <w:t>— Dieu nous attend ailleurs à l’abri des tempêtes.</w:t>
            </w:r>
            <w:r w:rsidRPr="00AA1DE8">
              <w:rPr>
                <w:rFonts w:ascii="Garamond" w:hAnsi="Garamond"/>
                <w:sz w:val="28"/>
                <w:szCs w:val="28"/>
              </w:rPr>
              <w:br/>
              <w:t>— Vois-tu l’eau sur nos pieds ? — Vois le ciel sur nos têtes.</w:t>
            </w:r>
            <w:r w:rsidRPr="00AA1DE8">
              <w:rPr>
                <w:rFonts w:ascii="Garamond" w:hAnsi="Garamond"/>
                <w:sz w:val="28"/>
                <w:szCs w:val="28"/>
              </w:rPr>
              <w:br/>
              <w:t>— Ton père ne vient pas ; nous serons donc punis ?</w:t>
            </w:r>
            <w:r w:rsidRPr="00AA1DE8">
              <w:rPr>
                <w:rFonts w:ascii="Garamond" w:hAnsi="Garamond"/>
                <w:sz w:val="28"/>
                <w:szCs w:val="28"/>
              </w:rPr>
              <w:br/>
              <w:t>— Sans doute après la mort nous serons réunis.</w:t>
            </w:r>
            <w:r w:rsidRPr="00AA1DE8">
              <w:rPr>
                <w:rFonts w:ascii="Garamond" w:hAnsi="Garamond"/>
                <w:sz w:val="28"/>
                <w:szCs w:val="28"/>
              </w:rPr>
              <w:br/>
              <w:t>— Venez, Ange du ciel, et prêtez-lui vos ailes !</w:t>
            </w:r>
            <w:r w:rsidRPr="00AA1DE8">
              <w:rPr>
                <w:rFonts w:ascii="Garamond" w:hAnsi="Garamond"/>
                <w:sz w:val="28"/>
                <w:szCs w:val="28"/>
              </w:rPr>
              <w:br/>
              <w:t>— Recevez-la, mon père, aux voûtes éternelles ! »</w:t>
            </w:r>
          </w:p>
          <w:p w14:paraId="1AE60D9D" w14:textId="485330DC" w:rsidR="005D22D8" w:rsidRPr="00AA1DE8" w:rsidRDefault="005D22D8" w:rsidP="005D22D8">
            <w:pPr>
              <w:spacing w:after="160" w:line="278" w:lineRule="auto"/>
              <w:jc w:val="center"/>
              <w:rPr>
                <w:rFonts w:ascii="Garamond" w:hAnsi="Garamond"/>
                <w:sz w:val="28"/>
                <w:szCs w:val="28"/>
              </w:rPr>
            </w:pPr>
            <w:r w:rsidRPr="00AA1DE8">
              <w:rPr>
                <w:rFonts w:ascii="Garamond" w:hAnsi="Garamond"/>
                <w:sz w:val="28"/>
                <w:szCs w:val="28"/>
              </w:rPr>
              <w:t>Ce fut le dernier cri du dernier des humains.</w:t>
            </w:r>
            <w:r w:rsidRPr="00AA1DE8">
              <w:rPr>
                <w:rFonts w:ascii="Garamond" w:hAnsi="Garamond"/>
                <w:sz w:val="28"/>
                <w:szCs w:val="28"/>
              </w:rPr>
              <w:br/>
              <w:t>Longtemps, sur l’eau croissante élevant ses deux mains,</w:t>
            </w:r>
            <w:r w:rsidRPr="00AA1DE8">
              <w:rPr>
                <w:rFonts w:ascii="Garamond" w:hAnsi="Garamond"/>
                <w:sz w:val="28"/>
                <w:szCs w:val="28"/>
              </w:rPr>
              <w:br/>
              <w:t>Il soutenait Sara par les flots poursuivie ;</w:t>
            </w:r>
            <w:r w:rsidRPr="00AA1DE8">
              <w:rPr>
                <w:rFonts w:ascii="Garamond" w:hAnsi="Garamond"/>
                <w:sz w:val="28"/>
                <w:szCs w:val="28"/>
              </w:rPr>
              <w:br/>
              <w:t>Mais, quand il eut perdu sa force avec la vie,</w:t>
            </w:r>
            <w:r w:rsidRPr="00AA1DE8">
              <w:rPr>
                <w:rFonts w:ascii="Garamond" w:hAnsi="Garamond"/>
                <w:sz w:val="28"/>
                <w:szCs w:val="28"/>
              </w:rPr>
              <w:br/>
              <w:t>Par le ciel et la mer le monde fut rempli,</w:t>
            </w:r>
            <w:r w:rsidRPr="00AA1DE8">
              <w:rPr>
                <w:rFonts w:ascii="Garamond" w:hAnsi="Garamond"/>
                <w:sz w:val="28"/>
                <w:szCs w:val="28"/>
              </w:rPr>
              <w:br/>
              <w:t>Et l’arc-en-ciel brilla, tout étant accompli.</w:t>
            </w:r>
          </w:p>
          <w:p w14:paraId="06A50785" w14:textId="77777777" w:rsidR="005D22D8" w:rsidRPr="00AA1DE8" w:rsidRDefault="005D22D8" w:rsidP="005D22D8">
            <w:pPr>
              <w:spacing w:after="160" w:line="278" w:lineRule="auto"/>
              <w:jc w:val="center"/>
              <w:rPr>
                <w:rFonts w:ascii="Garamond" w:hAnsi="Garamond"/>
                <w:sz w:val="28"/>
                <w:szCs w:val="28"/>
              </w:rPr>
            </w:pPr>
            <w:r w:rsidRPr="00AA1DE8">
              <w:rPr>
                <w:rFonts w:ascii="Garamond" w:hAnsi="Garamond"/>
                <w:sz w:val="28"/>
                <w:szCs w:val="28"/>
              </w:rPr>
              <w:t>Écrit à Oloron, dans les Pyrénées, en 1823.</w:t>
            </w:r>
          </w:p>
          <w:p w14:paraId="041E37BC" w14:textId="77777777" w:rsidR="005D22D8" w:rsidRPr="00AA1DE8" w:rsidRDefault="005D22D8" w:rsidP="005D22D8">
            <w:pPr>
              <w:spacing w:after="160" w:line="278" w:lineRule="auto"/>
              <w:jc w:val="center"/>
              <w:rPr>
                <w:rFonts w:ascii="Garamond" w:hAnsi="Garamond"/>
                <w:sz w:val="28"/>
                <w:szCs w:val="28"/>
              </w:rPr>
            </w:pPr>
            <w:r w:rsidRPr="00AA1DE8">
              <w:rPr>
                <w:rFonts w:ascii="Garamond" w:hAnsi="Garamond"/>
                <w:sz w:val="28"/>
                <w:szCs w:val="28"/>
              </w:rPr>
              <w:t xml:space="preserve">Alfred de Vigny, </w:t>
            </w:r>
            <w:r w:rsidRPr="00AA1DE8">
              <w:rPr>
                <w:rFonts w:ascii="Garamond" w:hAnsi="Garamond"/>
                <w:i/>
                <w:iCs/>
                <w:sz w:val="28"/>
                <w:szCs w:val="28"/>
              </w:rPr>
              <w:t>Poèmes antiques et modernes</w:t>
            </w:r>
          </w:p>
          <w:p w14:paraId="2D2D6370" w14:textId="77777777" w:rsidR="005D22D8" w:rsidRDefault="005D22D8" w:rsidP="001C1B8F">
            <w:pPr>
              <w:spacing w:after="160" w:line="278" w:lineRule="auto"/>
              <w:rPr>
                <w:rFonts w:ascii="Garamond" w:hAnsi="Garamond"/>
                <w:b/>
                <w:bCs/>
                <w:sz w:val="28"/>
                <w:szCs w:val="28"/>
              </w:rPr>
            </w:pPr>
          </w:p>
        </w:tc>
      </w:tr>
    </w:tbl>
    <w:p w14:paraId="5BF6E2BC" w14:textId="77777777" w:rsidR="00740B43" w:rsidRDefault="00740B43" w:rsidP="001C1B8F">
      <w:pPr>
        <w:spacing w:after="160" w:line="278" w:lineRule="auto"/>
        <w:rPr>
          <w:rFonts w:ascii="Garamond" w:hAnsi="Garamond"/>
          <w:b/>
          <w:bCs/>
          <w:sz w:val="28"/>
          <w:szCs w:val="28"/>
        </w:rPr>
      </w:pPr>
    </w:p>
    <w:p w14:paraId="20741F8C" w14:textId="350F773E" w:rsidR="005E16E2" w:rsidRDefault="005E16E2" w:rsidP="0056402D">
      <w:pPr>
        <w:spacing w:after="160" w:line="278" w:lineRule="auto"/>
        <w:rPr>
          <w:rFonts w:ascii="Garamond" w:hAnsi="Garamond"/>
          <w:color w:val="0070C0"/>
          <w:sz w:val="28"/>
          <w:szCs w:val="28"/>
        </w:rPr>
      </w:pPr>
      <w:r w:rsidRPr="00877FB3">
        <w:rPr>
          <w:rFonts w:ascii="Garamond" w:hAnsi="Garamond"/>
          <w:color w:val="0070C0"/>
          <w:sz w:val="28"/>
          <w:szCs w:val="28"/>
        </w:rPr>
        <w:t>Pour le cours suivant</w:t>
      </w:r>
      <w:r w:rsidR="00A327D7" w:rsidRPr="00877FB3">
        <w:rPr>
          <w:rFonts w:ascii="Garamond" w:hAnsi="Garamond"/>
          <w:color w:val="0070C0"/>
          <w:sz w:val="28"/>
          <w:szCs w:val="28"/>
        </w:rPr>
        <w:t>, à la maison</w:t>
      </w:r>
      <w:r w:rsidR="005D22D8" w:rsidRPr="00877FB3">
        <w:rPr>
          <w:rFonts w:ascii="Garamond" w:hAnsi="Garamond"/>
          <w:color w:val="0070C0"/>
          <w:sz w:val="28"/>
          <w:szCs w:val="28"/>
        </w:rPr>
        <w:t> </w:t>
      </w:r>
      <w:r w:rsidRPr="00877FB3">
        <w:rPr>
          <w:rFonts w:ascii="Garamond" w:hAnsi="Garamond"/>
          <w:color w:val="0070C0"/>
          <w:sz w:val="28"/>
          <w:szCs w:val="28"/>
        </w:rPr>
        <w:t>: apprendre par cœur son passage</w:t>
      </w:r>
      <w:r w:rsidR="00AA1DE8" w:rsidRPr="00877FB3">
        <w:rPr>
          <w:rFonts w:ascii="Garamond" w:hAnsi="Garamond"/>
          <w:color w:val="0070C0"/>
          <w:sz w:val="28"/>
          <w:szCs w:val="28"/>
        </w:rPr>
        <w:t xml:space="preserve"> et s’entraîner à le dire. </w:t>
      </w:r>
    </w:p>
    <w:p w14:paraId="73296E2F" w14:textId="77777777" w:rsidR="00877FB3" w:rsidRPr="00877FB3" w:rsidRDefault="00877FB3" w:rsidP="0056402D">
      <w:pPr>
        <w:spacing w:after="160" w:line="278" w:lineRule="auto"/>
        <w:rPr>
          <w:rFonts w:ascii="Garamond" w:hAnsi="Garamond"/>
          <w:color w:val="0070C0"/>
          <w:sz w:val="28"/>
          <w:szCs w:val="28"/>
        </w:rPr>
      </w:pPr>
    </w:p>
    <w:p w14:paraId="40240E95" w14:textId="7EB53406" w:rsidR="00A0201E" w:rsidRDefault="005D22D8" w:rsidP="001C1B8F">
      <w:pPr>
        <w:spacing w:after="160" w:line="278" w:lineRule="auto"/>
        <w:rPr>
          <w:rFonts w:ascii="Garamond" w:hAnsi="Garamond"/>
          <w:b/>
          <w:bCs/>
          <w:sz w:val="28"/>
          <w:szCs w:val="28"/>
        </w:rPr>
      </w:pPr>
      <w:r w:rsidRPr="00D86524">
        <w:rPr>
          <w:rFonts w:ascii="Garamond" w:hAnsi="Garamond"/>
          <w:b/>
          <w:bCs/>
          <w:color w:val="EE0000"/>
          <w:sz w:val="28"/>
          <w:szCs w:val="28"/>
          <w:highlight w:val="yellow"/>
        </w:rPr>
        <w:t xml:space="preserve">Evaluation : </w:t>
      </w:r>
      <w:r w:rsidR="00877FB3" w:rsidRPr="00877FB3">
        <w:rPr>
          <w:rFonts w:ascii="Garamond" w:hAnsi="Garamond"/>
          <w:b/>
          <w:bCs/>
          <w:sz w:val="28"/>
          <w:szCs w:val="28"/>
          <w:highlight w:val="yellow"/>
        </w:rPr>
        <w:t>performance littéraire</w:t>
      </w:r>
      <w:r w:rsidR="00877FB3">
        <w:rPr>
          <w:rFonts w:ascii="Garamond" w:hAnsi="Garamond"/>
          <w:b/>
          <w:bCs/>
          <w:sz w:val="28"/>
          <w:szCs w:val="28"/>
          <w:highlight w:val="yellow"/>
        </w:rPr>
        <w:t xml:space="preserve"> collective.</w:t>
      </w:r>
      <w:r w:rsidR="00877FB3" w:rsidRPr="00877FB3">
        <w:rPr>
          <w:rFonts w:ascii="Garamond" w:hAnsi="Garamond"/>
          <w:b/>
          <w:bCs/>
          <w:sz w:val="28"/>
          <w:szCs w:val="28"/>
        </w:rPr>
        <w:t xml:space="preserve"> F</w:t>
      </w:r>
      <w:r w:rsidR="006B7C13" w:rsidRPr="00877FB3">
        <w:rPr>
          <w:rFonts w:ascii="Garamond" w:hAnsi="Garamond"/>
          <w:b/>
          <w:bCs/>
          <w:sz w:val="28"/>
          <w:szCs w:val="28"/>
        </w:rPr>
        <w:t>ilage de la lecture : chaises en cercle, élèves placés dans l’ordre du passage</w:t>
      </w:r>
      <w:r w:rsidR="006D4BC7" w:rsidRPr="00877FB3">
        <w:rPr>
          <w:rFonts w:ascii="Garamond" w:hAnsi="Garamond"/>
          <w:b/>
          <w:bCs/>
          <w:sz w:val="28"/>
          <w:szCs w:val="28"/>
        </w:rPr>
        <w:t xml:space="preserve">  </w:t>
      </w:r>
    </w:p>
    <w:p w14:paraId="0ADC3673" w14:textId="35C6CEE9" w:rsidR="008270DB" w:rsidRDefault="00A0201E">
      <w:pPr>
        <w:spacing w:after="160" w:line="278" w:lineRule="auto"/>
        <w:rPr>
          <w:rFonts w:ascii="Garamond" w:hAnsi="Garamond"/>
          <w:sz w:val="28"/>
          <w:szCs w:val="28"/>
        </w:rPr>
      </w:pPr>
      <w:r w:rsidRPr="00A327D7">
        <w:rPr>
          <w:rFonts w:ascii="Garamond" w:hAnsi="Garamond"/>
          <w:sz w:val="28"/>
          <w:szCs w:val="28"/>
        </w:rPr>
        <w:t>Possibilité d’un second passage « plaisir » si le temps le permet</w:t>
      </w:r>
      <w:r w:rsidR="001866CB" w:rsidRPr="00A327D7">
        <w:rPr>
          <w:rFonts w:ascii="Garamond" w:hAnsi="Garamond"/>
          <w:sz w:val="28"/>
          <w:szCs w:val="28"/>
        </w:rPr>
        <w:t xml:space="preserve">, </w:t>
      </w:r>
      <w:r w:rsidR="005B754C" w:rsidRPr="00A327D7">
        <w:rPr>
          <w:rFonts w:ascii="Garamond" w:hAnsi="Garamond"/>
          <w:sz w:val="28"/>
          <w:szCs w:val="28"/>
        </w:rPr>
        <w:t xml:space="preserve">éventuellement avec un petit public, </w:t>
      </w:r>
      <w:r w:rsidR="001866CB" w:rsidRPr="00A327D7">
        <w:rPr>
          <w:rFonts w:ascii="Garamond" w:hAnsi="Garamond"/>
          <w:sz w:val="28"/>
          <w:szCs w:val="28"/>
        </w:rPr>
        <w:t xml:space="preserve">avec en fond le début de </w:t>
      </w:r>
      <w:r w:rsidR="001866CB" w:rsidRPr="00A327D7">
        <w:rPr>
          <w:rFonts w:ascii="Garamond" w:hAnsi="Garamond"/>
          <w:i/>
          <w:iCs/>
          <w:sz w:val="28"/>
          <w:szCs w:val="28"/>
        </w:rPr>
        <w:t xml:space="preserve">Flow </w:t>
      </w:r>
      <w:r w:rsidR="001866CB" w:rsidRPr="00A327D7">
        <w:rPr>
          <w:rFonts w:ascii="Garamond" w:hAnsi="Garamond"/>
          <w:sz w:val="28"/>
          <w:szCs w:val="28"/>
        </w:rPr>
        <w:t xml:space="preserve">= performance littéraire. </w:t>
      </w:r>
    </w:p>
    <w:p w14:paraId="3CDFC99C" w14:textId="77777777" w:rsidR="0056402D" w:rsidRPr="00A327D7" w:rsidRDefault="0056402D">
      <w:pPr>
        <w:spacing w:after="160" w:line="278" w:lineRule="auto"/>
        <w:rPr>
          <w:rFonts w:ascii="Garamond" w:hAnsi="Garamond"/>
          <w:sz w:val="28"/>
          <w:szCs w:val="28"/>
        </w:rPr>
      </w:pPr>
    </w:p>
    <w:p w14:paraId="020D0B36" w14:textId="5F3D0A8A" w:rsidR="006F2393" w:rsidRPr="00877FB3" w:rsidRDefault="0056402D">
      <w:pPr>
        <w:spacing w:after="160" w:line="278" w:lineRule="auto"/>
        <w:rPr>
          <w:rFonts w:ascii="Garamond" w:hAnsi="Garamond"/>
          <w:color w:val="0070C0"/>
          <w:sz w:val="28"/>
          <w:szCs w:val="28"/>
        </w:rPr>
      </w:pPr>
      <w:r w:rsidRPr="00877FB3">
        <w:rPr>
          <w:rFonts w:ascii="Garamond" w:hAnsi="Garamond"/>
          <w:color w:val="0070C0"/>
          <w:sz w:val="28"/>
          <w:szCs w:val="28"/>
        </w:rPr>
        <w:t>Pour préparer la dictée : réviser les conjugaisons du présent, du passé simple et de l’imparfait</w:t>
      </w:r>
      <w:r w:rsidR="00877FB3">
        <w:rPr>
          <w:rFonts w:ascii="Garamond" w:hAnsi="Garamond"/>
          <w:color w:val="0070C0"/>
          <w:sz w:val="28"/>
          <w:szCs w:val="28"/>
        </w:rPr>
        <w:t xml:space="preserve"> étudiées dans les séquences précédentes ; </w:t>
      </w:r>
    </w:p>
    <w:tbl>
      <w:tblPr>
        <w:tblStyle w:val="Grilledutableau"/>
        <w:tblW w:w="0" w:type="auto"/>
        <w:tblLook w:val="04A0" w:firstRow="1" w:lastRow="0" w:firstColumn="1" w:lastColumn="0" w:noHBand="0" w:noVBand="1"/>
      </w:tblPr>
      <w:tblGrid>
        <w:gridCol w:w="1413"/>
        <w:gridCol w:w="567"/>
        <w:gridCol w:w="8476"/>
      </w:tblGrid>
      <w:tr w:rsidR="00877FB3" w14:paraId="2E187923" w14:textId="77777777" w:rsidTr="00F94C37">
        <w:trPr>
          <w:trHeight w:val="715"/>
        </w:trPr>
        <w:tc>
          <w:tcPr>
            <w:tcW w:w="1413" w:type="dxa"/>
          </w:tcPr>
          <w:p w14:paraId="4C4D6501" w14:textId="77777777" w:rsidR="00877FB3" w:rsidRPr="003C2037" w:rsidRDefault="00877FB3" w:rsidP="00F94C37">
            <w:pPr>
              <w:spacing w:after="160" w:line="278" w:lineRule="auto"/>
              <w:jc w:val="center"/>
              <w:rPr>
                <w:rFonts w:ascii="Garamond" w:hAnsi="Garamond"/>
                <w:b/>
                <w:bCs/>
                <w:color w:val="EE0000"/>
                <w:sz w:val="28"/>
                <w:szCs w:val="28"/>
              </w:rPr>
            </w:pPr>
            <w:r w:rsidRPr="003C2037">
              <w:rPr>
                <w:rFonts w:ascii="Garamond" w:hAnsi="Garamond"/>
                <w:b/>
                <w:bCs/>
                <w:color w:val="EE0000"/>
                <w:sz w:val="28"/>
                <w:szCs w:val="28"/>
              </w:rPr>
              <w:t>Séance</w:t>
            </w:r>
          </w:p>
        </w:tc>
        <w:tc>
          <w:tcPr>
            <w:tcW w:w="567" w:type="dxa"/>
          </w:tcPr>
          <w:p w14:paraId="5028A750" w14:textId="242702B7" w:rsidR="00877FB3" w:rsidRPr="003C2037" w:rsidRDefault="00877FB3" w:rsidP="00F94C37">
            <w:pPr>
              <w:spacing w:after="160" w:line="278" w:lineRule="auto"/>
              <w:jc w:val="center"/>
              <w:rPr>
                <w:rFonts w:ascii="Garamond" w:hAnsi="Garamond"/>
                <w:b/>
                <w:bCs/>
                <w:color w:val="EE0000"/>
                <w:sz w:val="28"/>
                <w:szCs w:val="28"/>
              </w:rPr>
            </w:pPr>
            <w:r>
              <w:rPr>
                <w:rFonts w:ascii="Garamond" w:hAnsi="Garamond"/>
                <w:b/>
                <w:bCs/>
                <w:color w:val="EE0000"/>
                <w:sz w:val="28"/>
                <w:szCs w:val="28"/>
              </w:rPr>
              <w:t>6</w:t>
            </w:r>
          </w:p>
        </w:tc>
        <w:tc>
          <w:tcPr>
            <w:tcW w:w="8476" w:type="dxa"/>
          </w:tcPr>
          <w:p w14:paraId="42A77AA2" w14:textId="671A4037" w:rsidR="00877FB3" w:rsidRPr="00877FB3" w:rsidRDefault="00877FB3" w:rsidP="00F94C37">
            <w:pPr>
              <w:spacing w:after="160" w:line="278" w:lineRule="auto"/>
              <w:rPr>
                <w:rFonts w:ascii="Garamond" w:hAnsi="Garamond"/>
                <w:b/>
                <w:bCs/>
                <w:color w:val="EE0000"/>
                <w:sz w:val="28"/>
                <w:szCs w:val="28"/>
              </w:rPr>
            </w:pPr>
            <w:r w:rsidRPr="00877FB3">
              <w:rPr>
                <w:rFonts w:ascii="Garamond" w:hAnsi="Garamond"/>
                <w:b/>
                <w:bCs/>
                <w:color w:val="EE0000"/>
                <w:sz w:val="28"/>
                <w:szCs w:val="28"/>
              </w:rPr>
              <w:t>Dictée accompagnée</w:t>
            </w:r>
          </w:p>
        </w:tc>
      </w:tr>
      <w:tr w:rsidR="00877FB3" w14:paraId="2669D972" w14:textId="77777777" w:rsidTr="00F94C37">
        <w:trPr>
          <w:trHeight w:val="375"/>
        </w:trPr>
        <w:tc>
          <w:tcPr>
            <w:tcW w:w="10456" w:type="dxa"/>
            <w:gridSpan w:val="3"/>
          </w:tcPr>
          <w:p w14:paraId="7BEBF6D9" w14:textId="703EE3AB" w:rsidR="00877FB3" w:rsidRPr="003C2037" w:rsidRDefault="00877FB3" w:rsidP="00877FB3">
            <w:pPr>
              <w:spacing w:after="160" w:line="278" w:lineRule="auto"/>
              <w:jc w:val="center"/>
              <w:rPr>
                <w:rFonts w:ascii="Garamond" w:hAnsi="Garamond"/>
                <w:b/>
                <w:bCs/>
                <w:color w:val="00B050"/>
                <w:sz w:val="28"/>
                <w:szCs w:val="28"/>
              </w:rPr>
            </w:pPr>
            <w:r w:rsidRPr="00625314">
              <w:rPr>
                <w:rFonts w:ascii="Garamond" w:hAnsi="Garamond"/>
                <w:b/>
                <w:bCs/>
                <w:color w:val="00B050"/>
                <w:sz w:val="28"/>
                <w:szCs w:val="28"/>
              </w:rPr>
              <w:t>Orthographe</w:t>
            </w:r>
          </w:p>
        </w:tc>
      </w:tr>
    </w:tbl>
    <w:p w14:paraId="45C7B292" w14:textId="77777777" w:rsidR="00877FB3" w:rsidRPr="00357E45" w:rsidRDefault="00877FB3" w:rsidP="00877FB3">
      <w:pPr>
        <w:spacing w:after="160" w:line="278" w:lineRule="auto"/>
        <w:rPr>
          <w:rFonts w:ascii="Garamond" w:hAnsi="Garamond"/>
          <w:b/>
          <w:bCs/>
          <w:color w:val="EE0000"/>
          <w:sz w:val="28"/>
          <w:szCs w:val="28"/>
          <w:u w:val="single"/>
        </w:rPr>
      </w:pPr>
    </w:p>
    <w:p w14:paraId="3E238BCC" w14:textId="6F83A98A" w:rsidR="00296B0F" w:rsidRDefault="002A5DB9">
      <w:pPr>
        <w:spacing w:after="160" w:line="278" w:lineRule="auto"/>
        <w:rPr>
          <w:rFonts w:ascii="Garamond" w:hAnsi="Garamond"/>
          <w:b/>
          <w:bCs/>
          <w:sz w:val="28"/>
          <w:szCs w:val="28"/>
        </w:rPr>
      </w:pPr>
      <w:r w:rsidRPr="0031048E">
        <w:rPr>
          <w:rFonts w:ascii="Garamond" w:hAnsi="Garamond"/>
          <w:b/>
          <w:bCs/>
          <w:sz w:val="28"/>
          <w:szCs w:val="28"/>
          <w:u w:val="single"/>
        </w:rPr>
        <w:t>Objectifs</w:t>
      </w:r>
      <w:r>
        <w:rPr>
          <w:rFonts w:ascii="Garamond" w:hAnsi="Garamond"/>
          <w:b/>
          <w:bCs/>
          <w:sz w:val="28"/>
          <w:szCs w:val="28"/>
        </w:rPr>
        <w:t xml:space="preserve"> : </w:t>
      </w:r>
      <w:r w:rsidR="00625314">
        <w:rPr>
          <w:rFonts w:ascii="Garamond" w:hAnsi="Garamond"/>
          <w:b/>
          <w:bCs/>
          <w:sz w:val="28"/>
          <w:szCs w:val="28"/>
        </w:rPr>
        <w:t>accords dans le GN</w:t>
      </w:r>
      <w:r w:rsidR="002F4678">
        <w:rPr>
          <w:rFonts w:ascii="Garamond" w:hAnsi="Garamond"/>
          <w:b/>
          <w:bCs/>
          <w:sz w:val="28"/>
          <w:szCs w:val="28"/>
        </w:rPr>
        <w:t xml:space="preserve"> et révisions des temps du passé et du présent (logique spiralaire) en amont. </w:t>
      </w:r>
      <w:r w:rsidR="00296B0F">
        <w:rPr>
          <w:rFonts w:ascii="Garamond" w:hAnsi="Garamond"/>
          <w:b/>
          <w:bCs/>
          <w:sz w:val="28"/>
          <w:szCs w:val="28"/>
        </w:rPr>
        <w:t>L’histoire d’Icare a déjà été largement évoquée en début d’année</w:t>
      </w:r>
      <w:r w:rsidR="0031048E">
        <w:rPr>
          <w:rFonts w:ascii="Garamond" w:hAnsi="Garamond"/>
          <w:b/>
          <w:bCs/>
          <w:sz w:val="28"/>
          <w:szCs w:val="28"/>
        </w:rPr>
        <w:t xml:space="preserve">, ce qui met les élèves en confiance. </w:t>
      </w:r>
    </w:p>
    <w:p w14:paraId="3AEFBA75" w14:textId="07B30B23" w:rsidR="00CD3247" w:rsidRPr="0031048E" w:rsidRDefault="0031048E" w:rsidP="00B41A46">
      <w:pPr>
        <w:spacing w:after="160" w:line="278" w:lineRule="auto"/>
        <w:jc w:val="center"/>
        <w:rPr>
          <w:rFonts w:ascii="Garamond" w:hAnsi="Garamond"/>
          <w:i/>
          <w:iCs/>
          <w:sz w:val="28"/>
          <w:szCs w:val="28"/>
        </w:rPr>
      </w:pPr>
      <w:r w:rsidRPr="0031048E">
        <w:rPr>
          <w:rFonts w:ascii="Garamond" w:hAnsi="Garamond"/>
          <w:i/>
          <w:iCs/>
          <w:sz w:val="28"/>
          <w:szCs w:val="28"/>
        </w:rPr>
        <w:t>Volontairement : p</w:t>
      </w:r>
      <w:r w:rsidR="00CD3247" w:rsidRPr="0031048E">
        <w:rPr>
          <w:rFonts w:ascii="Garamond" w:hAnsi="Garamond"/>
          <w:i/>
          <w:iCs/>
          <w:sz w:val="28"/>
          <w:szCs w:val="28"/>
        </w:rPr>
        <w:t xml:space="preserve">as de difficulté portant sur les participes passés </w:t>
      </w:r>
      <w:r>
        <w:rPr>
          <w:rFonts w:ascii="Garamond" w:hAnsi="Garamond"/>
          <w:i/>
          <w:iCs/>
          <w:sz w:val="28"/>
          <w:szCs w:val="28"/>
        </w:rPr>
        <w:t xml:space="preserve">de manière à se concentrer sur la méthodologie. </w:t>
      </w:r>
    </w:p>
    <w:p w14:paraId="037378CB" w14:textId="20C74994" w:rsidR="00020B7D" w:rsidRPr="00E04ECE" w:rsidRDefault="00DE482C" w:rsidP="00DE482C">
      <w:pPr>
        <w:pStyle w:val="Paragraphedeliste"/>
        <w:numPr>
          <w:ilvl w:val="0"/>
          <w:numId w:val="9"/>
        </w:numPr>
        <w:spacing w:after="160" w:line="278" w:lineRule="auto"/>
        <w:rPr>
          <w:rFonts w:ascii="Garamond" w:hAnsi="Garamond"/>
          <w:sz w:val="28"/>
          <w:szCs w:val="28"/>
          <w:u w:val="single"/>
        </w:rPr>
      </w:pPr>
      <w:r w:rsidRPr="0031048E">
        <w:rPr>
          <w:rFonts w:ascii="Garamond" w:hAnsi="Garamond"/>
          <w:b/>
          <w:bCs/>
          <w:sz w:val="28"/>
          <w:szCs w:val="28"/>
          <w:u w:val="single"/>
        </w:rPr>
        <w:t>Ré</w:t>
      </w:r>
      <w:r w:rsidR="0023106B" w:rsidRPr="0031048E">
        <w:rPr>
          <w:rFonts w:ascii="Garamond" w:hAnsi="Garamond"/>
          <w:b/>
          <w:bCs/>
          <w:sz w:val="28"/>
          <w:szCs w:val="28"/>
          <w:u w:val="single"/>
        </w:rPr>
        <w:t>activation collective des automatismes</w:t>
      </w:r>
      <w:r w:rsidR="00E04ECE">
        <w:rPr>
          <w:rFonts w:ascii="Garamond" w:hAnsi="Garamond"/>
          <w:sz w:val="28"/>
          <w:szCs w:val="28"/>
          <w:u w:val="single"/>
        </w:rPr>
        <w:t xml:space="preserve"> à partir d’un texte correctement orthographié. </w:t>
      </w:r>
    </w:p>
    <w:p w14:paraId="7DFEB320" w14:textId="6BBE6D49" w:rsidR="00296B0F" w:rsidRPr="00E04ECE" w:rsidRDefault="00296B0F" w:rsidP="00296B0F">
      <w:pPr>
        <w:spacing w:after="160" w:line="278" w:lineRule="auto"/>
        <w:rPr>
          <w:rFonts w:ascii="Garamond" w:hAnsi="Garamond"/>
          <w:sz w:val="28"/>
          <w:szCs w:val="28"/>
        </w:rPr>
      </w:pPr>
      <w:r w:rsidRPr="00E04ECE">
        <w:rPr>
          <w:rFonts w:ascii="Garamond" w:hAnsi="Garamond"/>
          <w:sz w:val="28"/>
          <w:szCs w:val="28"/>
        </w:rPr>
        <w:t>Dédale et Icare</w:t>
      </w:r>
    </w:p>
    <w:p w14:paraId="787CB765" w14:textId="77777777" w:rsidR="00020B7D" w:rsidRDefault="00296B0F" w:rsidP="00296B0F">
      <w:pPr>
        <w:spacing w:after="160" w:line="278" w:lineRule="auto"/>
        <w:rPr>
          <w:rFonts w:ascii="Garamond" w:hAnsi="Garamond"/>
          <w:sz w:val="28"/>
          <w:szCs w:val="28"/>
        </w:rPr>
      </w:pPr>
      <w:r w:rsidRPr="00E04ECE">
        <w:rPr>
          <w:rFonts w:ascii="Garamond" w:hAnsi="Garamond"/>
          <w:sz w:val="28"/>
          <w:szCs w:val="28"/>
        </w:rPr>
        <w:t>Ariane, la fille du roi Minos tomb</w:t>
      </w:r>
      <w:r w:rsidRPr="00E04ECE">
        <w:rPr>
          <w:rFonts w:ascii="Garamond" w:hAnsi="Garamond"/>
          <w:color w:val="EE0000"/>
          <w:sz w:val="28"/>
          <w:szCs w:val="28"/>
        </w:rPr>
        <w:t>a</w:t>
      </w:r>
      <w:r w:rsidRPr="00E04ECE">
        <w:rPr>
          <w:rFonts w:ascii="Garamond" w:hAnsi="Garamond"/>
          <w:sz w:val="28"/>
          <w:szCs w:val="28"/>
        </w:rPr>
        <w:t xml:space="preserve"> amoureuse de Thésée. Le roi enferm</w:t>
      </w:r>
      <w:r w:rsidRPr="00E04ECE">
        <w:rPr>
          <w:rFonts w:ascii="Garamond" w:hAnsi="Garamond"/>
          <w:color w:val="EE0000"/>
          <w:sz w:val="28"/>
          <w:szCs w:val="28"/>
        </w:rPr>
        <w:t>a</w:t>
      </w:r>
      <w:r w:rsidRPr="00E04ECE">
        <w:rPr>
          <w:rFonts w:ascii="Garamond" w:hAnsi="Garamond"/>
          <w:sz w:val="28"/>
          <w:szCs w:val="28"/>
        </w:rPr>
        <w:t xml:space="preserve"> le jeune homme dans le labyrinthe avec d’autre</w:t>
      </w:r>
      <w:r w:rsidRPr="00E04ECE">
        <w:rPr>
          <w:rFonts w:ascii="Garamond" w:hAnsi="Garamond"/>
          <w:color w:val="EE0000"/>
          <w:sz w:val="28"/>
          <w:szCs w:val="28"/>
        </w:rPr>
        <w:t>s</w:t>
      </w:r>
      <w:r w:rsidRPr="00E04ECE">
        <w:rPr>
          <w:rFonts w:ascii="Garamond" w:hAnsi="Garamond"/>
          <w:sz w:val="28"/>
          <w:szCs w:val="28"/>
        </w:rPr>
        <w:t xml:space="preserve"> habitant</w:t>
      </w:r>
      <w:r w:rsidRPr="00E04ECE">
        <w:rPr>
          <w:rFonts w:ascii="Garamond" w:hAnsi="Garamond"/>
          <w:color w:val="EE0000"/>
          <w:sz w:val="28"/>
          <w:szCs w:val="28"/>
        </w:rPr>
        <w:t>s</w:t>
      </w:r>
      <w:r w:rsidRPr="00E04ECE">
        <w:rPr>
          <w:rFonts w:ascii="Garamond" w:hAnsi="Garamond"/>
          <w:sz w:val="28"/>
          <w:szCs w:val="28"/>
        </w:rPr>
        <w:t xml:space="preserve"> d’Athènes pour que le terrible Minotaure </w:t>
      </w:r>
      <w:r w:rsidRPr="00E04ECE">
        <w:rPr>
          <w:rFonts w:ascii="Garamond" w:hAnsi="Garamond"/>
          <w:sz w:val="28"/>
          <w:szCs w:val="28"/>
          <w:u w:val="single"/>
        </w:rPr>
        <w:t>les</w:t>
      </w:r>
      <w:r w:rsidRPr="00E04ECE">
        <w:rPr>
          <w:rFonts w:ascii="Garamond" w:hAnsi="Garamond"/>
          <w:sz w:val="28"/>
          <w:szCs w:val="28"/>
        </w:rPr>
        <w:t xml:space="preserve"> dévor</w:t>
      </w:r>
      <w:r w:rsidRPr="00E04ECE">
        <w:rPr>
          <w:rFonts w:ascii="Garamond" w:hAnsi="Garamond"/>
          <w:color w:val="EE0000"/>
          <w:sz w:val="28"/>
          <w:szCs w:val="28"/>
        </w:rPr>
        <w:t>e</w:t>
      </w:r>
      <w:r w:rsidRPr="00E04ECE">
        <w:rPr>
          <w:rFonts w:ascii="Garamond" w:hAnsi="Garamond"/>
          <w:sz w:val="28"/>
          <w:szCs w:val="28"/>
        </w:rPr>
        <w:t>. Ariane donna à Thésée un fil qui lui perm</w:t>
      </w:r>
      <w:r w:rsidRPr="00E04ECE">
        <w:rPr>
          <w:rFonts w:ascii="Garamond" w:hAnsi="Garamond"/>
          <w:color w:val="EE0000"/>
          <w:sz w:val="28"/>
          <w:szCs w:val="28"/>
        </w:rPr>
        <w:t>it</w:t>
      </w:r>
      <w:r w:rsidRPr="00E04ECE">
        <w:rPr>
          <w:rFonts w:ascii="Garamond" w:hAnsi="Garamond"/>
          <w:sz w:val="28"/>
          <w:szCs w:val="28"/>
        </w:rPr>
        <w:t xml:space="preserve"> de sortir du labyrinthe et d’échapp</w:t>
      </w:r>
      <w:r w:rsidRPr="00E04ECE">
        <w:rPr>
          <w:rFonts w:ascii="Garamond" w:hAnsi="Garamond"/>
          <w:color w:val="EE0000"/>
          <w:sz w:val="28"/>
          <w:szCs w:val="28"/>
        </w:rPr>
        <w:t>er</w:t>
      </w:r>
      <w:r w:rsidRPr="00E04ECE">
        <w:rPr>
          <w:rFonts w:ascii="Garamond" w:hAnsi="Garamond"/>
          <w:sz w:val="28"/>
          <w:szCs w:val="28"/>
        </w:rPr>
        <w:t xml:space="preserve"> au monstre sanguinaire. Le roi Minos pensa que le garçon mourr</w:t>
      </w:r>
      <w:r w:rsidRPr="00E04ECE">
        <w:rPr>
          <w:rFonts w:ascii="Garamond" w:hAnsi="Garamond"/>
          <w:color w:val="EE0000"/>
          <w:sz w:val="28"/>
          <w:szCs w:val="28"/>
        </w:rPr>
        <w:t>ait</w:t>
      </w:r>
      <w:r w:rsidRPr="00E04ECE">
        <w:rPr>
          <w:rFonts w:ascii="Garamond" w:hAnsi="Garamond"/>
          <w:sz w:val="28"/>
          <w:szCs w:val="28"/>
        </w:rPr>
        <w:t xml:space="preserve"> mais ce dernier s'enfu</w:t>
      </w:r>
      <w:r w:rsidRPr="00E04ECE">
        <w:rPr>
          <w:rFonts w:ascii="Garamond" w:hAnsi="Garamond"/>
          <w:color w:val="EE0000"/>
          <w:sz w:val="28"/>
          <w:szCs w:val="28"/>
        </w:rPr>
        <w:t>it</w:t>
      </w:r>
      <w:r w:rsidRPr="00E04ECE">
        <w:rPr>
          <w:rFonts w:ascii="Garamond" w:hAnsi="Garamond"/>
          <w:sz w:val="28"/>
          <w:szCs w:val="28"/>
        </w:rPr>
        <w:t xml:space="preserve"> grâce à l’aide de Dédale, l’architecte ingénieux qui construis</w:t>
      </w:r>
      <w:r w:rsidRPr="00E04ECE">
        <w:rPr>
          <w:rFonts w:ascii="Garamond" w:hAnsi="Garamond"/>
          <w:color w:val="EE0000"/>
          <w:sz w:val="28"/>
          <w:szCs w:val="28"/>
        </w:rPr>
        <w:t>it</w:t>
      </w:r>
      <w:r w:rsidRPr="00E04ECE">
        <w:rPr>
          <w:rFonts w:ascii="Garamond" w:hAnsi="Garamond"/>
          <w:sz w:val="28"/>
          <w:szCs w:val="28"/>
        </w:rPr>
        <w:t xml:space="preserve"> ce labyrinthe. Le roi décid</w:t>
      </w:r>
      <w:r w:rsidRPr="00E04ECE">
        <w:rPr>
          <w:rFonts w:ascii="Garamond" w:hAnsi="Garamond"/>
          <w:color w:val="EE0000"/>
          <w:sz w:val="28"/>
          <w:szCs w:val="28"/>
        </w:rPr>
        <w:t>a</w:t>
      </w:r>
      <w:r w:rsidRPr="00E04ECE">
        <w:rPr>
          <w:rFonts w:ascii="Garamond" w:hAnsi="Garamond"/>
          <w:sz w:val="28"/>
          <w:szCs w:val="28"/>
        </w:rPr>
        <w:t xml:space="preserve"> d'emprisonn</w:t>
      </w:r>
      <w:r w:rsidRPr="00E04ECE">
        <w:rPr>
          <w:rFonts w:ascii="Garamond" w:hAnsi="Garamond"/>
          <w:color w:val="EE0000"/>
          <w:sz w:val="28"/>
          <w:szCs w:val="28"/>
        </w:rPr>
        <w:t xml:space="preserve">er </w:t>
      </w:r>
      <w:r w:rsidRPr="00E04ECE">
        <w:rPr>
          <w:rFonts w:ascii="Garamond" w:hAnsi="Garamond"/>
          <w:sz w:val="28"/>
          <w:szCs w:val="28"/>
        </w:rPr>
        <w:t>l’architecte avec son f</w:t>
      </w:r>
      <w:r w:rsidR="00B457AE" w:rsidRPr="00E04ECE">
        <w:rPr>
          <w:rFonts w:ascii="Garamond" w:hAnsi="Garamond"/>
          <w:sz w:val="28"/>
          <w:szCs w:val="28"/>
        </w:rPr>
        <w:t>i</w:t>
      </w:r>
      <w:r w:rsidRPr="00E04ECE">
        <w:rPr>
          <w:rFonts w:ascii="Garamond" w:hAnsi="Garamond"/>
          <w:sz w:val="28"/>
          <w:szCs w:val="28"/>
        </w:rPr>
        <w:t>ls Icare dans le labyrinthe.</w:t>
      </w:r>
      <w:r w:rsidR="00B457AE" w:rsidRPr="00E04ECE">
        <w:rPr>
          <w:rFonts w:ascii="Garamond" w:hAnsi="Garamond"/>
          <w:sz w:val="28"/>
          <w:szCs w:val="28"/>
        </w:rPr>
        <w:t xml:space="preserve"> </w:t>
      </w:r>
    </w:p>
    <w:p w14:paraId="0CC4391E" w14:textId="347F2776" w:rsidR="0031048E" w:rsidRPr="0031048E" w:rsidRDefault="0031048E" w:rsidP="00296B0F">
      <w:pPr>
        <w:spacing w:after="160" w:line="278" w:lineRule="auto"/>
        <w:rPr>
          <w:rFonts w:ascii="Garamond" w:hAnsi="Garamond"/>
          <w:i/>
          <w:iCs/>
          <w:sz w:val="28"/>
          <w:szCs w:val="28"/>
        </w:rPr>
      </w:pPr>
      <w:r w:rsidRPr="0031048E">
        <w:rPr>
          <w:rFonts w:ascii="Garamond" w:hAnsi="Garamond"/>
          <w:i/>
          <w:iCs/>
          <w:sz w:val="28"/>
          <w:szCs w:val="28"/>
        </w:rPr>
        <w:t xml:space="preserve">On réfléchit ensemble aux points identifiés : Flèches pour les accords, crochets pour les GN dans le déroulement de la phrase, dans un souci de compréhension : de quoi parle-t-on ? (Sujet) ; Qu’en dit-on ? (Verbe conjugué + son complément éventuellement). Bien repérer les temps simples → la terminaison du verbe doit porter la marque du sujet. </w:t>
      </w:r>
    </w:p>
    <w:p w14:paraId="552446D6" w14:textId="3BA63851" w:rsidR="00020B7D" w:rsidRPr="00E31944" w:rsidRDefault="0023106B" w:rsidP="0023106B">
      <w:pPr>
        <w:pStyle w:val="Paragraphedeliste"/>
        <w:numPr>
          <w:ilvl w:val="0"/>
          <w:numId w:val="9"/>
        </w:numPr>
        <w:spacing w:after="160" w:line="278" w:lineRule="auto"/>
        <w:rPr>
          <w:rFonts w:ascii="Garamond" w:hAnsi="Garamond"/>
          <w:b/>
          <w:bCs/>
          <w:color w:val="EE0000"/>
          <w:sz w:val="28"/>
          <w:szCs w:val="28"/>
          <w:highlight w:val="yellow"/>
          <w:u w:val="single"/>
        </w:rPr>
      </w:pPr>
      <w:r w:rsidRPr="00E31944">
        <w:rPr>
          <w:rFonts w:ascii="Garamond" w:hAnsi="Garamond"/>
          <w:b/>
          <w:bCs/>
          <w:color w:val="EE0000"/>
          <w:sz w:val="28"/>
          <w:szCs w:val="28"/>
          <w:highlight w:val="yellow"/>
          <w:u w:val="single"/>
        </w:rPr>
        <w:t>Dictée individuelle</w:t>
      </w:r>
      <w:r w:rsidR="00E31944" w:rsidRPr="00E31944">
        <w:rPr>
          <w:rFonts w:ascii="Garamond" w:hAnsi="Garamond"/>
          <w:b/>
          <w:bCs/>
          <w:color w:val="EE0000"/>
          <w:sz w:val="28"/>
          <w:szCs w:val="28"/>
          <w:highlight w:val="yellow"/>
          <w:u w:val="single"/>
        </w:rPr>
        <w:t xml:space="preserve"> évaluée</w:t>
      </w:r>
      <w:r w:rsidR="0031048E">
        <w:rPr>
          <w:rFonts w:ascii="Garamond" w:hAnsi="Garamond"/>
          <w:b/>
          <w:bCs/>
          <w:color w:val="EE0000"/>
          <w:sz w:val="28"/>
          <w:szCs w:val="28"/>
          <w:highlight w:val="yellow"/>
          <w:u w:val="single"/>
        </w:rPr>
        <w:t> </w:t>
      </w:r>
      <w:r w:rsidR="0031048E" w:rsidRPr="0031048E">
        <w:rPr>
          <w:rFonts w:ascii="Garamond" w:hAnsi="Garamond"/>
          <w:sz w:val="28"/>
          <w:szCs w:val="28"/>
        </w:rPr>
        <w:t>: reprise des raisonnements.</w:t>
      </w:r>
      <w:r w:rsidR="0031048E" w:rsidRPr="0031048E">
        <w:rPr>
          <w:rFonts w:ascii="Garamond" w:hAnsi="Garamond"/>
          <w:b/>
          <w:bCs/>
          <w:sz w:val="28"/>
          <w:szCs w:val="28"/>
          <w:u w:val="single"/>
        </w:rPr>
        <w:t xml:space="preserve"> </w:t>
      </w:r>
    </w:p>
    <w:p w14:paraId="47327808" w14:textId="77777777" w:rsidR="00C05682" w:rsidRDefault="00296B0F" w:rsidP="00296B0F">
      <w:pPr>
        <w:spacing w:after="160" w:line="278" w:lineRule="auto"/>
        <w:rPr>
          <w:rFonts w:ascii="Garamond" w:hAnsi="Garamond"/>
          <w:sz w:val="28"/>
          <w:szCs w:val="28"/>
        </w:rPr>
      </w:pPr>
      <w:r w:rsidRPr="00E04ECE">
        <w:rPr>
          <w:rFonts w:ascii="Garamond" w:hAnsi="Garamond"/>
          <w:sz w:val="28"/>
          <w:szCs w:val="28"/>
        </w:rPr>
        <w:t>Dédale construis</w:t>
      </w:r>
      <w:r w:rsidRPr="00E04ECE">
        <w:rPr>
          <w:rFonts w:ascii="Garamond" w:hAnsi="Garamond"/>
          <w:color w:val="EE0000"/>
          <w:sz w:val="28"/>
          <w:szCs w:val="28"/>
        </w:rPr>
        <w:t>it</w:t>
      </w:r>
      <w:r w:rsidRPr="00E04ECE">
        <w:rPr>
          <w:rFonts w:ascii="Garamond" w:hAnsi="Garamond"/>
          <w:sz w:val="28"/>
          <w:szCs w:val="28"/>
        </w:rPr>
        <w:t xml:space="preserve"> de grand</w:t>
      </w:r>
      <w:r w:rsidRPr="00E04ECE">
        <w:rPr>
          <w:rFonts w:ascii="Garamond" w:hAnsi="Garamond"/>
          <w:color w:val="EE0000"/>
          <w:sz w:val="28"/>
          <w:szCs w:val="28"/>
        </w:rPr>
        <w:t>es</w:t>
      </w:r>
      <w:r w:rsidRPr="00E04ECE">
        <w:rPr>
          <w:rFonts w:ascii="Garamond" w:hAnsi="Garamond"/>
          <w:sz w:val="28"/>
          <w:szCs w:val="28"/>
        </w:rPr>
        <w:t xml:space="preserve"> ailes avec des plum</w:t>
      </w:r>
      <w:r w:rsidRPr="00E04ECE">
        <w:rPr>
          <w:rFonts w:ascii="Garamond" w:hAnsi="Garamond"/>
          <w:color w:val="EE0000"/>
          <w:sz w:val="28"/>
          <w:szCs w:val="28"/>
        </w:rPr>
        <w:t>es</w:t>
      </w:r>
      <w:r w:rsidR="00B457AE" w:rsidRPr="00E04ECE">
        <w:rPr>
          <w:rFonts w:ascii="Garamond" w:hAnsi="Garamond"/>
          <w:sz w:val="28"/>
          <w:szCs w:val="28"/>
        </w:rPr>
        <w:t xml:space="preserve"> </w:t>
      </w:r>
      <w:r w:rsidRPr="00E04ECE">
        <w:rPr>
          <w:rFonts w:ascii="Garamond" w:hAnsi="Garamond"/>
          <w:sz w:val="28"/>
          <w:szCs w:val="28"/>
        </w:rPr>
        <w:t>d’oiseau qu’il colla avec de la cire et les attacha à ses ailes et</w:t>
      </w:r>
      <w:r w:rsidR="00B457AE" w:rsidRPr="00E04ECE">
        <w:rPr>
          <w:rFonts w:ascii="Garamond" w:hAnsi="Garamond"/>
          <w:sz w:val="28"/>
          <w:szCs w:val="28"/>
        </w:rPr>
        <w:t xml:space="preserve"> </w:t>
      </w:r>
      <w:r w:rsidRPr="00E04ECE">
        <w:rPr>
          <w:rFonts w:ascii="Garamond" w:hAnsi="Garamond"/>
          <w:sz w:val="28"/>
          <w:szCs w:val="28"/>
        </w:rPr>
        <w:t>à celles de son f</w:t>
      </w:r>
      <w:r w:rsidR="00B457AE" w:rsidRPr="00E04ECE">
        <w:rPr>
          <w:rFonts w:ascii="Garamond" w:hAnsi="Garamond"/>
          <w:sz w:val="28"/>
          <w:szCs w:val="28"/>
        </w:rPr>
        <w:t>i</w:t>
      </w:r>
      <w:r w:rsidRPr="00E04ECE">
        <w:rPr>
          <w:rFonts w:ascii="Garamond" w:hAnsi="Garamond"/>
          <w:sz w:val="28"/>
          <w:szCs w:val="28"/>
        </w:rPr>
        <w:t>ls Icare. Avant de prendre leur envol, son</w:t>
      </w:r>
      <w:r w:rsidR="00B457AE" w:rsidRPr="00E04ECE">
        <w:rPr>
          <w:rFonts w:ascii="Garamond" w:hAnsi="Garamond"/>
          <w:sz w:val="28"/>
          <w:szCs w:val="28"/>
        </w:rPr>
        <w:t xml:space="preserve"> </w:t>
      </w:r>
      <w:r w:rsidRPr="00E04ECE">
        <w:rPr>
          <w:rFonts w:ascii="Garamond" w:hAnsi="Garamond"/>
          <w:sz w:val="28"/>
          <w:szCs w:val="28"/>
        </w:rPr>
        <w:t>père recommanda à Icare de ne pas s’approch</w:t>
      </w:r>
      <w:r w:rsidRPr="001054D9">
        <w:rPr>
          <w:rFonts w:ascii="Garamond" w:hAnsi="Garamond"/>
          <w:color w:val="EE0000"/>
          <w:sz w:val="28"/>
          <w:szCs w:val="28"/>
        </w:rPr>
        <w:t>er</w:t>
      </w:r>
      <w:r w:rsidRPr="00E04ECE">
        <w:rPr>
          <w:rFonts w:ascii="Garamond" w:hAnsi="Garamond"/>
          <w:sz w:val="28"/>
          <w:szCs w:val="28"/>
        </w:rPr>
        <w:t xml:space="preserve"> du soleil car</w:t>
      </w:r>
      <w:r w:rsidR="00B457AE" w:rsidRPr="00E04ECE">
        <w:rPr>
          <w:rFonts w:ascii="Garamond" w:hAnsi="Garamond"/>
          <w:sz w:val="28"/>
          <w:szCs w:val="28"/>
        </w:rPr>
        <w:t xml:space="preserve"> </w:t>
      </w:r>
      <w:r w:rsidRPr="00E04ECE">
        <w:rPr>
          <w:rFonts w:ascii="Garamond" w:hAnsi="Garamond"/>
          <w:sz w:val="28"/>
          <w:szCs w:val="28"/>
        </w:rPr>
        <w:t>la cire pouvait fondre.</w:t>
      </w:r>
      <w:r w:rsidR="00B457AE" w:rsidRPr="00E04ECE">
        <w:rPr>
          <w:rFonts w:ascii="Garamond" w:hAnsi="Garamond"/>
          <w:sz w:val="28"/>
          <w:szCs w:val="28"/>
        </w:rPr>
        <w:t xml:space="preserve"> </w:t>
      </w:r>
      <w:r w:rsidRPr="00E04ECE">
        <w:rPr>
          <w:rFonts w:ascii="Garamond" w:hAnsi="Garamond"/>
          <w:sz w:val="28"/>
          <w:szCs w:val="28"/>
        </w:rPr>
        <w:t>Icare désobéit à son père prudent et vola de plus en plus</w:t>
      </w:r>
      <w:r w:rsidR="00B457AE" w:rsidRPr="00E04ECE">
        <w:rPr>
          <w:rFonts w:ascii="Garamond" w:hAnsi="Garamond"/>
          <w:sz w:val="28"/>
          <w:szCs w:val="28"/>
        </w:rPr>
        <w:t xml:space="preserve"> </w:t>
      </w:r>
      <w:r w:rsidRPr="00E04ECE">
        <w:rPr>
          <w:rFonts w:ascii="Garamond" w:hAnsi="Garamond"/>
          <w:sz w:val="28"/>
          <w:szCs w:val="28"/>
        </w:rPr>
        <w:t>haut. La cire fondit, ses jolies ailes se détachèrent et le jeune</w:t>
      </w:r>
      <w:r w:rsidR="00B457AE" w:rsidRPr="00E04ECE">
        <w:rPr>
          <w:rFonts w:ascii="Garamond" w:hAnsi="Garamond"/>
          <w:sz w:val="28"/>
          <w:szCs w:val="28"/>
        </w:rPr>
        <w:t xml:space="preserve"> </w:t>
      </w:r>
      <w:r w:rsidRPr="00E04ECE">
        <w:rPr>
          <w:rFonts w:ascii="Garamond" w:hAnsi="Garamond"/>
          <w:sz w:val="28"/>
          <w:szCs w:val="28"/>
        </w:rPr>
        <w:t>homme les perdit. Il se mit à perdre de l’altitude et il tomba</w:t>
      </w:r>
      <w:r w:rsidR="00B457AE" w:rsidRPr="00E04ECE">
        <w:rPr>
          <w:rFonts w:ascii="Garamond" w:hAnsi="Garamond"/>
          <w:sz w:val="28"/>
          <w:szCs w:val="28"/>
        </w:rPr>
        <w:t xml:space="preserve"> </w:t>
      </w:r>
      <w:r w:rsidRPr="00E04ECE">
        <w:rPr>
          <w:rFonts w:ascii="Garamond" w:hAnsi="Garamond"/>
          <w:sz w:val="28"/>
          <w:szCs w:val="28"/>
        </w:rPr>
        <w:t>dans la mer. Les f</w:t>
      </w:r>
      <w:r w:rsidR="00B457AE" w:rsidRPr="00E04ECE">
        <w:rPr>
          <w:rFonts w:ascii="Garamond" w:hAnsi="Garamond"/>
          <w:sz w:val="28"/>
          <w:szCs w:val="28"/>
        </w:rPr>
        <w:t>l</w:t>
      </w:r>
      <w:r w:rsidRPr="00E04ECE">
        <w:rPr>
          <w:rFonts w:ascii="Garamond" w:hAnsi="Garamond"/>
          <w:sz w:val="28"/>
          <w:szCs w:val="28"/>
        </w:rPr>
        <w:t>ots marins se refermèrent sur lui.</w:t>
      </w:r>
    </w:p>
    <w:tbl>
      <w:tblPr>
        <w:tblStyle w:val="Grilledutableau"/>
        <w:tblW w:w="0" w:type="auto"/>
        <w:tblLook w:val="04A0" w:firstRow="1" w:lastRow="0" w:firstColumn="1" w:lastColumn="0" w:noHBand="0" w:noVBand="1"/>
      </w:tblPr>
      <w:tblGrid>
        <w:gridCol w:w="1413"/>
        <w:gridCol w:w="567"/>
        <w:gridCol w:w="8476"/>
      </w:tblGrid>
      <w:tr w:rsidR="0031048E" w:rsidRPr="00877FB3" w14:paraId="15548920" w14:textId="77777777" w:rsidTr="00F94C37">
        <w:trPr>
          <w:trHeight w:val="715"/>
        </w:trPr>
        <w:tc>
          <w:tcPr>
            <w:tcW w:w="1413" w:type="dxa"/>
          </w:tcPr>
          <w:p w14:paraId="282D3B81" w14:textId="77777777" w:rsidR="0031048E" w:rsidRPr="003C2037" w:rsidRDefault="0031048E" w:rsidP="00F94C37">
            <w:pPr>
              <w:spacing w:after="160" w:line="278" w:lineRule="auto"/>
              <w:jc w:val="center"/>
              <w:rPr>
                <w:rFonts w:ascii="Garamond" w:hAnsi="Garamond"/>
                <w:b/>
                <w:bCs/>
                <w:color w:val="EE0000"/>
                <w:sz w:val="28"/>
                <w:szCs w:val="28"/>
              </w:rPr>
            </w:pPr>
            <w:r w:rsidRPr="003C2037">
              <w:rPr>
                <w:rFonts w:ascii="Garamond" w:hAnsi="Garamond"/>
                <w:b/>
                <w:bCs/>
                <w:color w:val="EE0000"/>
                <w:sz w:val="28"/>
                <w:szCs w:val="28"/>
              </w:rPr>
              <w:t>Séance</w:t>
            </w:r>
          </w:p>
        </w:tc>
        <w:tc>
          <w:tcPr>
            <w:tcW w:w="567" w:type="dxa"/>
          </w:tcPr>
          <w:p w14:paraId="6A507E3B" w14:textId="7E4D6E19" w:rsidR="0031048E" w:rsidRPr="003C2037" w:rsidRDefault="0031048E" w:rsidP="00F94C37">
            <w:pPr>
              <w:spacing w:after="160" w:line="278" w:lineRule="auto"/>
              <w:jc w:val="center"/>
              <w:rPr>
                <w:rFonts w:ascii="Garamond" w:hAnsi="Garamond"/>
                <w:b/>
                <w:bCs/>
                <w:color w:val="EE0000"/>
                <w:sz w:val="28"/>
                <w:szCs w:val="28"/>
              </w:rPr>
            </w:pPr>
            <w:r>
              <w:rPr>
                <w:rFonts w:ascii="Garamond" w:hAnsi="Garamond"/>
                <w:b/>
                <w:bCs/>
                <w:color w:val="EE0000"/>
                <w:sz w:val="28"/>
                <w:szCs w:val="28"/>
              </w:rPr>
              <w:t>7</w:t>
            </w:r>
          </w:p>
        </w:tc>
        <w:tc>
          <w:tcPr>
            <w:tcW w:w="8476" w:type="dxa"/>
          </w:tcPr>
          <w:p w14:paraId="2D078A61" w14:textId="2430B7D8" w:rsidR="0031048E" w:rsidRPr="0031048E" w:rsidRDefault="0031048E" w:rsidP="00F94C37">
            <w:pPr>
              <w:spacing w:after="160" w:line="278" w:lineRule="auto"/>
              <w:rPr>
                <w:rFonts w:ascii="Garamond" w:hAnsi="Garamond"/>
                <w:b/>
                <w:bCs/>
                <w:color w:val="EE0000"/>
                <w:sz w:val="28"/>
                <w:szCs w:val="28"/>
              </w:rPr>
            </w:pPr>
            <w:r>
              <w:rPr>
                <w:rFonts w:ascii="Garamond" w:hAnsi="Garamond"/>
                <w:b/>
                <w:bCs/>
                <w:color w:val="EE0000"/>
                <w:sz w:val="28"/>
                <w:szCs w:val="28"/>
              </w:rPr>
              <w:t>E</w:t>
            </w:r>
            <w:r w:rsidRPr="0031048E">
              <w:rPr>
                <w:rFonts w:ascii="Garamond" w:hAnsi="Garamond"/>
                <w:b/>
                <w:bCs/>
                <w:color w:val="EE0000"/>
                <w:sz w:val="28"/>
                <w:szCs w:val="28"/>
              </w:rPr>
              <w:t>valuation sommative</w:t>
            </w:r>
            <w:r>
              <w:rPr>
                <w:rFonts w:ascii="Garamond" w:hAnsi="Garamond"/>
                <w:b/>
                <w:bCs/>
                <w:color w:val="EE0000"/>
                <w:sz w:val="28"/>
                <w:szCs w:val="28"/>
              </w:rPr>
              <w:t> : la métamorphose de Daphné</w:t>
            </w:r>
          </w:p>
        </w:tc>
      </w:tr>
      <w:tr w:rsidR="0031048E" w:rsidRPr="003C2037" w14:paraId="6C3723AC" w14:textId="77777777" w:rsidTr="00F94C37">
        <w:trPr>
          <w:trHeight w:val="375"/>
        </w:trPr>
        <w:tc>
          <w:tcPr>
            <w:tcW w:w="10456" w:type="dxa"/>
            <w:gridSpan w:val="3"/>
          </w:tcPr>
          <w:p w14:paraId="671D5AF4" w14:textId="3AACB7FF" w:rsidR="0031048E" w:rsidRPr="003C2037" w:rsidRDefault="0031048E" w:rsidP="00F94C37">
            <w:pPr>
              <w:spacing w:after="160" w:line="278" w:lineRule="auto"/>
              <w:jc w:val="center"/>
              <w:rPr>
                <w:rFonts w:ascii="Garamond" w:hAnsi="Garamond"/>
                <w:b/>
                <w:bCs/>
                <w:color w:val="00B050"/>
                <w:sz w:val="28"/>
                <w:szCs w:val="28"/>
              </w:rPr>
            </w:pPr>
            <w:r>
              <w:rPr>
                <w:rFonts w:ascii="Garamond" w:hAnsi="Garamond"/>
                <w:b/>
                <w:bCs/>
                <w:color w:val="00B050"/>
                <w:sz w:val="28"/>
                <w:szCs w:val="28"/>
              </w:rPr>
              <w:t>Compréhension</w:t>
            </w:r>
          </w:p>
        </w:tc>
      </w:tr>
    </w:tbl>
    <w:p w14:paraId="3B0257DC" w14:textId="77777777" w:rsidR="003F18F8" w:rsidRDefault="003F18F8" w:rsidP="00C05682">
      <w:pPr>
        <w:spacing w:after="160" w:line="278" w:lineRule="auto"/>
        <w:jc w:val="both"/>
        <w:rPr>
          <w:rFonts w:ascii="Garamond" w:hAnsi="Garamond"/>
          <w:b/>
          <w:bCs/>
          <w:color w:val="EE0000"/>
          <w:sz w:val="28"/>
          <w:szCs w:val="28"/>
        </w:rPr>
      </w:pPr>
    </w:p>
    <w:p w14:paraId="5FD455EC" w14:textId="77777777" w:rsidR="0031048E" w:rsidRPr="001319E0" w:rsidRDefault="0031048E" w:rsidP="0031048E">
      <w:pPr>
        <w:spacing w:after="160" w:line="278" w:lineRule="auto"/>
        <w:jc w:val="both"/>
        <w:rPr>
          <w:rFonts w:ascii="Garamond" w:hAnsi="Garamond"/>
          <w:b/>
          <w:bCs/>
          <w:sz w:val="28"/>
          <w:szCs w:val="28"/>
          <w:u w:val="single"/>
        </w:rPr>
      </w:pPr>
      <w:r w:rsidRPr="001319E0">
        <w:rPr>
          <w:rFonts w:ascii="Garamond" w:hAnsi="Garamond"/>
          <w:b/>
          <w:bCs/>
          <w:sz w:val="28"/>
          <w:szCs w:val="28"/>
          <w:u w:val="single"/>
        </w:rPr>
        <w:t xml:space="preserve">Déroulé de l’évaluation : </w:t>
      </w:r>
    </w:p>
    <w:p w14:paraId="6FF134AB" w14:textId="77777777" w:rsidR="0031048E" w:rsidRPr="00B249CB" w:rsidRDefault="0031048E" w:rsidP="0031048E">
      <w:pPr>
        <w:pStyle w:val="Paragraphedeliste"/>
        <w:numPr>
          <w:ilvl w:val="0"/>
          <w:numId w:val="10"/>
        </w:numPr>
        <w:spacing w:after="160" w:line="278" w:lineRule="auto"/>
        <w:jc w:val="both"/>
        <w:rPr>
          <w:rFonts w:ascii="Garamond" w:hAnsi="Garamond"/>
          <w:sz w:val="28"/>
          <w:szCs w:val="28"/>
          <w:u w:val="single"/>
        </w:rPr>
      </w:pPr>
      <w:r w:rsidRPr="00B249CB">
        <w:rPr>
          <w:rFonts w:ascii="Garamond" w:hAnsi="Garamond"/>
          <w:sz w:val="28"/>
          <w:szCs w:val="28"/>
          <w:u w:val="single"/>
        </w:rPr>
        <w:lastRenderedPageBreak/>
        <w:t xml:space="preserve">Compréhension globale par l’écoute d’un résumé : </w:t>
      </w:r>
    </w:p>
    <w:p w14:paraId="137E8094" w14:textId="77777777" w:rsidR="0031048E" w:rsidRDefault="0031048E" w:rsidP="0031048E">
      <w:pPr>
        <w:spacing w:after="160" w:line="278" w:lineRule="auto"/>
        <w:ind w:left="360"/>
        <w:jc w:val="both"/>
        <w:rPr>
          <w:rFonts w:ascii="Garamond" w:hAnsi="Garamond"/>
          <w:sz w:val="28"/>
          <w:szCs w:val="28"/>
        </w:rPr>
      </w:pPr>
      <w:r w:rsidRPr="001A59C1">
        <w:rPr>
          <w:rFonts w:ascii="Garamond" w:hAnsi="Garamond"/>
          <w:sz w:val="28"/>
          <w:szCs w:val="28"/>
        </w:rPr>
        <w:t>- Avant l’écoute</w:t>
      </w:r>
      <w:r>
        <w:rPr>
          <w:rFonts w:ascii="Garamond" w:hAnsi="Garamond"/>
          <w:sz w:val="28"/>
          <w:szCs w:val="28"/>
        </w:rPr>
        <w:t> : p</w:t>
      </w:r>
      <w:r w:rsidRPr="001A59C1">
        <w:rPr>
          <w:rFonts w:ascii="Garamond" w:hAnsi="Garamond"/>
          <w:sz w:val="28"/>
          <w:szCs w:val="28"/>
        </w:rPr>
        <w:t>résentation des personnages : Cupidon et Phébus-Apollon. Daphné, fille du fleuve Pénée.</w:t>
      </w:r>
      <w:r>
        <w:rPr>
          <w:rFonts w:ascii="Garamond" w:hAnsi="Garamond"/>
          <w:sz w:val="28"/>
          <w:szCs w:val="28"/>
        </w:rPr>
        <w:t xml:space="preserve"> </w:t>
      </w:r>
    </w:p>
    <w:p w14:paraId="77177C5D" w14:textId="77777777" w:rsidR="0031048E" w:rsidRDefault="0031048E" w:rsidP="0031048E">
      <w:pPr>
        <w:spacing w:after="160" w:line="278" w:lineRule="auto"/>
        <w:ind w:left="360"/>
        <w:jc w:val="both"/>
        <w:rPr>
          <w:rFonts w:ascii="Garamond" w:hAnsi="Garamond"/>
          <w:sz w:val="28"/>
          <w:szCs w:val="28"/>
        </w:rPr>
      </w:pPr>
      <w:r>
        <w:rPr>
          <w:rFonts w:ascii="Garamond" w:hAnsi="Garamond"/>
          <w:sz w:val="28"/>
          <w:szCs w:val="28"/>
        </w:rPr>
        <w:t xml:space="preserve">- </w:t>
      </w:r>
      <w:r w:rsidRPr="001A59C1">
        <w:rPr>
          <w:rFonts w:ascii="Garamond" w:hAnsi="Garamond"/>
          <w:sz w:val="28"/>
          <w:szCs w:val="28"/>
        </w:rPr>
        <w:t xml:space="preserve">Écoute : </w:t>
      </w:r>
      <w:hyperlink r:id="rId16" w:history="1">
        <w:r w:rsidRPr="00F54E0C">
          <w:rPr>
            <w:rStyle w:val="Lienhypertexte"/>
            <w:rFonts w:ascii="Garamond" w:hAnsi="Garamond"/>
            <w:sz w:val="28"/>
            <w:szCs w:val="28"/>
          </w:rPr>
          <w:t>https://youtu.be/pvnFAt-np2E?t=998</w:t>
        </w:r>
      </w:hyperlink>
      <w:r>
        <w:rPr>
          <w:rFonts w:ascii="Garamond" w:hAnsi="Garamond"/>
          <w:sz w:val="28"/>
          <w:szCs w:val="28"/>
        </w:rPr>
        <w:t xml:space="preserve"> </w:t>
      </w:r>
      <w:r w:rsidRPr="001A59C1">
        <w:rPr>
          <w:rFonts w:ascii="Garamond" w:hAnsi="Garamond"/>
          <w:sz w:val="28"/>
          <w:szCs w:val="28"/>
        </w:rPr>
        <w:t xml:space="preserve"> (série les grands mythes Arte, Apollon, durée environ 3 minutes)</w:t>
      </w:r>
    </w:p>
    <w:p w14:paraId="5B0AEA61" w14:textId="04287F77" w:rsidR="0031048E" w:rsidRDefault="0031048E" w:rsidP="0031048E">
      <w:pPr>
        <w:spacing w:after="160" w:line="278" w:lineRule="auto"/>
        <w:ind w:left="360"/>
        <w:jc w:val="both"/>
        <w:rPr>
          <w:rFonts w:ascii="Garamond" w:hAnsi="Garamond"/>
          <w:sz w:val="28"/>
          <w:szCs w:val="28"/>
        </w:rPr>
      </w:pPr>
      <w:r>
        <w:rPr>
          <w:rFonts w:ascii="Garamond" w:hAnsi="Garamond"/>
          <w:sz w:val="28"/>
          <w:szCs w:val="28"/>
        </w:rPr>
        <w:t xml:space="preserve">2- </w:t>
      </w:r>
      <w:r w:rsidRPr="00915941">
        <w:rPr>
          <w:rFonts w:ascii="Garamond" w:hAnsi="Garamond"/>
          <w:sz w:val="28"/>
          <w:szCs w:val="28"/>
          <w:u w:val="single"/>
        </w:rPr>
        <w:t>Retour au texte</w:t>
      </w:r>
      <w:r>
        <w:rPr>
          <w:rFonts w:ascii="Garamond" w:hAnsi="Garamond"/>
          <w:sz w:val="28"/>
          <w:szCs w:val="28"/>
          <w:u w:val="single"/>
        </w:rPr>
        <w:t> </w:t>
      </w:r>
      <w:r>
        <w:rPr>
          <w:rFonts w:ascii="Garamond" w:hAnsi="Garamond"/>
          <w:sz w:val="28"/>
          <w:szCs w:val="28"/>
        </w:rPr>
        <w:t xml:space="preserve">: compréhension individuelle des étapes de l’histoire. </w:t>
      </w:r>
    </w:p>
    <w:p w14:paraId="67F850AF" w14:textId="77777777" w:rsidR="0031048E" w:rsidRDefault="0031048E" w:rsidP="0031048E">
      <w:pPr>
        <w:pStyle w:val="Paragraphedeliste"/>
        <w:numPr>
          <w:ilvl w:val="0"/>
          <w:numId w:val="9"/>
        </w:numPr>
        <w:spacing w:after="160" w:line="278" w:lineRule="auto"/>
        <w:jc w:val="both"/>
        <w:rPr>
          <w:rFonts w:ascii="Garamond" w:hAnsi="Garamond"/>
          <w:sz w:val="28"/>
          <w:szCs w:val="28"/>
        </w:rPr>
      </w:pPr>
      <w:r w:rsidRPr="00915941">
        <w:rPr>
          <w:rFonts w:ascii="Garamond" w:hAnsi="Garamond"/>
          <w:sz w:val="28"/>
          <w:szCs w:val="28"/>
          <w:u w:val="single"/>
        </w:rPr>
        <w:t>Réflexion personnelle et appréciation</w:t>
      </w:r>
      <w:r w:rsidRPr="00B249CB">
        <w:rPr>
          <w:rFonts w:ascii="Garamond" w:hAnsi="Garamond"/>
          <w:sz w:val="28"/>
          <w:szCs w:val="28"/>
        </w:rPr>
        <w:t xml:space="preserve"> : </w:t>
      </w:r>
    </w:p>
    <w:p w14:paraId="4CCE68F9" w14:textId="42054E21" w:rsidR="0031048E" w:rsidRDefault="0031048E" w:rsidP="0031048E">
      <w:pPr>
        <w:pStyle w:val="Paragraphedeliste"/>
        <w:numPr>
          <w:ilvl w:val="0"/>
          <w:numId w:val="1"/>
        </w:numPr>
        <w:spacing w:after="160" w:line="278" w:lineRule="auto"/>
        <w:jc w:val="both"/>
        <w:rPr>
          <w:rFonts w:ascii="Garamond" w:hAnsi="Garamond"/>
          <w:sz w:val="28"/>
          <w:szCs w:val="28"/>
        </w:rPr>
      </w:pPr>
      <w:r>
        <w:rPr>
          <w:rFonts w:ascii="Garamond" w:hAnsi="Garamond"/>
          <w:sz w:val="28"/>
          <w:szCs w:val="28"/>
        </w:rPr>
        <w:t>L</w:t>
      </w:r>
      <w:r w:rsidRPr="0031048E">
        <w:rPr>
          <w:rFonts w:ascii="Garamond" w:hAnsi="Garamond"/>
          <w:sz w:val="28"/>
          <w:szCs w:val="28"/>
        </w:rPr>
        <w:t xml:space="preserve">a métamorphose de Daphné, une fin heureuse ou malheureuse ? Expliquez. </w:t>
      </w:r>
    </w:p>
    <w:p w14:paraId="050D3025" w14:textId="28D6C135" w:rsidR="0031048E" w:rsidRPr="0031048E" w:rsidRDefault="0031048E" w:rsidP="0031048E">
      <w:pPr>
        <w:pStyle w:val="Paragraphedeliste"/>
        <w:numPr>
          <w:ilvl w:val="0"/>
          <w:numId w:val="1"/>
        </w:numPr>
        <w:spacing w:after="160" w:line="278" w:lineRule="auto"/>
        <w:jc w:val="both"/>
        <w:rPr>
          <w:rFonts w:ascii="Garamond" w:hAnsi="Garamond"/>
          <w:sz w:val="28"/>
          <w:szCs w:val="28"/>
        </w:rPr>
      </w:pPr>
      <w:r>
        <w:rPr>
          <w:rFonts w:ascii="Garamond" w:hAnsi="Garamond"/>
          <w:sz w:val="28"/>
          <w:szCs w:val="28"/>
        </w:rPr>
        <w:t>Croire ou non à cette histoire ? De quelle</w:t>
      </w:r>
      <w:r w:rsidR="0073331E">
        <w:rPr>
          <w:rFonts w:ascii="Garamond" w:hAnsi="Garamond"/>
          <w:sz w:val="28"/>
          <w:szCs w:val="28"/>
        </w:rPr>
        <w:t>s</w:t>
      </w:r>
      <w:r>
        <w:rPr>
          <w:rFonts w:ascii="Garamond" w:hAnsi="Garamond"/>
          <w:sz w:val="28"/>
          <w:szCs w:val="28"/>
        </w:rPr>
        <w:t xml:space="preserve"> vérités est-elle porteuse ? </w:t>
      </w:r>
    </w:p>
    <w:p w14:paraId="259DFB37" w14:textId="77777777" w:rsidR="0031048E" w:rsidRDefault="0031048E" w:rsidP="0031048E">
      <w:pPr>
        <w:pStyle w:val="Paragraphedeliste"/>
        <w:spacing w:after="160" w:line="278" w:lineRule="auto"/>
        <w:jc w:val="both"/>
        <w:rPr>
          <w:rFonts w:ascii="Garamond" w:hAnsi="Garamond"/>
          <w:sz w:val="28"/>
          <w:szCs w:val="28"/>
        </w:rPr>
      </w:pPr>
    </w:p>
    <w:p w14:paraId="72B424BC" w14:textId="4759E2B8" w:rsidR="0031048E" w:rsidRPr="0031048E" w:rsidRDefault="0031048E" w:rsidP="0031048E">
      <w:pPr>
        <w:pStyle w:val="Paragraphedeliste"/>
        <w:numPr>
          <w:ilvl w:val="0"/>
          <w:numId w:val="9"/>
        </w:numPr>
        <w:spacing w:after="160" w:line="278" w:lineRule="auto"/>
        <w:jc w:val="both"/>
        <w:rPr>
          <w:rFonts w:ascii="Garamond" w:hAnsi="Garamond"/>
          <w:sz w:val="28"/>
          <w:szCs w:val="28"/>
        </w:rPr>
      </w:pPr>
      <w:r>
        <w:rPr>
          <w:rFonts w:ascii="Garamond" w:hAnsi="Garamond"/>
          <w:sz w:val="28"/>
          <w:szCs w:val="28"/>
          <w:u w:val="single"/>
        </w:rPr>
        <w:t xml:space="preserve">La sculpture du Bernin : </w:t>
      </w:r>
    </w:p>
    <w:p w14:paraId="03709535" w14:textId="2D6E6EA6" w:rsidR="0031048E" w:rsidRPr="0031048E" w:rsidRDefault="0031048E" w:rsidP="0031048E">
      <w:pPr>
        <w:pStyle w:val="Paragraphedeliste"/>
        <w:numPr>
          <w:ilvl w:val="0"/>
          <w:numId w:val="1"/>
        </w:numPr>
        <w:spacing w:after="160" w:line="278" w:lineRule="auto"/>
        <w:jc w:val="both"/>
        <w:rPr>
          <w:rFonts w:ascii="Garamond" w:hAnsi="Garamond"/>
          <w:sz w:val="28"/>
          <w:szCs w:val="28"/>
        </w:rPr>
      </w:pPr>
      <w:r w:rsidRPr="0031048E">
        <w:rPr>
          <w:rFonts w:ascii="Garamond" w:hAnsi="Garamond"/>
          <w:sz w:val="28"/>
          <w:szCs w:val="28"/>
        </w:rPr>
        <w:t xml:space="preserve">Quel moment choisit de représenter le sculpteur ? Expliquez en vous appuyant sur ce que vous voyez. </w:t>
      </w:r>
    </w:p>
    <w:p w14:paraId="38BB2FE4" w14:textId="4F4F39EF" w:rsidR="0031048E" w:rsidRPr="0031048E" w:rsidRDefault="0031048E" w:rsidP="0031048E">
      <w:pPr>
        <w:pStyle w:val="Paragraphedeliste"/>
        <w:numPr>
          <w:ilvl w:val="0"/>
          <w:numId w:val="1"/>
        </w:numPr>
        <w:spacing w:after="160" w:line="278" w:lineRule="auto"/>
        <w:jc w:val="both"/>
        <w:rPr>
          <w:rFonts w:ascii="Garamond" w:hAnsi="Garamond"/>
          <w:sz w:val="28"/>
          <w:szCs w:val="28"/>
        </w:rPr>
      </w:pPr>
      <w:r w:rsidRPr="0031048E">
        <w:rPr>
          <w:rFonts w:ascii="Garamond" w:hAnsi="Garamond"/>
          <w:sz w:val="28"/>
          <w:szCs w:val="28"/>
        </w:rPr>
        <w:t xml:space="preserve">Trouvez-vous que c’est un bon choix ? Justifiez. </w:t>
      </w:r>
    </w:p>
    <w:p w14:paraId="61C864EA" w14:textId="7D7CE956" w:rsidR="0031048E" w:rsidRPr="0031048E" w:rsidRDefault="0031048E" w:rsidP="00C05682">
      <w:pPr>
        <w:spacing w:after="160" w:line="278" w:lineRule="auto"/>
        <w:jc w:val="both"/>
        <w:rPr>
          <w:rFonts w:ascii="Garamond" w:hAnsi="Garamond"/>
          <w:b/>
          <w:bCs/>
          <w:sz w:val="28"/>
          <w:szCs w:val="28"/>
          <w:u w:val="single"/>
        </w:rPr>
      </w:pPr>
      <w:r w:rsidRPr="0031048E">
        <w:rPr>
          <w:rFonts w:ascii="Garamond" w:hAnsi="Garamond"/>
          <w:b/>
          <w:bCs/>
          <w:sz w:val="28"/>
          <w:szCs w:val="28"/>
          <w:u w:val="single"/>
        </w:rPr>
        <w:t xml:space="preserve">Support élève : </w:t>
      </w:r>
    </w:p>
    <w:p w14:paraId="53B82DC4" w14:textId="77777777" w:rsidR="003F18F8" w:rsidRPr="003F18F8" w:rsidRDefault="003F18F8" w:rsidP="003F18F8">
      <w:pPr>
        <w:spacing w:after="160" w:line="278" w:lineRule="auto"/>
        <w:jc w:val="both"/>
        <w:rPr>
          <w:rFonts w:ascii="Garamond" w:hAnsi="Garamond"/>
          <w:sz w:val="28"/>
          <w:szCs w:val="28"/>
        </w:rPr>
      </w:pPr>
      <w:r w:rsidRPr="003F18F8">
        <w:rPr>
          <w:rFonts w:ascii="Garamond" w:hAnsi="Garamond"/>
          <w:sz w:val="28"/>
          <w:szCs w:val="28"/>
        </w:rPr>
        <w:t>Daphné (I, 452-567)</w:t>
      </w:r>
    </w:p>
    <w:p w14:paraId="5BC0AC6A" w14:textId="77777777" w:rsidR="003F18F8" w:rsidRDefault="003F18F8" w:rsidP="003F18F8">
      <w:pPr>
        <w:spacing w:after="160" w:line="278" w:lineRule="auto"/>
        <w:jc w:val="both"/>
        <w:rPr>
          <w:rFonts w:ascii="Garamond" w:hAnsi="Garamond"/>
          <w:sz w:val="28"/>
          <w:szCs w:val="28"/>
        </w:rPr>
      </w:pPr>
      <w:r w:rsidRPr="003F18F8">
        <w:rPr>
          <w:rFonts w:ascii="Garamond" w:hAnsi="Garamond"/>
          <w:sz w:val="28"/>
          <w:szCs w:val="28"/>
        </w:rPr>
        <w:t>Fille du fleuve Pénée, Daphné fut le premier objet de la tendresse d'Apollon. Cette passion ne fut point l'ouvrage de l'aveugle hasard, mais la vengeance cruelle de l’Amour irrité. Le dieu de Délos, fier de sa nouvelle victoire sur le serpent Python, avait vu le fils de Vénus qui tendait avec effort la corde de son arc : "Faible enfant, lui dit-il, que prétends-tu faire de ces armes trop fortes pour ton bras efféminé ? Elles ne conviennent qu'à moi, qui puis porter des coups certains aux monstres des forêts, faire couler le sang de mes ennemis, et qui naguère ai percé d'innombrables traits l'horrible Python qui, de sa masse venimeuse, couvrait tant d'arpents de terre. Contente-toi d'allumer avec ton flambeau je ne sais quelles flammes, et ne compare jamais tes triomphes aux miens."</w:t>
      </w:r>
    </w:p>
    <w:tbl>
      <w:tblPr>
        <w:tblStyle w:val="Grilledutableau"/>
        <w:tblW w:w="0" w:type="auto"/>
        <w:tblLook w:val="04A0" w:firstRow="1" w:lastRow="0" w:firstColumn="1" w:lastColumn="0" w:noHBand="0" w:noVBand="1"/>
      </w:tblPr>
      <w:tblGrid>
        <w:gridCol w:w="10456"/>
      </w:tblGrid>
      <w:tr w:rsidR="00915941" w14:paraId="76543802" w14:textId="77777777" w:rsidTr="00915941">
        <w:tc>
          <w:tcPr>
            <w:tcW w:w="10456" w:type="dxa"/>
          </w:tcPr>
          <w:p w14:paraId="40A19E41" w14:textId="2DF52FB8" w:rsidR="00915941" w:rsidRPr="003F18F8" w:rsidRDefault="00915941" w:rsidP="00BB49A0">
            <w:pPr>
              <w:spacing w:after="160" w:line="278" w:lineRule="auto"/>
              <w:jc w:val="center"/>
              <w:rPr>
                <w:rFonts w:ascii="Garamond" w:hAnsi="Garamond"/>
                <w:sz w:val="28"/>
                <w:szCs w:val="28"/>
              </w:rPr>
            </w:pPr>
            <w:r>
              <w:rPr>
                <w:rFonts w:ascii="Garamond" w:hAnsi="Garamond"/>
                <w:sz w:val="28"/>
                <w:szCs w:val="28"/>
              </w:rPr>
              <w:t>Comment se comporte Apollon vis-à-vis de Cupidon-Amour ?</w:t>
            </w:r>
            <w:r w:rsidR="00BB49A0">
              <w:rPr>
                <w:rFonts w:ascii="Garamond" w:hAnsi="Garamond"/>
                <w:sz w:val="28"/>
                <w:szCs w:val="28"/>
              </w:rPr>
              <w:t xml:space="preserve"> /2</w:t>
            </w:r>
          </w:p>
          <w:p w14:paraId="1583A4C1" w14:textId="4B1FD356" w:rsidR="00915941" w:rsidRDefault="00915941" w:rsidP="003F18F8">
            <w:pPr>
              <w:spacing w:after="160" w:line="278" w:lineRule="auto"/>
              <w:jc w:val="both"/>
              <w:rPr>
                <w:rFonts w:ascii="Garamond" w:hAnsi="Garamond"/>
                <w:sz w:val="28"/>
                <w:szCs w:val="28"/>
              </w:rPr>
            </w:pPr>
            <w:r>
              <w:rPr>
                <w:rFonts w:ascii="Garamond" w:hAnsi="Garamond"/>
                <w:sz w:val="28"/>
                <w:szCs w:val="28"/>
              </w:rPr>
              <w:t>__________________________________________________________________________________________________________________________________________________</w:t>
            </w:r>
          </w:p>
        </w:tc>
      </w:tr>
    </w:tbl>
    <w:p w14:paraId="6347C93E" w14:textId="77777777" w:rsidR="00915941" w:rsidRDefault="00915941" w:rsidP="003F18F8">
      <w:pPr>
        <w:spacing w:after="160" w:line="278" w:lineRule="auto"/>
        <w:jc w:val="both"/>
        <w:rPr>
          <w:rFonts w:ascii="Garamond" w:hAnsi="Garamond"/>
          <w:sz w:val="28"/>
          <w:szCs w:val="28"/>
        </w:rPr>
      </w:pPr>
    </w:p>
    <w:p w14:paraId="09A35426" w14:textId="0F8ECACC" w:rsidR="003F18F8" w:rsidRDefault="003F18F8" w:rsidP="003F18F8">
      <w:pPr>
        <w:spacing w:after="160" w:line="278" w:lineRule="auto"/>
        <w:jc w:val="both"/>
        <w:rPr>
          <w:rFonts w:ascii="Garamond" w:hAnsi="Garamond"/>
          <w:sz w:val="28"/>
          <w:szCs w:val="28"/>
        </w:rPr>
      </w:pPr>
      <w:r w:rsidRPr="003F18F8">
        <w:rPr>
          <w:rFonts w:ascii="Garamond" w:hAnsi="Garamond"/>
          <w:sz w:val="28"/>
          <w:szCs w:val="28"/>
        </w:rPr>
        <w:t xml:space="preserve">[463] L'Amour répond : "Sans doute, Apollon, ton arc peut tout </w:t>
      </w:r>
      <w:proofErr w:type="gramStart"/>
      <w:r w:rsidRPr="003F18F8">
        <w:rPr>
          <w:rFonts w:ascii="Garamond" w:hAnsi="Garamond"/>
          <w:sz w:val="28"/>
          <w:szCs w:val="28"/>
        </w:rPr>
        <w:t>blesser;</w:t>
      </w:r>
      <w:proofErr w:type="gramEnd"/>
      <w:r w:rsidRPr="003F18F8">
        <w:rPr>
          <w:rFonts w:ascii="Garamond" w:hAnsi="Garamond"/>
          <w:sz w:val="28"/>
          <w:szCs w:val="28"/>
        </w:rPr>
        <w:t xml:space="preserve"> mais c'est le mien qui te </w:t>
      </w:r>
      <w:proofErr w:type="gramStart"/>
      <w:r w:rsidRPr="003F18F8">
        <w:rPr>
          <w:rFonts w:ascii="Garamond" w:hAnsi="Garamond"/>
          <w:sz w:val="28"/>
          <w:szCs w:val="28"/>
        </w:rPr>
        <w:t>blessera;</w:t>
      </w:r>
      <w:proofErr w:type="gramEnd"/>
      <w:r w:rsidRPr="003F18F8">
        <w:rPr>
          <w:rFonts w:ascii="Garamond" w:hAnsi="Garamond"/>
          <w:sz w:val="28"/>
          <w:szCs w:val="28"/>
        </w:rPr>
        <w:t xml:space="preserve"> et autant tu l’emportes sur tous les animaux, autant ma gloire est au-dessus de la tienne". Il dit, et frappant les airs de son aile rapide, il s'élève et s'arrête au sommet ombragé du Parnasse : il tire de son carquois deux flèches dont les effets sont </w:t>
      </w:r>
      <w:proofErr w:type="gramStart"/>
      <w:r w:rsidRPr="003F18F8">
        <w:rPr>
          <w:rFonts w:ascii="Garamond" w:hAnsi="Garamond"/>
          <w:sz w:val="28"/>
          <w:szCs w:val="28"/>
        </w:rPr>
        <w:t>contraires;</w:t>
      </w:r>
      <w:proofErr w:type="gramEnd"/>
      <w:r w:rsidRPr="003F18F8">
        <w:rPr>
          <w:rFonts w:ascii="Garamond" w:hAnsi="Garamond"/>
          <w:sz w:val="28"/>
          <w:szCs w:val="28"/>
        </w:rPr>
        <w:t xml:space="preserve"> l'une fait aimer, l'autre fait haïr. Le trait qui excite l'amour est </w:t>
      </w:r>
      <w:proofErr w:type="gramStart"/>
      <w:r w:rsidRPr="003F18F8">
        <w:rPr>
          <w:rFonts w:ascii="Garamond" w:hAnsi="Garamond"/>
          <w:sz w:val="28"/>
          <w:szCs w:val="28"/>
        </w:rPr>
        <w:t>doré;</w:t>
      </w:r>
      <w:proofErr w:type="gramEnd"/>
      <w:r w:rsidRPr="003F18F8">
        <w:rPr>
          <w:rFonts w:ascii="Garamond" w:hAnsi="Garamond"/>
          <w:sz w:val="28"/>
          <w:szCs w:val="28"/>
        </w:rPr>
        <w:t xml:space="preserve"> la pointe en est aiguë et brillante : le trait qui repousse l'amour n'est armé que de plomb, et sa pointe est émoussée. C'est de ce dernier trait que le dieu atteint la fille de </w:t>
      </w:r>
      <w:proofErr w:type="gramStart"/>
      <w:r w:rsidRPr="003F18F8">
        <w:rPr>
          <w:rFonts w:ascii="Garamond" w:hAnsi="Garamond"/>
          <w:sz w:val="28"/>
          <w:szCs w:val="28"/>
        </w:rPr>
        <w:t>Pénée;</w:t>
      </w:r>
      <w:proofErr w:type="gramEnd"/>
      <w:r w:rsidRPr="003F18F8">
        <w:rPr>
          <w:rFonts w:ascii="Garamond" w:hAnsi="Garamond"/>
          <w:sz w:val="28"/>
          <w:szCs w:val="28"/>
        </w:rPr>
        <w:t xml:space="preserve"> c'est de l'autre qu'il blesse le cœur d'Apollon. Soudain Apollon </w:t>
      </w:r>
      <w:proofErr w:type="gramStart"/>
      <w:r w:rsidRPr="003F18F8">
        <w:rPr>
          <w:rFonts w:ascii="Garamond" w:hAnsi="Garamond"/>
          <w:sz w:val="28"/>
          <w:szCs w:val="28"/>
        </w:rPr>
        <w:t>aime;</w:t>
      </w:r>
      <w:proofErr w:type="gramEnd"/>
      <w:r w:rsidRPr="003F18F8">
        <w:rPr>
          <w:rFonts w:ascii="Garamond" w:hAnsi="Garamond"/>
          <w:sz w:val="28"/>
          <w:szCs w:val="28"/>
        </w:rPr>
        <w:t xml:space="preserve"> soudain Daphné fuit l'amour : elle s'enfonce dans les forêts, où, à l'exemple de Diane, elle aime à </w:t>
      </w:r>
      <w:r w:rsidRPr="003F18F8">
        <w:rPr>
          <w:rFonts w:ascii="Garamond" w:hAnsi="Garamond"/>
          <w:sz w:val="28"/>
          <w:szCs w:val="28"/>
        </w:rPr>
        <w:lastRenderedPageBreak/>
        <w:t>poursuivre les animaux et à se parer de leurs dépouilles : un simple bandeau rassemble négligemment ses cheveux épars.</w:t>
      </w:r>
      <w:r w:rsidR="004D1966">
        <w:rPr>
          <w:rFonts w:ascii="Garamond" w:hAnsi="Garamond"/>
          <w:sz w:val="28"/>
          <w:szCs w:val="28"/>
        </w:rPr>
        <w:t xml:space="preserve"> </w:t>
      </w:r>
    </w:p>
    <w:tbl>
      <w:tblPr>
        <w:tblStyle w:val="Grilledutableau"/>
        <w:tblW w:w="0" w:type="auto"/>
        <w:tblLook w:val="04A0" w:firstRow="1" w:lastRow="0" w:firstColumn="1" w:lastColumn="0" w:noHBand="0" w:noVBand="1"/>
      </w:tblPr>
      <w:tblGrid>
        <w:gridCol w:w="10456"/>
      </w:tblGrid>
      <w:tr w:rsidR="00915941" w14:paraId="448D53E6" w14:textId="77777777" w:rsidTr="00796EAF">
        <w:tc>
          <w:tcPr>
            <w:tcW w:w="10456" w:type="dxa"/>
          </w:tcPr>
          <w:p w14:paraId="496581B3" w14:textId="4F850E14" w:rsidR="00915941" w:rsidRPr="003F18F8" w:rsidRDefault="00915941" w:rsidP="00915941">
            <w:pPr>
              <w:spacing w:after="160" w:line="278" w:lineRule="auto"/>
              <w:jc w:val="center"/>
              <w:rPr>
                <w:rFonts w:ascii="Garamond" w:hAnsi="Garamond"/>
                <w:sz w:val="28"/>
                <w:szCs w:val="28"/>
              </w:rPr>
            </w:pPr>
            <w:r>
              <w:rPr>
                <w:rFonts w:ascii="Garamond" w:hAnsi="Garamond"/>
                <w:sz w:val="28"/>
                <w:szCs w:val="28"/>
              </w:rPr>
              <w:t>Que fait l’Amour pour se venger d’Apollon ? /</w:t>
            </w:r>
            <w:r w:rsidR="00BB49A0">
              <w:rPr>
                <w:rFonts w:ascii="Garamond" w:hAnsi="Garamond"/>
                <w:sz w:val="28"/>
                <w:szCs w:val="28"/>
              </w:rPr>
              <w:t>4</w:t>
            </w:r>
          </w:p>
          <w:p w14:paraId="2A922B21" w14:textId="77777777" w:rsidR="00915941" w:rsidRDefault="00915941" w:rsidP="00796EAF">
            <w:pPr>
              <w:spacing w:after="160" w:line="278" w:lineRule="auto"/>
              <w:jc w:val="both"/>
              <w:rPr>
                <w:rFonts w:ascii="Garamond" w:hAnsi="Garamond"/>
                <w:sz w:val="28"/>
                <w:szCs w:val="28"/>
              </w:rPr>
            </w:pPr>
            <w:r>
              <w:rPr>
                <w:rFonts w:ascii="Garamond" w:hAnsi="Garamond"/>
                <w:sz w:val="28"/>
                <w:szCs w:val="28"/>
              </w:rPr>
              <w:t>__________________________________________________________________________________________________________________________________________________</w:t>
            </w:r>
          </w:p>
        </w:tc>
      </w:tr>
    </w:tbl>
    <w:p w14:paraId="126547FC" w14:textId="77777777" w:rsidR="00915941" w:rsidRDefault="00915941" w:rsidP="003F18F8">
      <w:pPr>
        <w:spacing w:after="160" w:line="278" w:lineRule="auto"/>
        <w:jc w:val="both"/>
        <w:rPr>
          <w:rFonts w:ascii="Garamond" w:hAnsi="Garamond"/>
          <w:sz w:val="28"/>
          <w:szCs w:val="28"/>
        </w:rPr>
      </w:pPr>
    </w:p>
    <w:p w14:paraId="59DFF006" w14:textId="5035A654" w:rsidR="003F18F8" w:rsidRDefault="003F18F8" w:rsidP="003F18F8">
      <w:pPr>
        <w:spacing w:after="160" w:line="278" w:lineRule="auto"/>
        <w:jc w:val="both"/>
        <w:rPr>
          <w:rFonts w:ascii="Garamond" w:hAnsi="Garamond"/>
          <w:sz w:val="28"/>
          <w:szCs w:val="28"/>
        </w:rPr>
      </w:pPr>
      <w:r w:rsidRPr="003F18F8">
        <w:rPr>
          <w:rFonts w:ascii="Garamond" w:hAnsi="Garamond"/>
          <w:sz w:val="28"/>
          <w:szCs w:val="28"/>
        </w:rPr>
        <w:t xml:space="preserve">Plusieurs amants ont voulu lui </w:t>
      </w:r>
      <w:proofErr w:type="gramStart"/>
      <w:r w:rsidRPr="003F18F8">
        <w:rPr>
          <w:rFonts w:ascii="Garamond" w:hAnsi="Garamond"/>
          <w:sz w:val="28"/>
          <w:szCs w:val="28"/>
        </w:rPr>
        <w:t>plaire;</w:t>
      </w:r>
      <w:proofErr w:type="gramEnd"/>
      <w:r w:rsidRPr="003F18F8">
        <w:rPr>
          <w:rFonts w:ascii="Garamond" w:hAnsi="Garamond"/>
          <w:sz w:val="28"/>
          <w:szCs w:val="28"/>
        </w:rPr>
        <w:t xml:space="preserve"> elle a rejeté leur hommage. Indépendante, elle parcourt les solitudes des forêts, dédaignant et les hommes qu'elle ne connaît pas encore, et l'amour, et l'hymen et ses nœuds. Souvent son père lui disait, "Ma fille, tu me dois un gendre</w:t>
      </w:r>
      <w:proofErr w:type="gramStart"/>
      <w:r w:rsidRPr="003F18F8">
        <w:rPr>
          <w:rFonts w:ascii="Garamond" w:hAnsi="Garamond"/>
          <w:sz w:val="28"/>
          <w:szCs w:val="28"/>
        </w:rPr>
        <w:t>";</w:t>
      </w:r>
      <w:proofErr w:type="gramEnd"/>
      <w:r w:rsidRPr="003F18F8">
        <w:rPr>
          <w:rFonts w:ascii="Garamond" w:hAnsi="Garamond"/>
          <w:sz w:val="28"/>
          <w:szCs w:val="28"/>
        </w:rPr>
        <w:t xml:space="preserve"> il lui répétait souvent, "Tu dois, ma fille, me donner une postérité". Mais Daphné haïssait l'hymen comme un crime, et à ces discours son beau visage se colorait du plus vif incarnat de la pudeur. Jetant alors ses bras délicats autour du cou de Pénée : "Cher auteur de mes jours, disait-elle, permets que je garde toujours ma virginité. Jupiter lui-même accorda cette grâce à Diane". Pénée se rend aux prières de sa fille. Mais, ô Daphné ! que te sert de fléchir ton père ? ta beauté ne te permet pas d'obtenir ce que tu réclames, et tes grâces s'opposent à l'accomplissement de tes vœux.</w:t>
      </w:r>
      <w:r w:rsidR="005C3A85">
        <w:rPr>
          <w:rFonts w:ascii="Garamond" w:hAnsi="Garamond"/>
          <w:sz w:val="28"/>
          <w:szCs w:val="28"/>
        </w:rPr>
        <w:t xml:space="preserve"> </w:t>
      </w:r>
    </w:p>
    <w:p w14:paraId="2815ECB5" w14:textId="73F2274D" w:rsidR="005C3A85" w:rsidRPr="003F18F8" w:rsidRDefault="005C3A85" w:rsidP="003F18F8">
      <w:pPr>
        <w:spacing w:after="160" w:line="278" w:lineRule="auto"/>
        <w:jc w:val="both"/>
        <w:rPr>
          <w:rFonts w:ascii="Garamond" w:hAnsi="Garamond"/>
          <w:sz w:val="28"/>
          <w:szCs w:val="28"/>
        </w:rPr>
      </w:pPr>
      <w:r>
        <w:rPr>
          <w:rFonts w:ascii="Garamond" w:hAnsi="Garamond"/>
          <w:sz w:val="28"/>
          <w:szCs w:val="28"/>
        </w:rPr>
        <w:t xml:space="preserve">De quoi Daphné est-elle incapable ? </w:t>
      </w:r>
    </w:p>
    <w:p w14:paraId="7F07F52F" w14:textId="77777777" w:rsidR="003F18F8" w:rsidRPr="003F18F8" w:rsidRDefault="003F18F8" w:rsidP="003F18F8">
      <w:pPr>
        <w:spacing w:after="160" w:line="278" w:lineRule="auto"/>
        <w:jc w:val="both"/>
        <w:rPr>
          <w:rFonts w:ascii="Garamond" w:hAnsi="Garamond"/>
          <w:sz w:val="28"/>
          <w:szCs w:val="28"/>
        </w:rPr>
      </w:pPr>
      <w:r w:rsidRPr="003F18F8">
        <w:rPr>
          <w:rFonts w:ascii="Garamond" w:hAnsi="Garamond"/>
          <w:sz w:val="28"/>
          <w:szCs w:val="28"/>
        </w:rPr>
        <w:t xml:space="preserve">[474] Cependant Apollon aime : il a vu </w:t>
      </w:r>
      <w:proofErr w:type="gramStart"/>
      <w:r w:rsidRPr="003F18F8">
        <w:rPr>
          <w:rFonts w:ascii="Garamond" w:hAnsi="Garamond"/>
          <w:sz w:val="28"/>
          <w:szCs w:val="28"/>
        </w:rPr>
        <w:t>Daphné;</w:t>
      </w:r>
      <w:proofErr w:type="gramEnd"/>
      <w:r w:rsidRPr="003F18F8">
        <w:rPr>
          <w:rFonts w:ascii="Garamond" w:hAnsi="Garamond"/>
          <w:sz w:val="28"/>
          <w:szCs w:val="28"/>
        </w:rPr>
        <w:t xml:space="preserve"> il veut s'unir à elle : il espère ce qu'il </w:t>
      </w:r>
      <w:proofErr w:type="gramStart"/>
      <w:r w:rsidRPr="003F18F8">
        <w:rPr>
          <w:rFonts w:ascii="Garamond" w:hAnsi="Garamond"/>
          <w:sz w:val="28"/>
          <w:szCs w:val="28"/>
        </w:rPr>
        <w:t>désire;</w:t>
      </w:r>
      <w:proofErr w:type="gramEnd"/>
      <w:r w:rsidRPr="003F18F8">
        <w:rPr>
          <w:rFonts w:ascii="Garamond" w:hAnsi="Garamond"/>
          <w:sz w:val="28"/>
          <w:szCs w:val="28"/>
        </w:rPr>
        <w:t xml:space="preserve"> mais il a beau connaître l'avenir, cette science le trompe, et son espérance est vaine. Comme on voit s'embraser le chaume léger après la </w:t>
      </w:r>
      <w:proofErr w:type="gramStart"/>
      <w:r w:rsidRPr="003F18F8">
        <w:rPr>
          <w:rFonts w:ascii="Garamond" w:hAnsi="Garamond"/>
          <w:sz w:val="28"/>
          <w:szCs w:val="28"/>
        </w:rPr>
        <w:t>moisson;</w:t>
      </w:r>
      <w:proofErr w:type="gramEnd"/>
      <w:r w:rsidRPr="003F18F8">
        <w:rPr>
          <w:rFonts w:ascii="Garamond" w:hAnsi="Garamond"/>
          <w:sz w:val="28"/>
          <w:szCs w:val="28"/>
        </w:rPr>
        <w:t xml:space="preserve"> comme la flamme consume les haies, lorsque pendant la nuit le voyageur imprudent en approche son flambeau, ou lorsqu'il l'y jette au retour de l'aurore, ainsi s'embrase et brûle le cœur </w:t>
      </w:r>
      <w:proofErr w:type="gramStart"/>
      <w:r w:rsidRPr="003F18F8">
        <w:rPr>
          <w:rFonts w:ascii="Garamond" w:hAnsi="Garamond"/>
          <w:sz w:val="28"/>
          <w:szCs w:val="28"/>
        </w:rPr>
        <w:t>d'Apollon;</w:t>
      </w:r>
      <w:proofErr w:type="gramEnd"/>
      <w:r w:rsidRPr="003F18F8">
        <w:rPr>
          <w:rFonts w:ascii="Garamond" w:hAnsi="Garamond"/>
          <w:sz w:val="28"/>
          <w:szCs w:val="28"/>
        </w:rPr>
        <w:t xml:space="preserve"> et l'espérance nourrit un amour que le succès ne doit point couronner.</w:t>
      </w:r>
    </w:p>
    <w:p w14:paraId="6F561890" w14:textId="77777777" w:rsidR="003F18F8" w:rsidRPr="003F18F8" w:rsidRDefault="003F18F8" w:rsidP="003F18F8">
      <w:pPr>
        <w:spacing w:after="160" w:line="278" w:lineRule="auto"/>
        <w:jc w:val="both"/>
        <w:rPr>
          <w:rFonts w:ascii="Garamond" w:hAnsi="Garamond"/>
          <w:sz w:val="28"/>
          <w:szCs w:val="28"/>
        </w:rPr>
      </w:pPr>
      <w:r w:rsidRPr="003F18F8">
        <w:rPr>
          <w:rFonts w:ascii="Garamond" w:hAnsi="Garamond"/>
          <w:sz w:val="28"/>
          <w:szCs w:val="28"/>
        </w:rPr>
        <w:t xml:space="preserve">Il voit les cheveux de la Nymphe flotter négligemment sur ses épaules : Et que serait-ce, dit-il, si l'art les avait arrangés ? Il voit ses yeux briller comme des </w:t>
      </w:r>
      <w:proofErr w:type="gramStart"/>
      <w:r w:rsidRPr="003F18F8">
        <w:rPr>
          <w:rFonts w:ascii="Garamond" w:hAnsi="Garamond"/>
          <w:sz w:val="28"/>
          <w:szCs w:val="28"/>
        </w:rPr>
        <w:t>astres;</w:t>
      </w:r>
      <w:proofErr w:type="gramEnd"/>
      <w:r w:rsidRPr="003F18F8">
        <w:rPr>
          <w:rFonts w:ascii="Garamond" w:hAnsi="Garamond"/>
          <w:sz w:val="28"/>
          <w:szCs w:val="28"/>
        </w:rPr>
        <w:t xml:space="preserve"> il voit sa bouche </w:t>
      </w:r>
      <w:proofErr w:type="gramStart"/>
      <w:r w:rsidRPr="003F18F8">
        <w:rPr>
          <w:rFonts w:ascii="Garamond" w:hAnsi="Garamond"/>
          <w:sz w:val="28"/>
          <w:szCs w:val="28"/>
        </w:rPr>
        <w:t>vermeille;</w:t>
      </w:r>
      <w:proofErr w:type="gramEnd"/>
      <w:r w:rsidRPr="003F18F8">
        <w:rPr>
          <w:rFonts w:ascii="Garamond" w:hAnsi="Garamond"/>
          <w:sz w:val="28"/>
          <w:szCs w:val="28"/>
        </w:rPr>
        <w:t xml:space="preserve"> il sent que ce n'est pas assez de la voir. Il admire et ses doigts, et ses mains, et ses bras plus que demi </w:t>
      </w:r>
      <w:proofErr w:type="gramStart"/>
      <w:r w:rsidRPr="003F18F8">
        <w:rPr>
          <w:rFonts w:ascii="Garamond" w:hAnsi="Garamond"/>
          <w:sz w:val="28"/>
          <w:szCs w:val="28"/>
        </w:rPr>
        <w:t>nus;</w:t>
      </w:r>
      <w:proofErr w:type="gramEnd"/>
      <w:r w:rsidRPr="003F18F8">
        <w:rPr>
          <w:rFonts w:ascii="Garamond" w:hAnsi="Garamond"/>
          <w:sz w:val="28"/>
          <w:szCs w:val="28"/>
        </w:rPr>
        <w:t xml:space="preserve"> et ce qu'il ne voit pas son imagination l'embellit encore. Daphné fuit plus légère que le </w:t>
      </w:r>
      <w:proofErr w:type="gramStart"/>
      <w:r w:rsidRPr="003F18F8">
        <w:rPr>
          <w:rFonts w:ascii="Garamond" w:hAnsi="Garamond"/>
          <w:sz w:val="28"/>
          <w:szCs w:val="28"/>
        </w:rPr>
        <w:t>vent;</w:t>
      </w:r>
      <w:proofErr w:type="gramEnd"/>
      <w:r w:rsidRPr="003F18F8">
        <w:rPr>
          <w:rFonts w:ascii="Garamond" w:hAnsi="Garamond"/>
          <w:sz w:val="28"/>
          <w:szCs w:val="28"/>
        </w:rPr>
        <w:t xml:space="preserve"> et c'est en vain que le dieu cherche à la retenir par ce discours :</w:t>
      </w:r>
    </w:p>
    <w:p w14:paraId="54F93C54" w14:textId="77777777" w:rsidR="003F18F8" w:rsidRDefault="003F18F8" w:rsidP="003F18F8">
      <w:pPr>
        <w:spacing w:after="160" w:line="278" w:lineRule="auto"/>
        <w:jc w:val="both"/>
        <w:rPr>
          <w:rFonts w:ascii="Garamond" w:hAnsi="Garamond"/>
          <w:sz w:val="28"/>
          <w:szCs w:val="28"/>
        </w:rPr>
      </w:pPr>
      <w:r w:rsidRPr="003F18F8">
        <w:rPr>
          <w:rFonts w:ascii="Garamond" w:hAnsi="Garamond"/>
          <w:sz w:val="28"/>
          <w:szCs w:val="28"/>
        </w:rPr>
        <w:t xml:space="preserve">[504] "Nymphe du Pénée, je t'en conjure, arrête ! ce n'est pas un ennemi qui te poursuit. Arrête, nymphe, arrête ! La brebis fuit le loup, la biche le </w:t>
      </w:r>
      <w:proofErr w:type="gramStart"/>
      <w:r w:rsidRPr="003F18F8">
        <w:rPr>
          <w:rFonts w:ascii="Garamond" w:hAnsi="Garamond"/>
          <w:sz w:val="28"/>
          <w:szCs w:val="28"/>
        </w:rPr>
        <w:t>lion;</w:t>
      </w:r>
      <w:proofErr w:type="gramEnd"/>
      <w:r w:rsidRPr="003F18F8">
        <w:rPr>
          <w:rFonts w:ascii="Garamond" w:hAnsi="Garamond"/>
          <w:sz w:val="28"/>
          <w:szCs w:val="28"/>
        </w:rPr>
        <w:t xml:space="preserve"> devant l'aigle la timide colombe vole épouvantée : chacun fuit ses </w:t>
      </w:r>
      <w:proofErr w:type="gramStart"/>
      <w:r w:rsidRPr="003F18F8">
        <w:rPr>
          <w:rFonts w:ascii="Garamond" w:hAnsi="Garamond"/>
          <w:sz w:val="28"/>
          <w:szCs w:val="28"/>
        </w:rPr>
        <w:t>ennemis;</w:t>
      </w:r>
      <w:proofErr w:type="gramEnd"/>
      <w:r w:rsidRPr="003F18F8">
        <w:rPr>
          <w:rFonts w:ascii="Garamond" w:hAnsi="Garamond"/>
          <w:sz w:val="28"/>
          <w:szCs w:val="28"/>
        </w:rPr>
        <w:t xml:space="preserve"> mais c'est l'amour qui me précipite sur tes traces. Malheureux que je </w:t>
      </w:r>
      <w:proofErr w:type="gramStart"/>
      <w:r w:rsidRPr="003F18F8">
        <w:rPr>
          <w:rFonts w:ascii="Garamond" w:hAnsi="Garamond"/>
          <w:sz w:val="28"/>
          <w:szCs w:val="28"/>
        </w:rPr>
        <w:t>suis</w:t>
      </w:r>
      <w:proofErr w:type="gramEnd"/>
      <w:r w:rsidRPr="003F18F8">
        <w:rPr>
          <w:rFonts w:ascii="Garamond" w:hAnsi="Garamond"/>
          <w:sz w:val="28"/>
          <w:szCs w:val="28"/>
        </w:rPr>
        <w:t xml:space="preserve"> ! prends garde de tomber ! que ces épines ne blessent point tes pieds ! que je ne sois pas pour toi une cause de douleur ! Tu cours dans des sentiers difficiles et peu frayés. Ah ! je t'en conjure, modère la rapidité de tes </w:t>
      </w:r>
      <w:proofErr w:type="gramStart"/>
      <w:r w:rsidRPr="003F18F8">
        <w:rPr>
          <w:rFonts w:ascii="Garamond" w:hAnsi="Garamond"/>
          <w:sz w:val="28"/>
          <w:szCs w:val="28"/>
        </w:rPr>
        <w:t>pas;</w:t>
      </w:r>
      <w:proofErr w:type="gramEnd"/>
      <w:r w:rsidRPr="003F18F8">
        <w:rPr>
          <w:rFonts w:ascii="Garamond" w:hAnsi="Garamond"/>
          <w:sz w:val="28"/>
          <w:szCs w:val="28"/>
        </w:rPr>
        <w:t xml:space="preserve"> je te suivrai moi-même plus lentement. Connais du moins l'amant qui t'adore : ce n'est point un agreste habitant de ces </w:t>
      </w:r>
      <w:proofErr w:type="gramStart"/>
      <w:r w:rsidRPr="003F18F8">
        <w:rPr>
          <w:rFonts w:ascii="Garamond" w:hAnsi="Garamond"/>
          <w:sz w:val="28"/>
          <w:szCs w:val="28"/>
        </w:rPr>
        <w:t>montagnes;</w:t>
      </w:r>
      <w:proofErr w:type="gramEnd"/>
      <w:r w:rsidRPr="003F18F8">
        <w:rPr>
          <w:rFonts w:ascii="Garamond" w:hAnsi="Garamond"/>
          <w:sz w:val="28"/>
          <w:szCs w:val="28"/>
        </w:rPr>
        <w:t xml:space="preserve"> ce n'est point un pâtre rustique préposé à la garde des troupeaux. Tu ignores, imprudente, tu ne connais point celui que tu évites, et c'est pour cela que tu le fuis. Les peuples de Delphes, de Claros, de Ténédos, et de Patara, obéissent à mes lois. Jupiter est mon père. Par moi tout ce qui est, fut et doit être, se découvre aux mortels. Ils me doivent l'art d'unir aux accords de la lyre les accents de la voix. Mes </w:t>
      </w:r>
      <w:r w:rsidRPr="003F18F8">
        <w:rPr>
          <w:rFonts w:ascii="Garamond" w:hAnsi="Garamond"/>
          <w:sz w:val="28"/>
          <w:szCs w:val="28"/>
        </w:rPr>
        <w:lastRenderedPageBreak/>
        <w:t xml:space="preserve">flèches portent des coups </w:t>
      </w:r>
      <w:proofErr w:type="gramStart"/>
      <w:r w:rsidRPr="003F18F8">
        <w:rPr>
          <w:rFonts w:ascii="Garamond" w:hAnsi="Garamond"/>
          <w:sz w:val="28"/>
          <w:szCs w:val="28"/>
        </w:rPr>
        <w:t>inévitables;</w:t>
      </w:r>
      <w:proofErr w:type="gramEnd"/>
      <w:r w:rsidRPr="003F18F8">
        <w:rPr>
          <w:rFonts w:ascii="Garamond" w:hAnsi="Garamond"/>
          <w:sz w:val="28"/>
          <w:szCs w:val="28"/>
        </w:rPr>
        <w:t xml:space="preserve"> mais il en est une plus infaillible encore, c'est celle qui a blessé mon cœur. Je suis l'inventeur de la médecine. Le monde m'honore comme un dieu secourable et bienfaisant. La vertu des plantes m'est </w:t>
      </w:r>
      <w:proofErr w:type="gramStart"/>
      <w:r w:rsidRPr="003F18F8">
        <w:rPr>
          <w:rFonts w:ascii="Garamond" w:hAnsi="Garamond"/>
          <w:sz w:val="28"/>
          <w:szCs w:val="28"/>
        </w:rPr>
        <w:t>connue;</w:t>
      </w:r>
      <w:proofErr w:type="gramEnd"/>
      <w:r w:rsidRPr="003F18F8">
        <w:rPr>
          <w:rFonts w:ascii="Garamond" w:hAnsi="Garamond"/>
          <w:sz w:val="28"/>
          <w:szCs w:val="28"/>
        </w:rPr>
        <w:t xml:space="preserve"> mais il n'en est point qui guérisse le mal que fait </w:t>
      </w:r>
      <w:proofErr w:type="gramStart"/>
      <w:r w:rsidRPr="003F18F8">
        <w:rPr>
          <w:rFonts w:ascii="Garamond" w:hAnsi="Garamond"/>
          <w:sz w:val="28"/>
          <w:szCs w:val="28"/>
        </w:rPr>
        <w:t>l'Amour;</w:t>
      </w:r>
      <w:proofErr w:type="gramEnd"/>
      <w:r w:rsidRPr="003F18F8">
        <w:rPr>
          <w:rFonts w:ascii="Garamond" w:hAnsi="Garamond"/>
          <w:sz w:val="28"/>
          <w:szCs w:val="28"/>
        </w:rPr>
        <w:t xml:space="preserve"> et mon art, utile à tous les hommes, est, hélas ! impuissant pour moi-même."</w:t>
      </w:r>
    </w:p>
    <w:tbl>
      <w:tblPr>
        <w:tblStyle w:val="Grilledutableau"/>
        <w:tblW w:w="0" w:type="auto"/>
        <w:tblLook w:val="04A0" w:firstRow="1" w:lastRow="0" w:firstColumn="1" w:lastColumn="0" w:noHBand="0" w:noVBand="1"/>
      </w:tblPr>
      <w:tblGrid>
        <w:gridCol w:w="10456"/>
      </w:tblGrid>
      <w:tr w:rsidR="00BB49A0" w14:paraId="31979B9B" w14:textId="77777777" w:rsidTr="00BB49A0">
        <w:tc>
          <w:tcPr>
            <w:tcW w:w="10456" w:type="dxa"/>
          </w:tcPr>
          <w:p w14:paraId="752CE686" w14:textId="63D043AA" w:rsidR="00BB49A0" w:rsidRPr="003F18F8" w:rsidRDefault="00BB49A0" w:rsidP="00BB49A0">
            <w:pPr>
              <w:spacing w:after="160" w:line="278" w:lineRule="auto"/>
              <w:jc w:val="center"/>
              <w:rPr>
                <w:rFonts w:ascii="Garamond" w:hAnsi="Garamond"/>
                <w:sz w:val="28"/>
                <w:szCs w:val="28"/>
              </w:rPr>
            </w:pPr>
            <w:r>
              <w:rPr>
                <w:rFonts w:ascii="Garamond" w:hAnsi="Garamond"/>
                <w:sz w:val="28"/>
                <w:szCs w:val="28"/>
              </w:rPr>
              <w:t>Que cherche Apollon ? /2</w:t>
            </w:r>
          </w:p>
          <w:p w14:paraId="5FD2B5DC" w14:textId="1DAB3539" w:rsidR="00BB49A0" w:rsidRDefault="00BB49A0" w:rsidP="003F18F8">
            <w:pPr>
              <w:spacing w:after="160" w:line="278" w:lineRule="auto"/>
              <w:jc w:val="both"/>
              <w:rPr>
                <w:rFonts w:ascii="Garamond" w:hAnsi="Garamond"/>
                <w:sz w:val="28"/>
                <w:szCs w:val="28"/>
              </w:rPr>
            </w:pPr>
            <w:r>
              <w:rPr>
                <w:rFonts w:ascii="Garamond" w:hAnsi="Garamond"/>
                <w:sz w:val="28"/>
                <w:szCs w:val="28"/>
              </w:rPr>
              <w:t>__________________________________________________________________________________________________________________________________________________</w:t>
            </w:r>
          </w:p>
        </w:tc>
      </w:tr>
    </w:tbl>
    <w:p w14:paraId="20D4481D" w14:textId="77777777" w:rsidR="00BB49A0" w:rsidRDefault="00BB49A0" w:rsidP="003F18F8">
      <w:pPr>
        <w:spacing w:after="160" w:line="278" w:lineRule="auto"/>
        <w:jc w:val="both"/>
        <w:rPr>
          <w:rFonts w:ascii="Garamond" w:hAnsi="Garamond"/>
          <w:sz w:val="28"/>
          <w:szCs w:val="28"/>
        </w:rPr>
      </w:pPr>
    </w:p>
    <w:p w14:paraId="788C51A2" w14:textId="2663AD81" w:rsidR="003F18F8" w:rsidRDefault="003F18F8" w:rsidP="003F18F8">
      <w:pPr>
        <w:spacing w:after="160" w:line="278" w:lineRule="auto"/>
        <w:jc w:val="both"/>
        <w:rPr>
          <w:rFonts w:ascii="Garamond" w:hAnsi="Garamond"/>
          <w:sz w:val="28"/>
          <w:szCs w:val="28"/>
        </w:rPr>
      </w:pPr>
      <w:r w:rsidRPr="003F18F8">
        <w:rPr>
          <w:rFonts w:ascii="Garamond" w:hAnsi="Garamond"/>
          <w:sz w:val="28"/>
          <w:szCs w:val="28"/>
        </w:rPr>
        <w:t xml:space="preserve">[525] Il en eût dit </w:t>
      </w:r>
      <w:proofErr w:type="gramStart"/>
      <w:r w:rsidRPr="003F18F8">
        <w:rPr>
          <w:rFonts w:ascii="Garamond" w:hAnsi="Garamond"/>
          <w:sz w:val="28"/>
          <w:szCs w:val="28"/>
        </w:rPr>
        <w:t>davantage;</w:t>
      </w:r>
      <w:proofErr w:type="gramEnd"/>
      <w:r w:rsidRPr="003F18F8">
        <w:rPr>
          <w:rFonts w:ascii="Garamond" w:hAnsi="Garamond"/>
          <w:sz w:val="28"/>
          <w:szCs w:val="28"/>
        </w:rPr>
        <w:t xml:space="preserve"> mais, emportée par l'effroi, Daphné, fuyant encore plus vite, n'entendait plus les discours qu'il avait commencés. Alors de nouveaux charmes frappent ses regards : les vêtements légers de la Nymphe flottaient au gré des </w:t>
      </w:r>
      <w:proofErr w:type="gramStart"/>
      <w:r w:rsidRPr="003F18F8">
        <w:rPr>
          <w:rFonts w:ascii="Garamond" w:hAnsi="Garamond"/>
          <w:sz w:val="28"/>
          <w:szCs w:val="28"/>
        </w:rPr>
        <w:t>vents;</w:t>
      </w:r>
      <w:proofErr w:type="gramEnd"/>
      <w:r w:rsidRPr="003F18F8">
        <w:rPr>
          <w:rFonts w:ascii="Garamond" w:hAnsi="Garamond"/>
          <w:sz w:val="28"/>
          <w:szCs w:val="28"/>
        </w:rPr>
        <w:t xml:space="preserve"> Zéphyr agitait mollement sa chevelure déployée, et tout dans sa fuite ajoutait encore à sa beauté. Le jeune dieu renonce à faire entendre des plaintes désormais frivoles : l’Amour lui-même l'excite sur les traces de </w:t>
      </w:r>
      <w:proofErr w:type="gramStart"/>
      <w:r w:rsidRPr="003F18F8">
        <w:rPr>
          <w:rFonts w:ascii="Garamond" w:hAnsi="Garamond"/>
          <w:sz w:val="28"/>
          <w:szCs w:val="28"/>
        </w:rPr>
        <w:t>Daphné;</w:t>
      </w:r>
      <w:proofErr w:type="gramEnd"/>
      <w:r w:rsidRPr="003F18F8">
        <w:rPr>
          <w:rFonts w:ascii="Garamond" w:hAnsi="Garamond"/>
          <w:sz w:val="28"/>
          <w:szCs w:val="28"/>
        </w:rPr>
        <w:t xml:space="preserve"> il les suit d'un pas plus rapide. Ainsi qu'un chien gaulois, apercevant un lièvre dans la plaine, s'élance rapidement après sa proie dont la crainte hâte les pieds </w:t>
      </w:r>
      <w:proofErr w:type="gramStart"/>
      <w:r w:rsidRPr="003F18F8">
        <w:rPr>
          <w:rFonts w:ascii="Garamond" w:hAnsi="Garamond"/>
          <w:sz w:val="28"/>
          <w:szCs w:val="28"/>
        </w:rPr>
        <w:t>légers;</w:t>
      </w:r>
      <w:proofErr w:type="gramEnd"/>
      <w:r w:rsidRPr="003F18F8">
        <w:rPr>
          <w:rFonts w:ascii="Garamond" w:hAnsi="Garamond"/>
          <w:sz w:val="28"/>
          <w:szCs w:val="28"/>
        </w:rPr>
        <w:t xml:space="preserve"> il s'attache à ses </w:t>
      </w:r>
      <w:proofErr w:type="gramStart"/>
      <w:r w:rsidRPr="003F18F8">
        <w:rPr>
          <w:rFonts w:ascii="Garamond" w:hAnsi="Garamond"/>
          <w:sz w:val="28"/>
          <w:szCs w:val="28"/>
        </w:rPr>
        <w:t>pas;</w:t>
      </w:r>
      <w:proofErr w:type="gramEnd"/>
      <w:r w:rsidRPr="003F18F8">
        <w:rPr>
          <w:rFonts w:ascii="Garamond" w:hAnsi="Garamond"/>
          <w:sz w:val="28"/>
          <w:szCs w:val="28"/>
        </w:rPr>
        <w:t xml:space="preserve"> il croit déjà la tenir, et, le cou tendu, allongé, semble mordre sa </w:t>
      </w:r>
      <w:proofErr w:type="gramStart"/>
      <w:r w:rsidRPr="003F18F8">
        <w:rPr>
          <w:rFonts w:ascii="Garamond" w:hAnsi="Garamond"/>
          <w:sz w:val="28"/>
          <w:szCs w:val="28"/>
        </w:rPr>
        <w:t>trace;</w:t>
      </w:r>
      <w:proofErr w:type="gramEnd"/>
      <w:r w:rsidRPr="003F18F8">
        <w:rPr>
          <w:rFonts w:ascii="Garamond" w:hAnsi="Garamond"/>
          <w:sz w:val="28"/>
          <w:szCs w:val="28"/>
        </w:rPr>
        <w:t xml:space="preserve"> le timide animal, incertain s'il est pris, évite les morsures de son ennemi, et il échappe à la dent déjà prête à le saisir : tels sont Apollon et Daphné, animés dans leur course rapide, l'un par l'espérance, et l'autre par la crainte. Le dieu paraît voler, soutenu sur les ailes de </w:t>
      </w:r>
      <w:proofErr w:type="gramStart"/>
      <w:r w:rsidRPr="003F18F8">
        <w:rPr>
          <w:rFonts w:ascii="Garamond" w:hAnsi="Garamond"/>
          <w:sz w:val="28"/>
          <w:szCs w:val="28"/>
        </w:rPr>
        <w:t>l'Amour;</w:t>
      </w:r>
      <w:proofErr w:type="gramEnd"/>
      <w:r w:rsidRPr="003F18F8">
        <w:rPr>
          <w:rFonts w:ascii="Garamond" w:hAnsi="Garamond"/>
          <w:sz w:val="28"/>
          <w:szCs w:val="28"/>
        </w:rPr>
        <w:t xml:space="preserve"> il poursuit la nymphe sans </w:t>
      </w:r>
      <w:proofErr w:type="gramStart"/>
      <w:r w:rsidRPr="003F18F8">
        <w:rPr>
          <w:rFonts w:ascii="Garamond" w:hAnsi="Garamond"/>
          <w:sz w:val="28"/>
          <w:szCs w:val="28"/>
        </w:rPr>
        <w:t>relâche;</w:t>
      </w:r>
      <w:proofErr w:type="gramEnd"/>
      <w:r w:rsidRPr="003F18F8">
        <w:rPr>
          <w:rFonts w:ascii="Garamond" w:hAnsi="Garamond"/>
          <w:sz w:val="28"/>
          <w:szCs w:val="28"/>
        </w:rPr>
        <w:t xml:space="preserve"> il est déjà prêt à la </w:t>
      </w:r>
      <w:proofErr w:type="gramStart"/>
      <w:r w:rsidRPr="003F18F8">
        <w:rPr>
          <w:rFonts w:ascii="Garamond" w:hAnsi="Garamond"/>
          <w:sz w:val="28"/>
          <w:szCs w:val="28"/>
        </w:rPr>
        <w:t>saisir;</w:t>
      </w:r>
      <w:proofErr w:type="gramEnd"/>
      <w:r w:rsidRPr="003F18F8">
        <w:rPr>
          <w:rFonts w:ascii="Garamond" w:hAnsi="Garamond"/>
          <w:sz w:val="28"/>
          <w:szCs w:val="28"/>
        </w:rPr>
        <w:t xml:space="preserve"> déjà son haleine brûlante agite ses cheveux flottants.</w:t>
      </w:r>
      <w:r w:rsidR="00060385">
        <w:rPr>
          <w:rFonts w:ascii="Garamond" w:hAnsi="Garamond"/>
          <w:sz w:val="28"/>
          <w:szCs w:val="28"/>
        </w:rPr>
        <w:t xml:space="preserve"> </w:t>
      </w:r>
    </w:p>
    <w:tbl>
      <w:tblPr>
        <w:tblStyle w:val="Grilledutableau"/>
        <w:tblW w:w="0" w:type="auto"/>
        <w:tblLook w:val="04A0" w:firstRow="1" w:lastRow="0" w:firstColumn="1" w:lastColumn="0" w:noHBand="0" w:noVBand="1"/>
      </w:tblPr>
      <w:tblGrid>
        <w:gridCol w:w="10456"/>
      </w:tblGrid>
      <w:tr w:rsidR="00DE58C9" w14:paraId="05A3D5E9" w14:textId="77777777" w:rsidTr="00DE58C9">
        <w:tc>
          <w:tcPr>
            <w:tcW w:w="10456" w:type="dxa"/>
          </w:tcPr>
          <w:p w14:paraId="64D4C3AF" w14:textId="43C9C816" w:rsidR="00DE58C9" w:rsidRDefault="00DE58C9" w:rsidP="005D2554">
            <w:pPr>
              <w:spacing w:after="160" w:line="278" w:lineRule="auto"/>
              <w:jc w:val="center"/>
              <w:rPr>
                <w:rFonts w:ascii="Garamond" w:hAnsi="Garamond"/>
                <w:sz w:val="28"/>
                <w:szCs w:val="28"/>
              </w:rPr>
            </w:pPr>
            <w:r>
              <w:rPr>
                <w:rFonts w:ascii="Garamond" w:hAnsi="Garamond"/>
                <w:sz w:val="28"/>
                <w:szCs w:val="28"/>
              </w:rPr>
              <w:t xml:space="preserve">Que fait Apollon ? Que pensez-vous de son comportement ? </w:t>
            </w:r>
            <w:r w:rsidR="00EE77FA">
              <w:rPr>
                <w:rFonts w:ascii="Garamond" w:hAnsi="Garamond"/>
                <w:sz w:val="28"/>
                <w:szCs w:val="28"/>
              </w:rPr>
              <w:t>/4</w:t>
            </w:r>
          </w:p>
          <w:p w14:paraId="2E762630" w14:textId="73A60466" w:rsidR="00DE58C9" w:rsidRDefault="00EE77FA" w:rsidP="00DE58C9">
            <w:pPr>
              <w:spacing w:after="160" w:line="278" w:lineRule="auto"/>
              <w:jc w:val="both"/>
              <w:rPr>
                <w:rFonts w:ascii="Garamond" w:hAnsi="Garamond"/>
                <w:sz w:val="28"/>
                <w:szCs w:val="28"/>
              </w:rPr>
            </w:pPr>
            <w:r>
              <w:rPr>
                <w:rFonts w:ascii="Garamond" w:hAnsi="Garamond"/>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7EFCCFDB" w14:textId="304B2541" w:rsidR="00DE58C9" w:rsidRPr="003F18F8" w:rsidRDefault="00DE58C9" w:rsidP="00DE58C9">
      <w:pPr>
        <w:spacing w:after="160" w:line="278" w:lineRule="auto"/>
        <w:jc w:val="both"/>
        <w:rPr>
          <w:rFonts w:ascii="Garamond" w:hAnsi="Garamond"/>
          <w:sz w:val="28"/>
          <w:szCs w:val="28"/>
        </w:rPr>
      </w:pPr>
    </w:p>
    <w:p w14:paraId="63423BCB" w14:textId="77777777" w:rsidR="00DE58C9" w:rsidRDefault="00DE58C9" w:rsidP="003F18F8">
      <w:pPr>
        <w:spacing w:after="160" w:line="278" w:lineRule="auto"/>
        <w:jc w:val="both"/>
        <w:rPr>
          <w:rFonts w:ascii="Garamond" w:hAnsi="Garamond"/>
          <w:sz w:val="28"/>
          <w:szCs w:val="28"/>
        </w:rPr>
      </w:pPr>
    </w:p>
    <w:p w14:paraId="3A249C01" w14:textId="735E1E96" w:rsidR="003F18F8" w:rsidRDefault="003F18F8" w:rsidP="003F18F8">
      <w:pPr>
        <w:spacing w:after="160" w:line="278" w:lineRule="auto"/>
        <w:jc w:val="both"/>
        <w:rPr>
          <w:rFonts w:ascii="Garamond" w:hAnsi="Garamond"/>
          <w:sz w:val="28"/>
          <w:szCs w:val="28"/>
        </w:rPr>
      </w:pPr>
      <w:r w:rsidRPr="003F18F8">
        <w:rPr>
          <w:rFonts w:ascii="Garamond" w:hAnsi="Garamond"/>
          <w:sz w:val="28"/>
          <w:szCs w:val="28"/>
        </w:rPr>
        <w:t xml:space="preserve">[543] Elle pâlit, épuisée par la rapidité d'une course aussi violente, et fixant les ondes du Pénée : "S'il est vrai, dit-elle, que les fleuves participent à la puissance des dieux, ô mon père, secourez-moi ! ô terre, ouvre-moi ton sein, ou détruis cette beauté qui me devient si funeste" ! À peine elle achevait cette prière, ses membres </w:t>
      </w:r>
      <w:proofErr w:type="gramStart"/>
      <w:r w:rsidRPr="003F18F8">
        <w:rPr>
          <w:rFonts w:ascii="Garamond" w:hAnsi="Garamond"/>
          <w:sz w:val="28"/>
          <w:szCs w:val="28"/>
        </w:rPr>
        <w:t>s'engourdissent;</w:t>
      </w:r>
      <w:proofErr w:type="gramEnd"/>
      <w:r w:rsidRPr="003F18F8">
        <w:rPr>
          <w:rFonts w:ascii="Garamond" w:hAnsi="Garamond"/>
          <w:sz w:val="28"/>
          <w:szCs w:val="28"/>
        </w:rPr>
        <w:t xml:space="preserve"> une écorce légère presse son corps </w:t>
      </w:r>
      <w:proofErr w:type="gramStart"/>
      <w:r w:rsidRPr="003F18F8">
        <w:rPr>
          <w:rFonts w:ascii="Garamond" w:hAnsi="Garamond"/>
          <w:sz w:val="28"/>
          <w:szCs w:val="28"/>
        </w:rPr>
        <w:t>délicat;</w:t>
      </w:r>
      <w:proofErr w:type="gramEnd"/>
      <w:r w:rsidRPr="003F18F8">
        <w:rPr>
          <w:rFonts w:ascii="Garamond" w:hAnsi="Garamond"/>
          <w:sz w:val="28"/>
          <w:szCs w:val="28"/>
        </w:rPr>
        <w:t xml:space="preserve"> ses cheveux verdissent en </w:t>
      </w:r>
      <w:proofErr w:type="gramStart"/>
      <w:r w:rsidRPr="003F18F8">
        <w:rPr>
          <w:rFonts w:ascii="Garamond" w:hAnsi="Garamond"/>
          <w:sz w:val="28"/>
          <w:szCs w:val="28"/>
        </w:rPr>
        <w:t>feuillages;</w:t>
      </w:r>
      <w:proofErr w:type="gramEnd"/>
      <w:r w:rsidRPr="003F18F8">
        <w:rPr>
          <w:rFonts w:ascii="Garamond" w:hAnsi="Garamond"/>
          <w:sz w:val="28"/>
          <w:szCs w:val="28"/>
        </w:rPr>
        <w:t xml:space="preserve"> ses bras s'étendent en </w:t>
      </w:r>
      <w:proofErr w:type="gramStart"/>
      <w:r w:rsidRPr="003F18F8">
        <w:rPr>
          <w:rFonts w:ascii="Garamond" w:hAnsi="Garamond"/>
          <w:sz w:val="28"/>
          <w:szCs w:val="28"/>
        </w:rPr>
        <w:t>rameaux;</w:t>
      </w:r>
      <w:proofErr w:type="gramEnd"/>
      <w:r w:rsidRPr="003F18F8">
        <w:rPr>
          <w:rFonts w:ascii="Garamond" w:hAnsi="Garamond"/>
          <w:sz w:val="28"/>
          <w:szCs w:val="28"/>
        </w:rPr>
        <w:t xml:space="preserve"> ses pieds, naguère si rapides, se changent en racines, et s'attachent à la terre : enfin la cime d'un arbre couronne sa tête et en conserve tout l'éclat. Apollon l'aime </w:t>
      </w:r>
      <w:proofErr w:type="gramStart"/>
      <w:r w:rsidRPr="003F18F8">
        <w:rPr>
          <w:rFonts w:ascii="Garamond" w:hAnsi="Garamond"/>
          <w:sz w:val="28"/>
          <w:szCs w:val="28"/>
        </w:rPr>
        <w:t>encore;</w:t>
      </w:r>
      <w:proofErr w:type="gramEnd"/>
      <w:r w:rsidRPr="003F18F8">
        <w:rPr>
          <w:rFonts w:ascii="Garamond" w:hAnsi="Garamond"/>
          <w:sz w:val="28"/>
          <w:szCs w:val="28"/>
        </w:rPr>
        <w:t xml:space="preserve"> il serre la tige de sa main, et sous sa nouvelle écorce il sent palpiter un cœur. Il embrasse ses </w:t>
      </w:r>
      <w:proofErr w:type="gramStart"/>
      <w:r w:rsidRPr="003F18F8">
        <w:rPr>
          <w:rFonts w:ascii="Garamond" w:hAnsi="Garamond"/>
          <w:sz w:val="28"/>
          <w:szCs w:val="28"/>
        </w:rPr>
        <w:t>rameaux;</w:t>
      </w:r>
      <w:proofErr w:type="gramEnd"/>
      <w:r w:rsidRPr="003F18F8">
        <w:rPr>
          <w:rFonts w:ascii="Garamond" w:hAnsi="Garamond"/>
          <w:sz w:val="28"/>
          <w:szCs w:val="28"/>
        </w:rPr>
        <w:t xml:space="preserve"> il les couvre de baisers, que l'arbre paraît refuser encore : "Eh bien ! dit le dieu, puisque tu ne peux plus être mon épouse, tu seras du moins l'arbre d'Apollon. Le laurier ornera désormais mes cheveux, ma lyre et mon carquois : il parera le front des guerriers du Latium, lorsque des chants d'allégresse célébreront leur triomphe et les suivront </w:t>
      </w:r>
      <w:r w:rsidRPr="003F18F8">
        <w:rPr>
          <w:rFonts w:ascii="Garamond" w:hAnsi="Garamond"/>
          <w:sz w:val="28"/>
          <w:szCs w:val="28"/>
        </w:rPr>
        <w:lastRenderedPageBreak/>
        <w:t xml:space="preserve">en pompe au Capitole : tes rameaux, unis à ceux du chêne, protégeront l'entrée du palais des </w:t>
      </w:r>
      <w:proofErr w:type="gramStart"/>
      <w:r w:rsidRPr="003F18F8">
        <w:rPr>
          <w:rFonts w:ascii="Garamond" w:hAnsi="Garamond"/>
          <w:sz w:val="28"/>
          <w:szCs w:val="28"/>
        </w:rPr>
        <w:t>Césars;</w:t>
      </w:r>
      <w:proofErr w:type="gramEnd"/>
      <w:r w:rsidRPr="003F18F8">
        <w:rPr>
          <w:rFonts w:ascii="Garamond" w:hAnsi="Garamond"/>
          <w:sz w:val="28"/>
          <w:szCs w:val="28"/>
        </w:rPr>
        <w:t xml:space="preserve"> et, comme mes cheveux ne doivent jamais sentir les outrages du temps, tes feuilles aussi conserveront une éternelle verdure."</w:t>
      </w:r>
      <w:r w:rsidR="00294302">
        <w:rPr>
          <w:rFonts w:ascii="Garamond" w:hAnsi="Garamond"/>
          <w:sz w:val="28"/>
          <w:szCs w:val="28"/>
        </w:rPr>
        <w:t xml:space="preserve"> </w:t>
      </w:r>
    </w:p>
    <w:p w14:paraId="6BCE0383" w14:textId="77777777" w:rsidR="006D69B4" w:rsidRDefault="006D69B4" w:rsidP="003F18F8">
      <w:pPr>
        <w:spacing w:after="160" w:line="278" w:lineRule="auto"/>
        <w:jc w:val="both"/>
        <w:rPr>
          <w:rFonts w:ascii="Garamond" w:hAnsi="Garamond"/>
          <w:sz w:val="28"/>
          <w:szCs w:val="28"/>
        </w:rPr>
      </w:pPr>
    </w:p>
    <w:tbl>
      <w:tblPr>
        <w:tblStyle w:val="Grilledutableau"/>
        <w:tblW w:w="0" w:type="auto"/>
        <w:tblLook w:val="04A0" w:firstRow="1" w:lastRow="0" w:firstColumn="1" w:lastColumn="0" w:noHBand="0" w:noVBand="1"/>
      </w:tblPr>
      <w:tblGrid>
        <w:gridCol w:w="10456"/>
      </w:tblGrid>
      <w:tr w:rsidR="00313838" w14:paraId="4B81CF5C" w14:textId="77777777" w:rsidTr="00313838">
        <w:tc>
          <w:tcPr>
            <w:tcW w:w="10456" w:type="dxa"/>
          </w:tcPr>
          <w:p w14:paraId="512BE0F0" w14:textId="0A1C3AB7" w:rsidR="00313838" w:rsidRPr="003F18F8" w:rsidRDefault="00313838" w:rsidP="005D2554">
            <w:pPr>
              <w:spacing w:after="160" w:line="278" w:lineRule="auto"/>
              <w:jc w:val="center"/>
              <w:rPr>
                <w:rFonts w:ascii="Garamond" w:hAnsi="Garamond"/>
                <w:sz w:val="28"/>
                <w:szCs w:val="28"/>
              </w:rPr>
            </w:pPr>
            <w:r>
              <w:rPr>
                <w:rFonts w:ascii="Garamond" w:hAnsi="Garamond"/>
                <w:sz w:val="28"/>
                <w:szCs w:val="28"/>
              </w:rPr>
              <w:t>Quel choix fait Daphné ? Expliquez les raisons de ce choix. /2</w:t>
            </w:r>
          </w:p>
          <w:p w14:paraId="55A8E5B9" w14:textId="7D1D7CE5" w:rsidR="00313838" w:rsidRDefault="00313838" w:rsidP="003F18F8">
            <w:pPr>
              <w:spacing w:after="160" w:line="278" w:lineRule="auto"/>
              <w:jc w:val="both"/>
              <w:rPr>
                <w:rFonts w:ascii="Garamond" w:hAnsi="Garamond"/>
                <w:sz w:val="28"/>
                <w:szCs w:val="28"/>
              </w:rPr>
            </w:pPr>
            <w:r>
              <w:rPr>
                <w:rFonts w:ascii="Garamond" w:hAnsi="Garamond"/>
                <w:sz w:val="28"/>
                <w:szCs w:val="28"/>
              </w:rPr>
              <w:t>__________________________________________________________________________________________________________________________________________________</w:t>
            </w:r>
          </w:p>
        </w:tc>
      </w:tr>
    </w:tbl>
    <w:p w14:paraId="7E88DA4C" w14:textId="77777777" w:rsidR="00313838" w:rsidRDefault="00313838" w:rsidP="003F18F8">
      <w:pPr>
        <w:spacing w:after="160" w:line="278" w:lineRule="auto"/>
        <w:jc w:val="both"/>
        <w:rPr>
          <w:rFonts w:ascii="Garamond" w:hAnsi="Garamond"/>
          <w:sz w:val="28"/>
          <w:szCs w:val="28"/>
        </w:rPr>
      </w:pPr>
    </w:p>
    <w:p w14:paraId="2981986C" w14:textId="48C04DFA" w:rsidR="003F18F8" w:rsidRDefault="003F18F8" w:rsidP="003F18F8">
      <w:pPr>
        <w:spacing w:after="160" w:line="278" w:lineRule="auto"/>
        <w:jc w:val="both"/>
        <w:rPr>
          <w:rFonts w:ascii="Garamond" w:hAnsi="Garamond"/>
          <w:sz w:val="28"/>
          <w:szCs w:val="28"/>
        </w:rPr>
      </w:pPr>
      <w:r w:rsidRPr="003F18F8">
        <w:rPr>
          <w:rFonts w:ascii="Garamond" w:hAnsi="Garamond"/>
          <w:sz w:val="28"/>
          <w:szCs w:val="28"/>
        </w:rPr>
        <w:t xml:space="preserve">Il </w:t>
      </w:r>
      <w:proofErr w:type="gramStart"/>
      <w:r w:rsidRPr="003F18F8">
        <w:rPr>
          <w:rFonts w:ascii="Garamond" w:hAnsi="Garamond"/>
          <w:sz w:val="28"/>
          <w:szCs w:val="28"/>
        </w:rPr>
        <w:t>dit;</w:t>
      </w:r>
      <w:proofErr w:type="gramEnd"/>
      <w:r w:rsidRPr="003F18F8">
        <w:rPr>
          <w:rFonts w:ascii="Garamond" w:hAnsi="Garamond"/>
          <w:sz w:val="28"/>
          <w:szCs w:val="28"/>
        </w:rPr>
        <w:t xml:space="preserve"> et le laurier, inclinant ses rameaux, parut témoigner sa reconnaissance, et sa tête fut agitée d'un léger frémissement.</w:t>
      </w:r>
      <w:r w:rsidR="00063295">
        <w:rPr>
          <w:rFonts w:ascii="Garamond" w:hAnsi="Garamond"/>
          <w:sz w:val="28"/>
          <w:szCs w:val="28"/>
        </w:rPr>
        <w:t xml:space="preserve"> </w:t>
      </w:r>
    </w:p>
    <w:p w14:paraId="461FC9DF" w14:textId="66088820" w:rsidR="006D69B4" w:rsidRPr="006D69B4" w:rsidRDefault="006D69B4" w:rsidP="003F18F8">
      <w:pPr>
        <w:spacing w:after="160" w:line="278" w:lineRule="auto"/>
        <w:jc w:val="both"/>
        <w:rPr>
          <w:rFonts w:ascii="Garamond" w:hAnsi="Garamond"/>
          <w:b/>
          <w:bCs/>
          <w:sz w:val="28"/>
          <w:szCs w:val="28"/>
          <w:u w:val="single"/>
        </w:rPr>
      </w:pPr>
      <w:r w:rsidRPr="006D69B4">
        <w:rPr>
          <w:rFonts w:ascii="Garamond" w:hAnsi="Garamond"/>
          <w:b/>
          <w:bCs/>
          <w:sz w:val="28"/>
          <w:szCs w:val="28"/>
          <w:u w:val="single"/>
        </w:rPr>
        <w:t xml:space="preserve">Appréciation : </w:t>
      </w:r>
    </w:p>
    <w:tbl>
      <w:tblPr>
        <w:tblStyle w:val="Grilledutableau"/>
        <w:tblW w:w="0" w:type="auto"/>
        <w:tblLook w:val="04A0" w:firstRow="1" w:lastRow="0" w:firstColumn="1" w:lastColumn="0" w:noHBand="0" w:noVBand="1"/>
      </w:tblPr>
      <w:tblGrid>
        <w:gridCol w:w="10456"/>
      </w:tblGrid>
      <w:tr w:rsidR="006A31DD" w14:paraId="4FBBA7F9" w14:textId="77777777" w:rsidTr="006A31DD">
        <w:tc>
          <w:tcPr>
            <w:tcW w:w="10456" w:type="dxa"/>
          </w:tcPr>
          <w:p w14:paraId="4E99A849" w14:textId="4AC9A0C3" w:rsidR="006A31DD" w:rsidRDefault="006A31DD" w:rsidP="003F18F8">
            <w:pPr>
              <w:spacing w:after="160" w:line="278" w:lineRule="auto"/>
              <w:jc w:val="both"/>
              <w:rPr>
                <w:rFonts w:ascii="Garamond" w:hAnsi="Garamond"/>
                <w:sz w:val="28"/>
                <w:szCs w:val="28"/>
              </w:rPr>
            </w:pPr>
            <w:r>
              <w:rPr>
                <w:rFonts w:ascii="Garamond" w:hAnsi="Garamond"/>
                <w:sz w:val="28"/>
                <w:szCs w:val="28"/>
              </w:rPr>
              <w:t>La métamorphose de Daphné, un dénouement heureux ou malheureux ? Argumentez. /4</w:t>
            </w:r>
          </w:p>
          <w:p w14:paraId="7F287FCC" w14:textId="5A72B86D" w:rsidR="006A31DD" w:rsidRDefault="006A31DD" w:rsidP="003F18F8">
            <w:pPr>
              <w:spacing w:after="160" w:line="278" w:lineRule="auto"/>
              <w:jc w:val="both"/>
              <w:rPr>
                <w:rFonts w:ascii="Garamond" w:hAnsi="Garamond"/>
                <w:sz w:val="28"/>
                <w:szCs w:val="28"/>
              </w:rPr>
            </w:pPr>
            <w:r>
              <w:rPr>
                <w:rFonts w:ascii="Garamond" w:hAnsi="Garamond"/>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41B62B44" w14:textId="77777777" w:rsidR="001A59C1" w:rsidRDefault="001A59C1" w:rsidP="003F18F8">
      <w:pPr>
        <w:spacing w:after="160" w:line="278" w:lineRule="auto"/>
        <w:jc w:val="both"/>
        <w:rPr>
          <w:rFonts w:ascii="Garamond" w:hAnsi="Garamond"/>
          <w:sz w:val="28"/>
          <w:szCs w:val="28"/>
        </w:rPr>
      </w:pPr>
    </w:p>
    <w:tbl>
      <w:tblPr>
        <w:tblStyle w:val="Grilledutableau"/>
        <w:tblW w:w="0" w:type="auto"/>
        <w:tblLook w:val="04A0" w:firstRow="1" w:lastRow="0" w:firstColumn="1" w:lastColumn="0" w:noHBand="0" w:noVBand="1"/>
      </w:tblPr>
      <w:tblGrid>
        <w:gridCol w:w="10456"/>
      </w:tblGrid>
      <w:tr w:rsidR="000C150F" w14:paraId="2DB00D03" w14:textId="77777777" w:rsidTr="000C150F">
        <w:tc>
          <w:tcPr>
            <w:tcW w:w="10456" w:type="dxa"/>
          </w:tcPr>
          <w:p w14:paraId="01075E52" w14:textId="72D8009A" w:rsidR="000C150F" w:rsidRDefault="000C150F" w:rsidP="003F18F8">
            <w:pPr>
              <w:spacing w:after="160" w:line="278" w:lineRule="auto"/>
              <w:jc w:val="both"/>
              <w:rPr>
                <w:rFonts w:ascii="Garamond" w:hAnsi="Garamond"/>
                <w:sz w:val="28"/>
                <w:szCs w:val="28"/>
              </w:rPr>
            </w:pPr>
            <w:proofErr w:type="gramStart"/>
            <w:r>
              <w:rPr>
                <w:rFonts w:ascii="Garamond" w:hAnsi="Garamond"/>
                <w:sz w:val="28"/>
                <w:szCs w:val="28"/>
              </w:rPr>
              <w:t>Croyez-vous en</w:t>
            </w:r>
            <w:proofErr w:type="gramEnd"/>
            <w:r>
              <w:rPr>
                <w:rFonts w:ascii="Garamond" w:hAnsi="Garamond"/>
                <w:sz w:val="28"/>
                <w:szCs w:val="28"/>
              </w:rPr>
              <w:t xml:space="preserve"> la métamorphose de Daphné ? Justifiez. </w:t>
            </w:r>
            <w:r w:rsidR="006D69B4">
              <w:rPr>
                <w:rFonts w:ascii="Garamond" w:hAnsi="Garamond"/>
                <w:sz w:val="28"/>
                <w:szCs w:val="28"/>
              </w:rPr>
              <w:t>/2</w:t>
            </w:r>
          </w:p>
          <w:p w14:paraId="0A9FB11A" w14:textId="46C2CF62" w:rsidR="000C150F" w:rsidRDefault="006D69B4" w:rsidP="003F18F8">
            <w:pPr>
              <w:spacing w:after="160" w:line="278" w:lineRule="auto"/>
              <w:jc w:val="both"/>
              <w:rPr>
                <w:rFonts w:ascii="Garamond" w:hAnsi="Garamond"/>
                <w:sz w:val="28"/>
                <w:szCs w:val="28"/>
              </w:rPr>
            </w:pPr>
            <w:r>
              <w:rPr>
                <w:rFonts w:ascii="Garamond" w:hAnsi="Garamond"/>
                <w:sz w:val="28"/>
                <w:szCs w:val="28"/>
              </w:rPr>
              <w:t>___________________________________________________________________________________________________________________________________________________________________________________________________________________________</w:t>
            </w:r>
          </w:p>
          <w:p w14:paraId="5F4CF4ED" w14:textId="75B24811" w:rsidR="000C150F" w:rsidRDefault="000C150F" w:rsidP="003F18F8">
            <w:pPr>
              <w:spacing w:after="160" w:line="278" w:lineRule="auto"/>
              <w:jc w:val="both"/>
              <w:rPr>
                <w:rFonts w:ascii="Garamond" w:hAnsi="Garamond"/>
                <w:sz w:val="28"/>
                <w:szCs w:val="28"/>
              </w:rPr>
            </w:pPr>
            <w:r>
              <w:rPr>
                <w:rFonts w:ascii="Garamond" w:hAnsi="Garamond"/>
                <w:sz w:val="28"/>
                <w:szCs w:val="28"/>
              </w:rPr>
              <w:t xml:space="preserve">Pour autant, cette histoire nous apprend-elle des choses ? Est-elle </w:t>
            </w:r>
            <w:r w:rsidR="006D69B4">
              <w:rPr>
                <w:rFonts w:ascii="Garamond" w:hAnsi="Garamond"/>
                <w:sz w:val="28"/>
                <w:szCs w:val="28"/>
              </w:rPr>
              <w:t>intéressante ? Expliquez en donnant votre point de vue sur ce récit. /4</w:t>
            </w:r>
          </w:p>
          <w:p w14:paraId="3A8F7CB5" w14:textId="265D0A7B" w:rsidR="006D69B4" w:rsidRDefault="006D69B4" w:rsidP="003F18F8">
            <w:pPr>
              <w:spacing w:after="160" w:line="278" w:lineRule="auto"/>
              <w:jc w:val="both"/>
              <w:rPr>
                <w:rFonts w:ascii="Garamond" w:hAnsi="Garamond"/>
                <w:sz w:val="28"/>
                <w:szCs w:val="28"/>
              </w:rPr>
            </w:pPr>
            <w:r>
              <w:rPr>
                <w:rFonts w:ascii="Garamond" w:hAnsi="Garamond"/>
                <w:sz w:val="28"/>
                <w:szCs w:val="28"/>
              </w:rPr>
              <w:t>___________________________________________________________________________________________________________________________________________________________________________________________________________________________</w:t>
            </w:r>
          </w:p>
        </w:tc>
      </w:tr>
    </w:tbl>
    <w:p w14:paraId="2DA61137" w14:textId="77777777" w:rsidR="000C150F" w:rsidRDefault="000C150F" w:rsidP="003F18F8">
      <w:pPr>
        <w:spacing w:after="160" w:line="278" w:lineRule="auto"/>
        <w:jc w:val="both"/>
        <w:rPr>
          <w:rFonts w:ascii="Garamond" w:hAnsi="Garamond"/>
          <w:sz w:val="28"/>
          <w:szCs w:val="28"/>
        </w:rPr>
      </w:pPr>
    </w:p>
    <w:p w14:paraId="75B4E906" w14:textId="77777777" w:rsidR="00EC7482" w:rsidRPr="00EC7482" w:rsidRDefault="00EC7482" w:rsidP="00EC7482">
      <w:pPr>
        <w:pStyle w:val="Paragraphedeliste"/>
        <w:rPr>
          <w:rFonts w:ascii="Garamond" w:hAnsi="Garamond"/>
          <w:sz w:val="28"/>
          <w:szCs w:val="28"/>
        </w:rPr>
      </w:pPr>
    </w:p>
    <w:tbl>
      <w:tblPr>
        <w:tblStyle w:val="Grilledutableau"/>
        <w:tblW w:w="0" w:type="auto"/>
        <w:tblLook w:val="04A0" w:firstRow="1" w:lastRow="0" w:firstColumn="1" w:lastColumn="0" w:noHBand="0" w:noVBand="1"/>
      </w:tblPr>
      <w:tblGrid>
        <w:gridCol w:w="5228"/>
        <w:gridCol w:w="5228"/>
      </w:tblGrid>
      <w:tr w:rsidR="00EC7482" w14:paraId="68512D1C" w14:textId="77777777" w:rsidTr="00EC7482">
        <w:tc>
          <w:tcPr>
            <w:tcW w:w="5228" w:type="dxa"/>
          </w:tcPr>
          <w:p w14:paraId="5B6F61BA" w14:textId="24A8060A" w:rsidR="00EC7482" w:rsidRDefault="00EC7482" w:rsidP="00EC7482">
            <w:pPr>
              <w:spacing w:after="160" w:line="278" w:lineRule="auto"/>
              <w:jc w:val="center"/>
              <w:rPr>
                <w:rFonts w:ascii="Garamond" w:hAnsi="Garamond"/>
                <w:sz w:val="28"/>
                <w:szCs w:val="28"/>
              </w:rPr>
            </w:pPr>
            <w:r>
              <w:rPr>
                <w:noProof/>
              </w:rPr>
              <w:lastRenderedPageBreak/>
              <w:drawing>
                <wp:inline distT="0" distB="0" distL="0" distR="0" wp14:anchorId="5CFC8646" wp14:editId="26AFB8E7">
                  <wp:extent cx="2187411" cy="3583928"/>
                  <wp:effectExtent l="0" t="0" r="3810" b="0"/>
                  <wp:docPr id="279070699" name="Image 17" descr="Apollon et Daphné du Bernin : une œuvre du sculpt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Apollon et Daphné du Bernin : une œuvre du sculpteu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02885" cy="3609282"/>
                          </a:xfrm>
                          <a:prstGeom prst="rect">
                            <a:avLst/>
                          </a:prstGeom>
                          <a:noFill/>
                          <a:ln>
                            <a:noFill/>
                          </a:ln>
                        </pic:spPr>
                      </pic:pic>
                    </a:graphicData>
                  </a:graphic>
                </wp:inline>
              </w:drawing>
            </w:r>
          </w:p>
        </w:tc>
        <w:tc>
          <w:tcPr>
            <w:tcW w:w="5228" w:type="dxa"/>
          </w:tcPr>
          <w:p w14:paraId="5B04F5A9" w14:textId="667C33DC" w:rsidR="00EC7482" w:rsidRDefault="00EC7482" w:rsidP="00EC7482">
            <w:pPr>
              <w:spacing w:after="160" w:line="278" w:lineRule="auto"/>
              <w:jc w:val="center"/>
              <w:rPr>
                <w:rFonts w:ascii="Garamond" w:hAnsi="Garamond"/>
                <w:sz w:val="28"/>
                <w:szCs w:val="28"/>
              </w:rPr>
            </w:pPr>
            <w:r>
              <w:rPr>
                <w:noProof/>
              </w:rPr>
              <w:drawing>
                <wp:inline distT="0" distB="0" distL="0" distR="0" wp14:anchorId="45DE59BC" wp14:editId="7E2560D4">
                  <wp:extent cx="2665194" cy="2665194"/>
                  <wp:effectExtent l="0" t="0" r="1905" b="1905"/>
                  <wp:docPr id="26488405" name="Image 18" descr="Apollon et Daphné du Bernin : une œuvre du sculpt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Apollon et Daphné du Bernin : une œuvre du sculpteu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67643" cy="2667643"/>
                          </a:xfrm>
                          <a:prstGeom prst="rect">
                            <a:avLst/>
                          </a:prstGeom>
                          <a:noFill/>
                          <a:ln>
                            <a:noFill/>
                          </a:ln>
                        </pic:spPr>
                      </pic:pic>
                    </a:graphicData>
                  </a:graphic>
                </wp:inline>
              </w:drawing>
            </w:r>
          </w:p>
        </w:tc>
      </w:tr>
    </w:tbl>
    <w:p w14:paraId="63349DAC" w14:textId="5B9DF78C" w:rsidR="007E7F7E" w:rsidRDefault="007E7F7E">
      <w:pPr>
        <w:spacing w:after="160" w:line="278" w:lineRule="auto"/>
        <w:rPr>
          <w:rFonts w:ascii="Garamond" w:hAnsi="Garamond"/>
          <w:b/>
          <w:bCs/>
          <w:sz w:val="28"/>
          <w:szCs w:val="28"/>
        </w:rPr>
      </w:pPr>
    </w:p>
    <w:p w14:paraId="608BD7F4" w14:textId="77777777" w:rsidR="0031048E" w:rsidRDefault="0031048E">
      <w:pPr>
        <w:spacing w:after="160" w:line="278" w:lineRule="auto"/>
        <w:rPr>
          <w:rFonts w:ascii="Garamond" w:hAnsi="Garamond"/>
          <w:b/>
          <w:bCs/>
          <w:i/>
          <w:iCs/>
          <w:sz w:val="28"/>
          <w:szCs w:val="28"/>
        </w:rPr>
      </w:pPr>
      <w:r>
        <w:rPr>
          <w:rFonts w:ascii="Garamond" w:hAnsi="Garamond"/>
          <w:b/>
          <w:bCs/>
          <w:i/>
          <w:iCs/>
          <w:sz w:val="28"/>
          <w:szCs w:val="28"/>
        </w:rPr>
        <w:br w:type="page"/>
      </w:r>
    </w:p>
    <w:p w14:paraId="3C2FC264" w14:textId="69932690" w:rsidR="004F2343" w:rsidRPr="000C2589" w:rsidRDefault="00A07F93" w:rsidP="004F2343">
      <w:pPr>
        <w:jc w:val="center"/>
        <w:rPr>
          <w:rFonts w:ascii="Garamond" w:hAnsi="Garamond"/>
          <w:b/>
          <w:bCs/>
          <w:color w:val="EE0000"/>
          <w:sz w:val="28"/>
          <w:szCs w:val="28"/>
        </w:rPr>
      </w:pPr>
      <w:r w:rsidRPr="0031048E">
        <w:rPr>
          <w:rFonts w:ascii="Garamond" w:hAnsi="Garamond"/>
          <w:b/>
          <w:bCs/>
          <w:color w:val="EE0000"/>
          <w:sz w:val="28"/>
          <w:szCs w:val="28"/>
          <w:u w:val="single"/>
        </w:rPr>
        <w:lastRenderedPageBreak/>
        <w:t xml:space="preserve">Projet </w:t>
      </w:r>
      <w:r w:rsidR="0031048E" w:rsidRPr="0031048E">
        <w:rPr>
          <w:rFonts w:ascii="Garamond" w:hAnsi="Garamond"/>
          <w:b/>
          <w:bCs/>
          <w:color w:val="EE0000"/>
          <w:sz w:val="28"/>
          <w:szCs w:val="28"/>
          <w:u w:val="single"/>
        </w:rPr>
        <w:t>N°2</w:t>
      </w:r>
      <w:r w:rsidR="004F2343">
        <w:rPr>
          <w:rFonts w:ascii="Garamond" w:hAnsi="Garamond"/>
          <w:b/>
          <w:bCs/>
          <w:color w:val="EE0000"/>
          <w:sz w:val="28"/>
          <w:szCs w:val="28"/>
          <w:u w:val="single"/>
        </w:rPr>
        <w:t> (</w:t>
      </w:r>
      <w:r w:rsidR="00E741C5" w:rsidRPr="0031048E">
        <w:rPr>
          <w:rFonts w:ascii="Garamond" w:hAnsi="Garamond"/>
          <w:b/>
          <w:bCs/>
          <w:color w:val="EE0000"/>
          <w:sz w:val="28"/>
          <w:szCs w:val="28"/>
          <w:u w:val="single"/>
        </w:rPr>
        <w:t>à travailler et préciser</w:t>
      </w:r>
      <w:r w:rsidR="004F2343">
        <w:rPr>
          <w:rFonts w:ascii="Garamond" w:hAnsi="Garamond"/>
          <w:b/>
          <w:bCs/>
          <w:color w:val="EE0000"/>
          <w:sz w:val="28"/>
          <w:szCs w:val="28"/>
          <w:u w:val="single"/>
        </w:rPr>
        <w:t xml:space="preserve">) : </w:t>
      </w:r>
      <w:r w:rsidR="004F2343" w:rsidRPr="004F2343">
        <w:rPr>
          <w:rFonts w:ascii="Garamond" w:hAnsi="Garamond"/>
          <w:b/>
          <w:bCs/>
          <w:i/>
          <w:iCs/>
          <w:color w:val="EE0000"/>
          <w:sz w:val="28"/>
          <w:szCs w:val="28"/>
          <w:u w:val="single"/>
        </w:rPr>
        <w:t>Les Métamorphoses</w:t>
      </w:r>
      <w:r w:rsidR="004F2343" w:rsidRPr="004F2343">
        <w:rPr>
          <w:rFonts w:ascii="Garamond" w:hAnsi="Garamond"/>
          <w:b/>
          <w:bCs/>
          <w:color w:val="EE0000"/>
          <w:sz w:val="28"/>
          <w:szCs w:val="28"/>
          <w:u w:val="single"/>
        </w:rPr>
        <w:t xml:space="preserve"> d’Ovide </w:t>
      </w:r>
      <w:r w:rsidR="004F2343">
        <w:rPr>
          <w:rFonts w:ascii="Garamond" w:hAnsi="Garamond"/>
          <w:b/>
          <w:bCs/>
          <w:color w:val="EE0000"/>
          <w:sz w:val="28"/>
          <w:szCs w:val="28"/>
          <w:u w:val="single"/>
        </w:rPr>
        <w:t>ou</w:t>
      </w:r>
      <w:r w:rsidR="004F2343" w:rsidRPr="004F2343">
        <w:rPr>
          <w:rFonts w:ascii="Garamond" w:hAnsi="Garamond"/>
          <w:b/>
          <w:bCs/>
          <w:color w:val="EE0000"/>
          <w:sz w:val="28"/>
          <w:szCs w:val="28"/>
          <w:u w:val="single"/>
        </w:rPr>
        <w:t xml:space="preserve"> la beauté d’un monde en perpétuel changement.</w:t>
      </w:r>
      <w:r w:rsidR="004F2343">
        <w:rPr>
          <w:rFonts w:ascii="Garamond" w:hAnsi="Garamond"/>
          <w:b/>
          <w:bCs/>
          <w:color w:val="EE0000"/>
          <w:sz w:val="28"/>
          <w:szCs w:val="28"/>
        </w:rPr>
        <w:t xml:space="preserve"> </w:t>
      </w:r>
    </w:p>
    <w:p w14:paraId="62D8EB3D" w14:textId="0F4142E8" w:rsidR="00E741C5" w:rsidRDefault="00147657" w:rsidP="0031048E">
      <w:pPr>
        <w:rPr>
          <w:rFonts w:ascii="Garamond" w:hAnsi="Garamond"/>
          <w:b/>
          <w:bCs/>
          <w:color w:val="EE0000"/>
          <w:sz w:val="28"/>
          <w:szCs w:val="28"/>
          <w:u w:val="single"/>
        </w:rPr>
      </w:pPr>
      <w:r w:rsidRPr="0031048E">
        <w:rPr>
          <w:rFonts w:ascii="Garamond" w:hAnsi="Garamond"/>
          <w:b/>
          <w:bCs/>
          <w:color w:val="EE0000"/>
          <w:sz w:val="28"/>
          <w:szCs w:val="28"/>
          <w:u w:val="single"/>
        </w:rPr>
        <w:t xml:space="preserve"> </w:t>
      </w:r>
    </w:p>
    <w:p w14:paraId="2FCA2580" w14:textId="77777777" w:rsidR="0031048E" w:rsidRDefault="0031048E" w:rsidP="0031048E">
      <w:pPr>
        <w:rPr>
          <w:rFonts w:ascii="Garamond" w:hAnsi="Garamond"/>
          <w:b/>
          <w:bCs/>
          <w:color w:val="EE0000"/>
          <w:sz w:val="28"/>
          <w:szCs w:val="28"/>
          <w:u w:val="single"/>
        </w:rPr>
      </w:pPr>
    </w:p>
    <w:p w14:paraId="702DD660" w14:textId="77777777" w:rsidR="004F2343" w:rsidRPr="006154AC" w:rsidRDefault="0031048E" w:rsidP="004F2343">
      <w:pPr>
        <w:ind w:firstLine="708"/>
        <w:rPr>
          <w:rFonts w:ascii="Garamond" w:hAnsi="Garamond"/>
          <w:i/>
          <w:iCs/>
          <w:sz w:val="28"/>
          <w:szCs w:val="28"/>
        </w:rPr>
      </w:pPr>
      <w:r w:rsidRPr="006154AC">
        <w:rPr>
          <w:rFonts w:ascii="Garamond" w:hAnsi="Garamond"/>
          <w:i/>
          <w:iCs/>
          <w:sz w:val="28"/>
          <w:szCs w:val="28"/>
        </w:rPr>
        <w:t>L’objectif est d’aller plus avant dans l’appropriation du texte d’Ovide</w:t>
      </w:r>
      <w:r w:rsidR="004F2343" w:rsidRPr="006154AC">
        <w:rPr>
          <w:rFonts w:ascii="Garamond" w:hAnsi="Garamond"/>
          <w:i/>
          <w:iCs/>
          <w:sz w:val="28"/>
          <w:szCs w:val="28"/>
        </w:rPr>
        <w:t xml:space="preserve">, </w:t>
      </w:r>
      <w:r w:rsidRPr="006154AC">
        <w:rPr>
          <w:rFonts w:ascii="Garamond" w:hAnsi="Garamond"/>
          <w:i/>
          <w:iCs/>
          <w:sz w:val="28"/>
          <w:szCs w:val="28"/>
        </w:rPr>
        <w:t xml:space="preserve">de découvrir </w:t>
      </w:r>
      <w:r w:rsidR="004F2343" w:rsidRPr="006154AC">
        <w:rPr>
          <w:rFonts w:ascii="Garamond" w:hAnsi="Garamond"/>
          <w:i/>
          <w:iCs/>
          <w:sz w:val="28"/>
          <w:szCs w:val="28"/>
        </w:rPr>
        <w:t>et partager d</w:t>
      </w:r>
      <w:r w:rsidRPr="006154AC">
        <w:rPr>
          <w:rFonts w:ascii="Garamond" w:hAnsi="Garamond"/>
          <w:i/>
          <w:iCs/>
          <w:sz w:val="28"/>
          <w:szCs w:val="28"/>
        </w:rPr>
        <w:t xml:space="preserve">es récits de </w:t>
      </w:r>
      <w:r w:rsidR="004F2343" w:rsidRPr="006154AC">
        <w:rPr>
          <w:rFonts w:ascii="Garamond" w:hAnsi="Garamond"/>
          <w:i/>
          <w:iCs/>
          <w:sz w:val="28"/>
          <w:szCs w:val="28"/>
        </w:rPr>
        <w:t>métamorphoses</w:t>
      </w:r>
      <w:r w:rsidRPr="006154AC">
        <w:rPr>
          <w:rFonts w:ascii="Garamond" w:hAnsi="Garamond"/>
          <w:i/>
          <w:iCs/>
          <w:sz w:val="28"/>
          <w:szCs w:val="28"/>
        </w:rPr>
        <w:t xml:space="preserve"> célèbres. Nous commencerons par nous poser la question du texte d’Ovide dans sa matérialité </w:t>
      </w:r>
      <w:r w:rsidR="004F2343" w:rsidRPr="006154AC">
        <w:rPr>
          <w:rFonts w:ascii="Garamond" w:hAnsi="Garamond"/>
          <w:i/>
          <w:iCs/>
          <w:sz w:val="28"/>
          <w:szCs w:val="28"/>
        </w:rPr>
        <w:t xml:space="preserve">en étudiant un extrait en langue latine puis nous réfléchirons à la question des traductions et adaptations. Ainsi, la traduction de Marie de Cosnay pourra servir de référence pour mettre en valeur la force poétique du texte d’Ovide. L’idée serait d’amener les élèves à envisager leur propre adaptation (par groupe de deux) qui serait ponctuée de courts extraits de la traduction de Marie Cosnay, voire de vers latin : jouer sur les réécritures en s’essayant aux reformulations et aux emprunts pour contribuer à la postérité des récits d’Ovide. </w:t>
      </w:r>
    </w:p>
    <w:p w14:paraId="17FDC178" w14:textId="77777777" w:rsidR="004F2343" w:rsidRPr="006154AC" w:rsidRDefault="004F2343" w:rsidP="0031048E">
      <w:pPr>
        <w:rPr>
          <w:rFonts w:ascii="Garamond" w:hAnsi="Garamond"/>
          <w:i/>
          <w:iCs/>
          <w:sz w:val="28"/>
          <w:szCs w:val="28"/>
        </w:rPr>
      </w:pPr>
    </w:p>
    <w:p w14:paraId="15174EBA" w14:textId="298615C4" w:rsidR="0031048E" w:rsidRPr="006154AC" w:rsidRDefault="004F2343" w:rsidP="004F2343">
      <w:pPr>
        <w:ind w:firstLine="708"/>
        <w:rPr>
          <w:rFonts w:ascii="Garamond" w:hAnsi="Garamond"/>
          <w:i/>
          <w:iCs/>
          <w:sz w:val="28"/>
          <w:szCs w:val="28"/>
        </w:rPr>
      </w:pPr>
      <w:r w:rsidRPr="006154AC">
        <w:rPr>
          <w:rFonts w:ascii="Garamond" w:hAnsi="Garamond"/>
          <w:i/>
          <w:iCs/>
          <w:sz w:val="28"/>
          <w:szCs w:val="28"/>
        </w:rPr>
        <w:t xml:space="preserve">A ce travail écrit qui donnerait lieu à la réalisation d’un recueil pourrait succéder une mise en voix à l’occasion de laquelle les élèves seraient invités à se mettre dans la peau de conteurs. </w:t>
      </w:r>
    </w:p>
    <w:p w14:paraId="1AE036CA" w14:textId="77777777" w:rsidR="00E741C5" w:rsidRPr="000C2589" w:rsidRDefault="00E741C5" w:rsidP="00E741C5">
      <w:pPr>
        <w:jc w:val="center"/>
        <w:rPr>
          <w:rFonts w:ascii="Garamond" w:hAnsi="Garamond"/>
          <w:sz w:val="28"/>
          <w:szCs w:val="28"/>
        </w:rPr>
      </w:pPr>
    </w:p>
    <w:tbl>
      <w:tblPr>
        <w:tblStyle w:val="Grilledutableau"/>
        <w:tblW w:w="10803" w:type="dxa"/>
        <w:tblInd w:w="-176" w:type="dxa"/>
        <w:tblLook w:val="00A0" w:firstRow="1" w:lastRow="0" w:firstColumn="1" w:lastColumn="0" w:noHBand="0" w:noVBand="0"/>
      </w:tblPr>
      <w:tblGrid>
        <w:gridCol w:w="2083"/>
        <w:gridCol w:w="8720"/>
      </w:tblGrid>
      <w:tr w:rsidR="002C33AC" w:rsidRPr="000C2589" w14:paraId="22C8BB5F" w14:textId="77777777" w:rsidTr="00796EAF">
        <w:tc>
          <w:tcPr>
            <w:tcW w:w="2083" w:type="dxa"/>
          </w:tcPr>
          <w:p w14:paraId="3C409305" w14:textId="77777777" w:rsidR="002C33AC" w:rsidRPr="000C2589" w:rsidRDefault="002C33AC" w:rsidP="00796EAF">
            <w:pPr>
              <w:jc w:val="center"/>
              <w:rPr>
                <w:rFonts w:ascii="Garamond" w:hAnsi="Garamond"/>
                <w:b/>
                <w:bCs/>
                <w:color w:val="FF0000"/>
                <w:sz w:val="28"/>
                <w:szCs w:val="28"/>
              </w:rPr>
            </w:pPr>
            <w:r w:rsidRPr="0031048E">
              <w:rPr>
                <w:rFonts w:ascii="Garamond" w:hAnsi="Garamond"/>
                <w:b/>
                <w:bCs/>
                <w:color w:val="EE0000"/>
                <w:sz w:val="28"/>
                <w:szCs w:val="28"/>
              </w:rPr>
              <w:t>Extrait long d’une œuvre intégrale</w:t>
            </w:r>
          </w:p>
        </w:tc>
        <w:tc>
          <w:tcPr>
            <w:tcW w:w="8720" w:type="dxa"/>
          </w:tcPr>
          <w:p w14:paraId="1454EE14" w14:textId="7D8D5601" w:rsidR="002C33AC" w:rsidRPr="000C2589" w:rsidRDefault="003C4582" w:rsidP="00796EAF">
            <w:pPr>
              <w:jc w:val="center"/>
              <w:rPr>
                <w:rFonts w:ascii="Garamond" w:hAnsi="Garamond"/>
                <w:b/>
                <w:bCs/>
                <w:color w:val="EE0000"/>
                <w:sz w:val="28"/>
                <w:szCs w:val="28"/>
              </w:rPr>
            </w:pPr>
            <w:r w:rsidRPr="002030A2">
              <w:rPr>
                <w:rFonts w:ascii="Garamond" w:hAnsi="Garamond"/>
                <w:b/>
                <w:bCs/>
                <w:i/>
                <w:iCs/>
                <w:color w:val="EE0000"/>
                <w:sz w:val="28"/>
                <w:szCs w:val="28"/>
              </w:rPr>
              <w:t>L</w:t>
            </w:r>
            <w:r w:rsidR="002C33AC" w:rsidRPr="002030A2">
              <w:rPr>
                <w:rFonts w:ascii="Garamond" w:hAnsi="Garamond"/>
                <w:b/>
                <w:bCs/>
                <w:i/>
                <w:iCs/>
                <w:color w:val="EE0000"/>
                <w:sz w:val="28"/>
                <w:szCs w:val="28"/>
              </w:rPr>
              <w:t xml:space="preserve">es </w:t>
            </w:r>
            <w:r w:rsidR="002C33AC" w:rsidRPr="000C2589">
              <w:rPr>
                <w:rFonts w:ascii="Garamond" w:hAnsi="Garamond"/>
                <w:b/>
                <w:bCs/>
                <w:i/>
                <w:iCs/>
                <w:color w:val="EE0000"/>
                <w:sz w:val="28"/>
                <w:szCs w:val="28"/>
              </w:rPr>
              <w:t>Métamorphoses</w:t>
            </w:r>
            <w:r w:rsidR="002C33AC" w:rsidRPr="000C2589">
              <w:rPr>
                <w:rFonts w:ascii="Garamond" w:hAnsi="Garamond"/>
                <w:b/>
                <w:bCs/>
                <w:color w:val="EE0000"/>
                <w:sz w:val="28"/>
                <w:szCs w:val="28"/>
              </w:rPr>
              <w:t xml:space="preserve"> d’Ovide</w:t>
            </w:r>
            <w:r w:rsidR="002538CF">
              <w:rPr>
                <w:rFonts w:ascii="Garamond" w:hAnsi="Garamond"/>
                <w:b/>
                <w:bCs/>
                <w:color w:val="EE0000"/>
                <w:sz w:val="28"/>
                <w:szCs w:val="28"/>
              </w:rPr>
              <w:t xml:space="preserve"> : la beauté d’un monde en perpétuel changement. </w:t>
            </w:r>
          </w:p>
          <w:p w14:paraId="193E2A3E" w14:textId="77777777" w:rsidR="002C33AC" w:rsidRPr="000C2589" w:rsidRDefault="002C33AC" w:rsidP="00796EAF">
            <w:pPr>
              <w:jc w:val="center"/>
              <w:rPr>
                <w:rFonts w:ascii="Garamond" w:hAnsi="Garamond"/>
                <w:b/>
                <w:bCs/>
                <w:color w:val="EE0000"/>
                <w:sz w:val="28"/>
                <w:szCs w:val="28"/>
              </w:rPr>
            </w:pPr>
          </w:p>
          <w:p w14:paraId="00E7501D" w14:textId="7E17E8A1" w:rsidR="002C33AC" w:rsidRDefault="002C33AC" w:rsidP="00796EAF">
            <w:pPr>
              <w:jc w:val="center"/>
              <w:rPr>
                <w:rFonts w:ascii="Garamond" w:hAnsi="Garamond"/>
                <w:b/>
                <w:bCs/>
                <w:i/>
                <w:iCs/>
                <w:sz w:val="28"/>
                <w:szCs w:val="28"/>
              </w:rPr>
            </w:pPr>
            <w:r w:rsidRPr="000C2589">
              <w:rPr>
                <w:rFonts w:ascii="Garamond" w:hAnsi="Garamond"/>
                <w:b/>
                <w:bCs/>
                <w:i/>
                <w:iCs/>
                <w:sz w:val="28"/>
                <w:szCs w:val="28"/>
              </w:rPr>
              <w:t xml:space="preserve">PB : </w:t>
            </w:r>
            <w:r w:rsidR="00D30C4C">
              <w:rPr>
                <w:rFonts w:ascii="Garamond" w:hAnsi="Garamond"/>
                <w:b/>
                <w:bCs/>
                <w:i/>
                <w:iCs/>
                <w:sz w:val="28"/>
                <w:szCs w:val="28"/>
              </w:rPr>
              <w:t>la métamorphose</w:t>
            </w:r>
            <w:r w:rsidR="00CE524A">
              <w:rPr>
                <w:rFonts w:ascii="Garamond" w:hAnsi="Garamond"/>
                <w:b/>
                <w:bCs/>
                <w:i/>
                <w:iCs/>
                <w:sz w:val="28"/>
                <w:szCs w:val="28"/>
              </w:rPr>
              <w:t xml:space="preserve">, </w:t>
            </w:r>
            <w:r w:rsidR="00D30C4C">
              <w:rPr>
                <w:rFonts w:ascii="Garamond" w:hAnsi="Garamond"/>
                <w:b/>
                <w:bCs/>
                <w:i/>
                <w:iCs/>
                <w:sz w:val="28"/>
                <w:szCs w:val="28"/>
              </w:rPr>
              <w:t xml:space="preserve">joie ou drame ? </w:t>
            </w:r>
            <w:r w:rsidRPr="000C2589">
              <w:rPr>
                <w:rFonts w:ascii="Garamond" w:hAnsi="Garamond"/>
                <w:b/>
                <w:bCs/>
                <w:i/>
                <w:iCs/>
                <w:sz w:val="28"/>
                <w:szCs w:val="28"/>
              </w:rPr>
              <w:t xml:space="preserve"> </w:t>
            </w:r>
          </w:p>
          <w:p w14:paraId="43C439AF" w14:textId="77777777" w:rsidR="002D03C4" w:rsidRDefault="002D03C4" w:rsidP="00796EAF">
            <w:pPr>
              <w:jc w:val="center"/>
              <w:rPr>
                <w:rFonts w:ascii="Garamond" w:hAnsi="Garamond"/>
                <w:b/>
                <w:bCs/>
                <w:i/>
                <w:iCs/>
                <w:sz w:val="28"/>
                <w:szCs w:val="28"/>
              </w:rPr>
            </w:pPr>
          </w:p>
          <w:p w14:paraId="60C4AAFA" w14:textId="496B67AC" w:rsidR="002D03C4" w:rsidRPr="00546031" w:rsidRDefault="00C033A6" w:rsidP="00C033A6">
            <w:pPr>
              <w:jc w:val="right"/>
              <w:rPr>
                <w:rFonts w:ascii="Garamond" w:hAnsi="Garamond"/>
                <w:i/>
                <w:iCs/>
                <w:color w:val="0070C0"/>
                <w:sz w:val="28"/>
                <w:szCs w:val="28"/>
              </w:rPr>
            </w:pPr>
            <w:r w:rsidRPr="00546031">
              <w:rPr>
                <w:rFonts w:ascii="Garamond" w:hAnsi="Garamond"/>
                <w:i/>
                <w:iCs/>
                <w:color w:val="0070C0"/>
                <w:sz w:val="28"/>
                <w:szCs w:val="28"/>
              </w:rPr>
              <w:t>« </w:t>
            </w:r>
            <w:r w:rsidR="002D03C4" w:rsidRPr="00546031">
              <w:rPr>
                <w:rFonts w:ascii="Garamond" w:hAnsi="Garamond"/>
                <w:i/>
                <w:iCs/>
                <w:color w:val="0070C0"/>
                <w:sz w:val="28"/>
                <w:szCs w:val="28"/>
              </w:rPr>
              <w:t xml:space="preserve">Le monde est une branloire </w:t>
            </w:r>
            <w:r w:rsidRPr="00546031">
              <w:rPr>
                <w:rFonts w:ascii="Garamond" w:hAnsi="Garamond"/>
                <w:i/>
                <w:iCs/>
                <w:color w:val="0070C0"/>
                <w:sz w:val="28"/>
                <w:szCs w:val="28"/>
              </w:rPr>
              <w:t>pérenne », Montaigne</w:t>
            </w:r>
            <w:r w:rsidR="00546031" w:rsidRPr="00546031">
              <w:rPr>
                <w:rFonts w:ascii="Garamond" w:hAnsi="Garamond"/>
                <w:i/>
                <w:iCs/>
                <w:color w:val="0070C0"/>
                <w:sz w:val="28"/>
                <w:szCs w:val="28"/>
              </w:rPr>
              <w:t>, Les Essais</w:t>
            </w:r>
          </w:p>
          <w:p w14:paraId="44F915DE" w14:textId="77777777" w:rsidR="002C33AC" w:rsidRPr="000C2589" w:rsidRDefault="002C33AC" w:rsidP="00796EAF">
            <w:pPr>
              <w:rPr>
                <w:rFonts w:ascii="Garamond" w:hAnsi="Garamond"/>
                <w:sz w:val="28"/>
                <w:szCs w:val="28"/>
              </w:rPr>
            </w:pPr>
            <w:r w:rsidRPr="000C2589">
              <w:rPr>
                <w:rFonts w:ascii="Garamond" w:hAnsi="Garamond"/>
                <w:sz w:val="28"/>
                <w:szCs w:val="28"/>
              </w:rPr>
              <w:t xml:space="preserve"> </w:t>
            </w:r>
          </w:p>
        </w:tc>
      </w:tr>
      <w:tr w:rsidR="002C33AC" w:rsidRPr="000C2589" w14:paraId="3C69AF29" w14:textId="77777777" w:rsidTr="00796EAF">
        <w:trPr>
          <w:trHeight w:val="468"/>
        </w:trPr>
        <w:tc>
          <w:tcPr>
            <w:tcW w:w="2083" w:type="dxa"/>
          </w:tcPr>
          <w:p w14:paraId="09C8E2AA" w14:textId="77777777" w:rsidR="002C33AC" w:rsidRPr="000C2589" w:rsidRDefault="002C33AC" w:rsidP="00796EAF">
            <w:pPr>
              <w:rPr>
                <w:rFonts w:ascii="Garamond" w:hAnsi="Garamond"/>
                <w:b/>
                <w:bCs/>
                <w:sz w:val="28"/>
                <w:szCs w:val="28"/>
              </w:rPr>
            </w:pPr>
            <w:r w:rsidRPr="000C2589">
              <w:rPr>
                <w:rFonts w:ascii="Garamond" w:hAnsi="Garamond"/>
                <w:b/>
                <w:bCs/>
                <w:sz w:val="28"/>
                <w:szCs w:val="28"/>
              </w:rPr>
              <w:t>Objet d’étude</w:t>
            </w:r>
          </w:p>
        </w:tc>
        <w:tc>
          <w:tcPr>
            <w:tcW w:w="8720" w:type="dxa"/>
          </w:tcPr>
          <w:p w14:paraId="7AAC3B3E" w14:textId="77777777" w:rsidR="002C33AC" w:rsidRPr="000C2589" w:rsidRDefault="002C33AC" w:rsidP="00796EAF">
            <w:pPr>
              <w:rPr>
                <w:rFonts w:ascii="Garamond" w:hAnsi="Garamond"/>
                <w:b/>
                <w:bCs/>
                <w:sz w:val="28"/>
                <w:szCs w:val="28"/>
              </w:rPr>
            </w:pPr>
            <w:r w:rsidRPr="000C2589">
              <w:rPr>
                <w:rFonts w:ascii="Garamond" w:hAnsi="Garamond"/>
                <w:b/>
                <w:bCs/>
                <w:sz w:val="28"/>
                <w:szCs w:val="28"/>
              </w:rPr>
              <w:t xml:space="preserve">Créer, recréer des mondes : récits des origines. </w:t>
            </w:r>
          </w:p>
        </w:tc>
      </w:tr>
      <w:tr w:rsidR="002C33AC" w:rsidRPr="000C2589" w14:paraId="7529D36C" w14:textId="77777777" w:rsidTr="00796EAF">
        <w:trPr>
          <w:trHeight w:val="224"/>
        </w:trPr>
        <w:tc>
          <w:tcPr>
            <w:tcW w:w="2083" w:type="dxa"/>
          </w:tcPr>
          <w:p w14:paraId="1F5DF528" w14:textId="77777777" w:rsidR="002C33AC" w:rsidRDefault="002C33AC" w:rsidP="00796EAF">
            <w:pPr>
              <w:rPr>
                <w:rFonts w:ascii="Garamond" w:hAnsi="Garamond"/>
                <w:b/>
                <w:bCs/>
                <w:color w:val="EE0000"/>
                <w:sz w:val="28"/>
                <w:szCs w:val="28"/>
              </w:rPr>
            </w:pPr>
            <w:r w:rsidRPr="00CB32BC">
              <w:rPr>
                <w:rFonts w:ascii="Garamond" w:hAnsi="Garamond"/>
                <w:b/>
                <w:bCs/>
                <w:color w:val="EE0000"/>
                <w:sz w:val="28"/>
                <w:szCs w:val="28"/>
              </w:rPr>
              <w:t>Projet(s) d’apprentissage</w:t>
            </w:r>
          </w:p>
          <w:p w14:paraId="3D7198A1" w14:textId="77777777" w:rsidR="00147657" w:rsidRPr="00CB32BC" w:rsidRDefault="00147657" w:rsidP="00796EAF">
            <w:pPr>
              <w:rPr>
                <w:rFonts w:ascii="Garamond" w:hAnsi="Garamond"/>
                <w:b/>
                <w:bCs/>
                <w:color w:val="EE0000"/>
                <w:sz w:val="28"/>
                <w:szCs w:val="28"/>
              </w:rPr>
            </w:pPr>
          </w:p>
        </w:tc>
        <w:tc>
          <w:tcPr>
            <w:tcW w:w="8720" w:type="dxa"/>
          </w:tcPr>
          <w:p w14:paraId="0193BDC6" w14:textId="77777777" w:rsidR="002C33AC" w:rsidRDefault="002C33AC" w:rsidP="00796EAF">
            <w:pPr>
              <w:rPr>
                <w:rFonts w:ascii="Garamond" w:hAnsi="Garamond"/>
                <w:color w:val="EE0000"/>
                <w:sz w:val="28"/>
                <w:szCs w:val="28"/>
              </w:rPr>
            </w:pPr>
            <w:r w:rsidRPr="00CB32BC">
              <w:rPr>
                <w:rFonts w:ascii="Garamond" w:hAnsi="Garamond"/>
                <w:color w:val="EE0000"/>
                <w:sz w:val="28"/>
                <w:szCs w:val="28"/>
              </w:rPr>
              <w:t xml:space="preserve">Raconter </w:t>
            </w:r>
            <w:r w:rsidR="0087619D">
              <w:rPr>
                <w:rFonts w:ascii="Garamond" w:hAnsi="Garamond"/>
                <w:color w:val="EE0000"/>
                <w:sz w:val="28"/>
                <w:szCs w:val="28"/>
              </w:rPr>
              <w:t xml:space="preserve">avec ses propres mots </w:t>
            </w:r>
            <w:r w:rsidRPr="00CB32BC">
              <w:rPr>
                <w:rFonts w:ascii="Garamond" w:hAnsi="Garamond"/>
                <w:color w:val="EE0000"/>
                <w:sz w:val="28"/>
                <w:szCs w:val="28"/>
              </w:rPr>
              <w:t>un récit de métamorphose en alternant « ad</w:t>
            </w:r>
            <w:r w:rsidR="00CE524A" w:rsidRPr="00CB32BC">
              <w:rPr>
                <w:rFonts w:ascii="Garamond" w:hAnsi="Garamond"/>
                <w:color w:val="EE0000"/>
                <w:sz w:val="28"/>
                <w:szCs w:val="28"/>
              </w:rPr>
              <w:t>aptation </w:t>
            </w:r>
            <w:proofErr w:type="gramStart"/>
            <w:r w:rsidR="0087619D">
              <w:rPr>
                <w:rFonts w:ascii="Garamond" w:hAnsi="Garamond"/>
                <w:color w:val="EE0000"/>
                <w:sz w:val="28"/>
                <w:szCs w:val="28"/>
              </w:rPr>
              <w:t>personnelle</w:t>
            </w:r>
            <w:r w:rsidR="00CE524A" w:rsidRPr="00CB32BC">
              <w:rPr>
                <w:rFonts w:ascii="Garamond" w:hAnsi="Garamond"/>
                <w:color w:val="EE0000"/>
                <w:sz w:val="28"/>
                <w:szCs w:val="28"/>
              </w:rPr>
              <w:t>»</w:t>
            </w:r>
            <w:proofErr w:type="gramEnd"/>
            <w:r w:rsidR="00CE524A" w:rsidRPr="00CB32BC">
              <w:rPr>
                <w:rFonts w:ascii="Garamond" w:hAnsi="Garamond"/>
                <w:color w:val="EE0000"/>
                <w:sz w:val="28"/>
                <w:szCs w:val="28"/>
              </w:rPr>
              <w:t xml:space="preserve"> et </w:t>
            </w:r>
            <w:r w:rsidR="00516B8E" w:rsidRPr="00CB32BC">
              <w:rPr>
                <w:rFonts w:ascii="Garamond" w:hAnsi="Garamond"/>
                <w:color w:val="EE0000"/>
                <w:sz w:val="28"/>
                <w:szCs w:val="28"/>
              </w:rPr>
              <w:t>extraits mémorisés de la traduction de Marie Cosnay</w:t>
            </w:r>
          </w:p>
          <w:p w14:paraId="1423A67A" w14:textId="77777777" w:rsidR="00147657" w:rsidRDefault="00147657" w:rsidP="00796EAF">
            <w:pPr>
              <w:rPr>
                <w:rFonts w:ascii="Garamond" w:hAnsi="Garamond"/>
                <w:color w:val="EE0000"/>
                <w:sz w:val="28"/>
                <w:szCs w:val="28"/>
              </w:rPr>
            </w:pPr>
          </w:p>
          <w:p w14:paraId="49F91F12" w14:textId="293995C5" w:rsidR="00147657" w:rsidRPr="00CB32BC" w:rsidRDefault="00147657" w:rsidP="00147657">
            <w:pPr>
              <w:jc w:val="center"/>
              <w:rPr>
                <w:rFonts w:ascii="Garamond" w:hAnsi="Garamond"/>
                <w:color w:val="EE0000"/>
                <w:sz w:val="28"/>
                <w:szCs w:val="28"/>
              </w:rPr>
            </w:pPr>
            <w:r>
              <w:rPr>
                <w:rFonts w:ascii="Garamond" w:hAnsi="Garamond"/>
                <w:color w:val="EE0000"/>
                <w:sz w:val="28"/>
                <w:szCs w:val="28"/>
              </w:rPr>
              <w:t>Dominante : écrit</w:t>
            </w:r>
            <w:r w:rsidR="004F2343">
              <w:rPr>
                <w:rFonts w:ascii="Garamond" w:hAnsi="Garamond"/>
                <w:color w:val="EE0000"/>
                <w:sz w:val="28"/>
                <w:szCs w:val="28"/>
              </w:rPr>
              <w:t>ure</w:t>
            </w:r>
          </w:p>
        </w:tc>
      </w:tr>
      <w:tr w:rsidR="002C33AC" w:rsidRPr="000C2589" w14:paraId="62EDD1B6" w14:textId="77777777" w:rsidTr="00796EAF">
        <w:trPr>
          <w:trHeight w:val="968"/>
        </w:trPr>
        <w:tc>
          <w:tcPr>
            <w:tcW w:w="2083" w:type="dxa"/>
          </w:tcPr>
          <w:p w14:paraId="750DFB71" w14:textId="7C6D69A7" w:rsidR="002C33AC" w:rsidRPr="000C2589" w:rsidRDefault="002C33AC" w:rsidP="00796EAF">
            <w:pPr>
              <w:rPr>
                <w:rFonts w:ascii="Garamond" w:hAnsi="Garamond"/>
                <w:b/>
                <w:bCs/>
                <w:sz w:val="28"/>
                <w:szCs w:val="28"/>
              </w:rPr>
            </w:pPr>
            <w:r w:rsidRPr="000C2589">
              <w:rPr>
                <w:rFonts w:ascii="Garamond" w:hAnsi="Garamond"/>
                <w:b/>
                <w:bCs/>
                <w:sz w:val="28"/>
                <w:szCs w:val="28"/>
              </w:rPr>
              <w:t>Lecture(s) menées en classe</w:t>
            </w:r>
          </w:p>
          <w:p w14:paraId="347411D1" w14:textId="77777777" w:rsidR="002C33AC" w:rsidRPr="000C2589" w:rsidRDefault="002C33AC" w:rsidP="00796EAF">
            <w:pPr>
              <w:rPr>
                <w:rFonts w:ascii="Garamond" w:hAnsi="Garamond"/>
                <w:b/>
                <w:bCs/>
                <w:sz w:val="28"/>
                <w:szCs w:val="28"/>
              </w:rPr>
            </w:pPr>
          </w:p>
        </w:tc>
        <w:tc>
          <w:tcPr>
            <w:tcW w:w="8720" w:type="dxa"/>
          </w:tcPr>
          <w:p w14:paraId="674B7146" w14:textId="77777777" w:rsidR="002C33AC" w:rsidRDefault="002C33AC" w:rsidP="00B87682">
            <w:pPr>
              <w:spacing w:after="160" w:line="278" w:lineRule="auto"/>
              <w:rPr>
                <w:rFonts w:ascii="Garamond" w:hAnsi="Garamond"/>
                <w:sz w:val="28"/>
                <w:szCs w:val="28"/>
              </w:rPr>
            </w:pPr>
            <w:r w:rsidRPr="00B87682">
              <w:rPr>
                <w:rFonts w:ascii="Garamond" w:hAnsi="Garamond"/>
                <w:sz w:val="28"/>
                <w:szCs w:val="28"/>
                <w:u w:val="single"/>
              </w:rPr>
              <w:t>Support principal</w:t>
            </w:r>
            <w:r w:rsidRPr="00B87682">
              <w:rPr>
                <w:rFonts w:ascii="Garamond" w:hAnsi="Garamond"/>
                <w:sz w:val="28"/>
                <w:szCs w:val="28"/>
              </w:rPr>
              <w:t xml:space="preserve"> : </w:t>
            </w:r>
            <w:r w:rsidR="00F87F01" w:rsidRPr="00B87682">
              <w:rPr>
                <w:rFonts w:ascii="Garamond" w:hAnsi="Garamond"/>
                <w:sz w:val="28"/>
                <w:szCs w:val="28"/>
              </w:rPr>
              <w:t>livres II à XV</w:t>
            </w:r>
            <w:r w:rsidR="009E5531" w:rsidRPr="00B87682">
              <w:rPr>
                <w:rFonts w:ascii="Garamond" w:hAnsi="Garamond"/>
                <w:sz w:val="28"/>
                <w:szCs w:val="28"/>
              </w:rPr>
              <w:t xml:space="preserve"> des </w:t>
            </w:r>
            <w:r w:rsidR="009E5531" w:rsidRPr="00B87682">
              <w:rPr>
                <w:rFonts w:ascii="Garamond" w:hAnsi="Garamond"/>
                <w:i/>
                <w:iCs/>
                <w:sz w:val="28"/>
                <w:szCs w:val="28"/>
              </w:rPr>
              <w:t>Métamorphoses</w:t>
            </w:r>
            <w:r w:rsidR="00F87F01" w:rsidRPr="00B87682">
              <w:rPr>
                <w:rFonts w:ascii="Garamond" w:hAnsi="Garamond"/>
                <w:sz w:val="28"/>
                <w:szCs w:val="28"/>
              </w:rPr>
              <w:t xml:space="preserve">, passages sélectionnés par l’enseignant. </w:t>
            </w:r>
          </w:p>
          <w:p w14:paraId="5A72031A" w14:textId="5A9DB020" w:rsidR="009F7947" w:rsidRPr="009F7947" w:rsidRDefault="0059441B" w:rsidP="00B87682">
            <w:pPr>
              <w:spacing w:after="160" w:line="278" w:lineRule="auto"/>
              <w:rPr>
                <w:rFonts w:ascii="Garamond" w:hAnsi="Garamond"/>
                <w:sz w:val="28"/>
                <w:szCs w:val="28"/>
              </w:rPr>
            </w:pPr>
            <w:r>
              <w:rPr>
                <w:rFonts w:ascii="Garamond" w:hAnsi="Garamond"/>
                <w:sz w:val="28"/>
                <w:szCs w:val="28"/>
              </w:rPr>
              <w:sym w:font="Symbol" w:char="F0AE"/>
            </w:r>
            <w:r>
              <w:rPr>
                <w:rFonts w:ascii="Garamond" w:hAnsi="Garamond"/>
                <w:sz w:val="28"/>
                <w:szCs w:val="28"/>
              </w:rPr>
              <w:t xml:space="preserve"> </w:t>
            </w:r>
            <w:r w:rsidR="009F7947" w:rsidRPr="009F7947">
              <w:rPr>
                <w:rFonts w:ascii="Garamond" w:hAnsi="Garamond"/>
                <w:sz w:val="28"/>
                <w:szCs w:val="28"/>
              </w:rPr>
              <w:t xml:space="preserve">Travail sur le texte latin, </w:t>
            </w:r>
            <w:r>
              <w:rPr>
                <w:rFonts w:ascii="Garamond" w:hAnsi="Garamond"/>
                <w:sz w:val="28"/>
                <w:szCs w:val="28"/>
              </w:rPr>
              <w:t>d</w:t>
            </w:r>
            <w:r w:rsidR="009F7947" w:rsidRPr="009F7947">
              <w:rPr>
                <w:rFonts w:ascii="Garamond" w:hAnsi="Garamond"/>
                <w:sz w:val="28"/>
                <w:szCs w:val="28"/>
              </w:rPr>
              <w:t>es traductions et adaptations</w:t>
            </w:r>
            <w:r>
              <w:rPr>
                <w:rFonts w:ascii="Garamond" w:hAnsi="Garamond"/>
                <w:sz w:val="28"/>
                <w:szCs w:val="28"/>
              </w:rPr>
              <w:t xml:space="preserve"> pour adapter à son tour. </w:t>
            </w:r>
            <w:r w:rsidR="00A47836">
              <w:rPr>
                <w:rFonts w:ascii="Garamond" w:hAnsi="Garamond"/>
                <w:sz w:val="28"/>
                <w:szCs w:val="28"/>
              </w:rPr>
              <w:t xml:space="preserve">« Les Métamorphoses des 603 » + imaginer un court texte qui explique l’actualité de cette histoire aux lecteurs contemporains. </w:t>
            </w:r>
          </w:p>
        </w:tc>
      </w:tr>
      <w:tr w:rsidR="002C33AC" w:rsidRPr="000C2589" w14:paraId="54FE9552" w14:textId="77777777" w:rsidTr="00796EAF">
        <w:tc>
          <w:tcPr>
            <w:tcW w:w="2083" w:type="dxa"/>
          </w:tcPr>
          <w:p w14:paraId="58932814" w14:textId="77777777" w:rsidR="002C33AC" w:rsidRPr="000C2589" w:rsidRDefault="002C33AC" w:rsidP="00796EAF">
            <w:pPr>
              <w:rPr>
                <w:rFonts w:ascii="Garamond" w:hAnsi="Garamond"/>
                <w:b/>
                <w:bCs/>
                <w:sz w:val="28"/>
                <w:szCs w:val="28"/>
              </w:rPr>
            </w:pPr>
            <w:r w:rsidRPr="000C2589">
              <w:rPr>
                <w:rFonts w:ascii="Garamond" w:hAnsi="Garamond"/>
                <w:b/>
                <w:bCs/>
                <w:sz w:val="28"/>
                <w:szCs w:val="28"/>
              </w:rPr>
              <w:t>Langue</w:t>
            </w:r>
          </w:p>
        </w:tc>
        <w:tc>
          <w:tcPr>
            <w:tcW w:w="8720" w:type="dxa"/>
          </w:tcPr>
          <w:p w14:paraId="207575DD" w14:textId="77777777" w:rsidR="002C33AC" w:rsidRPr="000C2589" w:rsidRDefault="002C33AC" w:rsidP="00796EAF">
            <w:pPr>
              <w:rPr>
                <w:rFonts w:ascii="Garamond" w:hAnsi="Garamond"/>
                <w:sz w:val="28"/>
                <w:szCs w:val="28"/>
              </w:rPr>
            </w:pPr>
            <w:r w:rsidRPr="000C2589">
              <w:rPr>
                <w:rFonts w:ascii="Garamond" w:hAnsi="Garamond"/>
                <w:sz w:val="28"/>
                <w:szCs w:val="28"/>
                <w:u w:val="single"/>
              </w:rPr>
              <w:t>Lexique :</w:t>
            </w:r>
            <w:r w:rsidRPr="000C2589">
              <w:rPr>
                <w:rFonts w:ascii="Garamond" w:hAnsi="Garamond"/>
                <w:sz w:val="28"/>
                <w:szCs w:val="28"/>
              </w:rPr>
              <w:t xml:space="preserve"> </w:t>
            </w:r>
          </w:p>
          <w:p w14:paraId="553756A8" w14:textId="2C86D74C" w:rsidR="002C33AC" w:rsidRPr="00B87682" w:rsidRDefault="002C33AC" w:rsidP="00B87682">
            <w:pPr>
              <w:rPr>
                <w:rFonts w:ascii="Garamond" w:hAnsi="Garamond"/>
                <w:sz w:val="28"/>
                <w:szCs w:val="28"/>
                <w:u w:val="single"/>
              </w:rPr>
            </w:pPr>
            <w:r w:rsidRPr="00B87682">
              <w:rPr>
                <w:rFonts w:ascii="Garamond" w:hAnsi="Garamond"/>
                <w:sz w:val="28"/>
                <w:szCs w:val="28"/>
              </w:rPr>
              <w:t>Métamorphose</w:t>
            </w:r>
            <w:r w:rsidR="00FB23B4" w:rsidRPr="00B87682">
              <w:rPr>
                <w:rFonts w:ascii="Garamond" w:hAnsi="Garamond"/>
                <w:sz w:val="28"/>
                <w:szCs w:val="28"/>
              </w:rPr>
              <w:t>s</w:t>
            </w:r>
            <w:r w:rsidRPr="00B87682">
              <w:rPr>
                <w:rFonts w:ascii="Garamond" w:hAnsi="Garamond"/>
                <w:sz w:val="28"/>
                <w:szCs w:val="28"/>
              </w:rPr>
              <w:t xml:space="preserve">. </w:t>
            </w:r>
          </w:p>
          <w:p w14:paraId="47044DC9" w14:textId="77777777" w:rsidR="002C33AC" w:rsidRDefault="002C33AC" w:rsidP="00796EAF">
            <w:pPr>
              <w:rPr>
                <w:rFonts w:ascii="Garamond" w:hAnsi="Garamond"/>
                <w:sz w:val="28"/>
                <w:szCs w:val="28"/>
              </w:rPr>
            </w:pPr>
            <w:r w:rsidRPr="000C2589">
              <w:rPr>
                <w:rFonts w:ascii="Garamond" w:hAnsi="Garamond"/>
                <w:sz w:val="28"/>
                <w:szCs w:val="28"/>
                <w:u w:val="single"/>
              </w:rPr>
              <w:t>Orthographe</w:t>
            </w:r>
            <w:r w:rsidRPr="000C2589">
              <w:rPr>
                <w:rFonts w:ascii="Garamond" w:hAnsi="Garamond"/>
                <w:sz w:val="28"/>
                <w:szCs w:val="28"/>
              </w:rPr>
              <w:t xml:space="preserve"> : </w:t>
            </w:r>
          </w:p>
          <w:p w14:paraId="339285C8" w14:textId="6E26DFA4" w:rsidR="008000DF" w:rsidRPr="000C2589" w:rsidRDefault="008000DF" w:rsidP="00796EAF">
            <w:pPr>
              <w:rPr>
                <w:rFonts w:ascii="Garamond" w:hAnsi="Garamond"/>
                <w:sz w:val="28"/>
                <w:szCs w:val="28"/>
              </w:rPr>
            </w:pPr>
            <w:r>
              <w:rPr>
                <w:rFonts w:ascii="Garamond" w:hAnsi="Garamond"/>
                <w:sz w:val="28"/>
                <w:szCs w:val="28"/>
              </w:rPr>
              <w:t xml:space="preserve">Le participe passé : avec auxiliaire et comme adjectif. </w:t>
            </w:r>
          </w:p>
          <w:p w14:paraId="4F571416" w14:textId="77777777" w:rsidR="002C33AC" w:rsidRPr="000C2589" w:rsidRDefault="002C33AC" w:rsidP="00796EAF">
            <w:pPr>
              <w:rPr>
                <w:rFonts w:ascii="Garamond" w:hAnsi="Garamond"/>
                <w:sz w:val="28"/>
                <w:szCs w:val="28"/>
              </w:rPr>
            </w:pPr>
            <w:r w:rsidRPr="000C2589">
              <w:rPr>
                <w:rFonts w:ascii="Garamond" w:hAnsi="Garamond"/>
                <w:sz w:val="28"/>
                <w:szCs w:val="28"/>
                <w:u w:val="single"/>
              </w:rPr>
              <w:t>Grammaire de phrase</w:t>
            </w:r>
            <w:r w:rsidRPr="000C2589">
              <w:rPr>
                <w:rFonts w:ascii="Garamond" w:hAnsi="Garamond"/>
                <w:sz w:val="28"/>
                <w:szCs w:val="28"/>
              </w:rPr>
              <w:t xml:space="preserve"> : </w:t>
            </w:r>
          </w:p>
          <w:p w14:paraId="5AAA5EAA" w14:textId="243336B9" w:rsidR="002C33AC" w:rsidRPr="009F7947" w:rsidRDefault="00E444F5" w:rsidP="009F7947">
            <w:pPr>
              <w:rPr>
                <w:rFonts w:ascii="Garamond" w:hAnsi="Garamond"/>
                <w:sz w:val="28"/>
                <w:szCs w:val="28"/>
              </w:rPr>
            </w:pPr>
            <w:r w:rsidRPr="009F7947">
              <w:rPr>
                <w:rFonts w:ascii="Garamond" w:hAnsi="Garamond"/>
                <w:sz w:val="28"/>
                <w:szCs w:val="28"/>
              </w:rPr>
              <w:t xml:space="preserve">Coordination et subordination : initiation à la phrase complexe. </w:t>
            </w:r>
            <w:r w:rsidR="002C33AC" w:rsidRPr="009F7947">
              <w:rPr>
                <w:rFonts w:ascii="Garamond" w:hAnsi="Garamond"/>
                <w:sz w:val="28"/>
                <w:szCs w:val="28"/>
              </w:rPr>
              <w:t xml:space="preserve">  </w:t>
            </w:r>
          </w:p>
        </w:tc>
      </w:tr>
      <w:tr w:rsidR="002C33AC" w:rsidRPr="000C2589" w14:paraId="778C0E9C" w14:textId="77777777" w:rsidTr="00796EAF">
        <w:tc>
          <w:tcPr>
            <w:tcW w:w="2083" w:type="dxa"/>
          </w:tcPr>
          <w:p w14:paraId="45B34467" w14:textId="77777777" w:rsidR="002C33AC" w:rsidRPr="000C2589" w:rsidRDefault="002C33AC" w:rsidP="00796EAF">
            <w:pPr>
              <w:rPr>
                <w:rFonts w:ascii="Garamond" w:hAnsi="Garamond"/>
                <w:b/>
                <w:bCs/>
                <w:sz w:val="28"/>
                <w:szCs w:val="28"/>
              </w:rPr>
            </w:pPr>
            <w:r w:rsidRPr="000C2589">
              <w:rPr>
                <w:rFonts w:ascii="Garamond" w:hAnsi="Garamond"/>
                <w:b/>
                <w:bCs/>
                <w:sz w:val="28"/>
                <w:szCs w:val="28"/>
              </w:rPr>
              <w:t>Ecriture</w:t>
            </w:r>
          </w:p>
        </w:tc>
        <w:tc>
          <w:tcPr>
            <w:tcW w:w="8720" w:type="dxa"/>
          </w:tcPr>
          <w:p w14:paraId="0954068D" w14:textId="4E144C27" w:rsidR="002C33AC" w:rsidRPr="000C2589" w:rsidRDefault="009F7947" w:rsidP="00796EAF">
            <w:pPr>
              <w:rPr>
                <w:rFonts w:ascii="Garamond" w:hAnsi="Garamond"/>
                <w:sz w:val="28"/>
                <w:szCs w:val="28"/>
              </w:rPr>
            </w:pPr>
            <w:r>
              <w:rPr>
                <w:rFonts w:ascii="Garamond" w:hAnsi="Garamond"/>
                <w:sz w:val="28"/>
                <w:szCs w:val="28"/>
              </w:rPr>
              <w:t xml:space="preserve">Adapter un récit </w:t>
            </w:r>
            <w:r w:rsidR="003D1720">
              <w:rPr>
                <w:rFonts w:ascii="Garamond" w:hAnsi="Garamond"/>
                <w:sz w:val="28"/>
                <w:szCs w:val="28"/>
              </w:rPr>
              <w:t>fondateur</w:t>
            </w:r>
          </w:p>
        </w:tc>
      </w:tr>
      <w:tr w:rsidR="002C33AC" w:rsidRPr="000C2589" w14:paraId="37F6D135" w14:textId="77777777" w:rsidTr="00796EAF">
        <w:tc>
          <w:tcPr>
            <w:tcW w:w="2083" w:type="dxa"/>
          </w:tcPr>
          <w:p w14:paraId="53196A23" w14:textId="77777777" w:rsidR="002C33AC" w:rsidRPr="000C2589" w:rsidRDefault="002C33AC" w:rsidP="00796EAF">
            <w:pPr>
              <w:rPr>
                <w:rFonts w:ascii="Garamond" w:hAnsi="Garamond"/>
                <w:b/>
                <w:bCs/>
                <w:sz w:val="28"/>
                <w:szCs w:val="28"/>
              </w:rPr>
            </w:pPr>
            <w:r w:rsidRPr="000C2589">
              <w:rPr>
                <w:rFonts w:ascii="Garamond" w:hAnsi="Garamond"/>
                <w:b/>
                <w:bCs/>
                <w:sz w:val="28"/>
                <w:szCs w:val="28"/>
              </w:rPr>
              <w:t>Oral</w:t>
            </w:r>
          </w:p>
        </w:tc>
        <w:tc>
          <w:tcPr>
            <w:tcW w:w="8720" w:type="dxa"/>
          </w:tcPr>
          <w:p w14:paraId="1109971C" w14:textId="496408FF" w:rsidR="002C33AC" w:rsidRPr="000C2589" w:rsidRDefault="006304F0" w:rsidP="00796EAF">
            <w:pPr>
              <w:rPr>
                <w:rFonts w:ascii="Garamond" w:hAnsi="Garamond"/>
                <w:sz w:val="28"/>
                <w:szCs w:val="28"/>
              </w:rPr>
            </w:pPr>
            <w:r>
              <w:rPr>
                <w:rFonts w:ascii="Garamond" w:hAnsi="Garamond"/>
                <w:sz w:val="28"/>
                <w:szCs w:val="28"/>
              </w:rPr>
              <w:t xml:space="preserve">Devenir conteur : dire (et mettre en scène ?) une métamorphose d’Ovide. </w:t>
            </w:r>
          </w:p>
        </w:tc>
      </w:tr>
      <w:tr w:rsidR="002C33AC" w:rsidRPr="000C2589" w14:paraId="1E33EBA8" w14:textId="77777777" w:rsidTr="00796EAF">
        <w:trPr>
          <w:trHeight w:val="563"/>
        </w:trPr>
        <w:tc>
          <w:tcPr>
            <w:tcW w:w="2083" w:type="dxa"/>
          </w:tcPr>
          <w:p w14:paraId="12C4B566" w14:textId="77777777" w:rsidR="002C33AC" w:rsidRPr="000C2589" w:rsidRDefault="002C33AC" w:rsidP="00796EAF">
            <w:pPr>
              <w:rPr>
                <w:rFonts w:ascii="Garamond" w:hAnsi="Garamond"/>
                <w:b/>
                <w:bCs/>
                <w:sz w:val="28"/>
                <w:szCs w:val="28"/>
              </w:rPr>
            </w:pPr>
            <w:r w:rsidRPr="000C2589">
              <w:rPr>
                <w:rFonts w:ascii="Garamond" w:hAnsi="Garamond"/>
                <w:b/>
                <w:bCs/>
                <w:sz w:val="28"/>
                <w:szCs w:val="28"/>
              </w:rPr>
              <w:t>HDA</w:t>
            </w:r>
          </w:p>
        </w:tc>
        <w:tc>
          <w:tcPr>
            <w:tcW w:w="8720" w:type="dxa"/>
          </w:tcPr>
          <w:p w14:paraId="1F6FC70C" w14:textId="0215C2C0" w:rsidR="002C33AC" w:rsidRPr="000C2589" w:rsidRDefault="005B6135" w:rsidP="00796EAF">
            <w:pPr>
              <w:rPr>
                <w:rFonts w:ascii="Garamond" w:hAnsi="Garamond"/>
                <w:iCs/>
                <w:sz w:val="28"/>
                <w:szCs w:val="28"/>
              </w:rPr>
            </w:pPr>
            <w:r>
              <w:rPr>
                <w:rFonts w:ascii="Garamond" w:hAnsi="Garamond"/>
                <w:iCs/>
                <w:sz w:val="28"/>
                <w:szCs w:val="28"/>
              </w:rPr>
              <w:t xml:space="preserve">Œuvres sélectionnées par l’enseignant pour accompagner visuellement la prestation orale. </w:t>
            </w:r>
            <w:r w:rsidR="003D1720">
              <w:rPr>
                <w:rFonts w:ascii="Garamond" w:hAnsi="Garamond"/>
                <w:iCs/>
                <w:sz w:val="28"/>
                <w:szCs w:val="28"/>
              </w:rPr>
              <w:t xml:space="preserve">Le Bernin, Le Caravage… </w:t>
            </w:r>
          </w:p>
        </w:tc>
      </w:tr>
    </w:tbl>
    <w:p w14:paraId="2797CEFE" w14:textId="77777777" w:rsidR="002C33AC" w:rsidRPr="000C2589" w:rsidRDefault="002C33AC">
      <w:pPr>
        <w:rPr>
          <w:rFonts w:ascii="Garamond" w:hAnsi="Garamond"/>
          <w:sz w:val="28"/>
          <w:szCs w:val="28"/>
        </w:rPr>
      </w:pPr>
    </w:p>
    <w:sectPr w:rsidR="002C33AC" w:rsidRPr="000C2589" w:rsidSect="002C33A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668BB"/>
    <w:multiLevelType w:val="hybridMultilevel"/>
    <w:tmpl w:val="846CA990"/>
    <w:lvl w:ilvl="0" w:tplc="FFFFFFF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0D03A2B"/>
    <w:multiLevelType w:val="hybridMultilevel"/>
    <w:tmpl w:val="67CC86B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B9D11D5"/>
    <w:multiLevelType w:val="hybridMultilevel"/>
    <w:tmpl w:val="3A2E4096"/>
    <w:lvl w:ilvl="0" w:tplc="3F70229E">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F114E2E"/>
    <w:multiLevelType w:val="hybridMultilevel"/>
    <w:tmpl w:val="F5FE9D1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6E4008B"/>
    <w:multiLevelType w:val="hybridMultilevel"/>
    <w:tmpl w:val="130C08EA"/>
    <w:lvl w:ilvl="0" w:tplc="FFD89B0E">
      <w:start w:val="6"/>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70C73F2"/>
    <w:multiLevelType w:val="hybridMultilevel"/>
    <w:tmpl w:val="DCE6E172"/>
    <w:lvl w:ilvl="0" w:tplc="0DAAB01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F421A1E"/>
    <w:multiLevelType w:val="hybridMultilevel"/>
    <w:tmpl w:val="183AF1D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E61284F"/>
    <w:multiLevelType w:val="hybridMultilevel"/>
    <w:tmpl w:val="B2BC64DC"/>
    <w:lvl w:ilvl="0" w:tplc="A5E6D23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0F05CED"/>
    <w:multiLevelType w:val="hybridMultilevel"/>
    <w:tmpl w:val="9D4CDA14"/>
    <w:lvl w:ilvl="0" w:tplc="FA726E6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6F65472"/>
    <w:multiLevelType w:val="hybridMultilevel"/>
    <w:tmpl w:val="54105172"/>
    <w:lvl w:ilvl="0" w:tplc="CDD618D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9A97A33"/>
    <w:multiLevelType w:val="hybridMultilevel"/>
    <w:tmpl w:val="8B4EB570"/>
    <w:lvl w:ilvl="0" w:tplc="77BAAD4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0375D58"/>
    <w:multiLevelType w:val="hybridMultilevel"/>
    <w:tmpl w:val="3480942C"/>
    <w:lvl w:ilvl="0" w:tplc="325C45A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4D91900"/>
    <w:multiLevelType w:val="hybridMultilevel"/>
    <w:tmpl w:val="F1D637B8"/>
    <w:lvl w:ilvl="0" w:tplc="CBB68C2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16cid:durableId="2058121596">
    <w:abstractNumId w:val="4"/>
  </w:num>
  <w:num w:numId="2" w16cid:durableId="212231712">
    <w:abstractNumId w:val="2"/>
  </w:num>
  <w:num w:numId="3" w16cid:durableId="1403597951">
    <w:abstractNumId w:val="11"/>
  </w:num>
  <w:num w:numId="4" w16cid:durableId="1355157578">
    <w:abstractNumId w:val="6"/>
  </w:num>
  <w:num w:numId="5" w16cid:durableId="1142192412">
    <w:abstractNumId w:val="8"/>
  </w:num>
  <w:num w:numId="6" w16cid:durableId="728650461">
    <w:abstractNumId w:val="0"/>
  </w:num>
  <w:num w:numId="7" w16cid:durableId="2022001318">
    <w:abstractNumId w:val="5"/>
  </w:num>
  <w:num w:numId="8" w16cid:durableId="654577934">
    <w:abstractNumId w:val="9"/>
  </w:num>
  <w:num w:numId="9" w16cid:durableId="706105361">
    <w:abstractNumId w:val="7"/>
  </w:num>
  <w:num w:numId="10" w16cid:durableId="1827017890">
    <w:abstractNumId w:val="10"/>
  </w:num>
  <w:num w:numId="11" w16cid:durableId="599486329">
    <w:abstractNumId w:val="1"/>
  </w:num>
  <w:num w:numId="12" w16cid:durableId="1798647850">
    <w:abstractNumId w:val="3"/>
  </w:num>
  <w:num w:numId="13" w16cid:durableId="8078623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3AC"/>
    <w:rsid w:val="000010CA"/>
    <w:rsid w:val="00020B7D"/>
    <w:rsid w:val="00022FC7"/>
    <w:rsid w:val="00023EF0"/>
    <w:rsid w:val="000507E7"/>
    <w:rsid w:val="00060385"/>
    <w:rsid w:val="00063295"/>
    <w:rsid w:val="0006536E"/>
    <w:rsid w:val="00082452"/>
    <w:rsid w:val="00086D32"/>
    <w:rsid w:val="000C11C3"/>
    <w:rsid w:val="000C150F"/>
    <w:rsid w:val="000C2589"/>
    <w:rsid w:val="000C2AE3"/>
    <w:rsid w:val="000D1608"/>
    <w:rsid w:val="000D3D26"/>
    <w:rsid w:val="000E5BE3"/>
    <w:rsid w:val="001054D9"/>
    <w:rsid w:val="001132BC"/>
    <w:rsid w:val="001319E0"/>
    <w:rsid w:val="00147657"/>
    <w:rsid w:val="001748AF"/>
    <w:rsid w:val="00184918"/>
    <w:rsid w:val="001866CB"/>
    <w:rsid w:val="00186D93"/>
    <w:rsid w:val="00193267"/>
    <w:rsid w:val="001A59C1"/>
    <w:rsid w:val="001B5A40"/>
    <w:rsid w:val="001B6F18"/>
    <w:rsid w:val="001C1B8F"/>
    <w:rsid w:val="002030A2"/>
    <w:rsid w:val="00203FC8"/>
    <w:rsid w:val="00214CA5"/>
    <w:rsid w:val="0023106B"/>
    <w:rsid w:val="002538CF"/>
    <w:rsid w:val="002626DD"/>
    <w:rsid w:val="00262B65"/>
    <w:rsid w:val="00264051"/>
    <w:rsid w:val="00275389"/>
    <w:rsid w:val="00285FAC"/>
    <w:rsid w:val="00294302"/>
    <w:rsid w:val="00296B0F"/>
    <w:rsid w:val="002A0E39"/>
    <w:rsid w:val="002A5DB9"/>
    <w:rsid w:val="002C33AC"/>
    <w:rsid w:val="002D03C4"/>
    <w:rsid w:val="002D5953"/>
    <w:rsid w:val="002E3E57"/>
    <w:rsid w:val="002E6CE8"/>
    <w:rsid w:val="002E757F"/>
    <w:rsid w:val="002F4678"/>
    <w:rsid w:val="002F57CA"/>
    <w:rsid w:val="003071EA"/>
    <w:rsid w:val="0031048E"/>
    <w:rsid w:val="00313838"/>
    <w:rsid w:val="00342F38"/>
    <w:rsid w:val="00357E45"/>
    <w:rsid w:val="003A4616"/>
    <w:rsid w:val="003C2037"/>
    <w:rsid w:val="003C4582"/>
    <w:rsid w:val="003D1720"/>
    <w:rsid w:val="003E061B"/>
    <w:rsid w:val="003F0A72"/>
    <w:rsid w:val="003F18F8"/>
    <w:rsid w:val="00401BAA"/>
    <w:rsid w:val="00417FF0"/>
    <w:rsid w:val="004238EC"/>
    <w:rsid w:val="00430464"/>
    <w:rsid w:val="0044311D"/>
    <w:rsid w:val="00473386"/>
    <w:rsid w:val="004761AF"/>
    <w:rsid w:val="00477E51"/>
    <w:rsid w:val="00492285"/>
    <w:rsid w:val="004A7C75"/>
    <w:rsid w:val="004B0B10"/>
    <w:rsid w:val="004B607C"/>
    <w:rsid w:val="004C5645"/>
    <w:rsid w:val="004D1966"/>
    <w:rsid w:val="004D6EFB"/>
    <w:rsid w:val="004E3702"/>
    <w:rsid w:val="004F2343"/>
    <w:rsid w:val="004F3018"/>
    <w:rsid w:val="00516B8E"/>
    <w:rsid w:val="005269D0"/>
    <w:rsid w:val="00530181"/>
    <w:rsid w:val="00546031"/>
    <w:rsid w:val="0055759D"/>
    <w:rsid w:val="0056402D"/>
    <w:rsid w:val="00583658"/>
    <w:rsid w:val="0059441B"/>
    <w:rsid w:val="005A7F3B"/>
    <w:rsid w:val="005B0EFC"/>
    <w:rsid w:val="005B6135"/>
    <w:rsid w:val="005B754C"/>
    <w:rsid w:val="005C3A85"/>
    <w:rsid w:val="005D22D8"/>
    <w:rsid w:val="005D2554"/>
    <w:rsid w:val="005D330F"/>
    <w:rsid w:val="005D4BE6"/>
    <w:rsid w:val="005E16E2"/>
    <w:rsid w:val="005E1E4B"/>
    <w:rsid w:val="005E524C"/>
    <w:rsid w:val="005E5CED"/>
    <w:rsid w:val="006154AC"/>
    <w:rsid w:val="00620AE0"/>
    <w:rsid w:val="00625314"/>
    <w:rsid w:val="00627151"/>
    <w:rsid w:val="006304F0"/>
    <w:rsid w:val="00630502"/>
    <w:rsid w:val="006741DF"/>
    <w:rsid w:val="00680C58"/>
    <w:rsid w:val="006946F7"/>
    <w:rsid w:val="006A126E"/>
    <w:rsid w:val="006A31DD"/>
    <w:rsid w:val="006B2F31"/>
    <w:rsid w:val="006B7C13"/>
    <w:rsid w:val="006C13EE"/>
    <w:rsid w:val="006D4BC7"/>
    <w:rsid w:val="006D69B4"/>
    <w:rsid w:val="006F2393"/>
    <w:rsid w:val="006F5408"/>
    <w:rsid w:val="00706E62"/>
    <w:rsid w:val="0073331E"/>
    <w:rsid w:val="00740B43"/>
    <w:rsid w:val="007707ED"/>
    <w:rsid w:val="00773D98"/>
    <w:rsid w:val="00775ED2"/>
    <w:rsid w:val="00790674"/>
    <w:rsid w:val="00796954"/>
    <w:rsid w:val="007A5DD4"/>
    <w:rsid w:val="007B4ACC"/>
    <w:rsid w:val="007D488E"/>
    <w:rsid w:val="007D5746"/>
    <w:rsid w:val="007E7F7E"/>
    <w:rsid w:val="008000DF"/>
    <w:rsid w:val="008270DB"/>
    <w:rsid w:val="008301FC"/>
    <w:rsid w:val="00831BB7"/>
    <w:rsid w:val="00834950"/>
    <w:rsid w:val="008368FF"/>
    <w:rsid w:val="00862F73"/>
    <w:rsid w:val="008751B4"/>
    <w:rsid w:val="0087619D"/>
    <w:rsid w:val="00877FB3"/>
    <w:rsid w:val="00890EC6"/>
    <w:rsid w:val="008A0077"/>
    <w:rsid w:val="008A64BA"/>
    <w:rsid w:val="008D2B92"/>
    <w:rsid w:val="009125CC"/>
    <w:rsid w:val="00915941"/>
    <w:rsid w:val="00921119"/>
    <w:rsid w:val="0093456F"/>
    <w:rsid w:val="00965F38"/>
    <w:rsid w:val="00973CCB"/>
    <w:rsid w:val="0098611F"/>
    <w:rsid w:val="009A1D79"/>
    <w:rsid w:val="009D47E6"/>
    <w:rsid w:val="009E5531"/>
    <w:rsid w:val="009F13C2"/>
    <w:rsid w:val="009F2469"/>
    <w:rsid w:val="009F3F03"/>
    <w:rsid w:val="009F7947"/>
    <w:rsid w:val="00A0201E"/>
    <w:rsid w:val="00A07F93"/>
    <w:rsid w:val="00A14FE6"/>
    <w:rsid w:val="00A2471C"/>
    <w:rsid w:val="00A327D7"/>
    <w:rsid w:val="00A35636"/>
    <w:rsid w:val="00A45D71"/>
    <w:rsid w:val="00A47836"/>
    <w:rsid w:val="00A50A16"/>
    <w:rsid w:val="00A61F9F"/>
    <w:rsid w:val="00A65D0A"/>
    <w:rsid w:val="00A70A7C"/>
    <w:rsid w:val="00A8120B"/>
    <w:rsid w:val="00AA1DE8"/>
    <w:rsid w:val="00AB5FF6"/>
    <w:rsid w:val="00AC22C9"/>
    <w:rsid w:val="00AC5219"/>
    <w:rsid w:val="00AD66A6"/>
    <w:rsid w:val="00B249CB"/>
    <w:rsid w:val="00B2501C"/>
    <w:rsid w:val="00B27CD0"/>
    <w:rsid w:val="00B37D7C"/>
    <w:rsid w:val="00B41A46"/>
    <w:rsid w:val="00B457AE"/>
    <w:rsid w:val="00B606F7"/>
    <w:rsid w:val="00B656E8"/>
    <w:rsid w:val="00B74073"/>
    <w:rsid w:val="00B779F7"/>
    <w:rsid w:val="00B86716"/>
    <w:rsid w:val="00B87682"/>
    <w:rsid w:val="00B90AB0"/>
    <w:rsid w:val="00BA154A"/>
    <w:rsid w:val="00BB14D4"/>
    <w:rsid w:val="00BB49A0"/>
    <w:rsid w:val="00BC1E38"/>
    <w:rsid w:val="00BD1242"/>
    <w:rsid w:val="00BD5D6F"/>
    <w:rsid w:val="00BD5DF2"/>
    <w:rsid w:val="00BE12AE"/>
    <w:rsid w:val="00BE15DC"/>
    <w:rsid w:val="00BE677F"/>
    <w:rsid w:val="00C033A6"/>
    <w:rsid w:val="00C05682"/>
    <w:rsid w:val="00C07779"/>
    <w:rsid w:val="00C16887"/>
    <w:rsid w:val="00C262C0"/>
    <w:rsid w:val="00C27783"/>
    <w:rsid w:val="00C41804"/>
    <w:rsid w:val="00C42C9B"/>
    <w:rsid w:val="00C42CD4"/>
    <w:rsid w:val="00CA24D3"/>
    <w:rsid w:val="00CB32BC"/>
    <w:rsid w:val="00CC2497"/>
    <w:rsid w:val="00CC3A28"/>
    <w:rsid w:val="00CD2DEF"/>
    <w:rsid w:val="00CD3247"/>
    <w:rsid w:val="00CD34D8"/>
    <w:rsid w:val="00CE524A"/>
    <w:rsid w:val="00CF121A"/>
    <w:rsid w:val="00D00509"/>
    <w:rsid w:val="00D1651B"/>
    <w:rsid w:val="00D1717C"/>
    <w:rsid w:val="00D219BC"/>
    <w:rsid w:val="00D233FB"/>
    <w:rsid w:val="00D25C06"/>
    <w:rsid w:val="00D30C4C"/>
    <w:rsid w:val="00D3560C"/>
    <w:rsid w:val="00D502BD"/>
    <w:rsid w:val="00D6711D"/>
    <w:rsid w:val="00D67DCC"/>
    <w:rsid w:val="00D72AD3"/>
    <w:rsid w:val="00D752FA"/>
    <w:rsid w:val="00D86524"/>
    <w:rsid w:val="00D86CCD"/>
    <w:rsid w:val="00DD3DBD"/>
    <w:rsid w:val="00DE482C"/>
    <w:rsid w:val="00DE58C9"/>
    <w:rsid w:val="00E04980"/>
    <w:rsid w:val="00E04ECE"/>
    <w:rsid w:val="00E31944"/>
    <w:rsid w:val="00E40DDA"/>
    <w:rsid w:val="00E444F5"/>
    <w:rsid w:val="00E5764F"/>
    <w:rsid w:val="00E6735B"/>
    <w:rsid w:val="00E741C5"/>
    <w:rsid w:val="00EA377F"/>
    <w:rsid w:val="00EB242E"/>
    <w:rsid w:val="00EB36C3"/>
    <w:rsid w:val="00EC6B74"/>
    <w:rsid w:val="00EC7482"/>
    <w:rsid w:val="00EE77FA"/>
    <w:rsid w:val="00EF1450"/>
    <w:rsid w:val="00EF57E8"/>
    <w:rsid w:val="00EF5964"/>
    <w:rsid w:val="00F32162"/>
    <w:rsid w:val="00F4631A"/>
    <w:rsid w:val="00F4698B"/>
    <w:rsid w:val="00F71C33"/>
    <w:rsid w:val="00F7317A"/>
    <w:rsid w:val="00F82165"/>
    <w:rsid w:val="00F87F01"/>
    <w:rsid w:val="00FB23B4"/>
    <w:rsid w:val="00FC0D63"/>
    <w:rsid w:val="00FD223B"/>
    <w:rsid w:val="00FE46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817E8"/>
  <w15:chartTrackingRefBased/>
  <w15:docId w15:val="{4C14F265-E3F9-4547-97B0-A1B88156E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3AC"/>
    <w:pPr>
      <w:spacing w:after="0" w:line="240" w:lineRule="auto"/>
    </w:pPr>
    <w:rPr>
      <w:kern w:val="0"/>
      <w14:ligatures w14:val="none"/>
    </w:rPr>
  </w:style>
  <w:style w:type="paragraph" w:styleId="Titre1">
    <w:name w:val="heading 1"/>
    <w:basedOn w:val="Normal"/>
    <w:next w:val="Normal"/>
    <w:link w:val="Titre1Car"/>
    <w:uiPriority w:val="9"/>
    <w:qFormat/>
    <w:rsid w:val="002C33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C33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C33A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C33A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C33A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C33AC"/>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C33AC"/>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C33AC"/>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C33AC"/>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C33A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C33A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C33A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C33A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C33A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C33A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C33A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C33A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C33AC"/>
    <w:rPr>
      <w:rFonts w:eastAsiaTheme="majorEastAsia" w:cstheme="majorBidi"/>
      <w:color w:val="272727" w:themeColor="text1" w:themeTint="D8"/>
    </w:rPr>
  </w:style>
  <w:style w:type="paragraph" w:styleId="Titre">
    <w:name w:val="Title"/>
    <w:basedOn w:val="Normal"/>
    <w:next w:val="Normal"/>
    <w:link w:val="TitreCar"/>
    <w:uiPriority w:val="10"/>
    <w:qFormat/>
    <w:rsid w:val="002C33AC"/>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C33A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C33A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C33A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C33AC"/>
    <w:pPr>
      <w:spacing w:before="160"/>
      <w:jc w:val="center"/>
    </w:pPr>
    <w:rPr>
      <w:i/>
      <w:iCs/>
      <w:color w:val="404040" w:themeColor="text1" w:themeTint="BF"/>
    </w:rPr>
  </w:style>
  <w:style w:type="character" w:customStyle="1" w:styleId="CitationCar">
    <w:name w:val="Citation Car"/>
    <w:basedOn w:val="Policepardfaut"/>
    <w:link w:val="Citation"/>
    <w:uiPriority w:val="29"/>
    <w:rsid w:val="002C33AC"/>
    <w:rPr>
      <w:i/>
      <w:iCs/>
      <w:color w:val="404040" w:themeColor="text1" w:themeTint="BF"/>
    </w:rPr>
  </w:style>
  <w:style w:type="paragraph" w:styleId="Paragraphedeliste">
    <w:name w:val="List Paragraph"/>
    <w:basedOn w:val="Normal"/>
    <w:uiPriority w:val="34"/>
    <w:qFormat/>
    <w:rsid w:val="002C33AC"/>
    <w:pPr>
      <w:ind w:left="720"/>
      <w:contextualSpacing/>
    </w:pPr>
  </w:style>
  <w:style w:type="character" w:styleId="Accentuationintense">
    <w:name w:val="Intense Emphasis"/>
    <w:basedOn w:val="Policepardfaut"/>
    <w:uiPriority w:val="21"/>
    <w:qFormat/>
    <w:rsid w:val="002C33AC"/>
    <w:rPr>
      <w:i/>
      <w:iCs/>
      <w:color w:val="0F4761" w:themeColor="accent1" w:themeShade="BF"/>
    </w:rPr>
  </w:style>
  <w:style w:type="paragraph" w:styleId="Citationintense">
    <w:name w:val="Intense Quote"/>
    <w:basedOn w:val="Normal"/>
    <w:next w:val="Normal"/>
    <w:link w:val="CitationintenseCar"/>
    <w:uiPriority w:val="30"/>
    <w:qFormat/>
    <w:rsid w:val="002C33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C33AC"/>
    <w:rPr>
      <w:i/>
      <w:iCs/>
      <w:color w:val="0F4761" w:themeColor="accent1" w:themeShade="BF"/>
    </w:rPr>
  </w:style>
  <w:style w:type="character" w:styleId="Rfrenceintense">
    <w:name w:val="Intense Reference"/>
    <w:basedOn w:val="Policepardfaut"/>
    <w:uiPriority w:val="32"/>
    <w:qFormat/>
    <w:rsid w:val="002C33AC"/>
    <w:rPr>
      <w:b/>
      <w:bCs/>
      <w:smallCaps/>
      <w:color w:val="0F4761" w:themeColor="accent1" w:themeShade="BF"/>
      <w:spacing w:val="5"/>
    </w:rPr>
  </w:style>
  <w:style w:type="table" w:styleId="Grilledutableau">
    <w:name w:val="Table Grid"/>
    <w:basedOn w:val="TableauNormal"/>
    <w:uiPriority w:val="39"/>
    <w:rsid w:val="002C33AC"/>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enhypertexte">
    <w:name w:val="Hyperlink"/>
    <w:basedOn w:val="Policepardfaut"/>
    <w:uiPriority w:val="99"/>
    <w:unhideWhenUsed/>
    <w:rsid w:val="00D72AD3"/>
    <w:rPr>
      <w:color w:val="467886" w:themeColor="hyperlink"/>
      <w:u w:val="single"/>
    </w:rPr>
  </w:style>
  <w:style w:type="character" w:styleId="Mentionnonrsolue">
    <w:name w:val="Unresolved Mention"/>
    <w:basedOn w:val="Policepardfaut"/>
    <w:uiPriority w:val="99"/>
    <w:semiHidden/>
    <w:unhideWhenUsed/>
    <w:rsid w:val="00D72AD3"/>
    <w:rPr>
      <w:color w:val="605E5C"/>
      <w:shd w:val="clear" w:color="auto" w:fill="E1DFDD"/>
    </w:rPr>
  </w:style>
  <w:style w:type="paragraph" w:styleId="NormalWeb">
    <w:name w:val="Normal (Web)"/>
    <w:basedOn w:val="Normal"/>
    <w:uiPriority w:val="99"/>
    <w:semiHidden/>
    <w:unhideWhenUsed/>
    <w:rsid w:val="00EC6B7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1.jpe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hyperlink" Target="https://youtu.be/pvnFAt-np2E?t=998"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www.youtube.com/watch?v=yBIy0kug5DM&amp;ab_channel=Lumni" TargetMode="External"/><Relationship Id="rId15" Type="http://schemas.openxmlformats.org/officeDocument/2006/relationships/hyperlink" Target="https://bcs.fltr.ucl.ac.be/metam/Met01/M01-001-252.html" TargetMode="External"/><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5511</Words>
  <Characters>30314</Characters>
  <Application>Microsoft Office Word</Application>
  <DocSecurity>0</DocSecurity>
  <Lines>252</Lines>
  <Paragraphs>71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Bechar</dc:creator>
  <cp:keywords/>
  <dc:description/>
  <cp:lastModifiedBy>Myriam</cp:lastModifiedBy>
  <cp:revision>2</cp:revision>
  <cp:lastPrinted>2026-04-26T11:03:00Z</cp:lastPrinted>
  <dcterms:created xsi:type="dcterms:W3CDTF">2026-09-09T13:47:00Z</dcterms:created>
  <dcterms:modified xsi:type="dcterms:W3CDTF">2026-09-09T13:47:00Z</dcterms:modified>
</cp:coreProperties>
</file>