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Style w:val="Aucun"/>
          <w:rFonts w:ascii="Calibri" w:hAnsi="Calibri"/>
          <w:u w:color="000000"/>
          <w:rtl w:val="0"/>
        </w:rPr>
        <w:t>S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ance 3</w:t>
      </w:r>
      <w:r>
        <w:rPr>
          <w:rStyle w:val="Aucun"/>
          <w:rFonts w:ascii="Calibri" w:hAnsi="Calibri" w:hint="default"/>
          <w:u w:color="000000"/>
          <w:rtl w:val="0"/>
        </w:rPr>
        <w:t> </w:t>
      </w:r>
      <w:r>
        <w:rPr>
          <w:rStyle w:val="Aucun"/>
          <w:rFonts w:ascii="Calibri" w:hAnsi="Calibri"/>
          <w:u w:color="000000"/>
          <w:rtl w:val="0"/>
          <w:lang w:val="fr-FR"/>
        </w:rPr>
        <w:t>: ne jamais jouer avec le feu</w:t>
      </w:r>
      <w:r>
        <w:rPr>
          <w:rStyle w:val="Aucun"/>
          <w:rFonts w:ascii="Calibri" w:hAnsi="Calibri" w:hint="default"/>
          <w:u w:color="000000"/>
          <w:rtl w:val="0"/>
        </w:rPr>
        <w:t> </w:t>
      </w:r>
    </w:p>
    <w:p>
      <w:pPr>
        <w:pStyle w:val="Par défau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>Ca partait d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’</w:t>
      </w:r>
      <w:r>
        <w:rPr>
          <w:rStyle w:val="Aucun"/>
          <w:rFonts w:ascii="Calibri" w:hAnsi="Calibri"/>
          <w:u w:color="000000"/>
          <w:rtl w:val="0"/>
          <w:lang w:val="fr-FR"/>
        </w:rPr>
        <w:t>une bonne intention</w:t>
      </w:r>
    </w:p>
    <w:p>
      <w:pPr>
        <w:pStyle w:val="Corps"/>
        <w:widowControl w:val="0"/>
        <w:bidi w:val="0"/>
        <w:ind w:left="0" w:right="0" w:firstLine="708"/>
        <w:jc w:val="left"/>
        <w:rPr>
          <w:rStyle w:val="Aucun"/>
          <w:rFonts w:ascii="Times New Roman" w:cs="Times New Roman" w:hAnsi="Times New Roman" w:eastAsia="Times New Roman"/>
          <w:kern w:val="28"/>
          <w:u w:color="000000"/>
          <w:rtl w:val="0"/>
        </w:rPr>
      </w:pPr>
      <w:r>
        <w:rPr>
          <w:rStyle w:val="Aucun"/>
          <w:rFonts w:ascii="Times New Roman" w:hAnsi="Times New Roman"/>
          <w:outline w:val="0"/>
          <w:color w:val="0075b9"/>
          <w:kern w:val="28"/>
          <w:u w:color="000000"/>
          <w:rtl w:val="0"/>
          <w:lang w:val="fr-FR"/>
          <w14:textFill>
            <w14:solidFill>
              <w14:srgbClr w14:val="0076BA"/>
            </w14:solidFill>
          </w14:textFill>
        </w:rPr>
        <w:t xml:space="preserve">Homines 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 xml:space="preserve">antea ab immortalibus </w:t>
      </w:r>
      <w:r>
        <w:rPr>
          <w:rStyle w:val="Aucun"/>
          <w:rFonts w:ascii="Times New Roman" w:hAnsi="Times New Roman"/>
          <w:outline w:val="0"/>
          <w:color w:val="ed220b"/>
          <w:kern w:val="28"/>
          <w:u w:color="000000"/>
          <w:rtl w:val="0"/>
          <w:lang w:val="fr-FR"/>
          <w14:textFill>
            <w14:solidFill>
              <w14:srgbClr w14:val="EE220C"/>
            </w14:solidFill>
          </w14:textFill>
        </w:rPr>
        <w:t>ignem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 xml:space="preserve"> petebant, neque in perpetuum seruare sciebant; quod postea </w:t>
      </w:r>
      <w:r>
        <w:rPr>
          <w:rStyle w:val="Aucun"/>
          <w:rFonts w:ascii="Times New Roman" w:hAnsi="Times New Roman"/>
          <w:outline w:val="0"/>
          <w:color w:val="0075b9"/>
          <w:kern w:val="28"/>
          <w:u w:color="000000"/>
          <w:rtl w:val="0"/>
          <w:lang w:val="fr-FR"/>
          <w14:textFill>
            <w14:solidFill>
              <w14:srgbClr w14:val="0076BA"/>
            </w14:solidFill>
          </w14:textFill>
        </w:rPr>
        <w:t>Prometheus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 xml:space="preserve"> in ferula detulit in terras,</w:t>
      </w:r>
    </w:p>
    <w:p>
      <w:pPr>
        <w:pStyle w:val="Corps"/>
        <w:widowControl w:val="0"/>
        <w:bidi w:val="0"/>
        <w:ind w:left="0" w:right="0" w:firstLine="708"/>
        <w:jc w:val="left"/>
        <w:rPr>
          <w:rStyle w:val="Aucun"/>
          <w:rFonts w:ascii="Times New Roman" w:cs="Times New Roman" w:hAnsi="Times New Roman" w:eastAsia="Times New Roman"/>
          <w:kern w:val="28"/>
          <w:u w:color="000000"/>
          <w:rtl w:val="0"/>
        </w:rPr>
      </w:pPr>
      <w:r>
        <w:rPr>
          <w:rStyle w:val="Aucun"/>
          <w:rFonts w:ascii="Times New Roman" w:cs="Times New Roman" w:hAnsi="Times New Roman" w:eastAsia="Times New Roman"/>
          <w:kern w:val="28"/>
          <w:u w:color="000000"/>
          <w:rtl w:val="0"/>
          <w:lang w:val="fr-FR"/>
        </w:rPr>
        <w:tab/>
        <w:tab/>
        <w:tab/>
        <w:tab/>
        <w:tab/>
        <w:tab/>
        <w:tab/>
        <w:tab/>
        <w:t>D'apr</w:t>
      </w:r>
      <w:r>
        <w:rPr>
          <w:rStyle w:val="Aucun"/>
          <w:rFonts w:ascii="Times New Roman" w:hAnsi="Times New Roman" w:hint="default"/>
          <w:kern w:val="28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s Hygin</w:t>
      </w:r>
    </w:p>
    <w:p>
      <w:pPr>
        <w:pStyle w:val="Corps"/>
        <w:widowControl w:val="0"/>
        <w:bidi w:val="0"/>
        <w:ind w:left="0" w:right="0" w:firstLine="708"/>
        <w:jc w:val="left"/>
        <w:rPr>
          <w:rStyle w:val="Aucun"/>
          <w:rFonts w:ascii="Times New Roman" w:cs="Times New Roman" w:hAnsi="Times New Roman" w:eastAsia="Times New Roman"/>
          <w:kern w:val="28"/>
          <w:u w:color="000000"/>
          <w:rtl w:val="0"/>
        </w:rPr>
      </w:pPr>
    </w:p>
    <w:p>
      <w:pPr>
        <w:pStyle w:val="Corps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Souligne les verbes.</w:t>
      </w:r>
    </w:p>
    <w:p>
      <w:pPr>
        <w:pStyle w:val="Corps"/>
        <w:widowControl w:val="0"/>
        <w:numPr>
          <w:ilvl w:val="0"/>
          <w:numId w:val="4"/>
        </w:numPr>
        <w:bidi w:val="0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En t</w:t>
      </w:r>
      <w:r>
        <w:rPr>
          <w:rStyle w:val="Aucun"/>
          <w:rFonts w:ascii="Times New Roman" w:hAnsi="Times New Roman" w:hint="default"/>
          <w:kern w:val="28"/>
          <w:u w:color="000000"/>
          <w:rtl w:val="0"/>
          <w:lang w:val="fr-FR"/>
        </w:rPr>
        <w:t>’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appuyant sur le syst</w:t>
      </w:r>
      <w:r>
        <w:rPr>
          <w:rStyle w:val="Aucun"/>
          <w:rFonts w:ascii="Times New Roman" w:hAnsi="Times New Roman" w:hint="default"/>
          <w:kern w:val="28"/>
          <w:u w:color="000000"/>
          <w:rtl w:val="0"/>
          <w:lang w:val="fr-FR"/>
        </w:rPr>
        <w:t>è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me de couleurs, que comprends-tu du passage ? Quel crime a commis Prom</w:t>
      </w:r>
      <w:r>
        <w:rPr>
          <w:rStyle w:val="Aucun"/>
          <w:rFonts w:ascii="Times New Roman" w:hAnsi="Times New Roman" w:hint="default"/>
          <w:kern w:val="28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th</w:t>
      </w:r>
      <w:r>
        <w:rPr>
          <w:rStyle w:val="Aucun"/>
          <w:rFonts w:ascii="Times New Roman" w:hAnsi="Times New Roman" w:hint="default"/>
          <w:kern w:val="28"/>
          <w:u w:color="000000"/>
          <w:rtl w:val="0"/>
          <w:lang w:val="fr-FR"/>
        </w:rPr>
        <w:t>é</w:t>
      </w:r>
      <w:r>
        <w:rPr>
          <w:rStyle w:val="Aucun"/>
          <w:rFonts w:ascii="Times New Roman" w:hAnsi="Times New Roman"/>
          <w:kern w:val="28"/>
          <w:u w:color="000000"/>
          <w:rtl w:val="0"/>
          <w:lang w:val="fr-FR"/>
        </w:rPr>
        <w:t>e ?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18"/>
        <w:gridCol w:w="3021"/>
        <w:gridCol w:w="3023"/>
      </w:tblGrid>
      <w:tr>
        <w:tblPrEx>
          <w:shd w:val="clear" w:color="auto" w:fill="d0ddef"/>
        </w:tblPrEx>
        <w:trPr>
          <w:trHeight w:val="2904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bidi w:val="0"/>
              <w:spacing w:after="160" w:line="259" w:lineRule="auto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edo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edis, edi, esum : manger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quod : ici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c'est pourquoi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ab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pr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p. : + Abl. :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partir de</w:t>
            </w:r>
          </w:p>
          <w:p>
            <w:pPr>
              <w:pStyle w:val="Corps"/>
              <w:widowControl w:val="0"/>
              <w:jc w:val="left"/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antea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adv. : auparavant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appono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, is, ere, posui, positum : poser sur, 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aquila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ae, f. : aigle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Caucasus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i, m. : le Caucase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cinis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eris, m. : cendre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clauus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i, m. : clou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cor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cordis, n. : coeur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cresco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is, ere, creui, cretum : cro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î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tre</w:t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 defero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, fers, ferre, tuli, latum : emporter 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deligo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as, are : attacher, lier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kern w:val="28"/>
                <w:sz w:val="16"/>
                <w:szCs w:val="16"/>
                <w:u w:color="000000"/>
              </w:rPr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bidi w:val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dies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ei, m. et f. : jour</w:t>
            </w:r>
          </w:p>
          <w:p>
            <w:pPr>
              <w:pStyle w:val="Corps"/>
              <w:widowControl w:val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kern w:val="28"/>
                <w:sz w:val="16"/>
                <w:szCs w:val="16"/>
                <w:u w:color="00000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ferreus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a, um : de fer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ferula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, ae, f : baguette 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homo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minis, m. : homme, humain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ignis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is, m. : feu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immortalis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e : immortel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interficio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is, ere, feci, fectum : tuer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Iuppiter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Iouis, m. : Jupiter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iussu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+ g</w:t>
            </w:r>
            <w:r>
              <w:rPr>
                <w:rStyle w:val="Aucun"/>
                <w:rFonts w:ascii="Times New Roman" w:hAnsi="Times New Roman" w:hint="default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n. : sur l'ordre de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Mercurius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ii, m. : Mercure</w:t>
            </w:r>
            <w:r>
              <w:rPr>
                <w:rStyle w:val="Aucun"/>
                <w:rFonts w:ascii="Times New Roman" w:cs="Times New Roman" w:hAnsi="Times New Roman" w:eastAsia="Times New Roman"/>
                <w:b w:val="0"/>
                <w:bCs w:val="0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mons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montis, m. : mont</w:t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 </w:t>
            </w:r>
          </w:p>
          <w:p>
            <w:pPr>
              <w:pStyle w:val="Corps"/>
              <w:widowControl w:val="0"/>
              <w:jc w:val="left"/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monstro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as, are : montrer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neque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adv. : = et non; et ne pas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</w:p>
        </w:tc>
        <w:tc>
          <w:tcPr>
            <w:tcW w:type="dxa" w:w="30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bidi w:val="0"/>
              <w:ind w:left="0" w:right="0" w:firstLine="0"/>
              <w:jc w:val="left"/>
              <w:rPr>
                <w:rStyle w:val="Aucun"/>
                <w:rFonts w:ascii="Times New Roman" w:cs="Times New Roman" w:hAnsi="Times New Roman" w:eastAsia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</w:rPr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nox</w:t>
            </w:r>
            <w:r>
              <w:rPr>
                <w:rStyle w:val="Aucun"/>
                <w:rFonts w:ascii="Times New Roman" w:hAnsi="Times New Roman"/>
                <w:b w:val="0"/>
                <w:bCs w:val="0"/>
                <w:kern w:val="28"/>
                <w:sz w:val="16"/>
                <w:szCs w:val="16"/>
                <w:u w:color="000000"/>
                <w:rtl w:val="0"/>
                <w:lang w:val="fr-FR"/>
              </w:rPr>
              <w:t>, noctis, f. : nuit</w:t>
            </w:r>
          </w:p>
          <w:p>
            <w:pPr>
              <w:pStyle w:val="Corps"/>
              <w:widowControl w:val="0"/>
              <w:jc w:val="left"/>
            </w:pP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ob hanc remv: 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cause de cel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a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obruo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, is, ere, obrui, obrutum :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craser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perpetuus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a, um : perp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tuel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peto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, is, ere, iui, itum : chercher 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obtenir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postea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adv. : ensuite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Prometheus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i, m. : Prom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th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quantum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... tantum : autant... autant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quomodo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adv. : de quelle mani</w:t>
            </w:r>
            <w:r>
              <w:rPr>
                <w:rStyle w:val="Aucun"/>
                <w:rFonts w:ascii="Times New Roman" w:hAnsi="Times New Roman" w:hint="default"/>
                <w:kern w:val="28"/>
                <w:sz w:val="16"/>
                <w:szCs w:val="16"/>
                <w:u w:color="000000"/>
                <w:rtl w:val="0"/>
                <w:lang w:val="fr-FR"/>
              </w:rPr>
              <w:t>è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re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saxum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pierre, rocher, roche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scio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is, ire, sciui, scitum : savoir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seruo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, as, are : veiller sur, sauver</w:t>
            </w:r>
            <w:r>
              <w:rPr>
                <w:rStyle w:val="Aucun"/>
                <w:rFonts w:ascii="Times New Roman" w:cs="Times New Roman" w:hAnsi="Times New Roman" w:eastAsia="Times New Roman"/>
                <w:kern w:val="28"/>
                <w:sz w:val="16"/>
                <w:szCs w:val="16"/>
                <w:u w:color="000000"/>
                <w:lang w:val="fr-FR"/>
              </w:rPr>
              <w:br w:type="textWrapping"/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exesset : vien de exedo : d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Times New Roman" w:hAnsi="Times New Roman"/>
                <w:b w:val="1"/>
                <w:bCs w:val="1"/>
                <w:kern w:val="28"/>
                <w:sz w:val="16"/>
                <w:szCs w:val="16"/>
                <w:u w:color="000000"/>
                <w:rtl w:val="0"/>
                <w:lang w:val="fr-FR"/>
              </w:rPr>
              <w:t>vore</w:t>
            </w:r>
            <w:r>
              <w:rPr>
                <w:rStyle w:val="Aucun"/>
                <w:rFonts w:ascii="Times New Roman" w:hAnsi="Times New Roman"/>
                <w:kern w:val="28"/>
                <w:sz w:val="16"/>
                <w:szCs w:val="16"/>
                <w:u w:color="000000"/>
                <w:rtl w:val="0"/>
                <w:lang w:val="fr-FR"/>
              </w:rPr>
              <w:t>r</w:t>
            </w:r>
          </w:p>
        </w:tc>
      </w:tr>
    </w:tbl>
    <w:p>
      <w:pPr>
        <w:pStyle w:val="Corps"/>
        <w:widowControl w:val="0"/>
        <w:bidi w:val="0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hAnsi="Calibri"/>
          <w:u w:color="000000"/>
          <w:rtl w:val="0"/>
          <w:lang w:val="fr-FR"/>
        </w:rPr>
      </w:pPr>
      <w:r>
        <w:rPr>
          <w:rStyle w:val="Aucun"/>
          <w:rFonts w:ascii="Calibri" w:hAnsi="Calibri"/>
          <w:u w:color="000000"/>
          <w:rtl w:val="0"/>
          <w:lang w:val="fr-FR"/>
        </w:rPr>
        <w:t>le ch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â</w:t>
      </w:r>
      <w:r>
        <w:rPr>
          <w:rStyle w:val="Aucun"/>
          <w:rFonts w:ascii="Calibri" w:hAnsi="Calibri"/>
          <w:u w:color="000000"/>
          <w:rtl w:val="0"/>
          <w:lang w:val="fr-FR"/>
        </w:rPr>
        <w:t>timent de Prom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>th</w:t>
      </w:r>
      <w:r>
        <w:rPr>
          <w:rStyle w:val="Aucun"/>
          <w:rFonts w:ascii="Calibri" w:hAnsi="Calibri" w:hint="default"/>
          <w:u w:color="000000"/>
          <w:rtl w:val="0"/>
          <w:lang w:val="fr-FR"/>
        </w:rPr>
        <w:t>é</w:t>
      </w:r>
      <w:r>
        <w:rPr>
          <w:rStyle w:val="Aucun"/>
          <w:rFonts w:ascii="Calibri" w:hAnsi="Calibri"/>
          <w:u w:color="000000"/>
          <w:rtl w:val="0"/>
          <w:lang w:val="fr-FR"/>
        </w:rPr>
        <w:t xml:space="preserve">e : que vois-tu ? </w:t>
      </w: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58"/>
        <w:gridCol w:w="3804"/>
      </w:tblGrid>
      <w:tr>
        <w:tblPrEx>
          <w:shd w:val="clear" w:color="auto" w:fill="d0ddef"/>
        </w:tblPrEx>
        <w:trPr>
          <w:trHeight w:val="6674" w:hRule="atLeast"/>
        </w:trPr>
        <w:tc>
          <w:tcPr>
            <w:tcW w:type="dxa" w:w="5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u w:color="000000"/>
                <w:rtl w:val="0"/>
              </w:rPr>
              <w:drawing>
                <wp:inline distT="0" distB="0" distL="0" distR="0">
                  <wp:extent cx="3202052" cy="3743325"/>
                  <wp:effectExtent l="0" t="0" r="0" b="0"/>
                  <wp:docPr id="1073741825" name="officeArt object" descr="http://upload.wikimedia.org/wikipedia/commons/9/9b/0_Prom%C3%A9th%C3%A9e_supplici%C3%A9_-_Rubens_-_Snyders_-_Philadelphia_Museum_of_Art_%28W1950-3-1%29_-_%281%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ttp://upload.wikimedia.org/wikipedia/commons/9/9b/0_Prom%C3%A9th%C3%A9e_supplici%C3%A9_-_Rubens_-_Snyders_-_Philadelphia_Museum_of_Art_%28W1950-3-1%29_-_%281%29.JPG" descr="http://upload.wikimedia.org/wikipedia/commons/9/9b/0_Prom%C3%A9th%C3%A9e_supplici%C3%A9_-_Rubens_-_Snyders_-_Philadelphia_Museum_of_Art_%28W1950-3-1%29_-_%281%2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2052" cy="37433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ucun"/>
                <w:rFonts w:ascii="Calibri" w:hAnsi="Calibri"/>
                <w:u w:color="000000"/>
                <w:rtl w:val="0"/>
                <w:lang w:val="fr-FR"/>
              </w:rPr>
              <w:t xml:space="preserve"> Prom</w:t>
            </w:r>
            <w:r>
              <w:rPr>
                <w:rStyle w:val="Aucun"/>
                <w:rFonts w:ascii="Calibri" w:hAnsi="Calibri" w:hint="default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u w:color="000000"/>
                <w:rtl w:val="0"/>
                <w:lang w:val="fr-FR"/>
              </w:rPr>
              <w:t>th</w:t>
            </w:r>
            <w:r>
              <w:rPr>
                <w:rStyle w:val="Aucun"/>
                <w:rFonts w:ascii="Calibri" w:hAnsi="Calibri" w:hint="default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u w:color="000000"/>
                <w:rtl w:val="0"/>
                <w:lang w:val="fr-FR"/>
              </w:rPr>
              <w:t>e supplici</w:t>
            </w:r>
            <w:r>
              <w:rPr>
                <w:rStyle w:val="Aucun"/>
                <w:rFonts w:ascii="Calibri" w:hAnsi="Calibri" w:hint="default"/>
                <w:u w:color="000000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u w:color="000000"/>
                <w:rtl w:val="0"/>
                <w:lang w:val="fr-FR"/>
              </w:rPr>
              <w:t>, P. Rubens</w:t>
            </w:r>
            <w:r>
              <w:rPr>
                <w:rStyle w:val="Aucun"/>
                <w:rFonts w:ascii="Calibri" w:cs="Calibri" w:hAnsi="Calibri" w:eastAsia="Calibri"/>
                <w:u w:color="000000"/>
                <w:rtl w:val="0"/>
              </w:rPr>
            </w:r>
          </w:p>
        </w:tc>
        <w:tc>
          <w:tcPr>
            <w:tcW w:type="dxa" w:w="3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left"/>
            </w:pP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fr-FR"/>
              </w:rPr>
              <w:t>recherche sur mythologica le ch</w:t>
            </w:r>
            <w:r>
              <w:rPr>
                <w:rFonts w:ascii="Helvetica" w:hAnsi="Helvetica" w:hint="default"/>
                <w:b w:val="1"/>
                <w:bCs w:val="1"/>
                <w:u w:color="000000"/>
                <w:rtl w:val="0"/>
                <w:lang w:val="fr-FR"/>
              </w:rPr>
              <w:t>â</w:t>
            </w: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fr-FR"/>
              </w:rPr>
              <w:t>timent de Prom</w:t>
            </w:r>
            <w:r>
              <w:rPr>
                <w:rFonts w:ascii="Helvetica" w:hAnsi="Helvetica" w:hint="default"/>
                <w:b w:val="1"/>
                <w:bCs w:val="1"/>
                <w:u w:color="000000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fr-FR"/>
              </w:rPr>
              <w:t>th</w:t>
            </w:r>
            <w:r>
              <w:rPr>
                <w:rFonts w:ascii="Helvetica" w:hAnsi="Helvetica" w:hint="default"/>
                <w:b w:val="1"/>
                <w:bCs w:val="1"/>
                <w:u w:color="000000"/>
                <w:rtl w:val="0"/>
                <w:lang w:val="fr-FR"/>
              </w:rPr>
              <w:t>é</w:t>
            </w:r>
            <w:r>
              <w:rPr>
                <w:rFonts w:ascii="Helvetica" w:hAnsi="Helvetica"/>
                <w:b w:val="1"/>
                <w:bCs w:val="1"/>
                <w:u w:color="000000"/>
                <w:rtl w:val="0"/>
                <w:lang w:val="fr-FR"/>
              </w:rPr>
              <w:t>e : explique ce tableau</w:t>
            </w:r>
            <w:r>
              <w:rPr>
                <w:rStyle w:val="Aucun"/>
                <w:rFonts w:ascii="Helvetica" w:cs="Helvetica" w:hAnsi="Helvetica" w:eastAsia="Helvetica"/>
                <w:b w:val="1"/>
                <w:bCs w:val="1"/>
                <w:u w:color="000000"/>
                <w:lang w:val="en-US"/>
              </w:rPr>
            </w:r>
          </w:p>
        </w:tc>
      </w:tr>
    </w:tbl>
    <w:p>
      <w:pPr>
        <w:pStyle w:val="Par défaut"/>
        <w:bidi w:val="0"/>
        <w:spacing w:after="160" w:line="259" w:lineRule="auto"/>
        <w:ind w:left="0" w:right="0" w:firstLine="0"/>
        <w:jc w:val="left"/>
        <w:rPr>
          <w:rStyle w:val="Aucun"/>
          <w:rFonts w:ascii="Calibri" w:cs="Calibri" w:hAnsi="Calibri" w:eastAsia="Calibri"/>
          <w:u w:color="000000"/>
          <w:rtl w:val="0"/>
          <w:lang w:val="fr-FR"/>
        </w:rPr>
      </w:pPr>
    </w:p>
    <w:p>
      <w:pPr>
        <w:pStyle w:val="Corps"/>
        <w:widowControl w:val="0"/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ombres"/>
  </w:abstractNum>
  <w:abstractNum w:abstractNumId="3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1068"/>
        </w:tabs>
        <w:ind w:left="3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28"/>
        </w:tabs>
        <w:ind w:left="7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788"/>
        </w:tabs>
        <w:ind w:left="10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148"/>
        </w:tabs>
        <w:ind w:left="14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508"/>
        </w:tabs>
        <w:ind w:left="180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868"/>
        </w:tabs>
        <w:ind w:left="216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228"/>
        </w:tabs>
        <w:ind w:left="252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588"/>
        </w:tabs>
        <w:ind w:left="288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948"/>
        </w:tabs>
        <w:ind w:left="3240" w:firstLine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Nombres">
    <w:name w:val="Nombre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