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43" w:rsidRDefault="00006443" w:rsidP="0000644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TRAITER LES FLUX PHYSIQUES EN RELATION </w:t>
      </w:r>
    </w:p>
    <w:p w:rsidR="00006443" w:rsidRDefault="00006443" w:rsidP="00006443">
      <w:pPr>
        <w:jc w:val="center"/>
        <w:rPr>
          <w:b/>
        </w:rPr>
      </w:pPr>
      <w:r>
        <w:rPr>
          <w:b/>
        </w:rPr>
        <w:t>AVEC LES DONNÉES DE GESTION</w:t>
      </w:r>
    </w:p>
    <w:p w:rsidR="00006443" w:rsidRDefault="00006443" w:rsidP="00006443">
      <w:pPr>
        <w:rPr>
          <w:b/>
        </w:rPr>
      </w:pPr>
    </w:p>
    <w:p w:rsidR="00006443" w:rsidRPr="00006443" w:rsidRDefault="00006443" w:rsidP="00006443">
      <w:pPr>
        <w:rPr>
          <w:b/>
          <w:sz w:val="28"/>
          <w:u w:val="single"/>
        </w:rPr>
      </w:pPr>
      <w:r w:rsidRPr="00006443">
        <w:rPr>
          <w:b/>
          <w:sz w:val="28"/>
          <w:u w:val="single"/>
        </w:rPr>
        <w:t>Compétences</w:t>
      </w:r>
    </w:p>
    <w:p w:rsidR="00006443" w:rsidRDefault="00006443" w:rsidP="00006443">
      <w:pPr>
        <w:rPr>
          <w:b/>
        </w:rPr>
      </w:pPr>
    </w:p>
    <w:p w:rsidR="00006443" w:rsidRPr="00006443" w:rsidRDefault="00006443" w:rsidP="00006443">
      <w:pPr>
        <w:pStyle w:val="Paragraphedeliste"/>
        <w:numPr>
          <w:ilvl w:val="0"/>
          <w:numId w:val="3"/>
        </w:numPr>
        <w:rPr>
          <w:b/>
        </w:rPr>
      </w:pPr>
      <w:r w:rsidRPr="00006443">
        <w:rPr>
          <w:b/>
          <w:color w:val="E36C0A" w:themeColor="accent6" w:themeShade="BF"/>
        </w:rPr>
        <w:t>Logistique</w:t>
      </w:r>
      <w:r w:rsidRPr="00006443">
        <w:rPr>
          <w:b/>
        </w:rPr>
        <w:t> : G4C3.1 – Réapprovisionner</w:t>
      </w:r>
    </w:p>
    <w:p w:rsidR="00006443" w:rsidRPr="00006443" w:rsidRDefault="00006443" w:rsidP="00006443">
      <w:pPr>
        <w:pStyle w:val="Paragraphedeliste"/>
        <w:numPr>
          <w:ilvl w:val="0"/>
          <w:numId w:val="3"/>
        </w:numPr>
        <w:rPr>
          <w:b/>
        </w:rPr>
      </w:pPr>
      <w:r w:rsidRPr="00006443">
        <w:rPr>
          <w:b/>
          <w:color w:val="FF0000"/>
        </w:rPr>
        <w:t xml:space="preserve">Transport : </w:t>
      </w:r>
      <w:r w:rsidRPr="00006443">
        <w:rPr>
          <w:b/>
        </w:rPr>
        <w:t>G2C2.1 – Traiter les flux entrants</w:t>
      </w:r>
    </w:p>
    <w:p w:rsidR="00006443" w:rsidRDefault="00006443" w:rsidP="00006443">
      <w:pPr>
        <w:pStyle w:val="Paragraphedeliste"/>
        <w:numPr>
          <w:ilvl w:val="0"/>
          <w:numId w:val="3"/>
        </w:numPr>
      </w:pPr>
      <w:r w:rsidRPr="00006443">
        <w:rPr>
          <w:b/>
          <w:color w:val="0070C0"/>
        </w:rPr>
        <w:t xml:space="preserve">Gestion Administration : </w:t>
      </w:r>
      <w:r w:rsidRPr="00006443">
        <w:rPr>
          <w:b/>
        </w:rPr>
        <w:t>1.1.4 – Évaluation et suivi des stocks</w:t>
      </w:r>
    </w:p>
    <w:p w:rsidR="00006443" w:rsidRDefault="00006443" w:rsidP="00006443"/>
    <w:p w:rsidR="00006443" w:rsidRDefault="00006443" w:rsidP="000064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943600" cy="2743200"/>
                <wp:effectExtent l="13970" t="5080" r="508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3pt;width:468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GLIQIAAD0EAAAOAAAAZHJzL2Uyb0RvYy54bWysU1Fv0zAQfkfiP1h+p0m7dF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"/>
            </w:pict>
          </mc:Fallback>
        </mc:AlternateContent>
      </w:r>
    </w:p>
    <w:p w:rsidR="00006443" w:rsidRDefault="00006443" w:rsidP="00006443">
      <w:pPr>
        <w:jc w:val="both"/>
        <w:rPr>
          <w:rFonts w:ascii="Arial" w:hAnsi="Arial" w:cs="Arial"/>
        </w:rPr>
      </w:pPr>
      <w:r w:rsidRPr="00A15EF5">
        <w:rPr>
          <w:rFonts w:ascii="Arial" w:hAnsi="Arial" w:cs="Arial"/>
          <w:b/>
          <w:bCs/>
        </w:rPr>
        <w:t>L’état des stocks</w:t>
      </w:r>
      <w:r>
        <w:rPr>
          <w:rFonts w:ascii="Arial" w:hAnsi="Arial" w:cs="Arial"/>
        </w:rPr>
        <w:t xml:space="preserve"> permet de contrôler les références et les quantités disponibles mais aussi de repérer les besoins de réapprovisionnement.</w:t>
      </w:r>
    </w:p>
    <w:p w:rsidR="00006443" w:rsidRDefault="00006443" w:rsidP="00006443">
      <w:pPr>
        <w:jc w:val="both"/>
        <w:rPr>
          <w:rFonts w:ascii="Arial" w:hAnsi="Arial" w:cs="Arial"/>
        </w:rPr>
      </w:pPr>
      <w:r w:rsidRPr="00ED3D93">
        <w:rPr>
          <w:rFonts w:ascii="Arial" w:hAnsi="Arial" w:cs="Arial"/>
          <w:b/>
          <w:bCs/>
        </w:rPr>
        <w:t>Le stock minimum</w:t>
      </w:r>
      <w:r>
        <w:rPr>
          <w:rFonts w:ascii="Arial" w:hAnsi="Arial" w:cs="Arial"/>
        </w:rPr>
        <w:t xml:space="preserve"> représente le niveau minimum qui permet d’éviter la rupture de stock ; </w:t>
      </w:r>
      <w:r w:rsidRPr="00ED3D93">
        <w:rPr>
          <w:rFonts w:ascii="Arial" w:hAnsi="Arial" w:cs="Arial"/>
          <w:b/>
          <w:bCs/>
        </w:rPr>
        <w:t>le stock maximum</w:t>
      </w:r>
      <w:r>
        <w:rPr>
          <w:rFonts w:ascii="Arial" w:hAnsi="Arial" w:cs="Arial"/>
        </w:rPr>
        <w:t xml:space="preserve"> indique la quantité maximum de stockage ; </w:t>
      </w:r>
      <w:r w:rsidRPr="00ED3D93">
        <w:rPr>
          <w:rFonts w:ascii="Arial" w:hAnsi="Arial" w:cs="Arial"/>
          <w:b/>
          <w:bCs/>
        </w:rPr>
        <w:t>le stock d’alerte</w:t>
      </w:r>
      <w:r>
        <w:rPr>
          <w:rFonts w:ascii="Arial" w:hAnsi="Arial" w:cs="Arial"/>
        </w:rPr>
        <w:t xml:space="preserve"> représente le niveau de stock qui déclenche la commande ; le </w:t>
      </w:r>
      <w:r w:rsidRPr="00ED3D93">
        <w:rPr>
          <w:rFonts w:ascii="Arial" w:hAnsi="Arial" w:cs="Arial"/>
          <w:b/>
          <w:bCs/>
        </w:rPr>
        <w:t>stock réel</w:t>
      </w:r>
      <w:r>
        <w:rPr>
          <w:rFonts w:ascii="Arial" w:hAnsi="Arial" w:cs="Arial"/>
        </w:rPr>
        <w:t xml:space="preserve"> indique le stock immédiatement disponible.</w:t>
      </w:r>
    </w:p>
    <w:p w:rsidR="00006443" w:rsidRDefault="00006443" w:rsidP="00006443">
      <w:pPr>
        <w:jc w:val="both"/>
        <w:rPr>
          <w:rFonts w:ascii="Arial" w:hAnsi="Arial" w:cs="Arial"/>
        </w:rPr>
      </w:pPr>
      <w:r w:rsidRPr="00ED3D93">
        <w:rPr>
          <w:rFonts w:ascii="Arial" w:hAnsi="Arial" w:cs="Arial"/>
          <w:b/>
          <w:bCs/>
        </w:rPr>
        <w:t>La consommation de fournitures</w:t>
      </w:r>
      <w:r>
        <w:rPr>
          <w:rFonts w:ascii="Arial" w:hAnsi="Arial" w:cs="Arial"/>
        </w:rPr>
        <w:t xml:space="preserve"> provoque </w:t>
      </w:r>
      <w:r w:rsidRPr="00ED3D93">
        <w:rPr>
          <w:rFonts w:ascii="Arial" w:hAnsi="Arial" w:cs="Arial"/>
          <w:b/>
          <w:bCs/>
        </w:rPr>
        <w:t>une diminution du stock réel</w:t>
      </w:r>
      <w:r>
        <w:rPr>
          <w:rFonts w:ascii="Arial" w:hAnsi="Arial" w:cs="Arial"/>
        </w:rPr>
        <w:t xml:space="preserve">. Les produits fournis au demandeur font l’objet </w:t>
      </w:r>
      <w:r w:rsidRPr="00ED3D93">
        <w:rPr>
          <w:rFonts w:ascii="Arial" w:hAnsi="Arial" w:cs="Arial"/>
          <w:b/>
          <w:bCs/>
        </w:rPr>
        <w:t>d’un bon de sortie</w:t>
      </w:r>
      <w:r>
        <w:rPr>
          <w:rFonts w:ascii="Arial" w:hAnsi="Arial" w:cs="Arial"/>
        </w:rPr>
        <w:t xml:space="preserve"> qui permet de mouvementer le stock.</w:t>
      </w:r>
    </w:p>
    <w:p w:rsidR="00006443" w:rsidRDefault="00006443" w:rsidP="00006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le stock d’alerte d’une référence est atteint ou lorsqu’une rupture de stock est constatée, un </w:t>
      </w:r>
      <w:r w:rsidRPr="00ED3D93">
        <w:rPr>
          <w:rFonts w:ascii="Arial" w:hAnsi="Arial" w:cs="Arial"/>
          <w:b/>
          <w:bCs/>
        </w:rPr>
        <w:t>réapprovisionnement</w:t>
      </w:r>
      <w:r>
        <w:rPr>
          <w:rFonts w:ascii="Arial" w:hAnsi="Arial" w:cs="Arial"/>
        </w:rPr>
        <w:t xml:space="preserve"> est nécessaire.</w:t>
      </w:r>
    </w:p>
    <w:p w:rsidR="00006443" w:rsidRDefault="00006443" w:rsidP="00006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besoin de réapprovisionnement débouche sur une </w:t>
      </w:r>
      <w:r w:rsidRPr="00ED3D93">
        <w:rPr>
          <w:rFonts w:ascii="Arial" w:hAnsi="Arial" w:cs="Arial"/>
          <w:b/>
          <w:bCs/>
        </w:rPr>
        <w:t>commande</w:t>
      </w:r>
      <w:r>
        <w:rPr>
          <w:rFonts w:ascii="Arial" w:hAnsi="Arial" w:cs="Arial"/>
        </w:rPr>
        <w:t xml:space="preserve"> chez le fournisseur. </w:t>
      </w:r>
      <w:r w:rsidRPr="00ED3D93">
        <w:rPr>
          <w:rFonts w:ascii="Arial" w:hAnsi="Arial" w:cs="Arial"/>
          <w:b/>
          <w:bCs/>
        </w:rPr>
        <w:t>Les produits réceptionnés</w:t>
      </w:r>
      <w:r>
        <w:rPr>
          <w:rFonts w:ascii="Arial" w:hAnsi="Arial" w:cs="Arial"/>
        </w:rPr>
        <w:t xml:space="preserve"> font l’objet d’un </w:t>
      </w:r>
      <w:r w:rsidRPr="00ED3D93">
        <w:rPr>
          <w:rFonts w:ascii="Arial" w:hAnsi="Arial" w:cs="Arial"/>
          <w:b/>
          <w:bCs/>
        </w:rPr>
        <w:t>bon d’entrée</w:t>
      </w:r>
      <w:r>
        <w:rPr>
          <w:rFonts w:ascii="Arial" w:hAnsi="Arial" w:cs="Arial"/>
        </w:rPr>
        <w:t xml:space="preserve"> qui permet de mouvementer le stock et provoque une </w:t>
      </w:r>
      <w:r w:rsidRPr="00ED3D93">
        <w:rPr>
          <w:rFonts w:ascii="Arial" w:hAnsi="Arial" w:cs="Arial"/>
          <w:b/>
          <w:bCs/>
        </w:rPr>
        <w:t>augmentation du stock réel</w:t>
      </w:r>
      <w:r>
        <w:rPr>
          <w:rFonts w:ascii="Arial" w:hAnsi="Arial" w:cs="Arial"/>
        </w:rPr>
        <w:t>.</w:t>
      </w:r>
    </w:p>
    <w:p w:rsidR="00006443" w:rsidRDefault="00006443" w:rsidP="00006443">
      <w:pPr>
        <w:rPr>
          <w:rFonts w:ascii="Arial" w:hAnsi="Arial" w:cs="Arial"/>
        </w:rPr>
      </w:pPr>
    </w:p>
    <w:p w:rsidR="00006443" w:rsidRPr="00A15EF5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  <w:r w:rsidRPr="00D21284">
        <w:rPr>
          <w:rFonts w:ascii="Arial" w:hAnsi="Arial" w:cs="Arial"/>
          <w:b/>
          <w:bCs/>
        </w:rPr>
        <w:t>Vous êtes en formation à la société FOREM, spécialisée dans la formation aux entreprises.</w:t>
      </w:r>
    </w:p>
    <w:p w:rsidR="00006443" w:rsidRDefault="00006443" w:rsidP="000064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Vous êtes chargé(e) de suivre les stocks de fournitures bureau.</w:t>
      </w: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shd w:val="clear" w:color="auto" w:fill="B3B3B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VOUS DONNE :</w:t>
      </w: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état des réapprovisionnements au 5 avril 2019 – </w:t>
      </w:r>
      <w:r w:rsidRPr="00ED3D93">
        <w:rPr>
          <w:rFonts w:ascii="Arial" w:hAnsi="Arial" w:cs="Arial"/>
          <w:b/>
          <w:bCs/>
        </w:rPr>
        <w:t>ANNEXE 1</w:t>
      </w:r>
    </w:p>
    <w:p w:rsidR="00006443" w:rsidRDefault="00006443" w:rsidP="00006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une note du magasinier en date du 9 avril 2019 – Document 1</w:t>
      </w:r>
    </w:p>
    <w:p w:rsidR="00006443" w:rsidRDefault="00006443" w:rsidP="00006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bordereau de saisie des mouvements de stocks – </w:t>
      </w:r>
      <w:r w:rsidRPr="00ED3D93">
        <w:rPr>
          <w:rFonts w:ascii="Arial" w:hAnsi="Arial" w:cs="Arial"/>
          <w:b/>
          <w:bCs/>
        </w:rPr>
        <w:t>ANNEXE 2</w:t>
      </w: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shd w:val="clear" w:color="auto" w:fill="B3B3B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VOUS DEMANDE :</w:t>
      </w: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Pr="00ED3D93" w:rsidRDefault="00006443" w:rsidP="000064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D’étudier l’état des réapprovisionnements et de calculer les quantités à commander – </w:t>
      </w:r>
      <w:r>
        <w:rPr>
          <w:rFonts w:ascii="Arial" w:hAnsi="Arial" w:cs="Arial"/>
          <w:b/>
          <w:bCs/>
        </w:rPr>
        <w:t>ANNEXE</w:t>
      </w:r>
      <w:r w:rsidRPr="00ED3D93">
        <w:rPr>
          <w:rFonts w:ascii="Arial" w:hAnsi="Arial" w:cs="Arial"/>
          <w:b/>
          <w:bCs/>
        </w:rPr>
        <w:t xml:space="preserve"> 1</w:t>
      </w: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Pr="00006443" w:rsidRDefault="00006443" w:rsidP="00006443">
      <w:pPr>
        <w:numPr>
          <w:ilvl w:val="0"/>
          <w:numId w:val="2"/>
        </w:numPr>
        <w:rPr>
          <w:rFonts w:ascii="Arial" w:hAnsi="Arial" w:cs="Arial"/>
        </w:rPr>
      </w:pPr>
      <w:r w:rsidRPr="00006443">
        <w:rPr>
          <w:rFonts w:ascii="Arial" w:hAnsi="Arial" w:cs="Arial"/>
        </w:rPr>
        <w:t xml:space="preserve">Préparer le bordereau de saisie des mouvements de stocks, à la date du 9 avril  2019 – </w:t>
      </w:r>
      <w:r w:rsidRPr="00006443">
        <w:rPr>
          <w:rFonts w:ascii="Arial" w:hAnsi="Arial" w:cs="Arial"/>
          <w:b/>
          <w:bCs/>
        </w:rPr>
        <w:t>ANNEXE 2</w:t>
      </w:r>
      <w:r w:rsidRPr="00006443">
        <w:rPr>
          <w:rFonts w:ascii="Arial" w:hAnsi="Arial" w:cs="Arial"/>
        </w:rPr>
        <w:t xml:space="preserve">, à l’aide du </w:t>
      </w:r>
      <w:r w:rsidRPr="00006443">
        <w:rPr>
          <w:rFonts w:ascii="Arial" w:hAnsi="Arial" w:cs="Arial"/>
          <w:b/>
          <w:bCs/>
        </w:rPr>
        <w:t>document 1 et de l’annexe 1 complétée</w:t>
      </w:r>
      <w:r w:rsidRPr="00006443">
        <w:rPr>
          <w:rFonts w:ascii="Arial" w:hAnsi="Arial" w:cs="Arial"/>
        </w:rPr>
        <w:t xml:space="preserve"> </w:t>
      </w: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  <w:sectPr w:rsidR="00006443" w:rsidSect="003E35D5">
          <w:footerReference w:type="default" r:id="rId8"/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ANNEXE 1 – État des réapprovisionnements au 5 avril 2019</w:t>
      </w: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553"/>
        <w:gridCol w:w="1702"/>
        <w:gridCol w:w="1136"/>
        <w:gridCol w:w="991"/>
        <w:gridCol w:w="854"/>
        <w:gridCol w:w="851"/>
        <w:gridCol w:w="854"/>
        <w:gridCol w:w="1556"/>
      </w:tblGrid>
      <w:tr w:rsidR="00006443" w:rsidRPr="0082220A" w:rsidTr="00C65107">
        <w:trPr>
          <w:jc w:val="center"/>
        </w:trPr>
        <w:tc>
          <w:tcPr>
            <w:tcW w:w="368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Réf.</w:t>
            </w:r>
          </w:p>
        </w:tc>
        <w:tc>
          <w:tcPr>
            <w:tcW w:w="1906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Désignation article</w:t>
            </w:r>
          </w:p>
        </w:tc>
        <w:tc>
          <w:tcPr>
            <w:tcW w:w="584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Condit.</w:t>
            </w:r>
          </w:p>
        </w:tc>
        <w:tc>
          <w:tcPr>
            <w:tcW w:w="390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Fournis.</w:t>
            </w:r>
          </w:p>
        </w:tc>
        <w:tc>
          <w:tcPr>
            <w:tcW w:w="340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PU HT</w:t>
            </w:r>
          </w:p>
        </w:tc>
        <w:tc>
          <w:tcPr>
            <w:tcW w:w="293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Stock</w:t>
            </w:r>
          </w:p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Mini</w:t>
            </w:r>
          </w:p>
        </w:tc>
        <w:tc>
          <w:tcPr>
            <w:tcW w:w="292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Stock</w:t>
            </w:r>
          </w:p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Maxi</w:t>
            </w:r>
          </w:p>
        </w:tc>
        <w:tc>
          <w:tcPr>
            <w:tcW w:w="293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Stock</w:t>
            </w:r>
          </w:p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Réel</w:t>
            </w:r>
          </w:p>
        </w:tc>
        <w:tc>
          <w:tcPr>
            <w:tcW w:w="535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À commander</w:t>
            </w: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28019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 xml:space="preserve">Post-it bloc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jaune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3,8 X 5,1 cm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Lot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11.99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21812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 xml:space="preserve">Post-it bloc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jaune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5,1 X 7,6 cm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Lot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45.54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25334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Feutre </w:t>
            </w:r>
            <w:proofErr w:type="spellStart"/>
            <w:r w:rsidRPr="0082220A">
              <w:rPr>
                <w:rFonts w:ascii="Arial" w:hAnsi="Arial" w:cs="Arial"/>
              </w:rPr>
              <w:t>rétropr.non</w:t>
            </w:r>
            <w:proofErr w:type="spellEnd"/>
            <w:r w:rsidRPr="0082220A">
              <w:rPr>
                <w:rFonts w:ascii="Arial" w:hAnsi="Arial" w:cs="Arial"/>
              </w:rPr>
              <w:t xml:space="preserve">- </w:t>
            </w:r>
            <w:proofErr w:type="spellStart"/>
            <w:r w:rsidRPr="0082220A">
              <w:rPr>
                <w:rFonts w:ascii="Arial" w:hAnsi="Arial" w:cs="Arial"/>
              </w:rPr>
              <w:t>perm.cou</w:t>
            </w:r>
            <w:proofErr w:type="spellEnd"/>
            <w:r w:rsidRPr="0082220A">
              <w:rPr>
                <w:rFonts w:ascii="Arial" w:hAnsi="Arial" w:cs="Arial"/>
              </w:rPr>
              <w:t>. pointe moyenne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39.98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0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23365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Feutre </w:t>
            </w:r>
            <w:proofErr w:type="spellStart"/>
            <w:r w:rsidRPr="0082220A">
              <w:rPr>
                <w:rFonts w:ascii="Arial" w:hAnsi="Arial" w:cs="Arial"/>
              </w:rPr>
              <w:t>rétropr</w:t>
            </w:r>
            <w:proofErr w:type="spellEnd"/>
            <w:r w:rsidRPr="0082220A">
              <w:rPr>
                <w:rFonts w:ascii="Arial" w:hAnsi="Arial" w:cs="Arial"/>
              </w:rPr>
              <w:t xml:space="preserve">. Perm. </w:t>
            </w:r>
            <w:proofErr w:type="spellStart"/>
            <w:r w:rsidRPr="0082220A">
              <w:rPr>
                <w:rFonts w:ascii="Arial" w:hAnsi="Arial" w:cs="Arial"/>
              </w:rPr>
              <w:t>Coul</w:t>
            </w:r>
            <w:proofErr w:type="spellEnd"/>
            <w:r w:rsidRPr="0082220A">
              <w:rPr>
                <w:rFonts w:ascii="Arial" w:hAnsi="Arial" w:cs="Arial"/>
              </w:rPr>
              <w:t>. Pointe superfine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45.60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7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25316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Boîte de transparents STABILO 7250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54.65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8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21471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Boîte de transparents STAEDTLER DT6 CL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61.28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22339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à bille Cristal couleur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50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43.50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98112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à bille Reynolds 045 couleur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50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40.13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22405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2220A">
              <w:rPr>
                <w:rFonts w:ascii="Arial" w:hAnsi="Arial" w:cs="Arial"/>
                <w:lang w:val="en-GB"/>
              </w:rPr>
              <w:t>Stylo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feutre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Pilot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Fineliner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SW-PPF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82220A">
              <w:rPr>
                <w:rFonts w:ascii="Arial" w:hAnsi="Arial" w:cs="Arial"/>
                <w:lang w:val="en-GB"/>
              </w:rPr>
              <w:t>Bte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46.98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22523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feutre Pilot Hi-</w:t>
            </w:r>
            <w:proofErr w:type="spellStart"/>
            <w:r w:rsidRPr="0082220A">
              <w:rPr>
                <w:rFonts w:ascii="Arial" w:hAnsi="Arial" w:cs="Arial"/>
              </w:rPr>
              <w:t>Tscpoint</w:t>
            </w:r>
            <w:proofErr w:type="spellEnd"/>
            <w:r w:rsidRPr="0082220A">
              <w:rPr>
                <w:rFonts w:ascii="Arial" w:hAnsi="Arial" w:cs="Arial"/>
              </w:rPr>
              <w:t xml:space="preserve"> BX-V5Bte de 12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86.67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15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27749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feutre Pilot Hi-</w:t>
            </w:r>
            <w:proofErr w:type="spellStart"/>
            <w:r w:rsidRPr="0082220A">
              <w:rPr>
                <w:rFonts w:ascii="Arial" w:hAnsi="Arial" w:cs="Arial"/>
              </w:rPr>
              <w:t>Tecpoint</w:t>
            </w:r>
            <w:proofErr w:type="spellEnd"/>
            <w:r w:rsidRPr="0082220A">
              <w:rPr>
                <w:rFonts w:ascii="Arial" w:hAnsi="Arial" w:cs="Arial"/>
              </w:rPr>
              <w:t xml:space="preserve"> BX-V7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86.67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22159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Crayon graphite Critérium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19.04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22171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Crayon </w:t>
            </w:r>
            <w:proofErr w:type="spellStart"/>
            <w:r w:rsidRPr="0082220A">
              <w:rPr>
                <w:rFonts w:ascii="Arial" w:hAnsi="Arial" w:cs="Arial"/>
              </w:rPr>
              <w:t>Staedtler</w:t>
            </w:r>
            <w:proofErr w:type="spellEnd"/>
            <w:r w:rsidRPr="0082220A">
              <w:rPr>
                <w:rFonts w:ascii="Arial" w:hAnsi="Arial" w:cs="Arial"/>
              </w:rPr>
              <w:t xml:space="preserve"> </w:t>
            </w:r>
            <w:proofErr w:type="spellStart"/>
            <w:r w:rsidRPr="0082220A">
              <w:rPr>
                <w:rFonts w:ascii="Arial" w:hAnsi="Arial" w:cs="Arial"/>
              </w:rPr>
              <w:t>Noris</w:t>
            </w:r>
            <w:proofErr w:type="spellEnd"/>
            <w:r w:rsidRPr="0082220A"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19.04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22666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Surligneur </w:t>
            </w:r>
            <w:proofErr w:type="spellStart"/>
            <w:r w:rsidRPr="0082220A">
              <w:rPr>
                <w:rFonts w:ascii="Arial" w:hAnsi="Arial" w:cs="Arial"/>
              </w:rPr>
              <w:t>Stabilo</w:t>
            </w:r>
            <w:proofErr w:type="spellEnd"/>
            <w:r w:rsidRPr="0082220A">
              <w:rPr>
                <w:rFonts w:ascii="Arial" w:hAnsi="Arial" w:cs="Arial"/>
              </w:rPr>
              <w:t xml:space="preserve"> Boss (trait de 2 à 5 mm)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32.10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0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22711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Surligneur Bic Mémo-fluo (trait de 1,1 à 4,3 mm)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24.57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5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40255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Boîte d’étiquettes 99,1 X 67,7 mm AVERY L 7165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168.13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7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</w:tbl>
    <w:p w:rsidR="00006443" w:rsidRDefault="00006443" w:rsidP="00006443">
      <w:pPr>
        <w:ind w:left="360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  <w:sectPr w:rsidR="00006443" w:rsidSect="0053733F">
          <w:pgSz w:w="16838" w:h="11906" w:orient="landscape"/>
          <w:pgMar w:top="1418" w:right="902" w:bottom="1418" w:left="720" w:header="709" w:footer="709" w:gutter="0"/>
          <w:cols w:space="708"/>
          <w:docGrid w:linePitch="360"/>
        </w:sect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 – Note du magasinier</w:t>
      </w: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  <w:r>
        <w:rPr>
          <w:rFonts w:ascii="Lucida Handwriting" w:hAnsi="Lucida Handwriting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29300" cy="3564255"/>
                <wp:effectExtent l="5080" t="762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6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8pt;width:459pt;height:28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dYIgIAAD0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"/>
            </w:pict>
          </mc:Fallback>
        </mc:AlternateContent>
      </w: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  <w:r>
        <w:rPr>
          <w:rFonts w:ascii="Calisto MT" w:hAnsi="Calisto MT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685800" cy="638175"/>
            <wp:effectExtent l="0" t="0" r="0" b="9525"/>
            <wp:wrapSquare wrapText="right"/>
            <wp:docPr id="2" name="Image 2" descr="MP9004311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111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D53">
        <w:rPr>
          <w:rFonts w:ascii="Calisto MT" w:hAnsi="Calisto MT" w:cs="Arial"/>
          <w:b/>
          <w:bCs/>
          <w:sz w:val="56"/>
          <w:szCs w:val="56"/>
        </w:rPr>
        <w:t>NOTE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2D53">
        <w:rPr>
          <w:rFonts w:ascii="Lucida Handwriting" w:hAnsi="Lucida Handwriting" w:cs="Arial"/>
          <w:b/>
          <w:bCs/>
        </w:rPr>
        <w:t xml:space="preserve">Le </w:t>
      </w:r>
      <w:r>
        <w:rPr>
          <w:rFonts w:ascii="Lucida Handwriting" w:hAnsi="Lucida Handwriting" w:cs="Arial"/>
          <w:b/>
          <w:bCs/>
        </w:rPr>
        <w:t xml:space="preserve"> 9 avril 2019</w:t>
      </w:r>
      <w:r>
        <w:rPr>
          <w:rFonts w:ascii="Arial" w:hAnsi="Arial" w:cs="Arial"/>
          <w:b/>
          <w:bCs/>
        </w:rPr>
        <w:br w:type="textWrapping" w:clear="all"/>
        <w:t>FOREM FORMATION</w:t>
      </w: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Les marchandises ont été commandées par mail et livrées ce jour par notre fournisseur OPTISIM (401774).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Nous avons pointé le Bon de livraison n° 87651.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Toutes les marchandises commandées ont été réceptionnées. Nous n’avons constaté aucune anomalie.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Notre stock peut être mouvementé.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Le responsable du magasin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</w:p>
    <w:p w:rsidR="00006443" w:rsidRPr="00352D53" w:rsidRDefault="00006443" w:rsidP="00006443">
      <w:pPr>
        <w:tabs>
          <w:tab w:val="left" w:pos="945"/>
        </w:tabs>
        <w:rPr>
          <w:rFonts w:ascii="Lucida Handwriting" w:hAnsi="Lucida Handwriting" w:cs="Arial"/>
          <w:b/>
        </w:rPr>
      </w:pPr>
      <w:r w:rsidRPr="00352D53">
        <w:rPr>
          <w:rFonts w:ascii="Lucida Handwriting" w:hAnsi="Lucida Handwriting" w:cs="Arial"/>
        </w:rPr>
        <w:tab/>
      </w:r>
      <w:r>
        <w:rPr>
          <w:rFonts w:ascii="Lucida Handwriting" w:hAnsi="Lucida Handwriting" w:cs="Arial"/>
          <w:b/>
        </w:rPr>
        <w:t xml:space="preserve">C. </w:t>
      </w:r>
      <w:proofErr w:type="spellStart"/>
      <w:r>
        <w:rPr>
          <w:rFonts w:ascii="Lucida Handwriting" w:hAnsi="Lucida Handwriting" w:cs="Arial"/>
          <w:b/>
        </w:rPr>
        <w:t>Chevanne</w:t>
      </w:r>
      <w:proofErr w:type="spellEnd"/>
    </w:p>
    <w:p w:rsidR="00006443" w:rsidRDefault="00006443" w:rsidP="00006443">
      <w:pPr>
        <w:rPr>
          <w:rFonts w:ascii="Arial" w:hAnsi="Arial" w:cs="Arial"/>
        </w:rPr>
      </w:pPr>
    </w:p>
    <w:p w:rsidR="00006443" w:rsidRPr="003E35D5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ANNEXE 2 – Bordereau de saisie des mouvements de stocks</w:t>
      </w:r>
    </w:p>
    <w:p w:rsidR="00006443" w:rsidRDefault="00006443" w:rsidP="00006443">
      <w:pPr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844"/>
        <w:gridCol w:w="1537"/>
        <w:gridCol w:w="1377"/>
        <w:gridCol w:w="922"/>
        <w:gridCol w:w="1322"/>
        <w:gridCol w:w="1271"/>
        <w:gridCol w:w="1278"/>
      </w:tblGrid>
      <w:tr w:rsidR="00006443" w:rsidRPr="005D156F" w:rsidTr="00C65107">
        <w:tc>
          <w:tcPr>
            <w:tcW w:w="5000" w:type="pct"/>
            <w:gridSpan w:val="8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38100</wp:posOffset>
                  </wp:positionV>
                  <wp:extent cx="685800" cy="638175"/>
                  <wp:effectExtent l="0" t="0" r="0" b="9525"/>
                  <wp:wrapSquare wrapText="right"/>
                  <wp:docPr id="1" name="Image 1" descr="MP9004311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4311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Bordereau de saisie des mouvements de stocks</w:t>
            </w:r>
          </w:p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FOREM FORMATION</w:t>
            </w:r>
          </w:p>
        </w:tc>
      </w:tr>
      <w:tr w:rsidR="00006443" w:rsidRPr="005D156F" w:rsidTr="00C65107">
        <w:tc>
          <w:tcPr>
            <w:tcW w:w="397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54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Pièce</w:t>
            </w:r>
          </w:p>
        </w:tc>
        <w:tc>
          <w:tcPr>
            <w:tcW w:w="827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Code</w:t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fournisseur</w:t>
            </w:r>
          </w:p>
        </w:tc>
        <w:tc>
          <w:tcPr>
            <w:tcW w:w="741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Référence</w:t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Article</w:t>
            </w:r>
          </w:p>
        </w:tc>
        <w:tc>
          <w:tcPr>
            <w:tcW w:w="497" w:type="pct"/>
            <w:vAlign w:val="center"/>
          </w:tcPr>
          <w:p w:rsidR="00006443" w:rsidRPr="005D156F" w:rsidRDefault="00C8223E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="00006443" w:rsidRPr="005D156F">
              <w:rPr>
                <w:rFonts w:ascii="Arial" w:hAnsi="Arial" w:cs="Arial"/>
                <w:b/>
                <w:bCs/>
              </w:rPr>
              <w:t>vt</w:t>
            </w:r>
            <w:proofErr w:type="spellEnd"/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(E/S) *</w:t>
            </w:r>
          </w:p>
        </w:tc>
        <w:tc>
          <w:tcPr>
            <w:tcW w:w="712" w:type="pct"/>
            <w:vAlign w:val="center"/>
          </w:tcPr>
          <w:p w:rsidR="00006443" w:rsidRPr="005D156F" w:rsidRDefault="00C8223E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684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Stock avant</w:t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156F">
              <w:rPr>
                <w:rFonts w:ascii="Arial" w:hAnsi="Arial" w:cs="Arial"/>
                <w:b/>
                <w:bCs/>
              </w:rPr>
              <w:t>Mvt</w:t>
            </w:r>
            <w:proofErr w:type="spellEnd"/>
          </w:p>
        </w:tc>
        <w:tc>
          <w:tcPr>
            <w:tcW w:w="687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Stock après</w:t>
            </w:r>
          </w:p>
          <w:p w:rsidR="00006443" w:rsidRPr="005D156F" w:rsidRDefault="00C8223E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="00006443" w:rsidRPr="005D156F">
              <w:rPr>
                <w:rFonts w:ascii="Arial" w:hAnsi="Arial" w:cs="Arial"/>
                <w:b/>
                <w:bCs/>
              </w:rPr>
              <w:t>vt</w:t>
            </w:r>
            <w:proofErr w:type="spellEnd"/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</w:rPr>
      </w:pPr>
      <w:r>
        <w:rPr>
          <w:rFonts w:ascii="Arial" w:hAnsi="Arial" w:cs="Arial"/>
        </w:rPr>
        <w:sym w:font="Wingdings 2" w:char="F0D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 = Entrée en stock</w:t>
      </w:r>
    </w:p>
    <w:p w:rsidR="00D849FF" w:rsidRDefault="00006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 = Sortie du stock</w:t>
      </w:r>
    </w:p>
    <w:p w:rsidR="00C8223E" w:rsidRDefault="00C8223E"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Mvt</w:t>
      </w:r>
      <w:proofErr w:type="spellEnd"/>
      <w:r>
        <w:rPr>
          <w:rFonts w:ascii="Arial" w:hAnsi="Arial" w:cs="Arial"/>
          <w:b/>
        </w:rPr>
        <w:t xml:space="preserve"> = Mouvement</w:t>
      </w:r>
      <w:r>
        <w:rPr>
          <w:rFonts w:ascii="Arial" w:hAnsi="Arial" w:cs="Arial"/>
          <w:b/>
        </w:rPr>
        <w:tab/>
      </w:r>
    </w:p>
    <w:sectPr w:rsidR="00C8223E" w:rsidSect="00C822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43" w:rsidRDefault="00006443" w:rsidP="00006443">
      <w:r>
        <w:separator/>
      </w:r>
    </w:p>
  </w:endnote>
  <w:endnote w:type="continuationSeparator" w:id="0">
    <w:p w:rsidR="00006443" w:rsidRDefault="00006443" w:rsidP="000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AD" w:rsidRDefault="00006443" w:rsidP="00B34BA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5216"/>
      </w:tabs>
      <w:rPr>
        <w:rFonts w:ascii="Cambria" w:hAnsi="Cambria"/>
      </w:rPr>
    </w:pPr>
    <w:r>
      <w:rPr>
        <w:rFonts w:ascii="Cambria" w:hAnsi="Cambria"/>
      </w:rPr>
      <w:t xml:space="preserve">Stage Rentrée 2019 - </w:t>
    </w:r>
    <w:r w:rsidR="00C8223E">
      <w:rPr>
        <w:rFonts w:ascii="Cambria" w:hAnsi="Cambria"/>
      </w:rPr>
      <w:t xml:space="preserve"> 2GA</w:t>
    </w:r>
    <w:r>
      <w:rPr>
        <w:rFonts w:ascii="Cambria" w:hAnsi="Cambria"/>
      </w:rPr>
      <w:t>TL</w:t>
    </w:r>
    <w:r w:rsidR="00C8223E">
      <w:rPr>
        <w:rFonts w:ascii="Cambria" w:hAnsi="Cambria"/>
      </w:rPr>
      <w:t xml:space="preserve"> – Traiter les flux physiques en relation avec les données de gestion</w:t>
    </w:r>
    <w:r w:rsidR="00C8223E">
      <w:rPr>
        <w:rFonts w:ascii="Cambria" w:hAnsi="Cambria"/>
      </w:rPr>
      <w:tab/>
      <w:t xml:space="preserve">Page </w:t>
    </w:r>
    <w:r w:rsidR="00C8223E">
      <w:fldChar w:fldCharType="begin"/>
    </w:r>
    <w:r w:rsidR="00C8223E">
      <w:instrText xml:space="preserve"> PAGE   \* MERGEFORMAT </w:instrText>
    </w:r>
    <w:r w:rsidR="00C8223E">
      <w:fldChar w:fldCharType="separate"/>
    </w:r>
    <w:r w:rsidR="003B3C70" w:rsidRPr="003B3C70">
      <w:rPr>
        <w:rFonts w:ascii="Cambria" w:hAnsi="Cambria"/>
        <w:noProof/>
      </w:rPr>
      <w:t>3</w:t>
    </w:r>
    <w:r w:rsidR="00C8223E">
      <w:fldChar w:fldCharType="end"/>
    </w:r>
  </w:p>
  <w:p w:rsidR="00B34BAD" w:rsidRDefault="003B3C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43" w:rsidRDefault="00006443" w:rsidP="00006443">
      <w:r>
        <w:separator/>
      </w:r>
    </w:p>
  </w:footnote>
  <w:footnote w:type="continuationSeparator" w:id="0">
    <w:p w:rsidR="00006443" w:rsidRDefault="00006443" w:rsidP="0000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27D"/>
    <w:multiLevelType w:val="hybridMultilevel"/>
    <w:tmpl w:val="7CD80E52"/>
    <w:lvl w:ilvl="0" w:tplc="EA763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16816"/>
    <w:multiLevelType w:val="hybridMultilevel"/>
    <w:tmpl w:val="E090A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F7DEB"/>
    <w:multiLevelType w:val="hybridMultilevel"/>
    <w:tmpl w:val="DD942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3"/>
    <w:rsid w:val="00006443"/>
    <w:rsid w:val="003B3C70"/>
    <w:rsid w:val="00C8223E"/>
    <w:rsid w:val="00D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06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64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6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06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64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6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stage13 STAGE13</dc:creator>
  <cp:lastModifiedBy>Emmanuelle DURAND</cp:lastModifiedBy>
  <cp:revision>2</cp:revision>
  <dcterms:created xsi:type="dcterms:W3CDTF">2019-06-04T13:51:00Z</dcterms:created>
  <dcterms:modified xsi:type="dcterms:W3CDTF">2019-06-04T13:51:00Z</dcterms:modified>
</cp:coreProperties>
</file>