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E1DCB" w14:textId="77777777" w:rsidR="00973394" w:rsidRDefault="00FE60FD">
      <w:pPr>
        <w:pStyle w:val="Standard"/>
        <w:spacing w:line="360" w:lineRule="auto"/>
        <w:ind w:firstLine="525"/>
        <w:jc w:val="both"/>
        <w:rPr>
          <w:rFonts w:ascii="Arial" w:hAnsi="Arial"/>
        </w:rPr>
      </w:pPr>
      <w:r>
        <w:rPr>
          <w:rFonts w:ascii="Arial" w:hAnsi="Arial"/>
          <w:sz w:val="36"/>
          <w:szCs w:val="36"/>
        </w:rPr>
        <w:t>L</w:t>
      </w:r>
      <w:r>
        <w:rPr>
          <w:rFonts w:ascii="Arial" w:hAnsi="Arial"/>
        </w:rPr>
        <w:t xml:space="preserve">e projet Tressage a été a été mis en place à la rentrée scolaire 2018 dans le cadre du Plan Montagne 64 au sein duquel sont investis l'Etat, la Région Nouvelle Aquitaine et le Département des Pyrénées Atlantiques, dans </w:t>
      </w:r>
      <w:r>
        <w:rPr>
          <w:rFonts w:ascii="Arial" w:hAnsi="Arial"/>
        </w:rPr>
        <w:t>l'objectif de participer au maintien de l'enseignement de la LV2 dans les collèges de Montagne du Département.  Par le biais du "Tressage", les élèves sont mis au contact de deux langues vivantes avec la même exposition horaire hebdomadaire- anglais et esp</w:t>
      </w:r>
      <w:r>
        <w:rPr>
          <w:rFonts w:ascii="Arial" w:hAnsi="Arial"/>
        </w:rPr>
        <w:t>agnol- et de la langue régionale de la zone géographique où se trouve le collège. En l'occurrence dans les Pyrénées-</w:t>
      </w:r>
      <w:proofErr w:type="gramStart"/>
      <w:r>
        <w:rPr>
          <w:rFonts w:ascii="Arial" w:hAnsi="Arial"/>
        </w:rPr>
        <w:t>Atlantiques:</w:t>
      </w:r>
      <w:proofErr w:type="gramEnd"/>
      <w:r>
        <w:rPr>
          <w:rFonts w:ascii="Arial" w:hAnsi="Arial"/>
        </w:rPr>
        <w:t xml:space="preserve"> l'occitan et le basque. Dans le cas concret du collège Jean Pujo </w:t>
      </w:r>
      <w:proofErr w:type="gramStart"/>
      <w:r>
        <w:rPr>
          <w:rFonts w:ascii="Arial" w:hAnsi="Arial"/>
        </w:rPr>
        <w:t>de  Saint</w:t>
      </w:r>
      <w:proofErr w:type="gramEnd"/>
      <w:r>
        <w:rPr>
          <w:rFonts w:ascii="Arial" w:hAnsi="Arial"/>
        </w:rPr>
        <w:t>-Etienne-de-Baïgorry, il s'agit du basque. </w:t>
      </w:r>
    </w:p>
    <w:p w14:paraId="1C69A4A1" w14:textId="77777777" w:rsidR="00000000" w:rsidRDefault="00FE60FD">
      <w:pPr>
        <w:rPr>
          <w:szCs w:val="21"/>
        </w:rPr>
        <w:sectPr w:rsidR="00000000">
          <w:type w:val="continuous"/>
          <w:pgSz w:w="11906" w:h="16838"/>
          <w:pgMar w:top="1134" w:right="1134" w:bottom="1134" w:left="1134" w:header="720" w:footer="720" w:gutter="0"/>
          <w:cols w:space="0"/>
        </w:sectPr>
      </w:pPr>
    </w:p>
    <w:p w14:paraId="1BDD6A97" w14:textId="77777777" w:rsidR="00973394" w:rsidRDefault="00973394">
      <w:pPr>
        <w:pStyle w:val="Standard"/>
        <w:spacing w:line="360" w:lineRule="auto"/>
        <w:jc w:val="both"/>
        <w:rPr>
          <w:rFonts w:ascii="Arial" w:hAnsi="Arial"/>
        </w:rPr>
      </w:pPr>
    </w:p>
    <w:p w14:paraId="184EDBE1" w14:textId="77777777" w:rsidR="00000000" w:rsidRDefault="00FE60FD">
      <w:pPr>
        <w:rPr>
          <w:szCs w:val="21"/>
        </w:rPr>
        <w:sectPr w:rsidR="00000000">
          <w:type w:val="continuous"/>
          <w:pgSz w:w="11906" w:h="16838"/>
          <w:pgMar w:top="1134" w:right="1134" w:bottom="1134" w:left="1134" w:header="720" w:footer="720" w:gutter="0"/>
          <w:cols w:space="0"/>
        </w:sectPr>
      </w:pPr>
    </w:p>
    <w:p w14:paraId="245602FC" w14:textId="77777777" w:rsidR="00973394" w:rsidRDefault="00FE60FD">
      <w:pPr>
        <w:pStyle w:val="Standard"/>
        <w:spacing w:line="360" w:lineRule="auto"/>
        <w:jc w:val="both"/>
        <w:rPr>
          <w:rFonts w:ascii="Arial" w:hAnsi="Arial"/>
          <w:b/>
          <w:bCs/>
        </w:rPr>
      </w:pPr>
      <w:r>
        <w:rPr>
          <w:rFonts w:ascii="Arial" w:hAnsi="Arial"/>
          <w:b/>
          <w:bCs/>
        </w:rPr>
        <w:t>Didact</w:t>
      </w:r>
      <w:r>
        <w:rPr>
          <w:rFonts w:ascii="Arial" w:hAnsi="Arial"/>
          <w:b/>
          <w:bCs/>
        </w:rPr>
        <w:t>ique Intégrée des langues</w:t>
      </w:r>
    </w:p>
    <w:p w14:paraId="12BD3286" w14:textId="77777777" w:rsidR="00000000" w:rsidRDefault="00FE60FD">
      <w:pPr>
        <w:rPr>
          <w:szCs w:val="21"/>
        </w:rPr>
        <w:sectPr w:rsidR="00000000">
          <w:type w:val="continuous"/>
          <w:pgSz w:w="11906" w:h="16838"/>
          <w:pgMar w:top="1134" w:right="1134" w:bottom="1134" w:left="1134" w:header="720" w:footer="720" w:gutter="0"/>
          <w:cols w:space="0"/>
        </w:sectPr>
      </w:pPr>
    </w:p>
    <w:p w14:paraId="7F480243" w14:textId="77777777" w:rsidR="00973394" w:rsidRDefault="00FE60FD">
      <w:pPr>
        <w:pStyle w:val="Standard"/>
        <w:spacing w:line="360" w:lineRule="auto"/>
        <w:ind w:firstLine="645"/>
        <w:jc w:val="both"/>
        <w:rPr>
          <w:rFonts w:ascii="Arial" w:hAnsi="Arial"/>
        </w:rPr>
      </w:pPr>
      <w:r>
        <w:rPr>
          <w:rFonts w:ascii="Arial" w:hAnsi="Arial"/>
        </w:rPr>
        <w:t xml:space="preserve">Le "Tressage" des langues a plusieurs particularités. D'une part, il offre un enseignement plurilingue à tous les élèves du collège. De plus, l'enseignement est prodigué en système de </w:t>
      </w:r>
      <w:proofErr w:type="spellStart"/>
      <w:r>
        <w:rPr>
          <w:rFonts w:ascii="Arial" w:hAnsi="Arial"/>
        </w:rPr>
        <w:t>co</w:t>
      </w:r>
      <w:proofErr w:type="spellEnd"/>
      <w:r>
        <w:rPr>
          <w:rFonts w:ascii="Arial" w:hAnsi="Arial"/>
        </w:rPr>
        <w:t>-intervention des enseignantes.</w:t>
      </w:r>
    </w:p>
    <w:p w14:paraId="088BBE67" w14:textId="77777777" w:rsidR="00000000" w:rsidRDefault="00FE60FD">
      <w:pPr>
        <w:rPr>
          <w:szCs w:val="21"/>
        </w:rPr>
        <w:sectPr w:rsidR="00000000">
          <w:type w:val="continuous"/>
          <w:pgSz w:w="11906" w:h="16838"/>
          <w:pgMar w:top="1134" w:right="1134" w:bottom="1134" w:left="1134" w:header="720" w:footer="720" w:gutter="0"/>
          <w:cols w:space="0"/>
        </w:sectPr>
      </w:pPr>
    </w:p>
    <w:p w14:paraId="741424D8" w14:textId="77777777" w:rsidR="00973394" w:rsidRDefault="00FE60FD">
      <w:pPr>
        <w:pStyle w:val="Standard"/>
        <w:spacing w:line="360" w:lineRule="auto"/>
        <w:jc w:val="both"/>
        <w:rPr>
          <w:rFonts w:ascii="Arial" w:hAnsi="Arial"/>
        </w:rPr>
      </w:pPr>
      <w:r>
        <w:rPr>
          <w:rFonts w:ascii="Arial" w:hAnsi="Arial"/>
        </w:rPr>
        <w:t>Les séquen</w:t>
      </w:r>
      <w:r>
        <w:rPr>
          <w:rFonts w:ascii="Arial" w:hAnsi="Arial"/>
        </w:rPr>
        <w:t>ces sont construites pour proposer des situations de communication variées, en essayant de lier les compétences écrites et orales sollicitées. Notre objectif sur l'heure de Tressage, de façon plus évidente encore que pendant les heures de Langues vivantes,</w:t>
      </w:r>
      <w:r>
        <w:rPr>
          <w:rFonts w:ascii="Arial" w:hAnsi="Arial"/>
        </w:rPr>
        <w:t xml:space="preserve"> est de permettre à tous les élèves de s'exprimer dans la langue de leur choix, en favorisant les activités de groupe et ludiques. </w:t>
      </w:r>
    </w:p>
    <w:p w14:paraId="43D671D9" w14:textId="77777777" w:rsidR="00000000" w:rsidRDefault="00FE60FD">
      <w:pPr>
        <w:rPr>
          <w:szCs w:val="21"/>
        </w:rPr>
        <w:sectPr w:rsidR="00000000">
          <w:type w:val="continuous"/>
          <w:pgSz w:w="11906" w:h="16838"/>
          <w:pgMar w:top="1134" w:right="1134" w:bottom="1134" w:left="1134" w:header="720" w:footer="720" w:gutter="0"/>
          <w:cols w:space="0"/>
        </w:sectPr>
      </w:pPr>
    </w:p>
    <w:p w14:paraId="14DA6395" w14:textId="77777777" w:rsidR="00973394" w:rsidRDefault="00FE60FD">
      <w:pPr>
        <w:pStyle w:val="Standard"/>
        <w:spacing w:line="360" w:lineRule="auto"/>
        <w:jc w:val="both"/>
        <w:rPr>
          <w:rFonts w:ascii="Arial" w:hAnsi="Arial"/>
        </w:rPr>
      </w:pPr>
      <w:r>
        <w:rPr>
          <w:rFonts w:ascii="Arial" w:hAnsi="Arial"/>
        </w:rPr>
        <w:t>Nous avons choisi de ne pas évaluer par la note, mais uniquement par des commentaires positifs et valorisants individuels o</w:t>
      </w:r>
      <w:r>
        <w:rPr>
          <w:rFonts w:ascii="Arial" w:hAnsi="Arial"/>
        </w:rPr>
        <w:t>u de groupe, dans le but de ne pas bloquer les prises de paroles, de laisser les élèves tâtonner, se tromper, chercher, et trouver. Notre visée est de développer les compétences sociolinguistiques plurilingues des élèves, tout en développant la socialisati</w:t>
      </w:r>
      <w:r>
        <w:rPr>
          <w:rFonts w:ascii="Arial" w:hAnsi="Arial"/>
        </w:rPr>
        <w:t>on, leurs capacités de travail collaboratif, et en leur apportant une éducation interculturelle.</w:t>
      </w:r>
    </w:p>
    <w:p w14:paraId="192B0520" w14:textId="77777777" w:rsidR="00000000" w:rsidRDefault="00FE60FD">
      <w:pPr>
        <w:rPr>
          <w:szCs w:val="21"/>
        </w:rPr>
        <w:sectPr w:rsidR="00000000">
          <w:type w:val="continuous"/>
          <w:pgSz w:w="11906" w:h="16838"/>
          <w:pgMar w:top="1134" w:right="1134" w:bottom="1134" w:left="1134" w:header="720" w:footer="720" w:gutter="0"/>
          <w:cols w:space="0"/>
        </w:sectPr>
      </w:pPr>
    </w:p>
    <w:p w14:paraId="227066BB" w14:textId="7452CAAD" w:rsidR="00973394" w:rsidRDefault="00FE60FD">
      <w:pPr>
        <w:pStyle w:val="Standard"/>
        <w:spacing w:line="360" w:lineRule="auto"/>
        <w:jc w:val="both"/>
        <w:rPr>
          <w:rFonts w:ascii="Arial" w:hAnsi="Arial"/>
        </w:rPr>
      </w:pPr>
      <w:r>
        <w:rPr>
          <w:rFonts w:ascii="Arial" w:hAnsi="Arial"/>
        </w:rPr>
        <w:t>Le projet est suivi et évalué par notre Inspection, tout particulièrement Mme Rochard, IPR d'anglais, mais aussi par la d</w:t>
      </w:r>
      <w:r>
        <w:rPr>
          <w:rFonts w:ascii="Arial" w:hAnsi="Arial"/>
        </w:rPr>
        <w:t>irection du collège. Il s'enrichit ch</w:t>
      </w:r>
      <w:r>
        <w:rPr>
          <w:rFonts w:ascii="Arial" w:hAnsi="Arial"/>
        </w:rPr>
        <w:t>aque année depuis trois ans d'un niveau supplémentaire. L'an prochain nous serons en capacité de proposer une progression didactique sur le Cycle 4, puisque nous travaillons cette année à l'élaboration des ressources de niveau 3ème. Vous trouverez en annex</w:t>
      </w:r>
      <w:r>
        <w:rPr>
          <w:rFonts w:ascii="Arial" w:hAnsi="Arial"/>
        </w:rPr>
        <w:t>e les réalisations des niveaux 5ème et 4ème. </w:t>
      </w:r>
    </w:p>
    <w:p w14:paraId="4D21E00F" w14:textId="77777777" w:rsidR="00000000" w:rsidRDefault="00FE60FD">
      <w:pPr>
        <w:rPr>
          <w:szCs w:val="21"/>
        </w:rPr>
        <w:sectPr w:rsidR="00000000">
          <w:type w:val="continuous"/>
          <w:pgSz w:w="11906" w:h="16838"/>
          <w:pgMar w:top="1134" w:right="1134" w:bottom="1134" w:left="1134" w:header="720" w:footer="720" w:gutter="0"/>
          <w:cols w:space="0"/>
        </w:sectPr>
      </w:pPr>
    </w:p>
    <w:p w14:paraId="280259E2" w14:textId="77777777" w:rsidR="00FE60FD" w:rsidRDefault="00FE60FD">
      <w:pPr>
        <w:pStyle w:val="Standard"/>
        <w:spacing w:line="360" w:lineRule="auto"/>
        <w:jc w:val="both"/>
        <w:rPr>
          <w:rFonts w:ascii="Arial" w:hAnsi="Arial"/>
          <w:b/>
          <w:bCs/>
        </w:rPr>
      </w:pPr>
    </w:p>
    <w:p w14:paraId="403E3B5D" w14:textId="681F0781" w:rsidR="00973394" w:rsidRDefault="00FE60FD">
      <w:pPr>
        <w:pStyle w:val="Standard"/>
        <w:spacing w:line="360" w:lineRule="auto"/>
        <w:jc w:val="both"/>
        <w:rPr>
          <w:rFonts w:ascii="Arial" w:hAnsi="Arial"/>
          <w:b/>
          <w:bCs/>
        </w:rPr>
      </w:pPr>
      <w:r>
        <w:rPr>
          <w:rFonts w:ascii="Arial" w:hAnsi="Arial"/>
          <w:b/>
          <w:bCs/>
        </w:rPr>
        <w:t>Labellisation européenne</w:t>
      </w:r>
    </w:p>
    <w:p w14:paraId="2E7822D2" w14:textId="77777777" w:rsidR="00000000" w:rsidRDefault="00FE60FD">
      <w:pPr>
        <w:rPr>
          <w:szCs w:val="21"/>
        </w:rPr>
        <w:sectPr w:rsidR="00000000">
          <w:type w:val="continuous"/>
          <w:pgSz w:w="11906" w:h="16838"/>
          <w:pgMar w:top="1134" w:right="1134" w:bottom="1134" w:left="1134" w:header="720" w:footer="720" w:gutter="0"/>
          <w:cols w:space="0"/>
        </w:sectPr>
      </w:pPr>
    </w:p>
    <w:p w14:paraId="51DCA96E" w14:textId="6AFD11C2" w:rsidR="00973394" w:rsidRDefault="00FE60FD">
      <w:pPr>
        <w:pStyle w:val="Standard"/>
        <w:spacing w:line="360" w:lineRule="auto"/>
        <w:ind w:firstLine="645"/>
        <w:jc w:val="both"/>
        <w:rPr>
          <w:rFonts w:ascii="Arial" w:hAnsi="Arial"/>
        </w:rPr>
      </w:pPr>
      <w:r>
        <w:rPr>
          <w:rFonts w:ascii="Arial" w:hAnsi="Arial"/>
        </w:rPr>
        <w:t xml:space="preserve">Le Projet Tressage s'inscrit dans l'axe d'ouverture internationale, inscrit dans le Projet d'Etablissement. Depuis la rentrée 2021, le collège Jean Pujo détient le Label </w:t>
      </w:r>
      <w:proofErr w:type="spellStart"/>
      <w:r>
        <w:rPr>
          <w:rFonts w:ascii="Arial" w:hAnsi="Arial"/>
        </w:rPr>
        <w:lastRenderedPageBreak/>
        <w:t>Euroscol</w:t>
      </w:r>
      <w:proofErr w:type="spellEnd"/>
      <w:r>
        <w:rPr>
          <w:rFonts w:ascii="Arial" w:hAnsi="Arial"/>
        </w:rPr>
        <w:t xml:space="preserve">.  Dans nos pratiques pédagogiques, nous nous appuyons sur les nouveaux descripteurs du CECRL </w:t>
      </w:r>
      <w:r>
        <w:rPr>
          <w:rFonts w:ascii="Arial" w:hAnsi="Arial"/>
        </w:rPr>
        <w:t xml:space="preserve">; le Conseil de l'Europe y prône une "éducation plurilingue et interculturelle". C'est ainsi que plusieurs projets ont vu le jour. </w:t>
      </w:r>
      <w:proofErr w:type="gramStart"/>
      <w:r>
        <w:rPr>
          <w:rFonts w:ascii="Arial" w:hAnsi="Arial"/>
        </w:rPr>
        <w:t>Tout</w:t>
      </w:r>
      <w:proofErr w:type="gramEnd"/>
      <w:r>
        <w:rPr>
          <w:rFonts w:ascii="Arial" w:hAnsi="Arial"/>
        </w:rPr>
        <w:t xml:space="preserve"> d'abord, le projet  E</w:t>
      </w:r>
      <w:r>
        <w:rPr>
          <w:rFonts w:ascii="Arial" w:hAnsi="Arial"/>
        </w:rPr>
        <w:t xml:space="preserve">rasmus + "La </w:t>
      </w:r>
      <w:proofErr w:type="spellStart"/>
      <w:r>
        <w:rPr>
          <w:rFonts w:ascii="Arial" w:hAnsi="Arial"/>
        </w:rPr>
        <w:t>web-radio</w:t>
      </w:r>
      <w:proofErr w:type="spellEnd"/>
      <w:r>
        <w:rPr>
          <w:rFonts w:ascii="Arial" w:hAnsi="Arial"/>
        </w:rPr>
        <w:t>, un outil de communication motivant au service des O.D.D" au sein duquel se retrouvent la Lorraine, le Pays Basque, la Belgique et l'Allemagne. La dernière mobilité aura lieu en juin 2022 au Forum Mondial sur le Climat à Paris.  </w:t>
      </w:r>
    </w:p>
    <w:p w14:paraId="195CC452" w14:textId="77777777" w:rsidR="00000000" w:rsidRDefault="00FE60FD">
      <w:pPr>
        <w:rPr>
          <w:szCs w:val="21"/>
        </w:rPr>
        <w:sectPr w:rsidR="00000000">
          <w:type w:val="continuous"/>
          <w:pgSz w:w="11906" w:h="16838"/>
          <w:pgMar w:top="1134" w:right="1134" w:bottom="1134" w:left="1134" w:header="720" w:footer="720" w:gutter="0"/>
          <w:cols w:space="0"/>
        </w:sectPr>
      </w:pPr>
    </w:p>
    <w:p w14:paraId="16E42BB9" w14:textId="38758058" w:rsidR="00973394" w:rsidRDefault="00FE60FD">
      <w:pPr>
        <w:pStyle w:val="Standard"/>
        <w:spacing w:line="360" w:lineRule="auto"/>
        <w:jc w:val="both"/>
        <w:rPr>
          <w:rFonts w:ascii="Arial" w:hAnsi="Arial"/>
        </w:rPr>
      </w:pPr>
      <w:r>
        <w:rPr>
          <w:rFonts w:ascii="Arial" w:hAnsi="Arial"/>
        </w:rPr>
        <w:t>De</w:t>
      </w:r>
      <w:r>
        <w:rPr>
          <w:rFonts w:ascii="Arial" w:hAnsi="Arial"/>
        </w:rPr>
        <w:t>puis deux ans, nous avons aussi mis en place la Journée des Langues pour sensibiliser nos élèves à la richesse linguistique et surtout pour développer la connaissance de</w:t>
      </w:r>
      <w:r>
        <w:rPr>
          <w:rFonts w:ascii="Arial" w:hAnsi="Arial"/>
        </w:rPr>
        <w:t xml:space="preserve"> l'Europe et des langues européennes. </w:t>
      </w:r>
    </w:p>
    <w:p w14:paraId="4A6E18F2" w14:textId="77777777" w:rsidR="00000000" w:rsidRDefault="00FE60FD">
      <w:pPr>
        <w:rPr>
          <w:szCs w:val="21"/>
        </w:rPr>
        <w:sectPr w:rsidR="00000000">
          <w:type w:val="continuous"/>
          <w:pgSz w:w="11906" w:h="16838"/>
          <w:pgMar w:top="1134" w:right="1134" w:bottom="1134" w:left="1134" w:header="720" w:footer="720" w:gutter="0"/>
          <w:cols w:space="0"/>
        </w:sectPr>
      </w:pPr>
    </w:p>
    <w:p w14:paraId="7CBFD35A" w14:textId="77777777" w:rsidR="00973394" w:rsidRDefault="00FE60FD">
      <w:pPr>
        <w:pStyle w:val="Standard"/>
        <w:spacing w:line="360" w:lineRule="auto"/>
        <w:jc w:val="both"/>
        <w:rPr>
          <w:rFonts w:ascii="Arial" w:hAnsi="Arial"/>
        </w:rPr>
      </w:pPr>
      <w:r>
        <w:rPr>
          <w:rFonts w:ascii="Arial" w:hAnsi="Arial"/>
        </w:rPr>
        <w:t>Enfin, cette année, deux nouveaux projets e-</w:t>
      </w:r>
      <w:proofErr w:type="spellStart"/>
      <w:r>
        <w:rPr>
          <w:rFonts w:ascii="Arial" w:hAnsi="Arial"/>
        </w:rPr>
        <w:t>tw</w:t>
      </w:r>
      <w:r>
        <w:rPr>
          <w:rFonts w:ascii="Arial" w:hAnsi="Arial"/>
        </w:rPr>
        <w:t>inning</w:t>
      </w:r>
      <w:proofErr w:type="spellEnd"/>
      <w:r>
        <w:rPr>
          <w:rFonts w:ascii="Arial" w:hAnsi="Arial"/>
        </w:rPr>
        <w:t xml:space="preserve"> sont en cours. El Día de la </w:t>
      </w:r>
      <w:proofErr w:type="spellStart"/>
      <w:r>
        <w:rPr>
          <w:rFonts w:ascii="Arial" w:hAnsi="Arial"/>
        </w:rPr>
        <w:t>Poesía</w:t>
      </w:r>
      <w:proofErr w:type="spellEnd"/>
      <w:r>
        <w:rPr>
          <w:rFonts w:ascii="Arial" w:hAnsi="Arial"/>
        </w:rPr>
        <w:t xml:space="preserve">, en collaboration avec des établissements français, italien, allemand et espagnol. Et un projet épistolaire qui doit déboucher sur un échange avec le Gymnasium de </w:t>
      </w:r>
      <w:proofErr w:type="spellStart"/>
      <w:r>
        <w:rPr>
          <w:rFonts w:ascii="Arial" w:hAnsi="Arial"/>
        </w:rPr>
        <w:t>Bruchhausen-Vilsen</w:t>
      </w:r>
      <w:proofErr w:type="spellEnd"/>
      <w:r>
        <w:rPr>
          <w:rFonts w:ascii="Arial" w:hAnsi="Arial"/>
        </w:rPr>
        <w:t>, situé en Basse-Saxe.  </w:t>
      </w:r>
    </w:p>
    <w:p w14:paraId="661C22EC" w14:textId="77777777" w:rsidR="00000000" w:rsidRDefault="00FE60FD">
      <w:pPr>
        <w:rPr>
          <w:szCs w:val="21"/>
        </w:rPr>
        <w:sectPr w:rsidR="00000000">
          <w:type w:val="continuous"/>
          <w:pgSz w:w="11906" w:h="16838"/>
          <w:pgMar w:top="1134" w:right="1134" w:bottom="1134" w:left="1134" w:header="720" w:footer="720" w:gutter="0"/>
          <w:cols w:space="0"/>
        </w:sectPr>
      </w:pPr>
    </w:p>
    <w:p w14:paraId="6074A20E" w14:textId="77777777" w:rsidR="00973394" w:rsidRDefault="00FE60FD">
      <w:pPr>
        <w:pStyle w:val="Standard"/>
        <w:spacing w:line="360" w:lineRule="auto"/>
        <w:jc w:val="both"/>
        <w:rPr>
          <w:rFonts w:ascii="Arial" w:hAnsi="Arial"/>
        </w:rPr>
      </w:pPr>
      <w:r>
        <w:rPr>
          <w:rFonts w:ascii="Arial" w:hAnsi="Arial"/>
        </w:rPr>
        <w:br/>
      </w:r>
      <w:r>
        <w:rPr>
          <w:rFonts w:ascii="Arial" w:hAnsi="Arial"/>
          <w:b/>
          <w:bCs/>
        </w:rPr>
        <w:t>Rencon</w:t>
      </w:r>
      <w:r>
        <w:rPr>
          <w:rFonts w:ascii="Arial" w:hAnsi="Arial"/>
          <w:b/>
          <w:bCs/>
        </w:rPr>
        <w:t>tre Internationale</w:t>
      </w:r>
    </w:p>
    <w:p w14:paraId="7579E99F" w14:textId="77777777" w:rsidR="00000000" w:rsidRDefault="00FE60FD">
      <w:pPr>
        <w:rPr>
          <w:szCs w:val="21"/>
        </w:rPr>
        <w:sectPr w:rsidR="00000000">
          <w:type w:val="continuous"/>
          <w:pgSz w:w="11906" w:h="16838"/>
          <w:pgMar w:top="1134" w:right="1134" w:bottom="1134" w:left="1134" w:header="720" w:footer="720" w:gutter="0"/>
          <w:cols w:space="0"/>
        </w:sectPr>
      </w:pPr>
    </w:p>
    <w:p w14:paraId="6104603C" w14:textId="77777777" w:rsidR="00973394" w:rsidRDefault="00FE60FD">
      <w:pPr>
        <w:pStyle w:val="Standard"/>
        <w:spacing w:line="360" w:lineRule="auto"/>
        <w:ind w:firstLine="690"/>
        <w:jc w:val="both"/>
        <w:rPr>
          <w:rFonts w:ascii="Arial" w:hAnsi="Arial"/>
        </w:rPr>
      </w:pPr>
      <w:r>
        <w:rPr>
          <w:rFonts w:ascii="Arial" w:hAnsi="Arial"/>
        </w:rPr>
        <w:t xml:space="preserve">Le projet Tressage nous a offert la possibilité d'intervenir en qualité de conférencières lors de la 7e Rencontre internationale de l'interactionnisme socio-discursif (ISD) qui a eu lieu à </w:t>
      </w:r>
      <w:proofErr w:type="spellStart"/>
      <w:r>
        <w:rPr>
          <w:rFonts w:ascii="Arial" w:hAnsi="Arial"/>
        </w:rPr>
        <w:t>Donostia</w:t>
      </w:r>
      <w:proofErr w:type="spellEnd"/>
      <w:r>
        <w:rPr>
          <w:rFonts w:ascii="Arial" w:hAnsi="Arial"/>
        </w:rPr>
        <w:t xml:space="preserve">-San </w:t>
      </w:r>
      <w:proofErr w:type="spellStart"/>
      <w:r>
        <w:rPr>
          <w:rFonts w:ascii="Arial" w:hAnsi="Arial"/>
        </w:rPr>
        <w:t>Sebastián</w:t>
      </w:r>
      <w:proofErr w:type="spellEnd"/>
      <w:r>
        <w:rPr>
          <w:rFonts w:ascii="Arial" w:hAnsi="Arial"/>
        </w:rPr>
        <w:t xml:space="preserve"> du 5 au 7 juillet 2021. </w:t>
      </w:r>
      <w:r>
        <w:rPr>
          <w:rFonts w:ascii="Arial" w:hAnsi="Arial"/>
        </w:rPr>
        <w:t>Ce congrès proposait des échanges sur les recherches de l'interactionnisme socio-discursif du langage, l'accent était mis sur l'éducation multilingue et l'intégration effective des langues minoritaires dans celle-ci. Nous joignons en annexe le déroulé de n</w:t>
      </w:r>
      <w:r>
        <w:rPr>
          <w:rFonts w:ascii="Arial" w:hAnsi="Arial"/>
        </w:rPr>
        <w:t>otre intervention. </w:t>
      </w:r>
    </w:p>
    <w:p w14:paraId="7FECD827" w14:textId="77777777" w:rsidR="00000000" w:rsidRDefault="00FE60FD">
      <w:pPr>
        <w:rPr>
          <w:szCs w:val="21"/>
        </w:rPr>
        <w:sectPr w:rsidR="00000000">
          <w:type w:val="continuous"/>
          <w:pgSz w:w="11906" w:h="16838"/>
          <w:pgMar w:top="1134" w:right="1134" w:bottom="1134" w:left="1134" w:header="720" w:footer="720" w:gutter="0"/>
          <w:cols w:space="0"/>
        </w:sectPr>
      </w:pPr>
    </w:p>
    <w:p w14:paraId="3C2D41C3" w14:textId="77777777" w:rsidR="00973394" w:rsidRDefault="00FE60FD">
      <w:pPr>
        <w:pStyle w:val="Standard"/>
        <w:spacing w:line="360" w:lineRule="auto"/>
        <w:jc w:val="both"/>
        <w:rPr>
          <w:rFonts w:ascii="Arial" w:hAnsi="Arial"/>
        </w:rPr>
      </w:pPr>
      <w:r>
        <w:rPr>
          <w:rFonts w:ascii="Arial" w:hAnsi="Arial"/>
        </w:rPr>
        <w:t xml:space="preserve">Nous avons aussi pu assister à un symposium dirigé par Mme </w:t>
      </w:r>
      <w:proofErr w:type="spellStart"/>
      <w:r>
        <w:rPr>
          <w:rFonts w:ascii="Arial" w:hAnsi="Arial"/>
        </w:rPr>
        <w:t>Glaís</w:t>
      </w:r>
      <w:proofErr w:type="spellEnd"/>
      <w:r>
        <w:rPr>
          <w:rFonts w:ascii="Arial" w:hAnsi="Arial"/>
        </w:rPr>
        <w:t xml:space="preserve"> Sales </w:t>
      </w:r>
      <w:proofErr w:type="spellStart"/>
      <w:r>
        <w:rPr>
          <w:rFonts w:ascii="Arial" w:hAnsi="Arial"/>
        </w:rPr>
        <w:t>Cordeiro</w:t>
      </w:r>
      <w:proofErr w:type="spellEnd"/>
      <w:r>
        <w:rPr>
          <w:rFonts w:ascii="Arial" w:hAnsi="Arial"/>
        </w:rPr>
        <w:t xml:space="preserve"> de l'Université de Genève, intitulé "</w:t>
      </w:r>
      <w:proofErr w:type="spellStart"/>
      <w:r>
        <w:rPr>
          <w:rFonts w:ascii="Arial" w:hAnsi="Arial"/>
        </w:rPr>
        <w:t>Ferramentas</w:t>
      </w:r>
      <w:proofErr w:type="spellEnd"/>
      <w:r>
        <w:rPr>
          <w:rFonts w:ascii="Arial" w:hAnsi="Arial"/>
        </w:rPr>
        <w:t xml:space="preserve"> </w:t>
      </w:r>
      <w:proofErr w:type="spellStart"/>
      <w:r>
        <w:rPr>
          <w:rFonts w:ascii="Arial" w:hAnsi="Arial"/>
        </w:rPr>
        <w:t>didácticas</w:t>
      </w:r>
      <w:proofErr w:type="spellEnd"/>
      <w:r>
        <w:rPr>
          <w:rFonts w:ascii="Arial" w:hAnsi="Arial"/>
        </w:rPr>
        <w:t xml:space="preserve"> e </w:t>
      </w:r>
      <w:proofErr w:type="spellStart"/>
      <w:r>
        <w:rPr>
          <w:rFonts w:ascii="Arial" w:hAnsi="Arial"/>
        </w:rPr>
        <w:t>formação</w:t>
      </w:r>
      <w:proofErr w:type="spellEnd"/>
      <w:r>
        <w:rPr>
          <w:rFonts w:ascii="Arial" w:hAnsi="Arial"/>
        </w:rPr>
        <w:t xml:space="preserve"> do </w:t>
      </w:r>
      <w:proofErr w:type="spellStart"/>
      <w:r>
        <w:rPr>
          <w:rFonts w:ascii="Arial" w:hAnsi="Arial"/>
        </w:rPr>
        <w:t>professor</w:t>
      </w:r>
      <w:proofErr w:type="spellEnd"/>
      <w:r>
        <w:rPr>
          <w:rFonts w:ascii="Arial" w:hAnsi="Arial"/>
        </w:rPr>
        <w:t xml:space="preserve"> para o </w:t>
      </w:r>
      <w:proofErr w:type="spellStart"/>
      <w:r>
        <w:rPr>
          <w:rFonts w:ascii="Arial" w:hAnsi="Arial"/>
        </w:rPr>
        <w:t>inisinio</w:t>
      </w:r>
      <w:proofErr w:type="spellEnd"/>
      <w:r>
        <w:rPr>
          <w:rFonts w:ascii="Arial" w:hAnsi="Arial"/>
        </w:rPr>
        <w:t xml:space="preserve"> de </w:t>
      </w:r>
      <w:proofErr w:type="spellStart"/>
      <w:r>
        <w:rPr>
          <w:rFonts w:ascii="Arial" w:hAnsi="Arial"/>
        </w:rPr>
        <w:t>língua</w:t>
      </w:r>
      <w:proofErr w:type="spellEnd"/>
      <w:r>
        <w:rPr>
          <w:rFonts w:ascii="Arial" w:hAnsi="Arial"/>
        </w:rPr>
        <w:t xml:space="preserve"> de </w:t>
      </w:r>
      <w:proofErr w:type="spellStart"/>
      <w:r>
        <w:rPr>
          <w:rFonts w:ascii="Arial" w:hAnsi="Arial"/>
        </w:rPr>
        <w:t>escolarização</w:t>
      </w:r>
      <w:proofErr w:type="spellEnd"/>
      <w:r>
        <w:rPr>
          <w:rFonts w:ascii="Arial" w:hAnsi="Arial"/>
        </w:rPr>
        <w:t xml:space="preserve"> e de </w:t>
      </w:r>
      <w:proofErr w:type="spellStart"/>
      <w:r>
        <w:rPr>
          <w:rFonts w:ascii="Arial" w:hAnsi="Arial"/>
        </w:rPr>
        <w:t>línguas</w:t>
      </w:r>
      <w:proofErr w:type="spellEnd"/>
      <w:r>
        <w:rPr>
          <w:rFonts w:ascii="Arial" w:hAnsi="Arial"/>
        </w:rPr>
        <w:t xml:space="preserve"> </w:t>
      </w:r>
      <w:proofErr w:type="spellStart"/>
      <w:r>
        <w:rPr>
          <w:rFonts w:ascii="Arial" w:hAnsi="Arial"/>
        </w:rPr>
        <w:t>adicionais</w:t>
      </w:r>
      <w:proofErr w:type="spellEnd"/>
      <w:r>
        <w:rPr>
          <w:rFonts w:ascii="Arial" w:hAnsi="Arial"/>
        </w:rPr>
        <w:t xml:space="preserve"> nos </w:t>
      </w:r>
      <w:proofErr w:type="spellStart"/>
      <w:r>
        <w:rPr>
          <w:rFonts w:ascii="Arial" w:hAnsi="Arial"/>
        </w:rPr>
        <w:t>primeiros</w:t>
      </w:r>
      <w:proofErr w:type="spellEnd"/>
      <w:r>
        <w:rPr>
          <w:rFonts w:ascii="Arial" w:hAnsi="Arial"/>
        </w:rPr>
        <w:t xml:space="preserve"> </w:t>
      </w:r>
      <w:proofErr w:type="spellStart"/>
      <w:r>
        <w:rPr>
          <w:rFonts w:ascii="Arial" w:hAnsi="Arial"/>
        </w:rPr>
        <w:t>anos</w:t>
      </w:r>
      <w:proofErr w:type="spellEnd"/>
      <w:r>
        <w:rPr>
          <w:rFonts w:ascii="Arial" w:hAnsi="Arial"/>
        </w:rPr>
        <w:t xml:space="preserve"> de </w:t>
      </w:r>
      <w:proofErr w:type="spellStart"/>
      <w:r>
        <w:rPr>
          <w:rFonts w:ascii="Arial" w:hAnsi="Arial"/>
        </w:rPr>
        <w:t>escolaridade</w:t>
      </w:r>
      <w:proofErr w:type="spellEnd"/>
      <w:r>
        <w:rPr>
          <w:rFonts w:ascii="Arial" w:hAnsi="Arial"/>
        </w:rPr>
        <w:t>".  Ce symposium proposait l'état des lieux des recherches collaboratives (recherche d’ingénierie didactique en collaboration entre chercheurs universitaires et enseignants) issues d’interventions réalisées dans deux pays : la</w:t>
      </w:r>
      <w:r>
        <w:rPr>
          <w:rFonts w:ascii="Arial" w:hAnsi="Arial"/>
        </w:rPr>
        <w:t xml:space="preserve"> Suisse francophone et le Brésil. A la suite de cette intervention, nous avons pris contact avec Mme </w:t>
      </w:r>
      <w:proofErr w:type="spellStart"/>
      <w:r>
        <w:rPr>
          <w:rFonts w:ascii="Arial" w:hAnsi="Arial"/>
        </w:rPr>
        <w:t>Glaís</w:t>
      </w:r>
      <w:proofErr w:type="spellEnd"/>
      <w:r>
        <w:rPr>
          <w:rFonts w:ascii="Arial" w:hAnsi="Arial"/>
        </w:rPr>
        <w:t xml:space="preserve"> Sales </w:t>
      </w:r>
      <w:proofErr w:type="spellStart"/>
      <w:r>
        <w:rPr>
          <w:rFonts w:ascii="Arial" w:hAnsi="Arial"/>
        </w:rPr>
        <w:t>Cordeiro</w:t>
      </w:r>
      <w:proofErr w:type="spellEnd"/>
      <w:r>
        <w:rPr>
          <w:rFonts w:ascii="Arial" w:hAnsi="Arial"/>
        </w:rPr>
        <w:t xml:space="preserve"> et lui avons parlé de notre expérience de Tressage. Mme </w:t>
      </w:r>
      <w:proofErr w:type="spellStart"/>
      <w:r>
        <w:rPr>
          <w:rFonts w:ascii="Arial" w:hAnsi="Arial"/>
        </w:rPr>
        <w:t>Cordeiro</w:t>
      </w:r>
      <w:proofErr w:type="spellEnd"/>
      <w:r>
        <w:rPr>
          <w:rFonts w:ascii="Arial" w:hAnsi="Arial"/>
        </w:rPr>
        <w:t xml:space="preserve"> a trouvé très intéressante l'idée de partager nos réalisations avec l</w:t>
      </w:r>
      <w:r>
        <w:rPr>
          <w:rFonts w:ascii="Arial" w:hAnsi="Arial"/>
        </w:rPr>
        <w:t>e GRAFE-PRISME, équipe de recherche en Didactique des Langues de l'Université de Genève. </w:t>
      </w:r>
    </w:p>
    <w:p w14:paraId="2F409767" w14:textId="77777777" w:rsidR="00000000" w:rsidRDefault="00FE60FD">
      <w:pPr>
        <w:rPr>
          <w:szCs w:val="21"/>
        </w:rPr>
        <w:sectPr w:rsidR="00000000">
          <w:type w:val="continuous"/>
          <w:pgSz w:w="11906" w:h="16838"/>
          <w:pgMar w:top="1134" w:right="1134" w:bottom="1134" w:left="1134" w:header="720" w:footer="720" w:gutter="0"/>
          <w:cols w:space="0"/>
        </w:sectPr>
      </w:pPr>
    </w:p>
    <w:p w14:paraId="5BFD21C8" w14:textId="64C13B7B" w:rsidR="00973394" w:rsidRDefault="00FE60FD">
      <w:pPr>
        <w:pStyle w:val="Standard"/>
        <w:spacing w:line="360" w:lineRule="auto"/>
        <w:jc w:val="both"/>
        <w:rPr>
          <w:rFonts w:ascii="Arial" w:hAnsi="Arial"/>
        </w:rPr>
      </w:pPr>
      <w:r>
        <w:rPr>
          <w:rFonts w:ascii="Arial" w:hAnsi="Arial"/>
        </w:rPr>
        <w:t>Le GRAFE-PRISME conduit des recherches dans le domaine</w:t>
      </w:r>
      <w:r>
        <w:rPr>
          <w:rFonts w:ascii="Arial" w:hAnsi="Arial"/>
        </w:rPr>
        <w:t xml:space="preserve"> de la didactique des langues et de la formation des enseignants avec un accent particulier sur la lecture. Dè</w:t>
      </w:r>
      <w:r>
        <w:rPr>
          <w:rFonts w:ascii="Arial" w:hAnsi="Arial"/>
        </w:rPr>
        <w:t xml:space="preserve">s septembre, le GRAFE-PRISME nous a contactées.  Ensemble, nous avons préparé un plan de travail pour l'année 2021-2022, et avons choisi d'aborder la lecture de l'album d'Antonio </w:t>
      </w:r>
      <w:proofErr w:type="spellStart"/>
      <w:r>
        <w:rPr>
          <w:rFonts w:ascii="Arial" w:hAnsi="Arial"/>
        </w:rPr>
        <w:t>Skármeta</w:t>
      </w:r>
      <w:proofErr w:type="spellEnd"/>
      <w:r>
        <w:rPr>
          <w:rFonts w:ascii="Arial" w:hAnsi="Arial"/>
        </w:rPr>
        <w:t xml:space="preserve"> </w:t>
      </w:r>
      <w:r>
        <w:rPr>
          <w:rFonts w:ascii="Arial" w:hAnsi="Arial"/>
        </w:rPr>
        <w:lastRenderedPageBreak/>
        <w:t xml:space="preserve">"La </w:t>
      </w:r>
      <w:proofErr w:type="spellStart"/>
      <w:r>
        <w:rPr>
          <w:rFonts w:ascii="Arial" w:hAnsi="Arial"/>
        </w:rPr>
        <w:t>Composición</w:t>
      </w:r>
      <w:proofErr w:type="spellEnd"/>
      <w:r>
        <w:rPr>
          <w:rFonts w:ascii="Arial" w:hAnsi="Arial"/>
        </w:rPr>
        <w:t xml:space="preserve">", dans les trois langues du Tressage, en appliquant </w:t>
      </w:r>
      <w:r>
        <w:rPr>
          <w:rFonts w:ascii="Arial" w:hAnsi="Arial"/>
        </w:rPr>
        <w:t>le "circuit minimal d'activité" et en suivant le schéma de "reconstruction du Système-Récit-Personnages".  (Voir annexes) Rappelons que depuis la rentrée 2021, la lecture est mise en valeur dans notre établissement grâce au dispositif du quart d’heure</w:t>
      </w:r>
      <w:r>
        <w:rPr>
          <w:rFonts w:ascii="Arial" w:hAnsi="Arial"/>
        </w:rPr>
        <w:t xml:space="preserve"> de l</w:t>
      </w:r>
      <w:r>
        <w:rPr>
          <w:rFonts w:ascii="Arial" w:hAnsi="Arial"/>
        </w:rPr>
        <w:t>ecture et qu'elle fera partie intégrante du futur projet d’établissement</w:t>
      </w:r>
      <w:r>
        <w:rPr>
          <w:rFonts w:ascii="Arial" w:hAnsi="Arial"/>
        </w:rPr>
        <w:t>. </w:t>
      </w:r>
    </w:p>
    <w:p w14:paraId="1905EDEB" w14:textId="77777777" w:rsidR="00000000" w:rsidRDefault="00FE60FD">
      <w:pPr>
        <w:rPr>
          <w:szCs w:val="21"/>
        </w:rPr>
        <w:sectPr w:rsidR="00000000">
          <w:type w:val="continuous"/>
          <w:pgSz w:w="11906" w:h="16838"/>
          <w:pgMar w:top="1134" w:right="1134" w:bottom="1134" w:left="1134" w:header="720" w:footer="720" w:gutter="0"/>
          <w:cols w:space="0"/>
        </w:sectPr>
      </w:pPr>
    </w:p>
    <w:p w14:paraId="1385184E" w14:textId="77777777" w:rsidR="00973394" w:rsidRDefault="00FE60FD">
      <w:pPr>
        <w:pStyle w:val="Standard"/>
        <w:spacing w:line="360" w:lineRule="auto"/>
        <w:ind w:firstLine="570"/>
        <w:jc w:val="both"/>
        <w:rPr>
          <w:rFonts w:ascii="Arial" w:hAnsi="Arial"/>
        </w:rPr>
      </w:pPr>
      <w:r>
        <w:rPr>
          <w:rFonts w:ascii="Arial" w:hAnsi="Arial"/>
        </w:rPr>
        <w:br/>
      </w:r>
      <w:r>
        <w:rPr>
          <w:rFonts w:ascii="Arial" w:hAnsi="Arial"/>
        </w:rPr>
        <w:t xml:space="preserve">      </w:t>
      </w:r>
      <w:r>
        <w:rPr>
          <w:rFonts w:ascii="Arial" w:hAnsi="Arial"/>
          <w:sz w:val="36"/>
          <w:szCs w:val="36"/>
        </w:rPr>
        <w:t>T</w:t>
      </w:r>
      <w:r>
        <w:rPr>
          <w:rFonts w:ascii="Arial" w:hAnsi="Arial"/>
        </w:rPr>
        <w:t>ressage des langues, ouverture internationale et culturelle, lecture plurilingue, tous ces axes tissent une toile qui permettra à nos élèves de savoir s'adapter à la diver</w:t>
      </w:r>
      <w:r>
        <w:rPr>
          <w:rFonts w:ascii="Arial" w:hAnsi="Arial"/>
        </w:rPr>
        <w:t>sité linguistique et culturelle croissante de nos sociétés. Le plus important restant le plaisir partagé des élèves et des enseignantes dans la réalisation de tous ces projets.</w:t>
      </w:r>
    </w:p>
    <w:p w14:paraId="74022A32" w14:textId="77777777" w:rsidR="00973394" w:rsidRDefault="00973394">
      <w:pPr>
        <w:pStyle w:val="Standard"/>
        <w:spacing w:line="360" w:lineRule="auto"/>
        <w:ind w:firstLine="570"/>
        <w:jc w:val="both"/>
        <w:rPr>
          <w:rFonts w:ascii="Arial" w:hAnsi="Arial"/>
        </w:rPr>
      </w:pPr>
    </w:p>
    <w:p w14:paraId="1219B368" w14:textId="77777777" w:rsidR="00973394" w:rsidRDefault="00FE60FD">
      <w:pPr>
        <w:pStyle w:val="Standard"/>
        <w:pageBreakBefore/>
        <w:spacing w:line="360" w:lineRule="auto"/>
        <w:ind w:firstLine="570"/>
        <w:jc w:val="both"/>
        <w:rPr>
          <w:rFonts w:ascii="Arial" w:hAnsi="Arial"/>
          <w:b/>
          <w:bCs/>
        </w:rPr>
      </w:pPr>
      <w:r>
        <w:rPr>
          <w:rFonts w:ascii="Arial" w:hAnsi="Arial"/>
          <w:b/>
          <w:bCs/>
        </w:rPr>
        <w:lastRenderedPageBreak/>
        <w:t>ANNEXES</w:t>
      </w:r>
    </w:p>
    <w:p w14:paraId="7F045E57" w14:textId="77777777" w:rsidR="00973394" w:rsidRDefault="00FE60FD">
      <w:pPr>
        <w:pStyle w:val="Standard"/>
        <w:numPr>
          <w:ilvl w:val="0"/>
          <w:numId w:val="1"/>
        </w:numPr>
        <w:spacing w:line="360" w:lineRule="auto"/>
        <w:jc w:val="both"/>
      </w:pPr>
      <w:r>
        <w:rPr>
          <w:rFonts w:ascii="Arial" w:hAnsi="Arial"/>
        </w:rPr>
        <w:t xml:space="preserve">Progression didactique Niveau 5ème </w:t>
      </w:r>
      <w:hyperlink r:id="rId7" w:history="1">
        <w:r>
          <w:rPr>
            <w:rFonts w:ascii="Arial" w:hAnsi="Arial"/>
          </w:rPr>
          <w:t>https://padlet.com/hizartxo1/lnlbicxqqgz2</w:t>
        </w:r>
      </w:hyperlink>
    </w:p>
    <w:p w14:paraId="65A42D55" w14:textId="77777777" w:rsidR="00973394" w:rsidRDefault="00FE60FD">
      <w:pPr>
        <w:pStyle w:val="Standard"/>
        <w:numPr>
          <w:ilvl w:val="0"/>
          <w:numId w:val="1"/>
        </w:numPr>
        <w:spacing w:line="360" w:lineRule="auto"/>
        <w:jc w:val="both"/>
      </w:pPr>
      <w:r>
        <w:rPr>
          <w:rFonts w:ascii="Arial" w:hAnsi="Arial"/>
        </w:rPr>
        <w:t xml:space="preserve">Progression didactique Niveau 4ème </w:t>
      </w:r>
      <w:hyperlink r:id="rId8" w:history="1">
        <w:r>
          <w:rPr>
            <w:rFonts w:ascii="Arial" w:hAnsi="Arial"/>
          </w:rPr>
          <w:t>https://fr.padlet.com/katixa_monville/xc0qeehq3n7</w:t>
        </w:r>
        <w:r>
          <w:rPr>
            <w:rFonts w:ascii="Arial" w:hAnsi="Arial"/>
          </w:rPr>
          <w:t>efy2e</w:t>
        </w:r>
      </w:hyperlink>
    </w:p>
    <w:p w14:paraId="666C0E49" w14:textId="77777777" w:rsidR="00973394" w:rsidRDefault="00FE60FD">
      <w:pPr>
        <w:pStyle w:val="Standard"/>
        <w:numPr>
          <w:ilvl w:val="0"/>
          <w:numId w:val="1"/>
        </w:numPr>
        <w:spacing w:line="360" w:lineRule="auto"/>
        <w:jc w:val="both"/>
        <w:rPr>
          <w:rFonts w:ascii="Arial" w:hAnsi="Arial"/>
        </w:rPr>
      </w:pPr>
      <w:r>
        <w:rPr>
          <w:rFonts w:ascii="Arial" w:hAnsi="Arial"/>
        </w:rPr>
        <w:t xml:space="preserve">7e Rencontre internationale de l'interactionnisme socio-discursif (ISD) qui a eu lieu à </w:t>
      </w:r>
      <w:proofErr w:type="spellStart"/>
      <w:r>
        <w:rPr>
          <w:rFonts w:ascii="Arial" w:hAnsi="Arial"/>
        </w:rPr>
        <w:t>Donostia</w:t>
      </w:r>
      <w:proofErr w:type="spellEnd"/>
      <w:r>
        <w:rPr>
          <w:rFonts w:ascii="Arial" w:hAnsi="Arial"/>
        </w:rPr>
        <w:t xml:space="preserve">-San </w:t>
      </w:r>
      <w:proofErr w:type="spellStart"/>
      <w:r>
        <w:rPr>
          <w:rFonts w:ascii="Arial" w:hAnsi="Arial"/>
        </w:rPr>
        <w:t>Sebastián</w:t>
      </w:r>
      <w:proofErr w:type="spellEnd"/>
      <w:r>
        <w:rPr>
          <w:rFonts w:ascii="Arial" w:hAnsi="Arial"/>
        </w:rPr>
        <w:t xml:space="preserve"> du 5 au 7 juillet 2021.</w:t>
      </w:r>
    </w:p>
    <w:p w14:paraId="5A6D02C0" w14:textId="77777777" w:rsidR="00973394" w:rsidRDefault="00FE60FD">
      <w:pPr>
        <w:pStyle w:val="Standard"/>
        <w:numPr>
          <w:ilvl w:val="0"/>
          <w:numId w:val="1"/>
        </w:numPr>
        <w:spacing w:line="360" w:lineRule="auto"/>
        <w:jc w:val="both"/>
        <w:rPr>
          <w:rFonts w:ascii="Arial" w:hAnsi="Arial"/>
        </w:rPr>
      </w:pPr>
      <w:r>
        <w:rPr>
          <w:rFonts w:ascii="Arial" w:hAnsi="Arial"/>
        </w:rPr>
        <w:t>GRAFE-PRISME Université de Genève.</w:t>
      </w:r>
    </w:p>
    <w:p w14:paraId="230F5FBC" w14:textId="77777777" w:rsidR="00973394" w:rsidRDefault="00FE60FD">
      <w:pPr>
        <w:pStyle w:val="Standard"/>
        <w:numPr>
          <w:ilvl w:val="0"/>
          <w:numId w:val="1"/>
        </w:numPr>
        <w:spacing w:line="360" w:lineRule="auto"/>
        <w:jc w:val="both"/>
        <w:rPr>
          <w:rFonts w:ascii="Arial" w:hAnsi="Arial"/>
        </w:rPr>
      </w:pPr>
      <w:r>
        <w:rPr>
          <w:rFonts w:ascii="Arial" w:hAnsi="Arial"/>
        </w:rPr>
        <w:t>Photographies</w:t>
      </w:r>
    </w:p>
    <w:p w14:paraId="1FD87CED" w14:textId="77777777" w:rsidR="00973394" w:rsidRDefault="00973394">
      <w:pPr>
        <w:pStyle w:val="Standard"/>
        <w:spacing w:line="360" w:lineRule="auto"/>
        <w:jc w:val="both"/>
        <w:rPr>
          <w:rFonts w:ascii="Arial" w:hAnsi="Arial"/>
        </w:rPr>
      </w:pPr>
    </w:p>
    <w:p w14:paraId="4F3D4A77" w14:textId="77777777" w:rsidR="00973394" w:rsidRDefault="00973394">
      <w:pPr>
        <w:pStyle w:val="Standard"/>
        <w:spacing w:line="360" w:lineRule="auto"/>
        <w:jc w:val="both"/>
        <w:rPr>
          <w:rFonts w:ascii="Arial" w:hAnsi="Arial"/>
        </w:rPr>
      </w:pPr>
    </w:p>
    <w:p w14:paraId="7D5EA42C" w14:textId="77777777" w:rsidR="00973394" w:rsidRDefault="00973394">
      <w:pPr>
        <w:pStyle w:val="Standard"/>
        <w:spacing w:line="360" w:lineRule="auto"/>
        <w:jc w:val="both"/>
        <w:rPr>
          <w:rFonts w:ascii="Arial" w:hAnsi="Arial"/>
        </w:rPr>
      </w:pPr>
    </w:p>
    <w:p w14:paraId="32CD303C" w14:textId="77777777" w:rsidR="00973394" w:rsidRDefault="00FE60FD">
      <w:pPr>
        <w:pStyle w:val="Standard"/>
        <w:pageBreakBefore/>
        <w:spacing w:line="360" w:lineRule="auto"/>
        <w:jc w:val="both"/>
        <w:rPr>
          <w:rFonts w:ascii="Arial" w:hAnsi="Arial"/>
        </w:rPr>
      </w:pPr>
      <w:r>
        <w:rPr>
          <w:rFonts w:ascii="Arial" w:hAnsi="Arial"/>
        </w:rPr>
        <w:lastRenderedPageBreak/>
        <w:t xml:space="preserve">ANNEXE 3 : </w:t>
      </w:r>
      <w:r>
        <w:rPr>
          <w:rFonts w:ascii="Arial" w:eastAsia="LiberationSans" w:hAnsi="Arial" w:cs="LiberationSans"/>
          <w:color w:val="000000"/>
        </w:rPr>
        <w:t xml:space="preserve">Le “Projet Tressage”, expérience de </w:t>
      </w:r>
      <w:r>
        <w:rPr>
          <w:rFonts w:ascii="Arial" w:eastAsia="LiberationSans" w:hAnsi="Arial" w:cs="LiberationSans"/>
          <w:color w:val="000000"/>
        </w:rPr>
        <w:t xml:space="preserve">Didactique Intégrée des langues vivantes et minoritaires. </w:t>
      </w:r>
      <w:r>
        <w:rPr>
          <w:rFonts w:ascii="Arial" w:eastAsia="LiberationSans-Bold" w:hAnsi="Arial" w:cs="LiberationSans-Bold"/>
          <w:b/>
          <w:bCs/>
          <w:color w:val="000000"/>
        </w:rPr>
        <w:t>Idiart-</w:t>
      </w:r>
      <w:proofErr w:type="spellStart"/>
      <w:r>
        <w:rPr>
          <w:rFonts w:ascii="Arial" w:eastAsia="LiberationSans-Bold" w:hAnsi="Arial" w:cs="LiberationSans-Bold"/>
          <w:b/>
          <w:bCs/>
          <w:color w:val="000000"/>
        </w:rPr>
        <w:t>Madina</w:t>
      </w:r>
      <w:proofErr w:type="spellEnd"/>
      <w:r>
        <w:rPr>
          <w:rFonts w:ascii="Arial" w:eastAsia="LiberationSans-Bold" w:hAnsi="Arial" w:cs="LiberationSans-Bold"/>
          <w:b/>
          <w:bCs/>
          <w:color w:val="000000"/>
        </w:rPr>
        <w:t>-Monville</w:t>
      </w:r>
    </w:p>
    <w:p w14:paraId="04C03834" w14:textId="77777777" w:rsidR="00973394" w:rsidRDefault="00FE60FD">
      <w:pPr>
        <w:pStyle w:val="Standard"/>
        <w:autoSpaceDE w:val="0"/>
        <w:jc w:val="both"/>
        <w:rPr>
          <w:rFonts w:ascii="Arial" w:eastAsia="LiberationSerif-BoldItalic" w:hAnsi="Arial" w:cs="LiberationSerif-BoldItalic"/>
          <w:b/>
          <w:bCs/>
          <w:i/>
          <w:iCs/>
          <w:color w:val="000000"/>
        </w:rPr>
      </w:pPr>
      <w:r>
        <w:rPr>
          <w:rFonts w:ascii="Arial" w:eastAsia="LiberationSerif-BoldItalic" w:hAnsi="Arial" w:cs="LiberationSerif-BoldItalic"/>
          <w:b/>
          <w:bCs/>
          <w:i/>
          <w:iCs/>
          <w:color w:val="000000"/>
        </w:rPr>
        <w:t>Le « Projet Tressage » au collège : une expérience de Didactique Intégrée des langues vivantes et</w:t>
      </w:r>
    </w:p>
    <w:p w14:paraId="5D38E487" w14:textId="77777777" w:rsidR="00973394" w:rsidRDefault="00FE60FD">
      <w:pPr>
        <w:pStyle w:val="Standard"/>
        <w:autoSpaceDE w:val="0"/>
        <w:jc w:val="both"/>
        <w:rPr>
          <w:rFonts w:ascii="Arial" w:eastAsia="LiberationSerif-BoldItalic" w:hAnsi="Arial" w:cs="LiberationSerif-BoldItalic"/>
          <w:b/>
          <w:bCs/>
          <w:i/>
          <w:iCs/>
          <w:color w:val="000000"/>
        </w:rPr>
      </w:pPr>
      <w:proofErr w:type="gramStart"/>
      <w:r>
        <w:rPr>
          <w:rFonts w:ascii="Arial" w:eastAsia="LiberationSerif-BoldItalic" w:hAnsi="Arial" w:cs="LiberationSerif-BoldItalic"/>
          <w:b/>
          <w:bCs/>
          <w:i/>
          <w:iCs/>
          <w:color w:val="000000"/>
        </w:rPr>
        <w:t>régionales</w:t>
      </w:r>
      <w:proofErr w:type="gramEnd"/>
      <w:r>
        <w:rPr>
          <w:rFonts w:ascii="Arial" w:eastAsia="LiberationSerif-BoldItalic" w:hAnsi="Arial" w:cs="LiberationSerif-BoldItalic"/>
          <w:b/>
          <w:bCs/>
          <w:i/>
          <w:iCs/>
          <w:color w:val="000000"/>
        </w:rPr>
        <w:t xml:space="preserve"> dans le Pays basque français.</w:t>
      </w:r>
    </w:p>
    <w:p w14:paraId="6AA3ED60" w14:textId="77777777" w:rsidR="00973394" w:rsidRDefault="00FE60FD">
      <w:pPr>
        <w:pStyle w:val="Standard"/>
        <w:autoSpaceDE w:val="0"/>
        <w:jc w:val="both"/>
        <w:rPr>
          <w:rFonts w:ascii="Arial" w:eastAsia="LiberationSerif" w:hAnsi="Arial" w:cs="LiberationSerif"/>
          <w:color w:val="000000"/>
        </w:rPr>
      </w:pPr>
      <w:r>
        <w:rPr>
          <w:rFonts w:ascii="Arial" w:eastAsia="LiberationSerif" w:hAnsi="Arial" w:cs="LiberationSerif"/>
          <w:color w:val="000000"/>
        </w:rPr>
        <w:t>Saint Sébastien, juillet 2021, VII C</w:t>
      </w:r>
      <w:r>
        <w:rPr>
          <w:rFonts w:ascii="Arial" w:eastAsia="LiberationSerif" w:hAnsi="Arial" w:cs="LiberationSerif"/>
          <w:color w:val="000000"/>
        </w:rPr>
        <w:t>ongrès ISD</w:t>
      </w:r>
    </w:p>
    <w:p w14:paraId="2DD67004" w14:textId="77777777" w:rsidR="00973394" w:rsidRDefault="00FE60FD">
      <w:pPr>
        <w:pStyle w:val="Standard"/>
        <w:autoSpaceDE w:val="0"/>
        <w:jc w:val="both"/>
        <w:rPr>
          <w:rFonts w:ascii="Arial" w:eastAsia="LiberationSerif" w:hAnsi="Arial" w:cs="LiberationSerif"/>
          <w:color w:val="000000"/>
        </w:rPr>
      </w:pPr>
      <w:proofErr w:type="gramStart"/>
      <w:r>
        <w:rPr>
          <w:rFonts w:ascii="Arial" w:eastAsia="LiberationSerif" w:hAnsi="Arial" w:cs="LiberationSerif"/>
          <w:color w:val="000000"/>
        </w:rPr>
        <w:t>Auteures:</w:t>
      </w:r>
      <w:proofErr w:type="gramEnd"/>
      <w:r>
        <w:rPr>
          <w:rFonts w:ascii="Arial" w:eastAsia="LiberationSerif" w:hAnsi="Arial" w:cs="LiberationSerif"/>
          <w:color w:val="000000"/>
        </w:rPr>
        <w:t xml:space="preserve"> Isabelle Idiart, enseignante certifiée d'anglais</w:t>
      </w:r>
    </w:p>
    <w:p w14:paraId="169411C3" w14:textId="77777777" w:rsidR="00973394" w:rsidRDefault="00FE60FD">
      <w:pPr>
        <w:pStyle w:val="Standard"/>
        <w:autoSpaceDE w:val="0"/>
        <w:jc w:val="both"/>
        <w:rPr>
          <w:rFonts w:ascii="Arial" w:eastAsia="LiberationSerif" w:hAnsi="Arial" w:cs="LiberationSerif"/>
          <w:color w:val="000000"/>
        </w:rPr>
      </w:pPr>
      <w:r>
        <w:rPr>
          <w:rFonts w:ascii="Arial" w:eastAsia="LiberationSerif" w:hAnsi="Arial" w:cs="LiberationSerif"/>
          <w:color w:val="000000"/>
        </w:rPr>
        <w:t xml:space="preserve">Itziar </w:t>
      </w:r>
      <w:proofErr w:type="spellStart"/>
      <w:r>
        <w:rPr>
          <w:rFonts w:ascii="Arial" w:eastAsia="LiberationSerif" w:hAnsi="Arial" w:cs="LiberationSerif"/>
          <w:color w:val="000000"/>
        </w:rPr>
        <w:t>Madina</w:t>
      </w:r>
      <w:proofErr w:type="spellEnd"/>
      <w:r>
        <w:rPr>
          <w:rFonts w:ascii="Arial" w:eastAsia="LiberationSerif" w:hAnsi="Arial" w:cs="LiberationSerif"/>
          <w:color w:val="000000"/>
        </w:rPr>
        <w:t>, enseignante certifiée de basque</w:t>
      </w:r>
    </w:p>
    <w:p w14:paraId="497A242E" w14:textId="77777777" w:rsidR="00973394" w:rsidRDefault="00FE60FD">
      <w:pPr>
        <w:pStyle w:val="Standard"/>
        <w:autoSpaceDE w:val="0"/>
        <w:jc w:val="both"/>
        <w:rPr>
          <w:rFonts w:ascii="Arial" w:eastAsia="LiberationSerif" w:hAnsi="Arial" w:cs="LiberationSerif"/>
          <w:color w:val="000000"/>
        </w:rPr>
      </w:pPr>
      <w:r>
        <w:rPr>
          <w:rFonts w:ascii="Arial" w:eastAsia="LiberationSerif" w:hAnsi="Arial" w:cs="LiberationSerif"/>
          <w:color w:val="000000"/>
        </w:rPr>
        <w:t>Katixa Monville, enseignante certifiée d'espagnol</w:t>
      </w:r>
    </w:p>
    <w:p w14:paraId="6DCAD758" w14:textId="77777777" w:rsidR="00973394" w:rsidRDefault="00FE60FD">
      <w:pPr>
        <w:pStyle w:val="Standard"/>
        <w:autoSpaceDE w:val="0"/>
        <w:jc w:val="both"/>
        <w:rPr>
          <w:rFonts w:ascii="Arial" w:eastAsia="LiberationSerif" w:hAnsi="Arial" w:cs="LiberationSerif"/>
          <w:color w:val="000000"/>
        </w:rPr>
      </w:pPr>
      <w:r>
        <w:rPr>
          <w:rFonts w:ascii="Arial" w:eastAsia="LiberationSerif" w:hAnsi="Arial" w:cs="LiberationSerif"/>
          <w:color w:val="000000"/>
        </w:rPr>
        <w:t>Programme ambitieux et expérimental, le "Tressage des langues" est un dispositif unique à</w:t>
      </w:r>
      <w:r>
        <w:rPr>
          <w:rFonts w:ascii="Arial" w:eastAsia="LiberationSerif" w:hAnsi="Arial" w:cs="LiberationSerif"/>
          <w:color w:val="000000"/>
        </w:rPr>
        <w:t xml:space="preserve"> notre</w:t>
      </w:r>
    </w:p>
    <w:p w14:paraId="19B4349F" w14:textId="77777777" w:rsidR="00973394" w:rsidRDefault="00FE60FD">
      <w:pPr>
        <w:pStyle w:val="Standard"/>
        <w:autoSpaceDE w:val="0"/>
        <w:jc w:val="both"/>
        <w:rPr>
          <w:rFonts w:ascii="Arial" w:eastAsia="LiberationSerif" w:hAnsi="Arial" w:cs="LiberationSerif"/>
          <w:color w:val="000000"/>
        </w:rPr>
      </w:pPr>
      <w:proofErr w:type="gramStart"/>
      <w:r>
        <w:rPr>
          <w:rFonts w:ascii="Arial" w:eastAsia="LiberationSerif" w:hAnsi="Arial" w:cs="LiberationSerif"/>
          <w:color w:val="000000"/>
        </w:rPr>
        <w:t>connaissance</w:t>
      </w:r>
      <w:proofErr w:type="gramEnd"/>
      <w:r>
        <w:rPr>
          <w:rFonts w:ascii="Arial" w:eastAsia="LiberationSerif" w:hAnsi="Arial" w:cs="LiberationSerif"/>
          <w:color w:val="000000"/>
        </w:rPr>
        <w:t>, en France. Il a été mis en place à la rentrée scolaire 2018 dans le cadre du Plan Montagne 64 au sein duquel sont investis l'Etat, la Région Nouvelle Aquitaine et le Département des Pyrénées Atlantiques, dans l'objectif de participer a</w:t>
      </w:r>
      <w:r>
        <w:rPr>
          <w:rFonts w:ascii="Arial" w:eastAsia="LiberationSerif" w:hAnsi="Arial" w:cs="LiberationSerif"/>
          <w:color w:val="000000"/>
        </w:rPr>
        <w:t xml:space="preserve">u maintien de l'enseignement de la LV2 dans les collèges de Montagne du Département (à savoir Bedous, Arette, Arudy, Laruns, </w:t>
      </w:r>
      <w:proofErr w:type="spellStart"/>
      <w:r>
        <w:rPr>
          <w:rFonts w:ascii="Arial" w:eastAsia="LiberationSerif" w:hAnsi="Arial" w:cs="LiberationSerif"/>
          <w:color w:val="000000"/>
        </w:rPr>
        <w:t>Tardets</w:t>
      </w:r>
      <w:proofErr w:type="spellEnd"/>
      <w:r>
        <w:rPr>
          <w:rFonts w:ascii="Arial" w:eastAsia="LiberationSerif" w:hAnsi="Arial" w:cs="LiberationSerif"/>
          <w:color w:val="000000"/>
        </w:rPr>
        <w:t xml:space="preserve"> et Saint-Etienne-de-Baïgorry où nous enseignons). Par le biais du "Tressage", les élèves sont mis au contact de deux langue</w:t>
      </w:r>
      <w:r>
        <w:rPr>
          <w:rFonts w:ascii="Arial" w:eastAsia="LiberationSerif" w:hAnsi="Arial" w:cs="LiberationSerif"/>
          <w:color w:val="000000"/>
        </w:rPr>
        <w:t>s vivantes avec la même exposition horaire hebdomadaire- anglais et espagnol- et de la langue régionale de la zone géographique où se trouve le collège. En l'occurrence dans les Pyrénées-</w:t>
      </w:r>
      <w:proofErr w:type="gramStart"/>
      <w:r>
        <w:rPr>
          <w:rFonts w:ascii="Arial" w:eastAsia="LiberationSerif" w:hAnsi="Arial" w:cs="LiberationSerif"/>
          <w:color w:val="000000"/>
        </w:rPr>
        <w:t>Atlantiques:</w:t>
      </w:r>
      <w:proofErr w:type="gramEnd"/>
      <w:r>
        <w:rPr>
          <w:rFonts w:ascii="Arial" w:eastAsia="LiberationSerif" w:hAnsi="Arial" w:cs="LiberationSerif"/>
          <w:color w:val="000000"/>
        </w:rPr>
        <w:t xml:space="preserve"> l'occitan et le basque. Et dans le cas concret du collèg</w:t>
      </w:r>
      <w:r>
        <w:rPr>
          <w:rFonts w:ascii="Arial" w:eastAsia="LiberationSerif" w:hAnsi="Arial" w:cs="LiberationSerif"/>
          <w:color w:val="000000"/>
        </w:rPr>
        <w:t>e Jean Pujo de Saint-Etienne-de-Baïgorry, il s'agit du basque.</w:t>
      </w:r>
    </w:p>
    <w:p w14:paraId="31536FBC" w14:textId="77777777" w:rsidR="00973394" w:rsidRDefault="00FE60FD">
      <w:pPr>
        <w:pStyle w:val="Standard"/>
        <w:autoSpaceDE w:val="0"/>
        <w:jc w:val="both"/>
        <w:rPr>
          <w:rFonts w:ascii="Arial" w:eastAsia="LiberationSerif" w:hAnsi="Arial" w:cs="LiberationSerif"/>
          <w:color w:val="000000"/>
        </w:rPr>
      </w:pPr>
      <w:r>
        <w:rPr>
          <w:rFonts w:ascii="Arial" w:eastAsia="LiberationSerif" w:hAnsi="Arial" w:cs="LiberationSerif"/>
          <w:color w:val="000000"/>
        </w:rPr>
        <w:t xml:space="preserve">Le "Tressage" des langues a plusieurs particularités. D'une part, il offre un enseignement plurilingue à tous les élèves du collège. De plus, l'enseignement est prodigué en système de </w:t>
      </w:r>
      <w:proofErr w:type="spellStart"/>
      <w:r>
        <w:rPr>
          <w:rFonts w:ascii="Arial" w:eastAsia="LiberationSerif" w:hAnsi="Arial" w:cs="LiberationSerif"/>
          <w:color w:val="000000"/>
        </w:rPr>
        <w:t>co</w:t>
      </w:r>
      <w:proofErr w:type="spellEnd"/>
      <w:r>
        <w:rPr>
          <w:rFonts w:ascii="Arial" w:eastAsia="LiberationSerif" w:hAnsi="Arial" w:cs="LiberationSerif"/>
          <w:color w:val="000000"/>
        </w:rPr>
        <w:t>-interv</w:t>
      </w:r>
      <w:r>
        <w:rPr>
          <w:rFonts w:ascii="Arial" w:eastAsia="LiberationSerif" w:hAnsi="Arial" w:cs="LiberationSerif"/>
          <w:color w:val="000000"/>
        </w:rPr>
        <w:t>ention des enseignantes. Les séquences sont construites pour proposer des situations de communication variées, en essayant de lier les compétences écrites et orales sollicitées. Notre objectif sur l'heure de Tressage, de façon plus évidente que pendant les</w:t>
      </w:r>
      <w:r>
        <w:rPr>
          <w:rFonts w:ascii="Arial" w:eastAsia="LiberationSerif" w:hAnsi="Arial" w:cs="LiberationSerif"/>
          <w:color w:val="000000"/>
        </w:rPr>
        <w:t xml:space="preserve"> heures de Langues vivantes, est de permettre à tous les élèves de s'exprimer, en favorisant les activités de groupe et ludiques. Nous avons choisi de ne pas évaluer par la note, mais uniquement par des commentaires positifs et valorisants individuels ou d</w:t>
      </w:r>
      <w:r>
        <w:rPr>
          <w:rFonts w:ascii="Arial" w:eastAsia="LiberationSerif" w:hAnsi="Arial" w:cs="LiberationSerif"/>
          <w:color w:val="000000"/>
        </w:rPr>
        <w:t xml:space="preserve">e groupe, dans le but de ne pas bloquer les prises de paroles, de laisser les élèves tâtonner, se tromper, chercher, et trouver. Notre visée est de développer la socialisation des élèves, de développer leurs compétences de travail collaboratif. Pour nous, </w:t>
      </w:r>
      <w:r>
        <w:rPr>
          <w:rFonts w:ascii="Arial" w:eastAsia="LiberationSerif" w:hAnsi="Arial" w:cs="LiberationSerif"/>
          <w:color w:val="000000"/>
        </w:rPr>
        <w:t>la lecture de</w:t>
      </w:r>
    </w:p>
    <w:p w14:paraId="68F24D12" w14:textId="77777777" w:rsidR="00973394" w:rsidRDefault="00FE60FD">
      <w:pPr>
        <w:pStyle w:val="Standard"/>
        <w:autoSpaceDE w:val="0"/>
        <w:jc w:val="both"/>
        <w:rPr>
          <w:rFonts w:ascii="Arial" w:eastAsia="LiberationSerif" w:hAnsi="Arial" w:cs="LiberationSerif"/>
          <w:color w:val="000000"/>
        </w:rPr>
      </w:pPr>
      <w:proofErr w:type="gramStart"/>
      <w:r>
        <w:rPr>
          <w:rFonts w:ascii="Arial" w:eastAsia="LiberationSerif" w:hAnsi="Arial" w:cs="LiberationSerif"/>
          <w:color w:val="000000"/>
        </w:rPr>
        <w:t>l'article</w:t>
      </w:r>
      <w:proofErr w:type="gramEnd"/>
      <w:r>
        <w:rPr>
          <w:rFonts w:ascii="Arial" w:eastAsia="LiberationSerif" w:hAnsi="Arial" w:cs="LiberationSerif"/>
          <w:color w:val="000000"/>
        </w:rPr>
        <w:t xml:space="preserve"> "Enseigner l'oral en classes hétérogènes: quelle ingénierie didactique ?" de Roxane GAGNON et Joaquim DOLZ-MESTRE nous a guidé pour faire nos choix pédagogiques. Enfin, le "Tressage" marque un précédent dans l'enseignement sans diff</w:t>
      </w:r>
      <w:r>
        <w:rPr>
          <w:rFonts w:ascii="Arial" w:eastAsia="LiberationSerif" w:hAnsi="Arial" w:cs="LiberationSerif"/>
          <w:color w:val="000000"/>
        </w:rPr>
        <w:t xml:space="preserve">érenciation de deux langues hégémoniques et d'une langue minoritaire. Nous avons par conséquent trois langues qui ont des réceptions variables selon les élèves et leurs familles. D'une part, pas de </w:t>
      </w:r>
      <w:proofErr w:type="spellStart"/>
      <w:r>
        <w:rPr>
          <w:rFonts w:ascii="Arial" w:eastAsia="LiberationSerif" w:hAnsi="Arial" w:cs="LiberationSerif"/>
          <w:color w:val="000000"/>
        </w:rPr>
        <w:t>co</w:t>
      </w:r>
      <w:proofErr w:type="spellEnd"/>
      <w:r>
        <w:rPr>
          <w:rFonts w:ascii="Arial" w:eastAsia="LiberationSerif" w:hAnsi="Arial" w:cs="LiberationSerif"/>
          <w:color w:val="000000"/>
        </w:rPr>
        <w:t xml:space="preserve">-officialité en France - contrairement à l'Espagne - du </w:t>
      </w:r>
      <w:r>
        <w:rPr>
          <w:rFonts w:ascii="Arial" w:eastAsia="LiberationSerif" w:hAnsi="Arial" w:cs="LiberationSerif"/>
          <w:color w:val="000000"/>
        </w:rPr>
        <w:t xml:space="preserve">français et du </w:t>
      </w:r>
      <w:proofErr w:type="gramStart"/>
      <w:r>
        <w:rPr>
          <w:rFonts w:ascii="Arial" w:eastAsia="LiberationSerif" w:hAnsi="Arial" w:cs="LiberationSerif"/>
          <w:color w:val="000000"/>
        </w:rPr>
        <w:t>basque;</w:t>
      </w:r>
      <w:proofErr w:type="gramEnd"/>
      <w:r>
        <w:rPr>
          <w:rFonts w:ascii="Arial" w:eastAsia="LiberationSerif" w:hAnsi="Arial" w:cs="LiberationSerif"/>
          <w:color w:val="000000"/>
        </w:rPr>
        <w:t xml:space="preserve"> une réception parfois conflictuelle entre espagnol et basque, l'une dominant ou ayant écrasé l'autre à certains moments de l'histoire. Et parfois, le sentiment d'apprendre une langue à "grande utilité", très usitée dont l'écoute est </w:t>
      </w:r>
      <w:r>
        <w:rPr>
          <w:rFonts w:ascii="Arial" w:eastAsia="LiberationSerif" w:hAnsi="Arial" w:cs="LiberationSerif"/>
          <w:color w:val="000000"/>
        </w:rPr>
        <w:t xml:space="preserve">familière pour d'autres, dans le cas de l'anglais. En ce sens, la pratique de la Didactique Intégrée des langues donne toute sa force à "l'objectif d'appropriation approfondie, cohérente et consciente des langues concernées" BEACCO, Jean-Claude. </w:t>
      </w:r>
      <w:r>
        <w:rPr>
          <w:rFonts w:ascii="Arial" w:eastAsia="LiberationSerif-Italic" w:hAnsi="Arial" w:cs="LiberationSerif-Italic"/>
          <w:i/>
          <w:iCs/>
          <w:color w:val="000000"/>
        </w:rPr>
        <w:t>Guide pour</w:t>
      </w:r>
      <w:r>
        <w:rPr>
          <w:rFonts w:ascii="Arial" w:eastAsia="LiberationSerif-Italic" w:hAnsi="Arial" w:cs="LiberationSerif-Italic"/>
          <w:i/>
          <w:iCs/>
          <w:color w:val="000000"/>
        </w:rPr>
        <w:t xml:space="preserve"> le développement et la mise en </w:t>
      </w:r>
      <w:proofErr w:type="spellStart"/>
      <w:r>
        <w:rPr>
          <w:rFonts w:ascii="Arial" w:eastAsia="LiberationSerif-Italic" w:hAnsi="Arial" w:cs="LiberationSerif-Italic"/>
          <w:i/>
          <w:iCs/>
          <w:color w:val="000000"/>
        </w:rPr>
        <w:t>oeuvre</w:t>
      </w:r>
      <w:proofErr w:type="spellEnd"/>
      <w:r>
        <w:rPr>
          <w:rFonts w:ascii="Arial" w:eastAsia="LiberationSerif-Italic" w:hAnsi="Arial" w:cs="LiberationSerif-Italic"/>
          <w:i/>
          <w:iCs/>
          <w:color w:val="000000"/>
        </w:rPr>
        <w:t xml:space="preserve"> de curriculums pour une éducation plurilingue et interculturelle</w:t>
      </w:r>
      <w:r>
        <w:rPr>
          <w:rFonts w:ascii="Arial" w:eastAsia="LiberationSerif" w:hAnsi="Arial" w:cs="LiberationSerif"/>
          <w:color w:val="000000"/>
        </w:rPr>
        <w:t>, p. 169.</w:t>
      </w:r>
    </w:p>
    <w:p w14:paraId="32839A36" w14:textId="77777777" w:rsidR="00973394" w:rsidRDefault="00FE60FD">
      <w:pPr>
        <w:pStyle w:val="Standard"/>
        <w:autoSpaceDE w:val="0"/>
        <w:jc w:val="both"/>
        <w:rPr>
          <w:rFonts w:ascii="Arial" w:eastAsia="LiberationSerif" w:hAnsi="Arial" w:cs="LiberationSerif"/>
          <w:color w:val="000000"/>
        </w:rPr>
      </w:pPr>
      <w:r>
        <w:rPr>
          <w:rFonts w:ascii="Arial" w:eastAsia="LiberationSerif" w:hAnsi="Arial" w:cs="LiberationSerif"/>
          <w:color w:val="000000"/>
        </w:rPr>
        <w:t xml:space="preserve">Nous vous présenterons dans un premier temps le contexte </w:t>
      </w:r>
      <w:proofErr w:type="spellStart"/>
      <w:r>
        <w:rPr>
          <w:rFonts w:ascii="Arial" w:eastAsia="LiberationSerif" w:hAnsi="Arial" w:cs="LiberationSerif"/>
          <w:color w:val="000000"/>
        </w:rPr>
        <w:t>socio-linguistique</w:t>
      </w:r>
      <w:proofErr w:type="spellEnd"/>
      <w:r>
        <w:rPr>
          <w:rFonts w:ascii="Arial" w:eastAsia="LiberationSerif" w:hAnsi="Arial" w:cs="LiberationSerif"/>
          <w:color w:val="000000"/>
        </w:rPr>
        <w:t xml:space="preserve"> du collège Jean Pujo, puis la nécessité de diversifier les apprent</w:t>
      </w:r>
      <w:r>
        <w:rPr>
          <w:rFonts w:ascii="Arial" w:eastAsia="LiberationSerif" w:hAnsi="Arial" w:cs="LiberationSerif"/>
          <w:color w:val="000000"/>
        </w:rPr>
        <w:t>issages pour nos élèves, car le monde est grand et les langues variées. Enfin nous envisagerons le plurilinguisme, et son traitement par la pédagogie actionnelle dans l'établissement.</w:t>
      </w:r>
    </w:p>
    <w:p w14:paraId="7DBFC7F4" w14:textId="77777777" w:rsidR="00973394" w:rsidRDefault="00973394">
      <w:pPr>
        <w:pStyle w:val="Standard"/>
        <w:autoSpaceDE w:val="0"/>
        <w:jc w:val="both"/>
        <w:rPr>
          <w:rFonts w:ascii="Arial" w:eastAsia="LiberationSans-Bold" w:hAnsi="Arial" w:cs="LiberationSans-Bold"/>
          <w:b/>
          <w:bCs/>
          <w:color w:val="000000"/>
        </w:rPr>
      </w:pPr>
    </w:p>
    <w:p w14:paraId="4166E0A3" w14:textId="77777777" w:rsidR="00973394" w:rsidRDefault="00FE60FD">
      <w:pPr>
        <w:pStyle w:val="Standard"/>
        <w:autoSpaceDE w:val="0"/>
        <w:jc w:val="both"/>
        <w:rPr>
          <w:rFonts w:ascii="Arial" w:eastAsia="LiberationSans" w:hAnsi="Arial" w:cs="LiberationSans"/>
          <w:b/>
          <w:bCs/>
          <w:i/>
          <w:iCs/>
          <w:color w:val="000000"/>
        </w:rPr>
      </w:pPr>
      <w:r>
        <w:rPr>
          <w:rFonts w:ascii="Arial" w:eastAsia="LiberationSerif" w:hAnsi="Arial" w:cs="LiberationSerif"/>
          <w:b/>
          <w:bCs/>
          <w:i/>
          <w:iCs/>
          <w:color w:val="000000"/>
        </w:rPr>
        <w:t xml:space="preserve">1. </w:t>
      </w:r>
      <w:r>
        <w:rPr>
          <w:rFonts w:ascii="Arial" w:eastAsia="LiberationSerif-Italic" w:hAnsi="Arial" w:cs="LiberationSerif-Italic"/>
          <w:b/>
          <w:bCs/>
          <w:i/>
          <w:iCs/>
          <w:color w:val="000000"/>
        </w:rPr>
        <w:t xml:space="preserve">Contexte </w:t>
      </w:r>
      <w:proofErr w:type="spellStart"/>
      <w:r>
        <w:rPr>
          <w:rFonts w:ascii="Arial" w:eastAsia="LiberationSerif-Italic" w:hAnsi="Arial" w:cs="LiberationSerif-Italic"/>
          <w:b/>
          <w:bCs/>
          <w:i/>
          <w:iCs/>
          <w:color w:val="000000"/>
        </w:rPr>
        <w:t>socio-linguistique</w:t>
      </w:r>
      <w:proofErr w:type="spellEnd"/>
      <w:r>
        <w:rPr>
          <w:rFonts w:ascii="Arial" w:eastAsia="LiberationSerif-Italic" w:hAnsi="Arial" w:cs="LiberationSerif-Italic"/>
          <w:b/>
          <w:bCs/>
          <w:i/>
          <w:iCs/>
          <w:color w:val="000000"/>
        </w:rPr>
        <w:t xml:space="preserve"> du collège Jean Pujo.</w:t>
      </w:r>
    </w:p>
    <w:p w14:paraId="22C4B6F1" w14:textId="77777777" w:rsidR="00973394" w:rsidRDefault="00FE60FD">
      <w:pPr>
        <w:pStyle w:val="Standard"/>
        <w:autoSpaceDE w:val="0"/>
        <w:jc w:val="both"/>
        <w:rPr>
          <w:rFonts w:ascii="Arial" w:eastAsia="LiberationSerif" w:hAnsi="Arial" w:cs="LiberationSerif"/>
          <w:color w:val="000000"/>
        </w:rPr>
      </w:pPr>
      <w:r>
        <w:rPr>
          <w:rFonts w:ascii="Arial" w:eastAsia="LiberationSerif" w:hAnsi="Arial" w:cs="LiberationSerif"/>
          <w:color w:val="000000"/>
        </w:rPr>
        <w:lastRenderedPageBreak/>
        <w:t xml:space="preserve">Le collège </w:t>
      </w:r>
      <w:r>
        <w:rPr>
          <w:rFonts w:ascii="Arial" w:eastAsia="LiberationSerif" w:hAnsi="Arial" w:cs="LiberationSerif"/>
          <w:color w:val="000000"/>
        </w:rPr>
        <w:t>Jean Pujo se trouve dans le Département des Pyrénées-Atlantiques, à 20 minutes de la frontière espagnole. Là, à travers le col d'</w:t>
      </w:r>
      <w:proofErr w:type="spellStart"/>
      <w:r>
        <w:rPr>
          <w:rFonts w:ascii="Arial" w:eastAsia="LiberationSerif" w:hAnsi="Arial" w:cs="LiberationSerif"/>
          <w:color w:val="000000"/>
        </w:rPr>
        <w:t>Izpegi</w:t>
      </w:r>
      <w:proofErr w:type="spellEnd"/>
      <w:r>
        <w:rPr>
          <w:rFonts w:ascii="Arial" w:eastAsia="LiberationSerif" w:hAnsi="Arial" w:cs="LiberationSerif"/>
          <w:color w:val="000000"/>
        </w:rPr>
        <w:t xml:space="preserve">, on atteint la Communauté Autonome de Navarre et la vallée du </w:t>
      </w:r>
      <w:proofErr w:type="spellStart"/>
      <w:r>
        <w:rPr>
          <w:rFonts w:ascii="Arial" w:eastAsia="LiberationSerif" w:hAnsi="Arial" w:cs="LiberationSerif"/>
          <w:color w:val="000000"/>
        </w:rPr>
        <w:t>Baztan</w:t>
      </w:r>
      <w:proofErr w:type="spellEnd"/>
      <w:r>
        <w:rPr>
          <w:rFonts w:ascii="Arial" w:eastAsia="LiberationSerif" w:hAnsi="Arial" w:cs="LiberationSerif"/>
          <w:color w:val="000000"/>
        </w:rPr>
        <w:t xml:space="preserve">. Saint-Etienne de </w:t>
      </w:r>
      <w:proofErr w:type="spellStart"/>
      <w:r>
        <w:rPr>
          <w:rFonts w:ascii="Arial" w:eastAsia="LiberationSerif" w:hAnsi="Arial" w:cs="LiberationSerif"/>
          <w:color w:val="000000"/>
        </w:rPr>
        <w:t>Baïgorry</w:t>
      </w:r>
      <w:proofErr w:type="spellEnd"/>
      <w:r>
        <w:rPr>
          <w:rFonts w:ascii="Arial" w:eastAsia="LiberationSerif" w:hAnsi="Arial" w:cs="LiberationSerif"/>
          <w:color w:val="000000"/>
        </w:rPr>
        <w:t xml:space="preserve"> est à une heure de route</w:t>
      </w:r>
      <w:r>
        <w:rPr>
          <w:rFonts w:ascii="Arial" w:eastAsia="LiberationSerif" w:hAnsi="Arial" w:cs="LiberationSerif"/>
          <w:color w:val="000000"/>
        </w:rPr>
        <w:t xml:space="preserve"> environ, de Bayonne, par la D. 948. Puis vers l'Est, Saint-Jean Pied de Port se trouve à 15 minutes, Pau à 2 heures. Le collège se situe en zone rurale défavorisée. La tendance démographique montre une diminution de la population jeune (0-25ans), depuis l</w:t>
      </w:r>
      <w:r>
        <w:rPr>
          <w:rFonts w:ascii="Arial" w:eastAsia="LiberationSerif" w:hAnsi="Arial" w:cs="LiberationSerif"/>
          <w:color w:val="000000"/>
        </w:rPr>
        <w:t xml:space="preserve">e début des années 2000. Mais le taux de natalité a augmenté entre 2012 et 2017, alors que le taux de mortalité s'est maintenu. En ce qui concerne le niveau </w:t>
      </w:r>
      <w:proofErr w:type="gramStart"/>
      <w:r>
        <w:rPr>
          <w:rFonts w:ascii="Arial" w:eastAsia="LiberationSerif" w:hAnsi="Arial" w:cs="LiberationSerif"/>
          <w:color w:val="000000"/>
        </w:rPr>
        <w:t>d' études</w:t>
      </w:r>
      <w:proofErr w:type="gramEnd"/>
      <w:r>
        <w:rPr>
          <w:rFonts w:ascii="Arial" w:eastAsia="LiberationSerif" w:hAnsi="Arial" w:cs="LiberationSerif"/>
          <w:color w:val="000000"/>
        </w:rPr>
        <w:t xml:space="preserve"> : le pourcentage de personnes détenant un Diplôme de l’enseignement Supérieur est passé d</w:t>
      </w:r>
      <w:r>
        <w:rPr>
          <w:rFonts w:ascii="Arial" w:eastAsia="LiberationSerif" w:hAnsi="Arial" w:cs="LiberationSerif"/>
          <w:color w:val="000000"/>
        </w:rPr>
        <w:t xml:space="preserve">e 18.2 en 2007 à 28.6 en 2017. 70 % des 15-64 ans ont un emploi. 70% d'entre eux sont salariés. La médiane du revenu disponible par unité de consommation (en euros) est approximativement au niveau de la médiane en France métropolitaine (20 980 euros à </w:t>
      </w:r>
      <w:proofErr w:type="spellStart"/>
      <w:r>
        <w:rPr>
          <w:rFonts w:ascii="Arial" w:eastAsia="LiberationSerif" w:hAnsi="Arial" w:cs="LiberationSerif"/>
          <w:color w:val="000000"/>
        </w:rPr>
        <w:t>Baig</w:t>
      </w:r>
      <w:r>
        <w:rPr>
          <w:rFonts w:ascii="Arial" w:eastAsia="LiberationSerif" w:hAnsi="Arial" w:cs="LiberationSerif"/>
          <w:color w:val="000000"/>
        </w:rPr>
        <w:t>orri</w:t>
      </w:r>
      <w:proofErr w:type="spellEnd"/>
      <w:r>
        <w:rPr>
          <w:rFonts w:ascii="Arial" w:eastAsia="LiberationSerif" w:hAnsi="Arial" w:cs="LiberationSerif"/>
          <w:color w:val="000000"/>
        </w:rPr>
        <w:t xml:space="preserve"> et 21 110 euros en France métropolitaine).</w:t>
      </w:r>
    </w:p>
    <w:p w14:paraId="6FAAFA57" w14:textId="77777777" w:rsidR="00973394" w:rsidRDefault="00FE60FD">
      <w:pPr>
        <w:pStyle w:val="Standard"/>
        <w:autoSpaceDE w:val="0"/>
        <w:jc w:val="both"/>
        <w:rPr>
          <w:rFonts w:ascii="Arial" w:eastAsia="LiberationSerif" w:hAnsi="Arial" w:cs="LiberationSerif"/>
          <w:color w:val="000000"/>
        </w:rPr>
      </w:pPr>
      <w:r>
        <w:rPr>
          <w:rFonts w:ascii="Arial" w:eastAsia="LiberationSerif" w:hAnsi="Arial" w:cs="LiberationSerif"/>
          <w:color w:val="000000"/>
        </w:rPr>
        <w:t xml:space="preserve">En général, nos élèves quittent peu le Pays </w:t>
      </w:r>
      <w:proofErr w:type="gramStart"/>
      <w:r>
        <w:rPr>
          <w:rFonts w:ascii="Arial" w:eastAsia="LiberationSerif" w:hAnsi="Arial" w:cs="LiberationSerif"/>
          <w:color w:val="000000"/>
        </w:rPr>
        <w:t>Basque</w:t>
      </w:r>
      <w:proofErr w:type="gramEnd"/>
      <w:r>
        <w:rPr>
          <w:rFonts w:ascii="Arial" w:eastAsia="LiberationSerif" w:hAnsi="Arial" w:cs="LiberationSerif"/>
          <w:color w:val="000000"/>
        </w:rPr>
        <w:t xml:space="preserve">. Et la plupart des sorties à l'extérieur de leurs familles </w:t>
      </w:r>
      <w:proofErr w:type="gramStart"/>
      <w:r>
        <w:rPr>
          <w:rFonts w:ascii="Arial" w:eastAsia="LiberationSerif" w:hAnsi="Arial" w:cs="LiberationSerif"/>
          <w:color w:val="000000"/>
        </w:rPr>
        <w:t>a</w:t>
      </w:r>
      <w:proofErr w:type="gramEnd"/>
      <w:r>
        <w:rPr>
          <w:rFonts w:ascii="Arial" w:eastAsia="LiberationSerif" w:hAnsi="Arial" w:cs="LiberationSerif"/>
          <w:color w:val="000000"/>
        </w:rPr>
        <w:t xml:space="preserve"> lieu dans le contexte de sorties, ou d'échanges, proposés par l'établissement scolaire. Au collè</w:t>
      </w:r>
      <w:r>
        <w:rPr>
          <w:rFonts w:ascii="Arial" w:eastAsia="LiberationSerif" w:hAnsi="Arial" w:cs="LiberationSerif"/>
          <w:color w:val="000000"/>
        </w:rPr>
        <w:t xml:space="preserve">ge Jean Pujo de Saint-Etienne de </w:t>
      </w:r>
      <w:proofErr w:type="spellStart"/>
      <w:r>
        <w:rPr>
          <w:rFonts w:ascii="Arial" w:eastAsia="LiberationSerif" w:hAnsi="Arial" w:cs="LiberationSerif"/>
          <w:color w:val="000000"/>
        </w:rPr>
        <w:t>Baïgorry</w:t>
      </w:r>
      <w:proofErr w:type="spellEnd"/>
      <w:r>
        <w:rPr>
          <w:rFonts w:ascii="Arial" w:eastAsia="LiberationSerif" w:hAnsi="Arial" w:cs="LiberationSerif"/>
          <w:color w:val="000000"/>
        </w:rPr>
        <w:t>, les élèves ont la possibilité de suivre à la fois la filière bilangue espagnol-anglais et l’enseignement bilingue en basque et en français. Cela signifie qu'à leur entrée en sixième, les élèves ont 3 heures d'angl</w:t>
      </w:r>
      <w:r>
        <w:rPr>
          <w:rFonts w:ascii="Arial" w:eastAsia="LiberationSerif" w:hAnsi="Arial" w:cs="LiberationSerif"/>
          <w:color w:val="000000"/>
        </w:rPr>
        <w:t>ais, 3 heures d'espagnol et 3 h de basque bilingue ou 2 heures de</w:t>
      </w:r>
    </w:p>
    <w:p w14:paraId="0D52BDB1" w14:textId="77777777" w:rsidR="00973394" w:rsidRDefault="00FE60FD">
      <w:pPr>
        <w:pStyle w:val="Standard"/>
        <w:autoSpaceDE w:val="0"/>
        <w:jc w:val="both"/>
        <w:rPr>
          <w:rFonts w:ascii="Arial" w:eastAsia="LiberationSerif" w:hAnsi="Arial" w:cs="LiberationSerif"/>
          <w:color w:val="000000"/>
        </w:rPr>
      </w:pPr>
      <w:proofErr w:type="gramStart"/>
      <w:r>
        <w:rPr>
          <w:rFonts w:ascii="Arial" w:eastAsia="LiberationSerif" w:hAnsi="Arial" w:cs="LiberationSerif"/>
          <w:color w:val="000000"/>
        </w:rPr>
        <w:t>basque</w:t>
      </w:r>
      <w:proofErr w:type="gramEnd"/>
      <w:r>
        <w:rPr>
          <w:rFonts w:ascii="Arial" w:eastAsia="LiberationSerif" w:hAnsi="Arial" w:cs="LiberationSerif"/>
          <w:color w:val="000000"/>
        </w:rPr>
        <w:t xml:space="preserve"> option. Le français est la langue de communication du collège, il est bien entendu également enseigné dans le cursus scolaire des acquis fondamentaux du socle commun des compétences.</w:t>
      </w:r>
    </w:p>
    <w:p w14:paraId="3A43D9F0" w14:textId="77777777" w:rsidR="00973394" w:rsidRDefault="00FE60FD">
      <w:pPr>
        <w:pStyle w:val="Standard"/>
        <w:autoSpaceDE w:val="0"/>
        <w:jc w:val="both"/>
        <w:rPr>
          <w:rFonts w:ascii="Arial" w:eastAsia="LiberationSerif" w:hAnsi="Arial" w:cs="LiberationSerif"/>
          <w:color w:val="000000"/>
        </w:rPr>
      </w:pPr>
      <w:r>
        <w:rPr>
          <w:rFonts w:ascii="Arial" w:eastAsia="LiberationSerif" w:hAnsi="Arial" w:cs="LiberationSerif"/>
          <w:color w:val="000000"/>
        </w:rPr>
        <w:t xml:space="preserve">Grâce au travail mené au sein du collège pour l'ouverture européenne, le collège Jean Pujo fait partie du réseau </w:t>
      </w:r>
      <w:proofErr w:type="spellStart"/>
      <w:r>
        <w:rPr>
          <w:rFonts w:ascii="Arial" w:eastAsia="LiberationSerif" w:hAnsi="Arial" w:cs="LiberationSerif"/>
          <w:color w:val="000000"/>
        </w:rPr>
        <w:t>Euroscol</w:t>
      </w:r>
      <w:proofErr w:type="spellEnd"/>
      <w:r>
        <w:rPr>
          <w:rFonts w:ascii="Arial" w:eastAsia="LiberationSerif" w:hAnsi="Arial" w:cs="LiberationSerif"/>
          <w:color w:val="000000"/>
        </w:rPr>
        <w:t xml:space="preserve"> depuis mai 2021. Ce label des écoles et des établissements scolaires met en lumière les projets de construction de parcours </w:t>
      </w:r>
      <w:r>
        <w:rPr>
          <w:rFonts w:ascii="Arial" w:eastAsia="LiberationSerif" w:hAnsi="Arial" w:cs="LiberationSerif"/>
          <w:color w:val="000000"/>
        </w:rPr>
        <w:t>européens dans la perspective de la création d'un Espace européen de l'éducation.</w:t>
      </w:r>
    </w:p>
    <w:p w14:paraId="580C8D39" w14:textId="77777777" w:rsidR="00973394" w:rsidRDefault="00FE60FD">
      <w:pPr>
        <w:pStyle w:val="Standard"/>
        <w:autoSpaceDE w:val="0"/>
        <w:jc w:val="both"/>
        <w:rPr>
          <w:rFonts w:ascii="Arial" w:eastAsia="LiberationSerif" w:hAnsi="Arial" w:cs="LiberationSerif"/>
          <w:color w:val="000000"/>
        </w:rPr>
      </w:pPr>
      <w:r>
        <w:rPr>
          <w:rFonts w:ascii="Arial" w:eastAsia="LiberationSerif" w:hAnsi="Arial" w:cs="LiberationSerif"/>
          <w:color w:val="000000"/>
        </w:rPr>
        <w:t>C'est un "plus" pour l'établissement, et montre l'importance accordée au plurilinguisme.</w:t>
      </w:r>
    </w:p>
    <w:p w14:paraId="7492B705" w14:textId="77777777" w:rsidR="00973394" w:rsidRDefault="00973394">
      <w:pPr>
        <w:pStyle w:val="Standard"/>
        <w:autoSpaceDE w:val="0"/>
        <w:jc w:val="both"/>
        <w:rPr>
          <w:rFonts w:ascii="Arial" w:eastAsia="LiberationSerif" w:hAnsi="Arial" w:cs="LiberationSerif"/>
          <w:color w:val="000000"/>
        </w:rPr>
      </w:pPr>
    </w:p>
    <w:p w14:paraId="3B842990" w14:textId="77777777" w:rsidR="00973394" w:rsidRDefault="00FE60FD">
      <w:pPr>
        <w:pStyle w:val="Standard"/>
        <w:autoSpaceDE w:val="0"/>
        <w:jc w:val="both"/>
        <w:rPr>
          <w:rFonts w:ascii="Arial" w:eastAsia="LiberationSans" w:hAnsi="Arial" w:cs="LiberationSans"/>
          <w:color w:val="000000"/>
        </w:rPr>
      </w:pPr>
      <w:r>
        <w:rPr>
          <w:rFonts w:ascii="Arial" w:eastAsia="LiberationSerif" w:hAnsi="Arial" w:cs="LiberationSerif"/>
          <w:b/>
          <w:bCs/>
          <w:color w:val="000000"/>
        </w:rPr>
        <w:t>2</w:t>
      </w:r>
      <w:r>
        <w:rPr>
          <w:rFonts w:ascii="Arial" w:eastAsia="LiberationSerif" w:hAnsi="Arial" w:cs="LiberationSerif"/>
          <w:color w:val="000000"/>
        </w:rPr>
        <w:t xml:space="preserve">. </w:t>
      </w:r>
      <w:r>
        <w:rPr>
          <w:rFonts w:ascii="Arial" w:eastAsia="LiberationSerif-Italic" w:hAnsi="Arial" w:cs="LiberationSerif-Italic"/>
          <w:b/>
          <w:bCs/>
          <w:i/>
          <w:iCs/>
          <w:color w:val="000000"/>
        </w:rPr>
        <w:t>Une offre d’enseignement plurilingue</w:t>
      </w:r>
    </w:p>
    <w:p w14:paraId="583B3EC5" w14:textId="77777777" w:rsidR="00973394" w:rsidRDefault="00FE60FD">
      <w:pPr>
        <w:pStyle w:val="Standard"/>
        <w:autoSpaceDE w:val="0"/>
        <w:jc w:val="both"/>
        <w:rPr>
          <w:rFonts w:ascii="Arial" w:eastAsia="LiberationSerif" w:hAnsi="Arial" w:cs="LiberationSerif"/>
          <w:color w:val="000000"/>
        </w:rPr>
      </w:pPr>
      <w:r>
        <w:rPr>
          <w:rFonts w:ascii="Arial" w:eastAsia="LiberationSerif" w:hAnsi="Arial" w:cs="LiberationSerif"/>
          <w:color w:val="000000"/>
        </w:rPr>
        <w:t>Commençons par rappeler le but que s'est fix</w:t>
      </w:r>
      <w:r>
        <w:rPr>
          <w:rFonts w:ascii="Arial" w:eastAsia="LiberationSerif" w:hAnsi="Arial" w:cs="LiberationSerif"/>
          <w:color w:val="000000"/>
        </w:rPr>
        <w:t xml:space="preserve">é </w:t>
      </w:r>
      <w:proofErr w:type="spellStart"/>
      <w:proofErr w:type="gramStart"/>
      <w:r>
        <w:rPr>
          <w:rFonts w:ascii="Arial" w:eastAsia="LiberationSerif" w:hAnsi="Arial" w:cs="LiberationSerif"/>
          <w:color w:val="000000"/>
        </w:rPr>
        <w:t>Euroscol</w:t>
      </w:r>
      <w:proofErr w:type="spellEnd"/>
      <w:r>
        <w:rPr>
          <w:rFonts w:ascii="Arial" w:eastAsia="LiberationSerif" w:hAnsi="Arial" w:cs="LiberationSerif"/>
          <w:color w:val="000000"/>
        </w:rPr>
        <w:t>:</w:t>
      </w:r>
      <w:proofErr w:type="gramEnd"/>
      <w:r>
        <w:rPr>
          <w:rFonts w:ascii="Arial" w:eastAsia="LiberationSerif" w:hAnsi="Arial" w:cs="LiberationSerif"/>
          <w:color w:val="000000"/>
        </w:rPr>
        <w:t xml:space="preserve"> "Le Président de la République a annoncé plusieurs mesures emblématiques à destination de la jeunesse : processus d'harmonisation des diplômes, maîtrise d'au moins deux langues vivantes étrangères et</w:t>
      </w:r>
    </w:p>
    <w:p w14:paraId="73E3F403" w14:textId="77777777" w:rsidR="00973394" w:rsidRDefault="00FE60FD">
      <w:pPr>
        <w:pStyle w:val="Standard"/>
        <w:autoSpaceDE w:val="0"/>
        <w:jc w:val="both"/>
        <w:rPr>
          <w:rFonts w:ascii="Arial" w:eastAsia="LiberationSerif" w:hAnsi="Arial" w:cs="LiberationSerif"/>
          <w:color w:val="000000"/>
        </w:rPr>
      </w:pPr>
      <w:proofErr w:type="gramStart"/>
      <w:r>
        <w:rPr>
          <w:rFonts w:ascii="Arial" w:eastAsia="LiberationSerif" w:hAnsi="Arial" w:cs="LiberationSerif"/>
          <w:color w:val="000000"/>
        </w:rPr>
        <w:t>période</w:t>
      </w:r>
      <w:proofErr w:type="gramEnd"/>
      <w:r>
        <w:rPr>
          <w:rFonts w:ascii="Arial" w:eastAsia="LiberationSerif" w:hAnsi="Arial" w:cs="LiberationSerif"/>
          <w:color w:val="000000"/>
        </w:rPr>
        <w:t xml:space="preserve"> de six mois passée dans un autre pay</w:t>
      </w:r>
      <w:r>
        <w:rPr>
          <w:rFonts w:ascii="Arial" w:eastAsia="LiberationSerif" w:hAnsi="Arial" w:cs="LiberationSerif"/>
          <w:color w:val="000000"/>
        </w:rPr>
        <w:t>s européen, pour la moitié d'une classe d'âge avant ses 25 ans".</w:t>
      </w:r>
    </w:p>
    <w:p w14:paraId="0B151F3D" w14:textId="77777777" w:rsidR="00973394" w:rsidRDefault="00FE60FD">
      <w:pPr>
        <w:pStyle w:val="Standard"/>
        <w:autoSpaceDE w:val="0"/>
        <w:jc w:val="both"/>
        <w:rPr>
          <w:rFonts w:ascii="Arial" w:eastAsia="LiberationSerif" w:hAnsi="Arial" w:cs="LiberationSerif"/>
          <w:color w:val="000000"/>
        </w:rPr>
      </w:pPr>
      <w:r>
        <w:rPr>
          <w:rFonts w:ascii="Arial" w:eastAsia="LiberationSerif" w:hAnsi="Arial" w:cs="LiberationSerif"/>
          <w:color w:val="000000"/>
        </w:rPr>
        <w:t>Ce label s'inscrit dans une démarche qualité globale et participe notamment au plan d'actions national pour l'apprentissage des langues vivantes étrangères. En cours de "Tressage" les trois e</w:t>
      </w:r>
      <w:r>
        <w:rPr>
          <w:rFonts w:ascii="Arial" w:eastAsia="LiberationSerif" w:hAnsi="Arial" w:cs="LiberationSerif"/>
          <w:color w:val="000000"/>
        </w:rPr>
        <w:t xml:space="preserve">nseignantes d'anglais, espagnol et basque mettent en pratique la Didactique Intégrée par le biais de la progression commune dans leurs cours de langue respectifs et de </w:t>
      </w:r>
      <w:proofErr w:type="gramStart"/>
      <w:r>
        <w:rPr>
          <w:rFonts w:ascii="Arial" w:eastAsia="LiberationSerif" w:hAnsi="Arial" w:cs="LiberationSerif"/>
          <w:color w:val="000000"/>
        </w:rPr>
        <w:t>la</w:t>
      </w:r>
      <w:proofErr w:type="gramEnd"/>
      <w:r>
        <w:rPr>
          <w:rFonts w:ascii="Arial" w:eastAsia="LiberationSerif" w:hAnsi="Arial" w:cs="LiberationSerif"/>
          <w:color w:val="000000"/>
        </w:rPr>
        <w:t xml:space="preserve"> de </w:t>
      </w:r>
      <w:proofErr w:type="spellStart"/>
      <w:r>
        <w:rPr>
          <w:rFonts w:ascii="Arial" w:eastAsia="LiberationSerif" w:hAnsi="Arial" w:cs="LiberationSerif"/>
          <w:color w:val="000000"/>
        </w:rPr>
        <w:t>co</w:t>
      </w:r>
      <w:proofErr w:type="spellEnd"/>
      <w:r>
        <w:rPr>
          <w:rFonts w:ascii="Arial" w:eastAsia="LiberationSerif" w:hAnsi="Arial" w:cs="LiberationSerif"/>
          <w:color w:val="000000"/>
        </w:rPr>
        <w:t>-intervention à trois langues lors des séances "Tressées".</w:t>
      </w:r>
    </w:p>
    <w:p w14:paraId="445C1C49" w14:textId="77777777" w:rsidR="00973394" w:rsidRDefault="00FE60FD">
      <w:pPr>
        <w:pStyle w:val="Standard"/>
        <w:autoSpaceDE w:val="0"/>
        <w:jc w:val="both"/>
        <w:rPr>
          <w:rFonts w:ascii="Arial" w:eastAsia="LiberationSerif" w:hAnsi="Arial" w:cs="LiberationSerif"/>
          <w:color w:val="000000"/>
        </w:rPr>
      </w:pPr>
      <w:r>
        <w:rPr>
          <w:rFonts w:ascii="Arial" w:eastAsia="LiberationSerif" w:hAnsi="Arial" w:cs="LiberationSerif"/>
          <w:color w:val="000000"/>
        </w:rPr>
        <w:t>Rappelons que nous av</w:t>
      </w:r>
      <w:r>
        <w:rPr>
          <w:rFonts w:ascii="Arial" w:eastAsia="LiberationSerif" w:hAnsi="Arial" w:cs="LiberationSerif"/>
          <w:color w:val="000000"/>
        </w:rPr>
        <w:t xml:space="preserve">ons trois langues qui disposent d'une valorisation socio-culturelle différente, de caractère international ou local - statut de reconnaissance pour </w:t>
      </w:r>
      <w:proofErr w:type="gramStart"/>
      <w:r>
        <w:rPr>
          <w:rFonts w:ascii="Arial" w:eastAsia="LiberationSerif" w:hAnsi="Arial" w:cs="LiberationSerif"/>
          <w:color w:val="000000"/>
        </w:rPr>
        <w:t>l' anglais</w:t>
      </w:r>
      <w:proofErr w:type="gramEnd"/>
      <w:r>
        <w:rPr>
          <w:rFonts w:ascii="Arial" w:eastAsia="LiberationSerif" w:hAnsi="Arial" w:cs="LiberationSerif"/>
          <w:color w:val="000000"/>
        </w:rPr>
        <w:t xml:space="preserve"> et l'espagnol ou de moindre valorisation pour le basque que l'on pourra considérer comme local vo</w:t>
      </w:r>
      <w:r>
        <w:rPr>
          <w:rFonts w:ascii="Arial" w:eastAsia="LiberationSerif" w:hAnsi="Arial" w:cs="LiberationSerif"/>
          <w:color w:val="000000"/>
        </w:rPr>
        <w:t>ire "ultra-local", mais qui est également vécu par certains élèves avec fierté.</w:t>
      </w:r>
    </w:p>
    <w:p w14:paraId="1CB5EE0B" w14:textId="77777777" w:rsidR="00973394" w:rsidRDefault="00FE60FD">
      <w:pPr>
        <w:pStyle w:val="Standard"/>
        <w:autoSpaceDE w:val="0"/>
        <w:jc w:val="both"/>
        <w:rPr>
          <w:rFonts w:ascii="Arial" w:eastAsia="LiberationSerif" w:hAnsi="Arial" w:cs="LiberationSerif"/>
          <w:color w:val="000000"/>
        </w:rPr>
      </w:pPr>
      <w:r>
        <w:rPr>
          <w:rFonts w:ascii="Arial" w:eastAsia="LiberationSerif" w:hAnsi="Arial" w:cs="LiberationSerif"/>
          <w:color w:val="000000"/>
        </w:rPr>
        <w:t>Nous remarquons que le dispositif "Tressage" favorise à terme l'apaisement de l'insécurité linguistique. On sort de la concurrence entre les langues pour se centrer sur l'appre</w:t>
      </w:r>
      <w:r>
        <w:rPr>
          <w:rFonts w:ascii="Arial" w:eastAsia="LiberationSerif" w:hAnsi="Arial" w:cs="LiberationSerif"/>
          <w:color w:val="000000"/>
        </w:rPr>
        <w:t>ntissage par "des processus mentaux interlangues" et par un "renforcement réciproque" des acquisitions (BEACCO, p. 169). Concrètement, les élèves prennent en main la construction de leur curriculum linguistique et le conçoivent dans son unité,</w:t>
      </w:r>
    </w:p>
    <w:p w14:paraId="0A79E774" w14:textId="77777777" w:rsidR="00973394" w:rsidRDefault="00FE60FD">
      <w:pPr>
        <w:pStyle w:val="Standard"/>
        <w:autoSpaceDE w:val="0"/>
        <w:jc w:val="both"/>
        <w:rPr>
          <w:rFonts w:ascii="Arial" w:eastAsia="LiberationSerif" w:hAnsi="Arial" w:cs="LiberationSerif"/>
          <w:color w:val="000000"/>
        </w:rPr>
      </w:pPr>
      <w:proofErr w:type="gramStart"/>
      <w:r>
        <w:rPr>
          <w:rFonts w:ascii="Arial" w:eastAsia="LiberationSerif" w:hAnsi="Arial" w:cs="LiberationSerif"/>
          <w:color w:val="000000"/>
        </w:rPr>
        <w:t>comme</w:t>
      </w:r>
      <w:proofErr w:type="gramEnd"/>
      <w:r>
        <w:rPr>
          <w:rFonts w:ascii="Arial" w:eastAsia="LiberationSerif" w:hAnsi="Arial" w:cs="LiberationSerif"/>
          <w:color w:val="000000"/>
        </w:rPr>
        <w:t xml:space="preserve"> un tou</w:t>
      </w:r>
      <w:r>
        <w:rPr>
          <w:rFonts w:ascii="Arial" w:eastAsia="LiberationSerif" w:hAnsi="Arial" w:cs="LiberationSerif"/>
          <w:color w:val="000000"/>
        </w:rPr>
        <w:t>t.</w:t>
      </w:r>
    </w:p>
    <w:p w14:paraId="01B0FD40" w14:textId="77777777" w:rsidR="00973394" w:rsidRDefault="00FE60FD">
      <w:pPr>
        <w:pStyle w:val="Standard"/>
        <w:autoSpaceDE w:val="0"/>
        <w:jc w:val="both"/>
        <w:rPr>
          <w:rFonts w:ascii="Arial" w:eastAsia="LiberationSerif" w:hAnsi="Arial" w:cs="LiberationSerif"/>
          <w:color w:val="000000"/>
        </w:rPr>
      </w:pPr>
      <w:r>
        <w:rPr>
          <w:rFonts w:ascii="Arial" w:eastAsia="LiberationSerif" w:hAnsi="Arial" w:cs="LiberationSerif"/>
          <w:color w:val="000000"/>
        </w:rPr>
        <w:t xml:space="preserve">On pense pouvoir affirmer que les </w:t>
      </w:r>
      <w:proofErr w:type="gramStart"/>
      <w:r>
        <w:rPr>
          <w:rFonts w:ascii="Arial" w:eastAsia="LiberationSerif" w:hAnsi="Arial" w:cs="LiberationSerif"/>
          <w:color w:val="000000"/>
        </w:rPr>
        <w:t>élèves,,</w:t>
      </w:r>
      <w:proofErr w:type="gramEnd"/>
      <w:r>
        <w:rPr>
          <w:rFonts w:ascii="Arial" w:eastAsia="LiberationSerif" w:hAnsi="Arial" w:cs="LiberationSerif"/>
          <w:color w:val="000000"/>
        </w:rPr>
        <w:t xml:space="preserve"> par le Tressage, observant qu'il n'existe pas chez les enseignantes de conflit ni de tiraillement entre les langues, ont une approche plus sereine et constructive.</w:t>
      </w:r>
    </w:p>
    <w:p w14:paraId="7DF024E3" w14:textId="77777777" w:rsidR="00973394" w:rsidRDefault="00FE60FD">
      <w:pPr>
        <w:pStyle w:val="Standard"/>
        <w:autoSpaceDE w:val="0"/>
        <w:jc w:val="both"/>
        <w:rPr>
          <w:rFonts w:ascii="Arial" w:eastAsia="LiberationSerif" w:hAnsi="Arial" w:cs="LiberationSerif"/>
          <w:color w:val="000000"/>
        </w:rPr>
      </w:pPr>
      <w:r>
        <w:rPr>
          <w:rFonts w:ascii="Arial" w:eastAsia="LiberationSerif" w:hAnsi="Arial" w:cs="LiberationSerif"/>
          <w:color w:val="000000"/>
        </w:rPr>
        <w:lastRenderedPageBreak/>
        <w:t>Pour développer la connaissance de l'Europe et</w:t>
      </w:r>
      <w:r>
        <w:rPr>
          <w:rFonts w:ascii="Arial" w:eastAsia="LiberationSerif" w:hAnsi="Arial" w:cs="LiberationSerif"/>
          <w:color w:val="000000"/>
        </w:rPr>
        <w:t xml:space="preserve"> des langues européennes, et surtout pour sensibiliser nos élèves à la richesse </w:t>
      </w:r>
      <w:proofErr w:type="spellStart"/>
      <w:proofErr w:type="gramStart"/>
      <w:r>
        <w:rPr>
          <w:rFonts w:ascii="Arial" w:eastAsia="LiberationSerif" w:hAnsi="Arial" w:cs="LiberationSerif"/>
          <w:color w:val="000000"/>
        </w:rPr>
        <w:t>linguistique,nous</w:t>
      </w:r>
      <w:proofErr w:type="spellEnd"/>
      <w:proofErr w:type="gramEnd"/>
      <w:r>
        <w:rPr>
          <w:rFonts w:ascii="Arial" w:eastAsia="LiberationSerif" w:hAnsi="Arial" w:cs="LiberationSerif"/>
          <w:color w:val="000000"/>
        </w:rPr>
        <w:t xml:space="preserve"> avons mis en place cette année une Journée des langues et de l'Europe.</w:t>
      </w:r>
    </w:p>
    <w:p w14:paraId="00C411DB" w14:textId="77777777" w:rsidR="00973394" w:rsidRDefault="00FE60FD">
      <w:pPr>
        <w:pStyle w:val="Standard"/>
        <w:autoSpaceDE w:val="0"/>
        <w:jc w:val="both"/>
        <w:rPr>
          <w:rFonts w:ascii="Arial" w:eastAsia="LiberationSerif" w:hAnsi="Arial" w:cs="LiberationSerif"/>
          <w:color w:val="000000"/>
        </w:rPr>
      </w:pPr>
      <w:r>
        <w:rPr>
          <w:rFonts w:ascii="Arial" w:eastAsia="LiberationSerif" w:hAnsi="Arial" w:cs="LiberationSerif"/>
          <w:color w:val="000000"/>
        </w:rPr>
        <w:t>Cette journée s'est avérée riche et valorisante. En effet, l'expérience est positive ca</w:t>
      </w:r>
      <w:r>
        <w:rPr>
          <w:rFonts w:ascii="Arial" w:eastAsia="LiberationSerif" w:hAnsi="Arial" w:cs="LiberationSerif"/>
          <w:color w:val="000000"/>
        </w:rPr>
        <w:t xml:space="preserve">r l'on sort des </w:t>
      </w:r>
      <w:proofErr w:type="gramStart"/>
      <w:r>
        <w:rPr>
          <w:rFonts w:ascii="Arial" w:eastAsia="LiberationSerif" w:hAnsi="Arial" w:cs="LiberationSerif"/>
          <w:color w:val="000000"/>
        </w:rPr>
        <w:t>clichés;</w:t>
      </w:r>
      <w:proofErr w:type="gramEnd"/>
      <w:r>
        <w:rPr>
          <w:rFonts w:ascii="Arial" w:eastAsia="LiberationSerif" w:hAnsi="Arial" w:cs="LiberationSerif"/>
          <w:color w:val="000000"/>
        </w:rPr>
        <w:t xml:space="preserve"> les élèves deviennent même curieux </w:t>
      </w:r>
      <w:r>
        <w:rPr>
          <w:rFonts w:ascii="Arial" w:eastAsia="LiberationSerif-Italic" w:hAnsi="Arial" w:cs="LiberationSerif-Italic"/>
          <w:i/>
          <w:iCs/>
          <w:color w:val="000000"/>
        </w:rPr>
        <w:t>.</w:t>
      </w:r>
    </w:p>
    <w:p w14:paraId="7CEDACA3" w14:textId="77777777" w:rsidR="00973394" w:rsidRDefault="00FE60FD">
      <w:pPr>
        <w:pStyle w:val="Standard"/>
        <w:autoSpaceDE w:val="0"/>
        <w:jc w:val="both"/>
        <w:rPr>
          <w:rFonts w:ascii="Arial" w:eastAsia="LiberationSerif" w:hAnsi="Arial" w:cs="LiberationSerif"/>
          <w:color w:val="000000"/>
        </w:rPr>
      </w:pPr>
      <w:r>
        <w:rPr>
          <w:rFonts w:ascii="Arial" w:eastAsia="LiberationSerif" w:hAnsi="Arial" w:cs="LiberationSerif"/>
          <w:color w:val="000000"/>
        </w:rPr>
        <w:t xml:space="preserve">Nous avons un projet Erasmus + en cours, et l'an </w:t>
      </w:r>
      <w:proofErr w:type="gramStart"/>
      <w:r>
        <w:rPr>
          <w:rFonts w:ascii="Arial" w:eastAsia="LiberationSerif" w:hAnsi="Arial" w:cs="LiberationSerif"/>
          <w:color w:val="000000"/>
        </w:rPr>
        <w:t>prochain ,</w:t>
      </w:r>
      <w:proofErr w:type="gramEnd"/>
      <w:r>
        <w:rPr>
          <w:rFonts w:ascii="Arial" w:eastAsia="LiberationSerif" w:hAnsi="Arial" w:cs="LiberationSerif"/>
          <w:color w:val="000000"/>
        </w:rPr>
        <w:t xml:space="preserve"> l'une des mobilités sera un voyage en Allemagne. Il se trouve que nous avons aussi une élève dont les parents sont austro- </w:t>
      </w:r>
      <w:r>
        <w:rPr>
          <w:rFonts w:ascii="Arial" w:eastAsia="LiberationSerif" w:hAnsi="Arial" w:cs="LiberationSerif"/>
          <w:color w:val="000000"/>
        </w:rPr>
        <w:t>allemand, et qui parle allemand à la maison. Du coup, les élèves sont devenus plus réceptifs à la langue allemande, et à l'histoire de la jeune fille. Elle a d'ailleurs assuré un cours de rudiments d'allemand dans les différentes classes, et avec les jeune</w:t>
      </w:r>
      <w:r>
        <w:rPr>
          <w:rFonts w:ascii="Arial" w:eastAsia="LiberationSerif" w:hAnsi="Arial" w:cs="LiberationSerif"/>
          <w:color w:val="000000"/>
        </w:rPr>
        <w:t>s du</w:t>
      </w:r>
    </w:p>
    <w:p w14:paraId="4504DE41" w14:textId="77777777" w:rsidR="00973394" w:rsidRDefault="00FE60FD">
      <w:pPr>
        <w:pStyle w:val="Standard"/>
        <w:autoSpaceDE w:val="0"/>
        <w:jc w:val="both"/>
        <w:rPr>
          <w:rFonts w:ascii="Arial" w:eastAsia="LiberationSerif" w:hAnsi="Arial" w:cs="LiberationSerif"/>
          <w:color w:val="000000"/>
        </w:rPr>
      </w:pPr>
      <w:proofErr w:type="gramStart"/>
      <w:r>
        <w:rPr>
          <w:rFonts w:ascii="Arial" w:eastAsia="LiberationSerif" w:hAnsi="Arial" w:cs="LiberationSerif"/>
          <w:color w:val="000000"/>
        </w:rPr>
        <w:t>primaire</w:t>
      </w:r>
      <w:proofErr w:type="gramEnd"/>
      <w:r>
        <w:rPr>
          <w:rFonts w:ascii="Arial" w:eastAsia="LiberationSerif" w:hAnsi="Arial" w:cs="LiberationSerif"/>
          <w:color w:val="000000"/>
        </w:rPr>
        <w:t>, lors de la Journée des langues et de l'Europe. Le bilan de cette journée : ouverture sur le monde, certes, mais aussi progrès dans l'estime de soi</w:t>
      </w:r>
      <w:r>
        <w:rPr>
          <w:rFonts w:ascii="Arial" w:eastAsia="LiberationSerif-Italic" w:hAnsi="Arial" w:cs="LiberationSerif-Italic"/>
          <w:i/>
          <w:iCs/>
          <w:color w:val="000000"/>
        </w:rPr>
        <w:t>.</w:t>
      </w:r>
    </w:p>
    <w:p w14:paraId="66CF3E59" w14:textId="77777777" w:rsidR="00973394" w:rsidRDefault="00FE60FD">
      <w:pPr>
        <w:pStyle w:val="Standard"/>
        <w:autoSpaceDE w:val="0"/>
        <w:jc w:val="both"/>
        <w:rPr>
          <w:rFonts w:ascii="Arial" w:eastAsia="LiberationSerif" w:hAnsi="Arial" w:cs="LiberationSerif"/>
          <w:color w:val="000000"/>
        </w:rPr>
      </w:pPr>
      <w:r>
        <w:rPr>
          <w:rFonts w:ascii="Arial" w:eastAsia="LiberationSerif" w:hAnsi="Arial" w:cs="LiberationSerif"/>
          <w:color w:val="000000"/>
        </w:rPr>
        <w:t>On peut parler aussi de curiosité intellectuelle aussi lors de l'arrivée au collège de réfugi</w:t>
      </w:r>
      <w:r>
        <w:rPr>
          <w:rFonts w:ascii="Arial" w:eastAsia="LiberationSerif" w:hAnsi="Arial" w:cs="LiberationSerif"/>
          <w:color w:val="000000"/>
        </w:rPr>
        <w:t xml:space="preserve">és afghans, lorsque des élèves ont demandé spontanément d'entendre la langue des trois </w:t>
      </w:r>
      <w:proofErr w:type="gramStart"/>
      <w:r>
        <w:rPr>
          <w:rFonts w:ascii="Arial" w:eastAsia="LiberationSerif" w:hAnsi="Arial" w:cs="LiberationSerif"/>
          <w:color w:val="000000"/>
        </w:rPr>
        <w:t>jeunes:</w:t>
      </w:r>
      <w:proofErr w:type="gramEnd"/>
      <w:r>
        <w:rPr>
          <w:rFonts w:ascii="Arial" w:eastAsia="LiberationSerif" w:hAnsi="Arial" w:cs="LiberationSerif"/>
          <w:color w:val="000000"/>
        </w:rPr>
        <w:t xml:space="preserve"> Réaction :"C'est stylé d'entendre la langue pachtoun"!</w:t>
      </w:r>
    </w:p>
    <w:p w14:paraId="3797DB43" w14:textId="77777777" w:rsidR="00973394" w:rsidRDefault="00FE60FD">
      <w:pPr>
        <w:pStyle w:val="Standard"/>
        <w:autoSpaceDE w:val="0"/>
        <w:jc w:val="both"/>
        <w:rPr>
          <w:rFonts w:ascii="Arial" w:eastAsia="LiberationSerif" w:hAnsi="Arial" w:cs="LiberationSerif"/>
          <w:color w:val="000000"/>
        </w:rPr>
      </w:pPr>
      <w:r>
        <w:rPr>
          <w:rFonts w:ascii="Arial" w:eastAsia="LiberationSerif" w:hAnsi="Arial" w:cs="LiberationSerif"/>
          <w:color w:val="000000"/>
        </w:rPr>
        <w:t>Dans le domaine de l'estime de soi et de l'appréciation des élèves de la valeur de la langue qu'ils pratiq</w:t>
      </w:r>
      <w:r>
        <w:rPr>
          <w:rFonts w:ascii="Arial" w:eastAsia="LiberationSerif" w:hAnsi="Arial" w:cs="LiberationSerif"/>
          <w:color w:val="000000"/>
        </w:rPr>
        <w:t xml:space="preserve">uent, la participation du collège à un échange Erasmus a </w:t>
      </w:r>
      <w:proofErr w:type="spellStart"/>
      <w:r>
        <w:rPr>
          <w:rFonts w:ascii="Arial" w:eastAsia="LiberationSerif" w:hAnsi="Arial" w:cs="LiberationSerif"/>
          <w:color w:val="000000"/>
        </w:rPr>
        <w:t>oeuvré</w:t>
      </w:r>
      <w:proofErr w:type="spellEnd"/>
      <w:r>
        <w:rPr>
          <w:rFonts w:ascii="Arial" w:eastAsia="LiberationSerif" w:hAnsi="Arial" w:cs="LiberationSerif"/>
          <w:color w:val="000000"/>
        </w:rPr>
        <w:t xml:space="preserve"> à délier certains mécanismes de dépréciation bien ancrés jusqu'alors chez certains élèves. En effet, lors de leur visite, les élèves du collège Jean Pujo ont appris l'existence d'autres langue</w:t>
      </w:r>
      <w:r>
        <w:rPr>
          <w:rFonts w:ascii="Arial" w:eastAsia="LiberationSerif" w:hAnsi="Arial" w:cs="LiberationSerif"/>
          <w:color w:val="000000"/>
        </w:rPr>
        <w:t>s régionales, telles que le néerlandais en Belgique. Les correspondants lorrains,</w:t>
      </w:r>
    </w:p>
    <w:p w14:paraId="57C367A4" w14:textId="77777777" w:rsidR="00973394" w:rsidRDefault="00FE60FD">
      <w:pPr>
        <w:pStyle w:val="Standard"/>
        <w:autoSpaceDE w:val="0"/>
        <w:jc w:val="both"/>
        <w:rPr>
          <w:rFonts w:ascii="Arial" w:eastAsia="LiberationSerif" w:hAnsi="Arial" w:cs="LiberationSerif"/>
          <w:color w:val="000000"/>
        </w:rPr>
      </w:pPr>
      <w:proofErr w:type="gramStart"/>
      <w:r>
        <w:rPr>
          <w:rFonts w:ascii="Arial" w:eastAsia="LiberationSerif" w:hAnsi="Arial" w:cs="LiberationSerif"/>
          <w:color w:val="000000"/>
        </w:rPr>
        <w:t>belges</w:t>
      </w:r>
      <w:proofErr w:type="gramEnd"/>
      <w:r>
        <w:rPr>
          <w:rFonts w:ascii="Arial" w:eastAsia="LiberationSerif" w:hAnsi="Arial" w:cs="LiberationSerif"/>
          <w:color w:val="000000"/>
        </w:rPr>
        <w:t xml:space="preserve"> et allemands ne cachaient pas leur admiration pour des jeunes de leur âge qui vivaient la culture basque et parlaient ou en apprenaient la langue. Ils ont été demandeu</w:t>
      </w:r>
      <w:r>
        <w:rPr>
          <w:rFonts w:ascii="Arial" w:eastAsia="LiberationSerif" w:hAnsi="Arial" w:cs="LiberationSerif"/>
          <w:color w:val="000000"/>
        </w:rPr>
        <w:t>rs de cours de basque, ont posé mille questions et leur regard curieux et intéressé a changé la petite estime de certains élèves sur leur patrimoine linguistique et culturel.</w:t>
      </w:r>
    </w:p>
    <w:p w14:paraId="7E6BD14C" w14:textId="77777777" w:rsidR="00973394" w:rsidRDefault="00FE60FD">
      <w:pPr>
        <w:pStyle w:val="Standard"/>
        <w:autoSpaceDE w:val="0"/>
        <w:jc w:val="both"/>
        <w:rPr>
          <w:rFonts w:ascii="Arial" w:eastAsia="LiberationSerif" w:hAnsi="Arial" w:cs="LiberationSerif"/>
          <w:color w:val="000000"/>
        </w:rPr>
      </w:pPr>
      <w:r>
        <w:rPr>
          <w:rFonts w:ascii="Arial" w:eastAsia="LiberationSerif" w:hAnsi="Arial" w:cs="LiberationSerif"/>
          <w:color w:val="000000"/>
        </w:rPr>
        <w:t xml:space="preserve">Nous pouvons trouver un deuxième exemple avec le dispositif Collège au Cinéma Le </w:t>
      </w:r>
      <w:r>
        <w:rPr>
          <w:rFonts w:ascii="Arial" w:eastAsia="LiberationSerif" w:hAnsi="Arial" w:cs="LiberationSerif"/>
          <w:color w:val="000000"/>
        </w:rPr>
        <w:t>collège est très impliqué dans ce programme. Nous travaillons en amont et en aval la préparation des sorties au cinéma. La "</w:t>
      </w:r>
      <w:proofErr w:type="spellStart"/>
      <w:r>
        <w:rPr>
          <w:rFonts w:ascii="Arial" w:eastAsia="LiberationSerif" w:hAnsi="Arial" w:cs="LiberationSerif"/>
          <w:color w:val="000000"/>
        </w:rPr>
        <w:t>civilité"est</w:t>
      </w:r>
      <w:proofErr w:type="spellEnd"/>
      <w:r>
        <w:rPr>
          <w:rFonts w:ascii="Arial" w:eastAsia="LiberationSerif" w:hAnsi="Arial" w:cs="LiberationSerif"/>
          <w:color w:val="000000"/>
        </w:rPr>
        <w:t xml:space="preserve"> </w:t>
      </w:r>
      <w:proofErr w:type="gramStart"/>
      <w:r>
        <w:rPr>
          <w:rFonts w:ascii="Arial" w:eastAsia="LiberationSerif" w:hAnsi="Arial" w:cs="LiberationSerif"/>
          <w:color w:val="000000"/>
        </w:rPr>
        <w:t>essentielle;</w:t>
      </w:r>
      <w:proofErr w:type="gramEnd"/>
      <w:r>
        <w:rPr>
          <w:rFonts w:ascii="Arial" w:eastAsia="LiberationSerif" w:hAnsi="Arial" w:cs="LiberationSerif"/>
          <w:color w:val="000000"/>
        </w:rPr>
        <w:t xml:space="preserve"> nous devons déjà apprendre aux élèves à être des </w:t>
      </w:r>
      <w:proofErr w:type="spellStart"/>
      <w:r>
        <w:rPr>
          <w:rFonts w:ascii="Arial" w:eastAsia="LiberationSerif" w:hAnsi="Arial" w:cs="LiberationSerif"/>
          <w:color w:val="000000"/>
        </w:rPr>
        <w:t>spectateurs,ce</w:t>
      </w:r>
      <w:proofErr w:type="spellEnd"/>
      <w:r>
        <w:rPr>
          <w:rFonts w:ascii="Arial" w:eastAsia="LiberationSerif" w:hAnsi="Arial" w:cs="LiberationSerif"/>
          <w:color w:val="000000"/>
        </w:rPr>
        <w:t xml:space="preserve"> qui est difficile pour eux . Second problè</w:t>
      </w:r>
      <w:r>
        <w:rPr>
          <w:rFonts w:ascii="Arial" w:eastAsia="LiberationSerif" w:hAnsi="Arial" w:cs="LiberationSerif"/>
          <w:color w:val="000000"/>
        </w:rPr>
        <w:t xml:space="preserve">me, le barrage de la </w:t>
      </w:r>
      <w:proofErr w:type="gramStart"/>
      <w:r>
        <w:rPr>
          <w:rFonts w:ascii="Arial" w:eastAsia="LiberationSerif" w:hAnsi="Arial" w:cs="LiberationSerif"/>
          <w:color w:val="000000"/>
        </w:rPr>
        <w:t>langue:</w:t>
      </w:r>
      <w:proofErr w:type="gramEnd"/>
      <w:r>
        <w:rPr>
          <w:rFonts w:ascii="Arial" w:eastAsia="LiberationSerif" w:hAnsi="Arial" w:cs="LiberationSerif"/>
          <w:color w:val="000000"/>
        </w:rPr>
        <w:t xml:space="preserve"> les films sont en version originale, ils présentent la diversité des langues du monde, il ne faut pas oublier qu'il y en a 6500, pour sortir des représentations des langues hégémoniques. Au début, nous entendons "C'est dans une</w:t>
      </w:r>
      <w:r>
        <w:rPr>
          <w:rFonts w:ascii="Arial" w:eastAsia="LiberationSerif" w:hAnsi="Arial" w:cs="LiberationSerif"/>
          <w:color w:val="000000"/>
        </w:rPr>
        <w:t xml:space="preserve"> autre langue, c'est </w:t>
      </w:r>
      <w:proofErr w:type="gramStart"/>
      <w:r>
        <w:rPr>
          <w:rFonts w:ascii="Arial" w:eastAsia="LiberationSerif" w:hAnsi="Arial" w:cs="LiberationSerif"/>
          <w:color w:val="000000"/>
        </w:rPr>
        <w:t>nul!</w:t>
      </w:r>
      <w:proofErr w:type="gramEnd"/>
      <w:r>
        <w:rPr>
          <w:rFonts w:ascii="Arial" w:eastAsia="LiberationSerif" w:hAnsi="Arial" w:cs="LiberationSerif"/>
          <w:color w:val="000000"/>
        </w:rPr>
        <w:t xml:space="preserve">". Il y a du </w:t>
      </w:r>
      <w:proofErr w:type="gramStart"/>
      <w:r>
        <w:rPr>
          <w:rFonts w:ascii="Arial" w:eastAsia="LiberationSerif" w:hAnsi="Arial" w:cs="LiberationSerif"/>
          <w:color w:val="000000"/>
        </w:rPr>
        <w:t>progrès;</w:t>
      </w:r>
      <w:proofErr w:type="gramEnd"/>
      <w:r>
        <w:rPr>
          <w:rFonts w:ascii="Arial" w:eastAsia="LiberationSerif" w:hAnsi="Arial" w:cs="LiberationSerif"/>
          <w:color w:val="000000"/>
        </w:rPr>
        <w:t xml:space="preserve"> nous le constatons avec plaisir en 3ème.</w:t>
      </w:r>
    </w:p>
    <w:p w14:paraId="09493ED5" w14:textId="77777777" w:rsidR="00973394" w:rsidRDefault="00FE60FD">
      <w:pPr>
        <w:pStyle w:val="Standard"/>
        <w:autoSpaceDE w:val="0"/>
        <w:jc w:val="both"/>
        <w:rPr>
          <w:rFonts w:ascii="Arial" w:eastAsia="LiberationSerif" w:hAnsi="Arial" w:cs="LiberationSerif"/>
          <w:color w:val="000000"/>
        </w:rPr>
      </w:pPr>
      <w:r>
        <w:rPr>
          <w:rFonts w:ascii="Arial" w:eastAsia="LiberationSerif" w:hAnsi="Arial" w:cs="LiberationSerif"/>
          <w:color w:val="000000"/>
        </w:rPr>
        <w:t>Notons aussi pour l'an prochain cette Initiative du département Pyrénées Atlantiques qui consiste à donner accès à un film en langue basque à tous les élèves, et ce dan</w:t>
      </w:r>
      <w:r>
        <w:rPr>
          <w:rFonts w:ascii="Arial" w:eastAsia="LiberationSerif" w:hAnsi="Arial" w:cs="LiberationSerif"/>
          <w:color w:val="000000"/>
        </w:rPr>
        <w:t>s un vrai cinéma.</w:t>
      </w:r>
    </w:p>
    <w:p w14:paraId="59FC2C59" w14:textId="77777777" w:rsidR="00973394" w:rsidRDefault="00FE60FD">
      <w:pPr>
        <w:pStyle w:val="Standard"/>
        <w:autoSpaceDE w:val="0"/>
        <w:jc w:val="both"/>
        <w:rPr>
          <w:rFonts w:ascii="Arial" w:eastAsia="LiberationSerif" w:hAnsi="Arial" w:cs="LiberationSerif"/>
          <w:color w:val="000000"/>
        </w:rPr>
      </w:pPr>
      <w:r>
        <w:rPr>
          <w:rFonts w:ascii="Arial" w:eastAsia="LiberationSerif" w:hAnsi="Arial" w:cs="LiberationSerif"/>
          <w:color w:val="000000"/>
        </w:rPr>
        <w:t>Enfin, et dans le cadre du projet d'établissement (c'est à dire le cap que se donne un établissement sur quatre ans), il y a eu aussi cette année une journée de la laïcité. Des représentants de plusieurs religions sont venus se présenter,</w:t>
      </w:r>
      <w:r>
        <w:rPr>
          <w:rFonts w:ascii="Arial" w:eastAsia="LiberationSerif" w:hAnsi="Arial" w:cs="LiberationSerif"/>
          <w:color w:val="000000"/>
        </w:rPr>
        <w:t xml:space="preserve"> et répondre aux questions des élèves. Là encore, il s'agit de la même démarche ; ouvrir les </w:t>
      </w:r>
      <w:proofErr w:type="spellStart"/>
      <w:r>
        <w:rPr>
          <w:rFonts w:ascii="Arial" w:eastAsia="LiberationSerif" w:hAnsi="Arial" w:cs="LiberationSerif"/>
          <w:color w:val="000000"/>
        </w:rPr>
        <w:t>oeillères</w:t>
      </w:r>
      <w:proofErr w:type="spellEnd"/>
      <w:r>
        <w:rPr>
          <w:rFonts w:ascii="Arial" w:eastAsia="LiberationSerif" w:hAnsi="Arial" w:cs="LiberationSerif"/>
          <w:color w:val="000000"/>
        </w:rPr>
        <w:t>, et décloisonner...</w:t>
      </w:r>
    </w:p>
    <w:p w14:paraId="3A3E2A4C" w14:textId="77777777" w:rsidR="00973394" w:rsidRDefault="00973394">
      <w:pPr>
        <w:pStyle w:val="Standard"/>
        <w:autoSpaceDE w:val="0"/>
        <w:jc w:val="both"/>
        <w:rPr>
          <w:rFonts w:ascii="Arial" w:eastAsia="LiberationSans-Bold" w:hAnsi="Arial" w:cs="LiberationSans-Bold"/>
          <w:b/>
          <w:bCs/>
          <w:color w:val="000000"/>
        </w:rPr>
      </w:pPr>
    </w:p>
    <w:p w14:paraId="7DE988E3" w14:textId="77777777" w:rsidR="00973394" w:rsidRDefault="00FE60FD">
      <w:pPr>
        <w:pStyle w:val="Standard"/>
        <w:autoSpaceDE w:val="0"/>
        <w:jc w:val="both"/>
        <w:rPr>
          <w:rFonts w:ascii="Arial" w:eastAsia="LiberationSerif" w:hAnsi="Arial" w:cs="LiberationSerif"/>
          <w:color w:val="000000"/>
        </w:rPr>
      </w:pPr>
      <w:r>
        <w:rPr>
          <w:rFonts w:ascii="Arial" w:eastAsia="LiberationSerif" w:hAnsi="Arial" w:cs="LiberationSerif"/>
          <w:color w:val="000000"/>
        </w:rPr>
        <w:t>Toutefois, si nous avons bien progressé sur plusieurs fronts, il reste encore du travail. L'une des projections d'amélioration conce</w:t>
      </w:r>
      <w:r>
        <w:rPr>
          <w:rFonts w:ascii="Arial" w:eastAsia="LiberationSerif" w:hAnsi="Arial" w:cs="LiberationSerif"/>
          <w:color w:val="000000"/>
        </w:rPr>
        <w:t xml:space="preserve">rne la langue portugaise, qui fait toujours l'objet d'une stigmatisation péjorative. L'un de nos élèves de 5° a des parents portugais. Il s'est tout de suite proposé pour être ambassadeur, lors de la Journée des Langues, et intervenir avec les plus jeunes </w:t>
      </w:r>
      <w:r>
        <w:rPr>
          <w:rFonts w:ascii="Arial" w:eastAsia="LiberationSerif" w:hAnsi="Arial" w:cs="LiberationSerif"/>
          <w:color w:val="000000"/>
        </w:rPr>
        <w:t xml:space="preserve">en leur faisant participer au jeu des drapeaux </w:t>
      </w:r>
      <w:proofErr w:type="gramStart"/>
      <w:r>
        <w:rPr>
          <w:rFonts w:ascii="Arial" w:eastAsia="LiberationSerif" w:hAnsi="Arial" w:cs="LiberationSerif"/>
          <w:color w:val="000000"/>
        </w:rPr>
        <w:t>trilingue;</w:t>
      </w:r>
      <w:proofErr w:type="gramEnd"/>
      <w:r>
        <w:rPr>
          <w:rFonts w:ascii="Arial" w:eastAsia="LiberationSerif" w:hAnsi="Arial" w:cs="LiberationSerif"/>
          <w:color w:val="000000"/>
        </w:rPr>
        <w:t xml:space="preserve"> Mais il a catégoriquement refusé de venir parler de l'expérience de ses parents devant les autres élèves. Il ricane quand on lui explique que c'est une "richesse". Ce jeune doit se sentir fier, et p</w:t>
      </w:r>
      <w:r>
        <w:rPr>
          <w:rFonts w:ascii="Arial" w:eastAsia="LiberationSerif" w:hAnsi="Arial" w:cs="LiberationSerif"/>
          <w:color w:val="000000"/>
        </w:rPr>
        <w:t>as humilié quand on parle du portugais. C'est dans ce sens que nous allons tendre nos efforts pour l'an prochain.</w:t>
      </w:r>
    </w:p>
    <w:p w14:paraId="03356028" w14:textId="77777777" w:rsidR="00973394" w:rsidRDefault="00973394">
      <w:pPr>
        <w:pStyle w:val="Standard"/>
        <w:autoSpaceDE w:val="0"/>
        <w:jc w:val="both"/>
        <w:rPr>
          <w:rFonts w:ascii="Arial" w:eastAsia="LiberationSerif" w:hAnsi="Arial" w:cs="LiberationSerif"/>
          <w:color w:val="000000"/>
        </w:rPr>
      </w:pPr>
    </w:p>
    <w:p w14:paraId="31B6A364" w14:textId="77777777" w:rsidR="00973394" w:rsidRDefault="00FE60FD">
      <w:pPr>
        <w:pStyle w:val="Standard"/>
        <w:autoSpaceDE w:val="0"/>
        <w:jc w:val="both"/>
        <w:rPr>
          <w:rFonts w:ascii="Arial" w:eastAsia="LiberationSans" w:hAnsi="Arial" w:cs="LiberationSans"/>
          <w:b/>
          <w:bCs/>
          <w:color w:val="000000"/>
        </w:rPr>
      </w:pPr>
      <w:r>
        <w:rPr>
          <w:rFonts w:ascii="Arial" w:eastAsia="LiberationSerif" w:hAnsi="Arial" w:cs="LiberationSerif"/>
          <w:b/>
          <w:bCs/>
          <w:color w:val="000000"/>
        </w:rPr>
        <w:t xml:space="preserve">3. </w:t>
      </w:r>
      <w:r>
        <w:rPr>
          <w:rFonts w:ascii="Arial" w:eastAsia="LiberationSerif-Italic" w:hAnsi="Arial" w:cs="LiberationSerif-Italic"/>
          <w:b/>
          <w:bCs/>
          <w:i/>
          <w:iCs/>
          <w:color w:val="000000"/>
        </w:rPr>
        <w:t xml:space="preserve">La pédagogie actionnelle et le </w:t>
      </w:r>
      <w:proofErr w:type="gramStart"/>
      <w:r>
        <w:rPr>
          <w:rFonts w:ascii="Arial" w:eastAsia="LiberationSerif-Italic" w:hAnsi="Arial" w:cs="LiberationSerif-Italic"/>
          <w:b/>
          <w:bCs/>
          <w:i/>
          <w:iCs/>
          <w:color w:val="000000"/>
        </w:rPr>
        <w:t>plurilinguisme:</w:t>
      </w:r>
      <w:proofErr w:type="gramEnd"/>
      <w:r>
        <w:rPr>
          <w:rFonts w:ascii="Arial" w:eastAsia="LiberationSerif-Italic" w:hAnsi="Arial" w:cs="LiberationSerif-Italic"/>
          <w:b/>
          <w:bCs/>
          <w:i/>
          <w:iCs/>
          <w:color w:val="000000"/>
        </w:rPr>
        <w:t xml:space="preserve"> l'expérience du "Tressage"</w:t>
      </w:r>
    </w:p>
    <w:p w14:paraId="46A70A66" w14:textId="77777777" w:rsidR="00973394" w:rsidRDefault="00FE60FD">
      <w:pPr>
        <w:pStyle w:val="Standard"/>
        <w:autoSpaceDE w:val="0"/>
        <w:jc w:val="both"/>
        <w:rPr>
          <w:rFonts w:ascii="Arial" w:eastAsia="LiberationSerif" w:hAnsi="Arial" w:cs="LiberationSerif"/>
          <w:color w:val="000000"/>
        </w:rPr>
      </w:pPr>
      <w:r>
        <w:rPr>
          <w:rFonts w:ascii="Arial" w:eastAsia="LiberationSerif" w:hAnsi="Arial" w:cs="LiberationSerif"/>
          <w:color w:val="000000"/>
        </w:rPr>
        <w:t xml:space="preserve">Dans le cadre du CECRL, la pédagogie retenue dans le « Tressage </w:t>
      </w:r>
      <w:r>
        <w:rPr>
          <w:rFonts w:ascii="Arial" w:eastAsia="LiberationSerif" w:hAnsi="Arial" w:cs="LiberationSerif"/>
          <w:color w:val="000000"/>
        </w:rPr>
        <w:t xml:space="preserve">des langues » est basée </w:t>
      </w:r>
      <w:r>
        <w:rPr>
          <w:rFonts w:ascii="Arial" w:eastAsia="LiberationSerif" w:hAnsi="Arial" w:cs="LiberationSerif"/>
          <w:color w:val="000000"/>
        </w:rPr>
        <w:lastRenderedPageBreak/>
        <w:t xml:space="preserve">sur des projets, dans la perspective communément appelée « actionnelle ». Pour cela, les enseignantes ont privilégié un dispositif didactique en </w:t>
      </w:r>
      <w:proofErr w:type="spellStart"/>
      <w:r>
        <w:rPr>
          <w:rFonts w:ascii="Arial" w:eastAsia="LiberationSerif" w:hAnsi="Arial" w:cs="LiberationSerif"/>
          <w:color w:val="000000"/>
        </w:rPr>
        <w:t>co</w:t>
      </w:r>
      <w:proofErr w:type="spellEnd"/>
      <w:r>
        <w:rPr>
          <w:rFonts w:ascii="Arial" w:eastAsia="LiberationSerif" w:hAnsi="Arial" w:cs="LiberationSerif"/>
          <w:color w:val="000000"/>
        </w:rPr>
        <w:t>-intervention, avec un professeur référent par langue, une progression annuelle et un</w:t>
      </w:r>
      <w:r>
        <w:rPr>
          <w:rFonts w:ascii="Arial" w:eastAsia="LiberationSerif" w:hAnsi="Arial" w:cs="LiberationSerif"/>
          <w:color w:val="000000"/>
        </w:rPr>
        <w:t>e variété de tâches finales.</w:t>
      </w:r>
    </w:p>
    <w:p w14:paraId="1146B816" w14:textId="77777777" w:rsidR="00973394" w:rsidRDefault="00FE60FD">
      <w:pPr>
        <w:pStyle w:val="Standard"/>
        <w:autoSpaceDE w:val="0"/>
        <w:jc w:val="both"/>
        <w:rPr>
          <w:rFonts w:ascii="Arial" w:eastAsia="LiberationSerif" w:hAnsi="Arial" w:cs="LiberationSerif"/>
          <w:color w:val="000000"/>
        </w:rPr>
      </w:pPr>
      <w:r>
        <w:rPr>
          <w:rFonts w:ascii="Arial" w:eastAsia="LiberationSerif" w:hAnsi="Arial" w:cs="LiberationSerif"/>
          <w:color w:val="000000"/>
        </w:rPr>
        <w:t xml:space="preserve">En cours de langue, les enseignantes proposent une thématique et la déclinent dans leur progression linguistique particulière, avec un objectif </w:t>
      </w:r>
      <w:proofErr w:type="gramStart"/>
      <w:r>
        <w:rPr>
          <w:rFonts w:ascii="Arial" w:eastAsia="LiberationSerif" w:hAnsi="Arial" w:cs="LiberationSerif"/>
          <w:color w:val="000000"/>
        </w:rPr>
        <w:t>commun:</w:t>
      </w:r>
      <w:proofErr w:type="gramEnd"/>
      <w:r>
        <w:rPr>
          <w:rFonts w:ascii="Arial" w:eastAsia="LiberationSerif" w:hAnsi="Arial" w:cs="LiberationSerif"/>
          <w:color w:val="000000"/>
        </w:rPr>
        <w:t xml:space="preserve"> la tâche finale trilingue. En activité, lors des cours de "Tressage", les e</w:t>
      </w:r>
      <w:r>
        <w:rPr>
          <w:rFonts w:ascii="Arial" w:eastAsia="LiberationSerif" w:hAnsi="Arial" w:cs="LiberationSerif"/>
          <w:color w:val="000000"/>
        </w:rPr>
        <w:t xml:space="preserve">nseignantes passent table par table, et entendent les élèves réaliser leurs productions dans les trois langues, à tour de rôle. Parfois, tel élève </w:t>
      </w:r>
      <w:proofErr w:type="gramStart"/>
      <w:r>
        <w:rPr>
          <w:rFonts w:ascii="Arial" w:eastAsia="LiberationSerif" w:hAnsi="Arial" w:cs="LiberationSerif"/>
          <w:color w:val="000000"/>
        </w:rPr>
        <w:t>est en capacité</w:t>
      </w:r>
      <w:proofErr w:type="gramEnd"/>
      <w:r>
        <w:rPr>
          <w:rFonts w:ascii="Arial" w:eastAsia="LiberationSerif" w:hAnsi="Arial" w:cs="LiberationSerif"/>
          <w:color w:val="000000"/>
        </w:rPr>
        <w:t xml:space="preserve"> d'utiliser sa langue L1, L2 ou L3 pour réaliser un exercice de médiation à l'intention de ses</w:t>
      </w:r>
      <w:r>
        <w:rPr>
          <w:rFonts w:ascii="Arial" w:eastAsia="LiberationSerif" w:hAnsi="Arial" w:cs="LiberationSerif"/>
          <w:color w:val="000000"/>
        </w:rPr>
        <w:t xml:space="preserve"> camarades, (sans passer automatiquement par la langue de communication du français).</w:t>
      </w:r>
    </w:p>
    <w:p w14:paraId="6110CCFA" w14:textId="77777777" w:rsidR="00973394" w:rsidRDefault="00FE60FD">
      <w:pPr>
        <w:pStyle w:val="Standard"/>
        <w:autoSpaceDE w:val="0"/>
        <w:jc w:val="both"/>
        <w:rPr>
          <w:rFonts w:ascii="Arial" w:eastAsia="LiberationSerif" w:hAnsi="Arial" w:cs="LiberationSerif"/>
          <w:color w:val="000000"/>
        </w:rPr>
      </w:pPr>
      <w:r>
        <w:rPr>
          <w:rFonts w:ascii="Arial" w:eastAsia="LiberationSerif" w:hAnsi="Arial" w:cs="LiberationSerif"/>
          <w:color w:val="000000"/>
        </w:rPr>
        <w:t>Lorsqu' une enseignante coïncide avec un atelier mené à ce moment par les élèves dans la langue dont elle</w:t>
      </w:r>
    </w:p>
    <w:p w14:paraId="5C947A5F" w14:textId="77777777" w:rsidR="00973394" w:rsidRDefault="00FE60FD">
      <w:pPr>
        <w:pStyle w:val="Standard"/>
        <w:autoSpaceDE w:val="0"/>
        <w:jc w:val="both"/>
        <w:rPr>
          <w:rFonts w:ascii="Arial" w:eastAsia="LiberationSerif" w:hAnsi="Arial" w:cs="LiberationSerif"/>
          <w:color w:val="000000"/>
        </w:rPr>
      </w:pPr>
      <w:proofErr w:type="gramStart"/>
      <w:r>
        <w:rPr>
          <w:rFonts w:ascii="Arial" w:eastAsia="LiberationSerif" w:hAnsi="Arial" w:cs="LiberationSerif"/>
          <w:color w:val="000000"/>
        </w:rPr>
        <w:t>n'est</w:t>
      </w:r>
      <w:proofErr w:type="gramEnd"/>
      <w:r>
        <w:rPr>
          <w:rFonts w:ascii="Arial" w:eastAsia="LiberationSerif" w:hAnsi="Arial" w:cs="LiberationSerif"/>
          <w:color w:val="000000"/>
        </w:rPr>
        <w:t xml:space="preserve"> pas référente, alors elle aussi adopte l'attitude de l'</w:t>
      </w:r>
      <w:proofErr w:type="spellStart"/>
      <w:r>
        <w:rPr>
          <w:rFonts w:ascii="Arial" w:eastAsia="LiberationSerif" w:hAnsi="Arial" w:cs="LiberationSerif"/>
          <w:color w:val="000000"/>
        </w:rPr>
        <w:t>app</w:t>
      </w:r>
      <w:r>
        <w:rPr>
          <w:rFonts w:ascii="Arial" w:eastAsia="LiberationSerif" w:hAnsi="Arial" w:cs="LiberationSerif"/>
          <w:color w:val="000000"/>
        </w:rPr>
        <w:t>renant-e</w:t>
      </w:r>
      <w:proofErr w:type="spellEnd"/>
      <w:r>
        <w:rPr>
          <w:rFonts w:ascii="Arial" w:eastAsia="LiberationSerif" w:hAnsi="Arial" w:cs="LiberationSerif"/>
          <w:color w:val="000000"/>
        </w:rPr>
        <w:t>. "Est-ce que vous en êtes sûr-e-</w:t>
      </w:r>
      <w:proofErr w:type="gramStart"/>
      <w:r>
        <w:rPr>
          <w:rFonts w:ascii="Arial" w:eastAsia="LiberationSerif" w:hAnsi="Arial" w:cs="LiberationSerif"/>
          <w:color w:val="000000"/>
        </w:rPr>
        <w:t>s?</w:t>
      </w:r>
      <w:proofErr w:type="gramEnd"/>
      <w:r>
        <w:rPr>
          <w:rFonts w:ascii="Arial" w:eastAsia="LiberationSerif" w:hAnsi="Arial" w:cs="LiberationSerif"/>
          <w:color w:val="000000"/>
        </w:rPr>
        <w:t>".</w:t>
      </w:r>
    </w:p>
    <w:p w14:paraId="47276966" w14:textId="77777777" w:rsidR="00973394" w:rsidRDefault="00FE60FD">
      <w:pPr>
        <w:pStyle w:val="Standard"/>
        <w:autoSpaceDE w:val="0"/>
        <w:jc w:val="both"/>
        <w:rPr>
          <w:rFonts w:ascii="Arial" w:eastAsia="LiberationSerif" w:hAnsi="Arial" w:cs="LiberationSerif"/>
          <w:color w:val="000000"/>
        </w:rPr>
      </w:pPr>
      <w:r>
        <w:rPr>
          <w:rFonts w:ascii="Arial" w:eastAsia="LiberationSerif" w:hAnsi="Arial" w:cs="LiberationSerif"/>
          <w:color w:val="000000"/>
        </w:rPr>
        <w:t xml:space="preserve">Sollicités pour valider leurs productions face à l'enseignante non-spécialiste, les élèves deviennent ponctuellement experts et acquièrent une certaine capacité de transmettre leurs connaissances, avant la </w:t>
      </w:r>
      <w:r>
        <w:rPr>
          <w:rFonts w:ascii="Arial" w:eastAsia="LiberationSerif" w:hAnsi="Arial" w:cs="LiberationSerif"/>
          <w:color w:val="000000"/>
        </w:rPr>
        <w:t>vérification par l'enseignante référente.</w:t>
      </w:r>
    </w:p>
    <w:p w14:paraId="4E03548E" w14:textId="77777777" w:rsidR="00973394" w:rsidRDefault="00FE60FD">
      <w:pPr>
        <w:pStyle w:val="Standard"/>
        <w:autoSpaceDE w:val="0"/>
        <w:jc w:val="both"/>
        <w:rPr>
          <w:rFonts w:ascii="Arial" w:eastAsia="LiberationSerif" w:hAnsi="Arial" w:cs="LiberationSerif"/>
          <w:color w:val="000000"/>
        </w:rPr>
      </w:pPr>
      <w:r>
        <w:rPr>
          <w:rFonts w:ascii="Arial" w:eastAsia="LiberationSerif" w:hAnsi="Arial" w:cs="LiberationSerif"/>
          <w:color w:val="000000"/>
        </w:rPr>
        <w:t xml:space="preserve">On remarque que parmi les élèves qui suivent la filière bilingue basque-français et selon les compétences, les élèves </w:t>
      </w:r>
      <w:proofErr w:type="gramStart"/>
      <w:r>
        <w:rPr>
          <w:rFonts w:ascii="Arial" w:eastAsia="LiberationSerif" w:hAnsi="Arial" w:cs="LiberationSerif"/>
          <w:color w:val="000000"/>
        </w:rPr>
        <w:t>sont en capacité</w:t>
      </w:r>
      <w:proofErr w:type="gramEnd"/>
      <w:r>
        <w:rPr>
          <w:rFonts w:ascii="Arial" w:eastAsia="LiberationSerif" w:hAnsi="Arial" w:cs="LiberationSerif"/>
          <w:color w:val="000000"/>
        </w:rPr>
        <w:t xml:space="preserve"> d'aider leurs pairs dans la médiation linguistique et tirent bénéfice du temps </w:t>
      </w:r>
      <w:r>
        <w:rPr>
          <w:rFonts w:ascii="Arial" w:eastAsia="LiberationSerif" w:hAnsi="Arial" w:cs="LiberationSerif"/>
          <w:color w:val="000000"/>
        </w:rPr>
        <w:t>ensemble.</w:t>
      </w:r>
    </w:p>
    <w:p w14:paraId="70CFB801" w14:textId="77777777" w:rsidR="00973394" w:rsidRDefault="00FE60FD">
      <w:pPr>
        <w:pStyle w:val="Standard"/>
        <w:autoSpaceDE w:val="0"/>
        <w:jc w:val="both"/>
        <w:rPr>
          <w:rFonts w:ascii="Arial" w:eastAsia="LiberationSerif" w:hAnsi="Arial" w:cs="LiberationSerif"/>
          <w:color w:val="000000"/>
        </w:rPr>
      </w:pPr>
      <w:r>
        <w:rPr>
          <w:rFonts w:ascii="Arial" w:eastAsia="LiberationSerif" w:hAnsi="Arial" w:cs="LiberationSerif"/>
          <w:color w:val="000000"/>
        </w:rPr>
        <w:t xml:space="preserve">Le "Tressage" est basé sur le système de l'entraide. Il n'y a pas </w:t>
      </w:r>
      <w:proofErr w:type="spellStart"/>
      <w:r>
        <w:rPr>
          <w:rFonts w:ascii="Arial" w:eastAsia="LiberationSerif" w:hAnsi="Arial" w:cs="LiberationSerif"/>
          <w:color w:val="000000"/>
        </w:rPr>
        <w:t>pas</w:t>
      </w:r>
      <w:proofErr w:type="spellEnd"/>
      <w:r>
        <w:rPr>
          <w:rFonts w:ascii="Arial" w:eastAsia="LiberationSerif" w:hAnsi="Arial" w:cs="LiberationSerif"/>
          <w:color w:val="000000"/>
        </w:rPr>
        <w:t xml:space="preserve"> d'évaluation, mais une valorisation collective ou individuelle. Nous utilisons aussi le système des "</w:t>
      </w:r>
      <w:proofErr w:type="spellStart"/>
      <w:r>
        <w:rPr>
          <w:rFonts w:ascii="Arial" w:eastAsia="LiberationSerif" w:hAnsi="Arial" w:cs="LiberationSerif"/>
          <w:color w:val="000000"/>
        </w:rPr>
        <w:t>papillons"qui</w:t>
      </w:r>
      <w:proofErr w:type="spellEnd"/>
      <w:r>
        <w:rPr>
          <w:rFonts w:ascii="Arial" w:eastAsia="LiberationSerif" w:hAnsi="Arial" w:cs="LiberationSerif"/>
          <w:color w:val="000000"/>
        </w:rPr>
        <w:t xml:space="preserve"> sont apposés dans le carnet de liaison de l'élève. Lors de la</w:t>
      </w:r>
      <w:r>
        <w:rPr>
          <w:rFonts w:ascii="Arial" w:eastAsia="LiberationSerif" w:hAnsi="Arial" w:cs="LiberationSerif"/>
          <w:color w:val="000000"/>
        </w:rPr>
        <w:t xml:space="preserve"> Journée des langues, par exemple, ou pour toute valorisation d'un groupe classe, ou d'un élève qui s'est fait </w:t>
      </w:r>
      <w:proofErr w:type="spellStart"/>
      <w:proofErr w:type="gramStart"/>
      <w:r>
        <w:rPr>
          <w:rFonts w:ascii="Arial" w:eastAsia="LiberationSerif" w:hAnsi="Arial" w:cs="LiberationSerif"/>
          <w:color w:val="000000"/>
        </w:rPr>
        <w:t>remarqué</w:t>
      </w:r>
      <w:proofErr w:type="spellEnd"/>
      <w:proofErr w:type="gramEnd"/>
      <w:r>
        <w:rPr>
          <w:rFonts w:ascii="Arial" w:eastAsia="LiberationSerif" w:hAnsi="Arial" w:cs="LiberationSerif"/>
          <w:color w:val="000000"/>
        </w:rPr>
        <w:t xml:space="preserve"> de façon positive. Nous avons aussi édité un petit "Diplôme d'Ambassadeur de la Journée des langues", remis officiellement par le chef d</w:t>
      </w:r>
      <w:r>
        <w:rPr>
          <w:rFonts w:ascii="Arial" w:eastAsia="LiberationSerif" w:hAnsi="Arial" w:cs="LiberationSerif"/>
          <w:color w:val="000000"/>
        </w:rPr>
        <w:t xml:space="preserve">'établissement, et le secrétaire du </w:t>
      </w:r>
      <w:proofErr w:type="gramStart"/>
      <w:r>
        <w:rPr>
          <w:rFonts w:ascii="Arial" w:eastAsia="LiberationSerif" w:hAnsi="Arial" w:cs="LiberationSerif"/>
          <w:color w:val="000000"/>
        </w:rPr>
        <w:t>collège;</w:t>
      </w:r>
      <w:proofErr w:type="gramEnd"/>
      <w:r>
        <w:rPr>
          <w:rFonts w:ascii="Arial" w:eastAsia="LiberationSerif" w:hAnsi="Arial" w:cs="LiberationSerif"/>
          <w:color w:val="000000"/>
        </w:rPr>
        <w:t xml:space="preserve"> Cela "officialise" la récompense, et lui donne du poids. C'est aussi mentionné dans la synthèse du bulletin trimestriel. Et nous avons remarqué que les élèves sont friands de ces petites </w:t>
      </w:r>
      <w:proofErr w:type="gramStart"/>
      <w:r>
        <w:rPr>
          <w:rFonts w:ascii="Arial" w:eastAsia="LiberationSerif" w:hAnsi="Arial" w:cs="LiberationSerif"/>
          <w:color w:val="000000"/>
        </w:rPr>
        <w:t>distinctions;</w:t>
      </w:r>
      <w:proofErr w:type="gramEnd"/>
      <w:r>
        <w:rPr>
          <w:rFonts w:ascii="Arial" w:eastAsia="LiberationSerif" w:hAnsi="Arial" w:cs="LiberationSerif"/>
          <w:color w:val="000000"/>
        </w:rPr>
        <w:t xml:space="preserve"> ils les ré</w:t>
      </w:r>
      <w:r>
        <w:rPr>
          <w:rFonts w:ascii="Arial" w:eastAsia="LiberationSerif" w:hAnsi="Arial" w:cs="LiberationSerif"/>
          <w:color w:val="000000"/>
        </w:rPr>
        <w:t>clament si nous oublions de les proposer.</w:t>
      </w:r>
    </w:p>
    <w:p w14:paraId="6BD2F832" w14:textId="77777777" w:rsidR="00973394" w:rsidRDefault="00973394">
      <w:pPr>
        <w:pStyle w:val="Standard"/>
        <w:autoSpaceDE w:val="0"/>
        <w:jc w:val="both"/>
        <w:rPr>
          <w:rFonts w:ascii="Arial" w:eastAsia="LiberationSerif" w:hAnsi="Arial" w:cs="LiberationSerif"/>
          <w:color w:val="000000"/>
        </w:rPr>
      </w:pPr>
    </w:p>
    <w:p w14:paraId="17887D7E" w14:textId="77777777" w:rsidR="00973394" w:rsidRDefault="00FE60FD">
      <w:pPr>
        <w:pStyle w:val="Standard"/>
        <w:autoSpaceDE w:val="0"/>
        <w:jc w:val="both"/>
        <w:rPr>
          <w:rFonts w:ascii="Arial" w:eastAsia="LiberationSerif" w:hAnsi="Arial" w:cs="LiberationSerif"/>
          <w:color w:val="000000"/>
        </w:rPr>
      </w:pPr>
      <w:r>
        <w:rPr>
          <w:rFonts w:ascii="Arial" w:eastAsia="LiberationSerif" w:hAnsi="Arial" w:cs="LiberationSerif"/>
          <w:color w:val="000000"/>
        </w:rPr>
        <w:t>Au moment d'établir un bilan de la réception du « Projet Tressage » par les élèves, nous constatons que ceux-ci adhèrent à la proposition plurilingue et exercent leurs compétences de façon transversale, "interlang</w:t>
      </w:r>
      <w:r>
        <w:rPr>
          <w:rFonts w:ascii="Arial" w:eastAsia="LiberationSerif" w:hAnsi="Arial" w:cs="LiberationSerif"/>
          <w:color w:val="000000"/>
        </w:rPr>
        <w:t xml:space="preserve">ue", les appliquant aux trois langues étrangères et régionale. </w:t>
      </w:r>
      <w:proofErr w:type="gramStart"/>
      <w:r>
        <w:rPr>
          <w:rFonts w:ascii="Arial" w:eastAsia="LiberationSerif" w:hAnsi="Arial" w:cs="LiberationSerif"/>
          <w:color w:val="000000"/>
        </w:rPr>
        <w:t>Suite à</w:t>
      </w:r>
      <w:proofErr w:type="gramEnd"/>
      <w:r>
        <w:rPr>
          <w:rFonts w:ascii="Arial" w:eastAsia="LiberationSerif" w:hAnsi="Arial" w:cs="LiberationSerif"/>
          <w:color w:val="000000"/>
        </w:rPr>
        <w:t xml:space="preserve"> nos bilans réguliers, nous nous sommes rendu compte que les élèves parviennent à tirer profit de cette approche positive du plurilinguisme.</w:t>
      </w:r>
    </w:p>
    <w:p w14:paraId="6A4310D4" w14:textId="77777777" w:rsidR="00973394" w:rsidRDefault="00FE60FD">
      <w:pPr>
        <w:pStyle w:val="Standard"/>
        <w:autoSpaceDE w:val="0"/>
        <w:jc w:val="both"/>
        <w:rPr>
          <w:rFonts w:ascii="Arial" w:eastAsia="LiberationSerif" w:hAnsi="Arial" w:cs="LiberationSerif"/>
          <w:color w:val="000000"/>
        </w:rPr>
      </w:pPr>
      <w:r>
        <w:rPr>
          <w:rFonts w:ascii="Arial" w:eastAsia="LiberationSerif" w:hAnsi="Arial" w:cs="LiberationSerif"/>
          <w:color w:val="000000"/>
        </w:rPr>
        <w:t>Prenons une production orale semi-improvisée.</w:t>
      </w:r>
      <w:r>
        <w:rPr>
          <w:rFonts w:ascii="Arial" w:eastAsia="LiberationSerif" w:hAnsi="Arial" w:cs="LiberationSerif"/>
          <w:color w:val="000000"/>
        </w:rPr>
        <w:t xml:space="preserve"> Dans une scénette trilingue, trois élèves marquent la fin de leur performance par un salut </w:t>
      </w:r>
      <w:proofErr w:type="gramStart"/>
      <w:r>
        <w:rPr>
          <w:rFonts w:ascii="Arial" w:eastAsia="LiberationSerif" w:hAnsi="Arial" w:cs="LiberationSerif"/>
          <w:color w:val="000000"/>
        </w:rPr>
        <w:t>différent:</w:t>
      </w:r>
      <w:proofErr w:type="gramEnd"/>
      <w:r>
        <w:rPr>
          <w:rFonts w:ascii="Arial" w:eastAsia="LiberationSerif" w:hAnsi="Arial" w:cs="LiberationSerif"/>
          <w:color w:val="000000"/>
        </w:rPr>
        <w:t xml:space="preserve"> chacun d'eux dans la langue dans laquelle il a fait la représentation.</w:t>
      </w:r>
    </w:p>
    <w:p w14:paraId="29E98EDA" w14:textId="77777777" w:rsidR="00973394" w:rsidRDefault="00FE60FD">
      <w:pPr>
        <w:pStyle w:val="Standard"/>
        <w:autoSpaceDE w:val="0"/>
        <w:jc w:val="both"/>
        <w:rPr>
          <w:rFonts w:ascii="Arial" w:eastAsia="LiberationSerif" w:hAnsi="Arial" w:cs="LiberationSerif"/>
          <w:color w:val="000000"/>
        </w:rPr>
      </w:pPr>
      <w:r>
        <w:rPr>
          <w:rFonts w:ascii="Arial" w:eastAsia="LiberationSerif" w:hAnsi="Arial" w:cs="LiberationSerif"/>
          <w:color w:val="000000"/>
        </w:rPr>
        <w:t xml:space="preserve">Cette réaction spontanée montre tout d'abord, une capacité à le faire. On observe </w:t>
      </w:r>
      <w:r>
        <w:rPr>
          <w:rFonts w:ascii="Arial" w:eastAsia="LiberationSerif" w:hAnsi="Arial" w:cs="LiberationSerif"/>
          <w:color w:val="000000"/>
        </w:rPr>
        <w:t>une continuité et une fluidité dans le discours des élèves en situation d'improvisation linguistique. Par exemple l'utilisation de "</w:t>
      </w:r>
      <w:proofErr w:type="spellStart"/>
      <w:r>
        <w:rPr>
          <w:rFonts w:ascii="Arial" w:eastAsia="LiberationSerif" w:hAnsi="Arial" w:cs="LiberationSerif"/>
          <w:color w:val="000000"/>
        </w:rPr>
        <w:t>gapfillers</w:t>
      </w:r>
      <w:proofErr w:type="spellEnd"/>
      <w:r>
        <w:rPr>
          <w:rFonts w:ascii="Arial" w:eastAsia="LiberationSerif" w:hAnsi="Arial" w:cs="LiberationSerif"/>
          <w:color w:val="000000"/>
        </w:rPr>
        <w:t xml:space="preserve">" tels que " </w:t>
      </w:r>
      <w:proofErr w:type="spellStart"/>
      <w:r>
        <w:rPr>
          <w:rFonts w:ascii="Arial" w:eastAsia="LiberationSerif" w:hAnsi="Arial" w:cs="LiberationSerif"/>
          <w:color w:val="000000"/>
        </w:rPr>
        <w:t>well</w:t>
      </w:r>
      <w:proofErr w:type="spellEnd"/>
      <w:r>
        <w:rPr>
          <w:rFonts w:ascii="Arial" w:eastAsia="LiberationSerif" w:hAnsi="Arial" w:cs="LiberationSerif"/>
          <w:color w:val="000000"/>
        </w:rPr>
        <w:t xml:space="preserve">, er, </w:t>
      </w:r>
      <w:proofErr w:type="spellStart"/>
      <w:r>
        <w:rPr>
          <w:rFonts w:ascii="Arial" w:eastAsia="LiberationSerif" w:hAnsi="Arial" w:cs="LiberationSerif"/>
          <w:color w:val="000000"/>
        </w:rPr>
        <w:t>so</w:t>
      </w:r>
      <w:proofErr w:type="spellEnd"/>
      <w:r>
        <w:rPr>
          <w:rFonts w:ascii="Arial" w:eastAsia="LiberationSerif" w:hAnsi="Arial" w:cs="LiberationSerif"/>
          <w:color w:val="000000"/>
        </w:rPr>
        <w:t>...", ou encore un "</w:t>
      </w:r>
      <w:proofErr w:type="spellStart"/>
      <w:r>
        <w:rPr>
          <w:rFonts w:ascii="Arial" w:eastAsia="LiberationSerif" w:hAnsi="Arial" w:cs="LiberationSerif"/>
          <w:color w:val="000000"/>
        </w:rPr>
        <w:t>I've</w:t>
      </w:r>
      <w:proofErr w:type="spellEnd"/>
      <w:r>
        <w:rPr>
          <w:rFonts w:ascii="Arial" w:eastAsia="LiberationSerif" w:hAnsi="Arial" w:cs="LiberationSerif"/>
          <w:color w:val="000000"/>
        </w:rPr>
        <w:t xml:space="preserve"> </w:t>
      </w:r>
      <w:proofErr w:type="spellStart"/>
      <w:r>
        <w:rPr>
          <w:rFonts w:ascii="Arial" w:eastAsia="LiberationSerif" w:hAnsi="Arial" w:cs="LiberationSerif"/>
          <w:color w:val="000000"/>
        </w:rPr>
        <w:t>got</w:t>
      </w:r>
      <w:proofErr w:type="spellEnd"/>
      <w:r>
        <w:rPr>
          <w:rFonts w:ascii="Arial" w:eastAsia="LiberationSerif" w:hAnsi="Arial" w:cs="LiberationSerif"/>
          <w:color w:val="000000"/>
        </w:rPr>
        <w:t xml:space="preserve"> </w:t>
      </w:r>
      <w:proofErr w:type="spellStart"/>
      <w:r>
        <w:rPr>
          <w:rFonts w:ascii="Arial" w:eastAsia="LiberationSerif" w:hAnsi="Arial" w:cs="LiberationSerif"/>
          <w:color w:val="000000"/>
        </w:rPr>
        <w:t>it</w:t>
      </w:r>
      <w:proofErr w:type="spellEnd"/>
      <w:r>
        <w:rPr>
          <w:rFonts w:ascii="Arial" w:eastAsia="LiberationSerif" w:hAnsi="Arial" w:cs="LiberationSerif"/>
          <w:color w:val="000000"/>
        </w:rPr>
        <w:t xml:space="preserve"> on the tip of </w:t>
      </w:r>
      <w:proofErr w:type="spellStart"/>
      <w:r>
        <w:rPr>
          <w:rFonts w:ascii="Arial" w:eastAsia="LiberationSerif" w:hAnsi="Arial" w:cs="LiberationSerif"/>
          <w:color w:val="000000"/>
        </w:rPr>
        <w:t>my</w:t>
      </w:r>
      <w:proofErr w:type="spellEnd"/>
      <w:r>
        <w:rPr>
          <w:rFonts w:ascii="Arial" w:eastAsia="LiberationSerif" w:hAnsi="Arial" w:cs="LiberationSerif"/>
          <w:color w:val="000000"/>
        </w:rPr>
        <w:t xml:space="preserve"> </w:t>
      </w:r>
      <w:proofErr w:type="spellStart"/>
      <w:r>
        <w:rPr>
          <w:rFonts w:ascii="Arial" w:eastAsia="LiberationSerif" w:hAnsi="Arial" w:cs="LiberationSerif"/>
          <w:color w:val="000000"/>
        </w:rPr>
        <w:t>tongue</w:t>
      </w:r>
      <w:proofErr w:type="spellEnd"/>
      <w:proofErr w:type="gramStart"/>
      <w:r>
        <w:rPr>
          <w:rFonts w:ascii="Arial" w:eastAsia="LiberationSerif" w:hAnsi="Arial" w:cs="LiberationSerif"/>
          <w:color w:val="000000"/>
        </w:rPr>
        <w:t>".Cela</w:t>
      </w:r>
      <w:proofErr w:type="gramEnd"/>
      <w:r>
        <w:rPr>
          <w:rFonts w:ascii="Arial" w:eastAsia="LiberationSerif" w:hAnsi="Arial" w:cs="LiberationSerif"/>
          <w:color w:val="000000"/>
        </w:rPr>
        <w:t xml:space="preserve"> laisse entendre qu'ils sont</w:t>
      </w:r>
      <w:r>
        <w:rPr>
          <w:rFonts w:ascii="Arial" w:eastAsia="LiberationSerif" w:hAnsi="Arial" w:cs="LiberationSerif"/>
          <w:color w:val="000000"/>
        </w:rPr>
        <w:t xml:space="preserve"> dans un rapport d' aisance à la langue. Ces élèves ont su éviter l'alternance codique, ne pas effectuer de changement de registre. Autrement dit, grâce à la Didactique Intégrée du dispositif "Tressage" et son exposition régulière à l'expression plurilingu</w:t>
      </w:r>
      <w:r>
        <w:rPr>
          <w:rFonts w:ascii="Arial" w:eastAsia="LiberationSerif" w:hAnsi="Arial" w:cs="LiberationSerif"/>
          <w:color w:val="000000"/>
        </w:rPr>
        <w:t>e, on favorise l'appropriation cohérente et consciente des langues étudiées.</w:t>
      </w:r>
    </w:p>
    <w:p w14:paraId="001A0203" w14:textId="77777777" w:rsidR="00973394" w:rsidRDefault="00FE60FD">
      <w:pPr>
        <w:pStyle w:val="Standard"/>
        <w:autoSpaceDE w:val="0"/>
        <w:jc w:val="both"/>
        <w:rPr>
          <w:rFonts w:ascii="Arial" w:eastAsia="LiberationSerif" w:hAnsi="Arial" w:cs="LiberationSerif"/>
          <w:color w:val="000000"/>
        </w:rPr>
      </w:pPr>
      <w:r>
        <w:rPr>
          <w:rFonts w:ascii="Arial" w:eastAsia="LiberationSerif" w:hAnsi="Arial" w:cs="LiberationSerif"/>
          <w:color w:val="000000"/>
        </w:rPr>
        <w:t>Pour finir, n'oublions pas la notion de plaisir, primordiale dans ces apprentissages. Déjà, le fait qu'il n'y ait pas de notes y contribue. La note peut tétaniser un élève. Nous a</w:t>
      </w:r>
      <w:r>
        <w:rPr>
          <w:rFonts w:ascii="Arial" w:eastAsia="LiberationSerif" w:hAnsi="Arial" w:cs="LiberationSerif"/>
          <w:color w:val="000000"/>
        </w:rPr>
        <w:t xml:space="preserve">vons constaté cette notion de plaisir parmi les élèves des classes en </w:t>
      </w:r>
      <w:proofErr w:type="gramStart"/>
      <w:r>
        <w:rPr>
          <w:rFonts w:ascii="Arial" w:eastAsia="LiberationSerif" w:hAnsi="Arial" w:cs="LiberationSerif"/>
          <w:color w:val="000000"/>
        </w:rPr>
        <w:t>tressage;</w:t>
      </w:r>
      <w:proofErr w:type="gramEnd"/>
      <w:r>
        <w:rPr>
          <w:rFonts w:ascii="Arial" w:eastAsia="LiberationSerif" w:hAnsi="Arial" w:cs="LiberationSerif"/>
          <w:color w:val="000000"/>
        </w:rPr>
        <w:t xml:space="preserve"> mais cela a été flagrant avec la classe de 5°. C'est une classe au relationnel problématique entre pairs, et ils ne sont pas vraiment dans la bienveillance. Or nous voyons de n</w:t>
      </w:r>
      <w:r>
        <w:rPr>
          <w:rFonts w:ascii="Arial" w:eastAsia="LiberationSerif" w:hAnsi="Arial" w:cs="LiberationSerif"/>
          <w:color w:val="000000"/>
        </w:rPr>
        <w:t xml:space="preserve">ets progrès dans certaines activités du tressage. Les </w:t>
      </w:r>
      <w:proofErr w:type="gramStart"/>
      <w:r>
        <w:rPr>
          <w:rFonts w:ascii="Arial" w:eastAsia="LiberationSerif" w:hAnsi="Arial" w:cs="LiberationSerif"/>
          <w:color w:val="000000"/>
        </w:rPr>
        <w:t>quiz ,</w:t>
      </w:r>
      <w:proofErr w:type="gramEnd"/>
      <w:r>
        <w:rPr>
          <w:rFonts w:ascii="Arial" w:eastAsia="LiberationSerif" w:hAnsi="Arial" w:cs="LiberationSerif"/>
          <w:color w:val="000000"/>
        </w:rPr>
        <w:t xml:space="preserve"> ou les recherches par équipe les motivent </w:t>
      </w:r>
      <w:r>
        <w:rPr>
          <w:rFonts w:ascii="Arial" w:eastAsia="LiberationSerif" w:hAnsi="Arial" w:cs="LiberationSerif"/>
          <w:color w:val="000000"/>
        </w:rPr>
        <w:lastRenderedPageBreak/>
        <w:t>beaucoup. En fin d'année, nous avons même eu la bonne surprise de les voir se prendre au jeu, et rester après que la sonnerie a retenti. Une première…</w:t>
      </w:r>
    </w:p>
    <w:p w14:paraId="00CBE524" w14:textId="77777777" w:rsidR="00973394" w:rsidRDefault="00973394">
      <w:pPr>
        <w:pStyle w:val="Standard"/>
        <w:autoSpaceDE w:val="0"/>
        <w:jc w:val="both"/>
        <w:rPr>
          <w:rFonts w:ascii="Arial" w:eastAsia="LiberationSerif" w:hAnsi="Arial" w:cs="LiberationSerif"/>
          <w:color w:val="000000"/>
        </w:rPr>
      </w:pPr>
    </w:p>
    <w:p w14:paraId="29224476" w14:textId="77777777" w:rsidR="00973394" w:rsidRDefault="00FE60FD">
      <w:pPr>
        <w:pStyle w:val="Standard"/>
        <w:autoSpaceDE w:val="0"/>
        <w:jc w:val="both"/>
        <w:rPr>
          <w:rFonts w:ascii="Arial" w:eastAsia="LiberationSans" w:hAnsi="Arial" w:cs="LiberationSans"/>
          <w:b/>
          <w:bCs/>
          <w:color w:val="000000"/>
        </w:rPr>
      </w:pPr>
      <w:r>
        <w:rPr>
          <w:rFonts w:ascii="Arial" w:eastAsia="LiberationSerif" w:hAnsi="Arial" w:cs="LiberationSerif"/>
          <w:b/>
          <w:bCs/>
          <w:color w:val="000000"/>
        </w:rPr>
        <w:t>4</w:t>
      </w:r>
      <w:r>
        <w:rPr>
          <w:rFonts w:ascii="Arial" w:eastAsia="LiberationSerif" w:hAnsi="Arial" w:cs="LiberationSerif"/>
          <w:b/>
          <w:bCs/>
          <w:color w:val="000000"/>
        </w:rPr>
        <w:t xml:space="preserve">. </w:t>
      </w:r>
      <w:r>
        <w:rPr>
          <w:rFonts w:ascii="Arial" w:eastAsia="LiberationSerif-Italic" w:hAnsi="Arial" w:cs="LiberationSerif-Italic"/>
          <w:b/>
          <w:bCs/>
          <w:i/>
          <w:iCs/>
          <w:color w:val="000000"/>
        </w:rPr>
        <w:t>Conclusion(s)</w:t>
      </w:r>
    </w:p>
    <w:p w14:paraId="22A9356D" w14:textId="77777777" w:rsidR="00973394" w:rsidRDefault="00FE60FD">
      <w:pPr>
        <w:pStyle w:val="Standard"/>
        <w:autoSpaceDE w:val="0"/>
        <w:jc w:val="both"/>
        <w:rPr>
          <w:rFonts w:ascii="Arial" w:eastAsia="LiberationSerif" w:hAnsi="Arial" w:cs="LiberationSerif"/>
          <w:color w:val="000000"/>
        </w:rPr>
      </w:pPr>
      <w:r>
        <w:rPr>
          <w:rFonts w:ascii="Arial" w:eastAsia="LiberationSerif" w:hAnsi="Arial" w:cs="LiberationSerif"/>
          <w:color w:val="000000"/>
        </w:rPr>
        <w:t xml:space="preserve">Au collège Jean Pujo a lieu l'expérience « Tressage des langues » depuis trois ans. Elle comprend l’enseignement de l’anglais, de l’espagnol et du basque. Le tressage entre dans un dispositif plus large de construction de nos élèves. Un </w:t>
      </w:r>
      <w:r>
        <w:rPr>
          <w:rFonts w:ascii="Arial" w:eastAsia="LiberationSerif" w:hAnsi="Arial" w:cs="LiberationSerif"/>
          <w:color w:val="000000"/>
        </w:rPr>
        <w:t xml:space="preserve">tressage de langues qui s'inscrit dans un projet éducatif plus global dans notre collège et participe à la construction de nos élèves sur le plan de leurs apprentissages et le plan personnel. On a l'ambition de travailler </w:t>
      </w:r>
      <w:proofErr w:type="gramStart"/>
      <w:r>
        <w:rPr>
          <w:rFonts w:ascii="Arial" w:eastAsia="LiberationSerif" w:hAnsi="Arial" w:cs="LiberationSerif"/>
          <w:color w:val="000000"/>
        </w:rPr>
        <w:t>le linguistique</w:t>
      </w:r>
      <w:proofErr w:type="gramEnd"/>
      <w:r>
        <w:rPr>
          <w:rFonts w:ascii="Arial" w:eastAsia="LiberationSerif" w:hAnsi="Arial" w:cs="LiberationSerif"/>
          <w:color w:val="000000"/>
        </w:rPr>
        <w:t xml:space="preserve"> et des compétences</w:t>
      </w:r>
      <w:r>
        <w:rPr>
          <w:rFonts w:ascii="Arial" w:eastAsia="LiberationSerif" w:hAnsi="Arial" w:cs="LiberationSerif"/>
          <w:color w:val="000000"/>
        </w:rPr>
        <w:t xml:space="preserve"> transversales, et des savoirs être.</w:t>
      </w:r>
    </w:p>
    <w:p w14:paraId="50736B7E" w14:textId="77777777" w:rsidR="00973394" w:rsidRDefault="00FE60FD">
      <w:pPr>
        <w:pStyle w:val="Standard"/>
        <w:autoSpaceDE w:val="0"/>
        <w:jc w:val="both"/>
        <w:rPr>
          <w:rFonts w:ascii="Arial" w:eastAsia="LiberationSerif" w:hAnsi="Arial" w:cs="LiberationSerif"/>
          <w:color w:val="000000"/>
        </w:rPr>
      </w:pPr>
      <w:r>
        <w:rPr>
          <w:rFonts w:ascii="Arial" w:eastAsia="LiberationSerif" w:hAnsi="Arial" w:cs="LiberationSerif"/>
          <w:color w:val="000000"/>
        </w:rPr>
        <w:t>Le but ultime sera de surmonter les peurs, les a priori socio-culturels, développer une meilleure compréhension, et la tolérance de l'altérité, et surtout, ne plus fonctionner par clichés et idées réductrices, voire fau</w:t>
      </w:r>
      <w:r>
        <w:rPr>
          <w:rFonts w:ascii="Arial" w:eastAsia="LiberationSerif" w:hAnsi="Arial" w:cs="LiberationSerif"/>
          <w:color w:val="000000"/>
        </w:rPr>
        <w:t>sses.</w:t>
      </w:r>
    </w:p>
    <w:p w14:paraId="76EF92E4" w14:textId="77777777" w:rsidR="00973394" w:rsidRDefault="00FE60FD">
      <w:pPr>
        <w:pStyle w:val="Standard"/>
        <w:autoSpaceDE w:val="0"/>
        <w:jc w:val="both"/>
        <w:rPr>
          <w:rFonts w:ascii="Arial" w:eastAsia="LiberationSerif" w:hAnsi="Arial" w:cs="LiberationSerif"/>
          <w:color w:val="000000"/>
        </w:rPr>
      </w:pPr>
      <w:r>
        <w:rPr>
          <w:rFonts w:ascii="Arial" w:eastAsia="LiberationSerif" w:hAnsi="Arial" w:cs="LiberationSerif"/>
          <w:color w:val="000000"/>
        </w:rPr>
        <w:t xml:space="preserve">Il faut aller vers la fin de la peur de </w:t>
      </w:r>
      <w:proofErr w:type="gramStart"/>
      <w:r>
        <w:rPr>
          <w:rFonts w:ascii="Arial" w:eastAsia="LiberationSerif" w:hAnsi="Arial" w:cs="LiberationSerif"/>
          <w:color w:val="000000"/>
        </w:rPr>
        <w:t>l'autre:</w:t>
      </w:r>
      <w:proofErr w:type="gramEnd"/>
      <w:r>
        <w:rPr>
          <w:rFonts w:ascii="Arial" w:eastAsia="LiberationSerif" w:hAnsi="Arial" w:cs="LiberationSerif"/>
          <w:color w:val="000000"/>
        </w:rPr>
        <w:t xml:space="preserve"> il est nécessaire de passer par une étape de crainte, puis de surmonter cette crainte, et d'aller vers la prise de contact chaleureuse. Le projet est suivi et évalué par notre Inspection et la Directio</w:t>
      </w:r>
      <w:r>
        <w:rPr>
          <w:rFonts w:ascii="Arial" w:eastAsia="LiberationSerif" w:hAnsi="Arial" w:cs="LiberationSerif"/>
          <w:color w:val="000000"/>
        </w:rPr>
        <w:t>n du collège, il se développe et est étendu l'an prochain à la totalité des élèves du collège, grâce au bon accueil des élèves qui en sont les meilleurs ambassadeurs. Des moyens financiers sont mis dans des projets qui portent des choix de politique éducat</w:t>
      </w:r>
      <w:r>
        <w:rPr>
          <w:rFonts w:ascii="Arial" w:eastAsia="LiberationSerif" w:hAnsi="Arial" w:cs="LiberationSerif"/>
          <w:color w:val="000000"/>
        </w:rPr>
        <w:t xml:space="preserve">ive de qualité mais </w:t>
      </w:r>
      <w:proofErr w:type="gramStart"/>
      <w:r>
        <w:rPr>
          <w:rFonts w:ascii="Arial" w:eastAsia="LiberationSerif" w:hAnsi="Arial" w:cs="LiberationSerif"/>
          <w:color w:val="000000"/>
        </w:rPr>
        <w:t>onéreuse:</w:t>
      </w:r>
      <w:proofErr w:type="gramEnd"/>
      <w:r>
        <w:rPr>
          <w:rFonts w:ascii="Arial" w:eastAsia="LiberationSerif" w:hAnsi="Arial" w:cs="LiberationSerif"/>
          <w:color w:val="000000"/>
        </w:rPr>
        <w:t xml:space="preserve"> des moyens spécifiques sont mis en place : heures supplémentaires pour la </w:t>
      </w:r>
      <w:proofErr w:type="spellStart"/>
      <w:r>
        <w:rPr>
          <w:rFonts w:ascii="Arial" w:eastAsia="LiberationSerif" w:hAnsi="Arial" w:cs="LiberationSerif"/>
          <w:color w:val="000000"/>
        </w:rPr>
        <w:t>co</w:t>
      </w:r>
      <w:proofErr w:type="spellEnd"/>
      <w:r>
        <w:rPr>
          <w:rFonts w:ascii="Arial" w:eastAsia="LiberationSerif" w:hAnsi="Arial" w:cs="LiberationSerif"/>
          <w:color w:val="000000"/>
        </w:rPr>
        <w:t>-intervention notamment.</w:t>
      </w:r>
    </w:p>
    <w:p w14:paraId="5FE33807" w14:textId="77777777" w:rsidR="00973394" w:rsidRDefault="00FE60FD">
      <w:pPr>
        <w:pStyle w:val="Standard"/>
        <w:autoSpaceDE w:val="0"/>
        <w:jc w:val="both"/>
        <w:rPr>
          <w:rFonts w:ascii="Arial" w:eastAsia="LiberationSerif" w:hAnsi="Arial" w:cs="LiberationSerif"/>
          <w:color w:val="000000"/>
        </w:rPr>
      </w:pPr>
      <w:r>
        <w:rPr>
          <w:rFonts w:ascii="Arial" w:eastAsia="LiberationSerif" w:hAnsi="Arial" w:cs="LiberationSerif"/>
          <w:color w:val="000000"/>
        </w:rPr>
        <w:t>Toutes les petites avancées que nous avons constatées nous tiennent à cœur et nous portent dans l'ambition de faire progresse</w:t>
      </w:r>
      <w:r>
        <w:rPr>
          <w:rFonts w:ascii="Arial" w:eastAsia="LiberationSerif" w:hAnsi="Arial" w:cs="LiberationSerif"/>
          <w:color w:val="000000"/>
        </w:rPr>
        <w:t xml:space="preserve">r nos </w:t>
      </w:r>
      <w:proofErr w:type="gramStart"/>
      <w:r>
        <w:rPr>
          <w:rFonts w:ascii="Arial" w:eastAsia="LiberationSerif" w:hAnsi="Arial" w:cs="LiberationSerif"/>
          <w:color w:val="000000"/>
        </w:rPr>
        <w:t>élèves:</w:t>
      </w:r>
      <w:proofErr w:type="gramEnd"/>
      <w:r>
        <w:rPr>
          <w:rFonts w:ascii="Arial" w:eastAsia="LiberationSerif" w:hAnsi="Arial" w:cs="LiberationSerif"/>
          <w:color w:val="000000"/>
        </w:rPr>
        <w:t xml:space="preserve"> plurilinguisme, ouverture d'esprit, œillères qui s'écartent. Un bon résumé de notre ambition serait l’intitulé de la conférence « </w:t>
      </w:r>
      <w:proofErr w:type="spellStart"/>
      <w:r>
        <w:rPr>
          <w:rFonts w:ascii="Arial" w:eastAsia="LiberationSerif" w:hAnsi="Arial" w:cs="LiberationSerif"/>
          <w:color w:val="000000"/>
        </w:rPr>
        <w:t>Towards</w:t>
      </w:r>
      <w:proofErr w:type="spellEnd"/>
      <w:r>
        <w:rPr>
          <w:rFonts w:ascii="Arial" w:eastAsia="LiberationSerif" w:hAnsi="Arial" w:cs="LiberationSerif"/>
          <w:color w:val="000000"/>
        </w:rPr>
        <w:t xml:space="preserve"> an </w:t>
      </w:r>
      <w:proofErr w:type="spellStart"/>
      <w:r>
        <w:rPr>
          <w:rFonts w:ascii="Arial" w:eastAsia="LiberationSerif" w:hAnsi="Arial" w:cs="LiberationSerif"/>
          <w:color w:val="000000"/>
        </w:rPr>
        <w:t>integrated</w:t>
      </w:r>
      <w:proofErr w:type="spellEnd"/>
      <w:r>
        <w:rPr>
          <w:rFonts w:ascii="Arial" w:eastAsia="LiberationSerif" w:hAnsi="Arial" w:cs="LiberationSerif"/>
          <w:color w:val="000000"/>
        </w:rPr>
        <w:t xml:space="preserve"> </w:t>
      </w:r>
      <w:proofErr w:type="spellStart"/>
      <w:r>
        <w:rPr>
          <w:rFonts w:ascii="Arial" w:eastAsia="LiberationSerif" w:hAnsi="Arial" w:cs="LiberationSerif"/>
          <w:color w:val="000000"/>
        </w:rPr>
        <w:t>teaching</w:t>
      </w:r>
      <w:proofErr w:type="spellEnd"/>
      <w:r>
        <w:rPr>
          <w:rFonts w:ascii="Arial" w:eastAsia="LiberationSerif" w:hAnsi="Arial" w:cs="LiberationSerif"/>
          <w:color w:val="000000"/>
        </w:rPr>
        <w:t xml:space="preserve"> of Basque, </w:t>
      </w:r>
      <w:proofErr w:type="spellStart"/>
      <w:r>
        <w:rPr>
          <w:rFonts w:ascii="Arial" w:eastAsia="LiberationSerif" w:hAnsi="Arial" w:cs="LiberationSerif"/>
          <w:color w:val="000000"/>
        </w:rPr>
        <w:t>Spanish</w:t>
      </w:r>
      <w:proofErr w:type="spellEnd"/>
      <w:r>
        <w:rPr>
          <w:rFonts w:ascii="Arial" w:eastAsia="LiberationSerif" w:hAnsi="Arial" w:cs="LiberationSerif"/>
          <w:color w:val="000000"/>
        </w:rPr>
        <w:t xml:space="preserve"> and English in </w:t>
      </w:r>
      <w:proofErr w:type="spellStart"/>
      <w:r>
        <w:rPr>
          <w:rFonts w:ascii="Arial" w:eastAsia="LiberationSerif" w:hAnsi="Arial" w:cs="LiberationSerif"/>
          <w:color w:val="000000"/>
        </w:rPr>
        <w:t>compulsory</w:t>
      </w:r>
      <w:proofErr w:type="spellEnd"/>
      <w:r>
        <w:rPr>
          <w:rFonts w:ascii="Arial" w:eastAsia="LiberationSerif" w:hAnsi="Arial" w:cs="LiberationSerif"/>
          <w:color w:val="000000"/>
        </w:rPr>
        <w:t xml:space="preserve"> </w:t>
      </w:r>
      <w:proofErr w:type="spellStart"/>
      <w:r>
        <w:rPr>
          <w:rFonts w:ascii="Arial" w:eastAsia="LiberationSerif" w:hAnsi="Arial" w:cs="LiberationSerif"/>
          <w:color w:val="000000"/>
        </w:rPr>
        <w:t>education</w:t>
      </w:r>
      <w:proofErr w:type="spellEnd"/>
      <w:r>
        <w:rPr>
          <w:rFonts w:ascii="Arial" w:eastAsia="LiberationSerif" w:hAnsi="Arial" w:cs="LiberationSerif"/>
          <w:color w:val="000000"/>
        </w:rPr>
        <w:t xml:space="preserve"> in the Basque </w:t>
      </w:r>
      <w:proofErr w:type="spellStart"/>
      <w:r>
        <w:rPr>
          <w:rFonts w:ascii="Arial" w:eastAsia="LiberationSerif" w:hAnsi="Arial" w:cs="LiberationSerif"/>
          <w:color w:val="000000"/>
        </w:rPr>
        <w:t>Autonomous</w:t>
      </w:r>
      <w:proofErr w:type="spellEnd"/>
      <w:r>
        <w:rPr>
          <w:rFonts w:ascii="Arial" w:eastAsia="LiberationSerif" w:hAnsi="Arial" w:cs="LiberationSerif"/>
          <w:color w:val="000000"/>
        </w:rPr>
        <w:t xml:space="preserve"> C</w:t>
      </w:r>
      <w:r>
        <w:rPr>
          <w:rFonts w:ascii="Arial" w:eastAsia="LiberationSerif" w:hAnsi="Arial" w:cs="LiberationSerif"/>
          <w:color w:val="000000"/>
        </w:rPr>
        <w:t>ommunity » présente à ce Congrès.</w:t>
      </w:r>
    </w:p>
    <w:p w14:paraId="2AE9407B" w14:textId="77777777" w:rsidR="00973394" w:rsidRDefault="00FE60FD">
      <w:pPr>
        <w:pStyle w:val="Standard"/>
        <w:autoSpaceDE w:val="0"/>
        <w:jc w:val="both"/>
        <w:rPr>
          <w:rFonts w:ascii="Arial" w:eastAsia="LiberationSerif" w:hAnsi="Arial" w:cs="LiberationSerif"/>
          <w:color w:val="000000"/>
        </w:rPr>
      </w:pPr>
      <w:r>
        <w:rPr>
          <w:rFonts w:ascii="Arial" w:eastAsia="LiberationSerif" w:hAnsi="Arial" w:cs="LiberationSerif"/>
          <w:color w:val="000000"/>
        </w:rPr>
        <w:t xml:space="preserve">C'est aussi le temps du </w:t>
      </w:r>
      <w:proofErr w:type="gramStart"/>
      <w:r>
        <w:rPr>
          <w:rFonts w:ascii="Arial" w:eastAsia="LiberationSerif" w:hAnsi="Arial" w:cs="LiberationSerif"/>
          <w:color w:val="000000"/>
        </w:rPr>
        <w:t>questionnement;</w:t>
      </w:r>
      <w:proofErr w:type="gramEnd"/>
      <w:r>
        <w:rPr>
          <w:rFonts w:ascii="Arial" w:eastAsia="LiberationSerif" w:hAnsi="Arial" w:cs="LiberationSerif"/>
          <w:color w:val="000000"/>
        </w:rPr>
        <w:t xml:space="preserve"> des questions s'offrent à nous, au terme de notre troisième année d'expérimentation du Tressage : comment améliorer les progressions des apprentissages au sein d'une séquence ? Comme</w:t>
      </w:r>
      <w:r>
        <w:rPr>
          <w:rFonts w:ascii="Arial" w:eastAsia="LiberationSerif" w:hAnsi="Arial" w:cs="LiberationSerif"/>
          <w:color w:val="000000"/>
        </w:rPr>
        <w:t xml:space="preserve">nt évaluer plus finement les apprentissages des </w:t>
      </w:r>
      <w:proofErr w:type="gramStart"/>
      <w:r>
        <w:rPr>
          <w:rFonts w:ascii="Arial" w:eastAsia="LiberationSerif" w:hAnsi="Arial" w:cs="LiberationSerif"/>
          <w:color w:val="000000"/>
        </w:rPr>
        <w:t>élèves:</w:t>
      </w:r>
      <w:proofErr w:type="gramEnd"/>
      <w:r>
        <w:rPr>
          <w:rFonts w:ascii="Arial" w:eastAsia="LiberationSerif" w:hAnsi="Arial" w:cs="LiberationSerif"/>
          <w:color w:val="000000"/>
        </w:rPr>
        <w:t xml:space="preserve"> en terme de connaissances langagières d'une part, mais surtout sur le plan des </w:t>
      </w:r>
      <w:proofErr w:type="spellStart"/>
      <w:r>
        <w:rPr>
          <w:rFonts w:ascii="Arial" w:eastAsia="LiberationSerif" w:hAnsi="Arial" w:cs="LiberationSerif"/>
          <w:color w:val="000000"/>
        </w:rPr>
        <w:t>savoir faire</w:t>
      </w:r>
      <w:proofErr w:type="spellEnd"/>
      <w:r>
        <w:rPr>
          <w:rFonts w:ascii="Arial" w:eastAsia="LiberationSerif" w:hAnsi="Arial" w:cs="LiberationSerif"/>
          <w:color w:val="000000"/>
        </w:rPr>
        <w:t>, des savoir être, et le vivre ensemble ?</w:t>
      </w:r>
    </w:p>
    <w:p w14:paraId="515B83A7" w14:textId="77777777" w:rsidR="00973394" w:rsidRDefault="00FE60FD">
      <w:pPr>
        <w:pStyle w:val="Standard"/>
        <w:autoSpaceDE w:val="0"/>
        <w:jc w:val="both"/>
        <w:rPr>
          <w:rFonts w:ascii="Arial" w:eastAsia="LiberationSerif" w:hAnsi="Arial" w:cs="LiberationSerif"/>
          <w:color w:val="000000"/>
        </w:rPr>
      </w:pPr>
      <w:r>
        <w:rPr>
          <w:rFonts w:ascii="Arial" w:eastAsia="LiberationSerif" w:hAnsi="Arial" w:cs="LiberationSerif"/>
          <w:color w:val="000000"/>
        </w:rPr>
        <w:t xml:space="preserve">Nous n'avons pas encore assez </w:t>
      </w:r>
      <w:proofErr w:type="spellStart"/>
      <w:r>
        <w:rPr>
          <w:rFonts w:ascii="Arial" w:eastAsia="LiberationSerif" w:hAnsi="Arial" w:cs="LiberationSerif"/>
          <w:color w:val="000000"/>
        </w:rPr>
        <w:t>se</w:t>
      </w:r>
      <w:proofErr w:type="spellEnd"/>
      <w:r>
        <w:rPr>
          <w:rFonts w:ascii="Arial" w:eastAsia="LiberationSerif" w:hAnsi="Arial" w:cs="LiberationSerif"/>
          <w:color w:val="000000"/>
        </w:rPr>
        <w:t xml:space="preserve"> recul pour y répondre. Rendez-vous</w:t>
      </w:r>
      <w:r>
        <w:rPr>
          <w:rFonts w:ascii="Arial" w:eastAsia="LiberationSerif" w:hAnsi="Arial" w:cs="LiberationSerif"/>
          <w:color w:val="000000"/>
        </w:rPr>
        <w:t xml:space="preserve"> dans un an…</w:t>
      </w:r>
    </w:p>
    <w:p w14:paraId="3ED676C2" w14:textId="77777777" w:rsidR="00973394" w:rsidRDefault="00973394">
      <w:pPr>
        <w:pStyle w:val="Standard"/>
        <w:autoSpaceDE w:val="0"/>
        <w:jc w:val="both"/>
        <w:rPr>
          <w:rFonts w:ascii="Arial" w:eastAsia="LiberationSerif" w:hAnsi="Arial" w:cs="LiberationSerif"/>
          <w:color w:val="000000"/>
        </w:rPr>
      </w:pPr>
    </w:p>
    <w:p w14:paraId="4496C931" w14:textId="77777777" w:rsidR="00973394" w:rsidRDefault="00973394">
      <w:pPr>
        <w:pStyle w:val="Standard"/>
        <w:autoSpaceDE w:val="0"/>
        <w:jc w:val="both"/>
        <w:rPr>
          <w:rFonts w:ascii="Arial" w:eastAsia="LiberationSerif" w:hAnsi="Arial" w:cs="LiberationSerif"/>
          <w:color w:val="000000"/>
        </w:rPr>
      </w:pPr>
    </w:p>
    <w:p w14:paraId="67B13909" w14:textId="77777777" w:rsidR="00973394" w:rsidRDefault="00FE60FD">
      <w:pPr>
        <w:pStyle w:val="Standard"/>
        <w:pageBreakBefore/>
        <w:spacing w:line="360" w:lineRule="auto"/>
        <w:jc w:val="both"/>
        <w:rPr>
          <w:rFonts w:ascii="Arial" w:hAnsi="Arial"/>
        </w:rPr>
      </w:pPr>
      <w:r>
        <w:rPr>
          <w:rFonts w:ascii="Arial" w:hAnsi="Arial"/>
          <w:b/>
          <w:bCs/>
        </w:rPr>
        <w:lastRenderedPageBreak/>
        <w:t>ANNEXE 4.1</w:t>
      </w:r>
      <w:r>
        <w:rPr>
          <w:rFonts w:ascii="Arial" w:hAnsi="Arial"/>
        </w:rPr>
        <w:t xml:space="preserve"> </w:t>
      </w:r>
      <w:r>
        <w:rPr>
          <w:rFonts w:ascii="Arial" w:hAnsi="Arial"/>
          <w:b/>
          <w:bCs/>
        </w:rPr>
        <w:t>Réunion GRAFE-PRISME Université Genève 08/10/2021</w:t>
      </w:r>
    </w:p>
    <w:p w14:paraId="14E5FF1D" w14:textId="77777777" w:rsidR="00973394" w:rsidRDefault="00973394">
      <w:pPr>
        <w:pStyle w:val="Standard"/>
        <w:jc w:val="both"/>
        <w:rPr>
          <w:rFonts w:ascii="Arial" w:hAnsi="Arial"/>
        </w:rPr>
      </w:pPr>
    </w:p>
    <w:p w14:paraId="5678C424" w14:textId="77777777" w:rsidR="00973394" w:rsidRDefault="00FE60FD">
      <w:pPr>
        <w:pStyle w:val="Standard"/>
        <w:numPr>
          <w:ilvl w:val="0"/>
          <w:numId w:val="2"/>
        </w:numPr>
        <w:jc w:val="both"/>
        <w:rPr>
          <w:rFonts w:ascii="Arial" w:hAnsi="Arial"/>
        </w:rPr>
      </w:pPr>
      <w:r>
        <w:rPr>
          <w:rFonts w:ascii="Arial" w:hAnsi="Arial"/>
        </w:rPr>
        <w:t>Le GRAFE-PRISME, est une équipe de recherche en Didactique des Langues, appartenant au Groupe de Recherche pour l'Analyse du Français Enseigné (GRAFE) de l'Université de Genève. L</w:t>
      </w:r>
      <w:r>
        <w:rPr>
          <w:rFonts w:ascii="Arial" w:hAnsi="Arial"/>
        </w:rPr>
        <w:t>e GRAFE conduit des recherches dans le domaine de la didactique des langues et de la formation des enseignants. Un sous-ensemble de travaux porte sur l’enseignement du français : développement de l’oral, de la lecture et de l’écriture, dès les premiers app</w:t>
      </w:r>
      <w:r>
        <w:rPr>
          <w:rFonts w:ascii="Arial" w:hAnsi="Arial"/>
        </w:rPr>
        <w:t>rentissages ; maîtrise de savoirs grammaticaux ; et initiation aux pratiques littéraires.</w:t>
      </w:r>
    </w:p>
    <w:p w14:paraId="7209734A" w14:textId="77777777" w:rsidR="00973394" w:rsidRDefault="00FE60FD">
      <w:pPr>
        <w:pStyle w:val="Standard"/>
        <w:numPr>
          <w:ilvl w:val="0"/>
          <w:numId w:val="2"/>
        </w:numPr>
        <w:jc w:val="both"/>
        <w:rPr>
          <w:rFonts w:ascii="Arial" w:hAnsi="Arial"/>
        </w:rPr>
      </w:pPr>
      <w:r>
        <w:rPr>
          <w:rFonts w:ascii="Arial" w:hAnsi="Arial"/>
        </w:rPr>
        <w:t>Le PRISME travaille dans une démarche de recherche d'ingénierie didactique en collaboration (RIDCO) entre enseignants et chercheurs. Il a développé un référentiel th</w:t>
      </w:r>
      <w:r>
        <w:rPr>
          <w:rFonts w:ascii="Arial" w:hAnsi="Arial"/>
        </w:rPr>
        <w:t>éorique appelé le « système récit-personnages », et un dispositif didactique souple, « le circuit minimal d’activités », pour travailler la compréhension fine d'albums de la littérature de jeunesse</w:t>
      </w:r>
    </w:p>
    <w:p w14:paraId="6F98D265" w14:textId="77777777" w:rsidR="00973394" w:rsidRDefault="00FE60FD">
      <w:pPr>
        <w:pStyle w:val="Standard"/>
        <w:numPr>
          <w:ilvl w:val="0"/>
          <w:numId w:val="2"/>
        </w:numPr>
        <w:jc w:val="both"/>
        <w:rPr>
          <w:rFonts w:ascii="Arial" w:hAnsi="Arial"/>
        </w:rPr>
      </w:pPr>
      <w:r>
        <w:rPr>
          <w:rFonts w:ascii="Arial" w:hAnsi="Arial"/>
        </w:rPr>
        <w:t xml:space="preserve">Le PRISME est composé de </w:t>
      </w:r>
      <w:proofErr w:type="spellStart"/>
      <w:r>
        <w:rPr>
          <w:rFonts w:ascii="Arial" w:hAnsi="Arial"/>
        </w:rPr>
        <w:t>Glaís</w:t>
      </w:r>
      <w:proofErr w:type="spellEnd"/>
      <w:r>
        <w:rPr>
          <w:rFonts w:ascii="Arial" w:hAnsi="Arial"/>
        </w:rPr>
        <w:t xml:space="preserve"> Sales </w:t>
      </w:r>
      <w:proofErr w:type="spellStart"/>
      <w:r>
        <w:rPr>
          <w:rFonts w:ascii="Arial" w:hAnsi="Arial"/>
        </w:rPr>
        <w:t>Cordeiro</w:t>
      </w:r>
      <w:proofErr w:type="spellEnd"/>
      <w:r>
        <w:rPr>
          <w:rFonts w:ascii="Arial" w:hAnsi="Arial"/>
        </w:rPr>
        <w:t xml:space="preserve">, Sandrine </w:t>
      </w:r>
      <w:proofErr w:type="spellStart"/>
      <w:r>
        <w:rPr>
          <w:rFonts w:ascii="Arial" w:hAnsi="Arial"/>
        </w:rPr>
        <w:t>A</w:t>
      </w:r>
      <w:r>
        <w:rPr>
          <w:rFonts w:ascii="Arial" w:hAnsi="Arial"/>
        </w:rPr>
        <w:t>eby</w:t>
      </w:r>
      <w:proofErr w:type="spellEnd"/>
      <w:r>
        <w:rPr>
          <w:rFonts w:ascii="Arial" w:hAnsi="Arial"/>
        </w:rPr>
        <w:t xml:space="preserve"> </w:t>
      </w:r>
      <w:proofErr w:type="spellStart"/>
      <w:r>
        <w:rPr>
          <w:rFonts w:ascii="Arial" w:hAnsi="Arial"/>
        </w:rPr>
        <w:t>Daghé</w:t>
      </w:r>
      <w:proofErr w:type="spellEnd"/>
      <w:r>
        <w:rPr>
          <w:rFonts w:ascii="Arial" w:hAnsi="Arial"/>
        </w:rPr>
        <w:t xml:space="preserve"> et Carla Silva </w:t>
      </w:r>
      <w:proofErr w:type="spellStart"/>
      <w:r>
        <w:rPr>
          <w:rFonts w:ascii="Arial" w:hAnsi="Arial"/>
        </w:rPr>
        <w:t>Hardmeyer</w:t>
      </w:r>
      <w:proofErr w:type="spellEnd"/>
      <w:r>
        <w:rPr>
          <w:rFonts w:ascii="Arial" w:hAnsi="Arial"/>
        </w:rPr>
        <w:t xml:space="preserve">. Cette dernière </w:t>
      </w:r>
      <w:proofErr w:type="gramStart"/>
      <w:r>
        <w:rPr>
          <w:rFonts w:ascii="Arial" w:hAnsi="Arial"/>
        </w:rPr>
        <w:t>est en charge</w:t>
      </w:r>
      <w:proofErr w:type="gramEnd"/>
      <w:r>
        <w:rPr>
          <w:rFonts w:ascii="Arial" w:hAnsi="Arial"/>
        </w:rPr>
        <w:t xml:space="preserve"> du dispositif enseignement du portugais (langue d’origine). Les langues abordées </w:t>
      </w:r>
      <w:proofErr w:type="gramStart"/>
      <w:r>
        <w:rPr>
          <w:rFonts w:ascii="Arial" w:hAnsi="Arial"/>
        </w:rPr>
        <w:t>sont:</w:t>
      </w:r>
      <w:proofErr w:type="gramEnd"/>
      <w:r>
        <w:rPr>
          <w:rFonts w:ascii="Arial" w:hAnsi="Arial"/>
        </w:rPr>
        <w:t xml:space="preserve"> le français, l'italien et le portugais.</w:t>
      </w:r>
    </w:p>
    <w:p w14:paraId="54CC57EA" w14:textId="77777777" w:rsidR="00973394" w:rsidRDefault="00973394">
      <w:pPr>
        <w:pStyle w:val="Standard"/>
        <w:jc w:val="both"/>
        <w:rPr>
          <w:rFonts w:ascii="Arial" w:hAnsi="Arial"/>
        </w:rPr>
      </w:pPr>
    </w:p>
    <w:p w14:paraId="3E558326" w14:textId="77777777" w:rsidR="00973394" w:rsidRDefault="00973394">
      <w:pPr>
        <w:pStyle w:val="Standard"/>
        <w:jc w:val="both"/>
        <w:rPr>
          <w:rFonts w:ascii="Arial" w:hAnsi="Arial"/>
        </w:rPr>
      </w:pPr>
    </w:p>
    <w:p w14:paraId="71952C28" w14:textId="77777777" w:rsidR="00973394" w:rsidRDefault="00FE60FD">
      <w:pPr>
        <w:pStyle w:val="Standard"/>
        <w:jc w:val="both"/>
        <w:rPr>
          <w:rFonts w:ascii="Arial" w:hAnsi="Arial"/>
        </w:rPr>
      </w:pPr>
      <w:r>
        <w:rPr>
          <w:rFonts w:ascii="Arial" w:hAnsi="Arial"/>
        </w:rPr>
        <w:t xml:space="preserve">A noter que Mme Sandrine </w:t>
      </w:r>
      <w:proofErr w:type="spellStart"/>
      <w:r>
        <w:rPr>
          <w:rFonts w:ascii="Arial" w:hAnsi="Arial"/>
        </w:rPr>
        <w:t>Aeby</w:t>
      </w:r>
      <w:proofErr w:type="spellEnd"/>
      <w:r>
        <w:rPr>
          <w:rFonts w:ascii="Arial" w:hAnsi="Arial"/>
        </w:rPr>
        <w:t xml:space="preserve"> </w:t>
      </w:r>
      <w:proofErr w:type="spellStart"/>
      <w:r>
        <w:rPr>
          <w:rFonts w:ascii="Arial" w:hAnsi="Arial"/>
        </w:rPr>
        <w:t>Daghe</w:t>
      </w:r>
      <w:proofErr w:type="spellEnd"/>
      <w:r>
        <w:rPr>
          <w:rFonts w:ascii="Arial" w:hAnsi="Arial"/>
        </w:rPr>
        <w:t>, membre du GRAFE PRISME e</w:t>
      </w:r>
      <w:r>
        <w:rPr>
          <w:rFonts w:ascii="Arial" w:hAnsi="Arial"/>
        </w:rPr>
        <w:t xml:space="preserve">t professeur de l'Université de Genève a effectué son Post-doctorat à l'Université Pays </w:t>
      </w:r>
      <w:proofErr w:type="gramStart"/>
      <w:r>
        <w:rPr>
          <w:rFonts w:ascii="Arial" w:hAnsi="Arial"/>
        </w:rPr>
        <w:t>Basque</w:t>
      </w:r>
      <w:proofErr w:type="gramEnd"/>
      <w:r>
        <w:rPr>
          <w:rFonts w:ascii="Arial" w:hAnsi="Arial"/>
        </w:rPr>
        <w:t xml:space="preserve"> Vitoria-Gasteiz, auprès de la Professeur de linguistique Itziar </w:t>
      </w:r>
      <w:proofErr w:type="spellStart"/>
      <w:r>
        <w:rPr>
          <w:rFonts w:ascii="Arial" w:hAnsi="Arial"/>
        </w:rPr>
        <w:t>Idiazabal</w:t>
      </w:r>
      <w:proofErr w:type="spellEnd"/>
      <w:r>
        <w:rPr>
          <w:rFonts w:ascii="Arial" w:hAnsi="Arial"/>
        </w:rPr>
        <w:t>.</w:t>
      </w:r>
    </w:p>
    <w:p w14:paraId="02CBF531" w14:textId="77777777" w:rsidR="00973394" w:rsidRDefault="00973394">
      <w:pPr>
        <w:pStyle w:val="Standard"/>
        <w:jc w:val="both"/>
        <w:rPr>
          <w:rFonts w:ascii="Arial" w:hAnsi="Arial"/>
        </w:rPr>
      </w:pPr>
    </w:p>
    <w:p w14:paraId="658A199D" w14:textId="77777777" w:rsidR="00973394" w:rsidRDefault="00FE60FD">
      <w:pPr>
        <w:pStyle w:val="Standard"/>
        <w:jc w:val="both"/>
        <w:rPr>
          <w:rFonts w:ascii="Arial" w:hAnsi="Arial"/>
        </w:rPr>
      </w:pPr>
      <w:r>
        <w:rPr>
          <w:rFonts w:ascii="Arial" w:hAnsi="Arial"/>
        </w:rPr>
        <w:t xml:space="preserve">Explications Tressage : Isabelle et Katixa. Pratique, compétences, </w:t>
      </w:r>
      <w:r>
        <w:rPr>
          <w:rFonts w:ascii="Arial" w:hAnsi="Arial"/>
        </w:rPr>
        <w:t>plurilinguisme, pluralité des cultures, non concurrence entre les langues, pas de blocage dans la priorité communicationnelle.</w:t>
      </w:r>
    </w:p>
    <w:p w14:paraId="7E057A72" w14:textId="77777777" w:rsidR="00973394" w:rsidRDefault="00973394">
      <w:pPr>
        <w:pStyle w:val="Standard"/>
        <w:jc w:val="both"/>
        <w:rPr>
          <w:rFonts w:ascii="Arial" w:hAnsi="Arial"/>
        </w:rPr>
      </w:pPr>
    </w:p>
    <w:p w14:paraId="33375329" w14:textId="77777777" w:rsidR="00973394" w:rsidRDefault="00FE60FD">
      <w:pPr>
        <w:pStyle w:val="Standard"/>
        <w:jc w:val="both"/>
        <w:rPr>
          <w:rFonts w:ascii="Arial" w:hAnsi="Arial"/>
        </w:rPr>
      </w:pPr>
      <w:r>
        <w:rPr>
          <w:rFonts w:ascii="Arial" w:hAnsi="Arial"/>
        </w:rPr>
        <w:t xml:space="preserve">Ana </w:t>
      </w:r>
      <w:proofErr w:type="spellStart"/>
      <w:r>
        <w:rPr>
          <w:rFonts w:ascii="Arial" w:hAnsi="Arial"/>
        </w:rPr>
        <w:t>Aldekoa</w:t>
      </w:r>
      <w:proofErr w:type="spellEnd"/>
      <w:r>
        <w:rPr>
          <w:rFonts w:ascii="Arial" w:hAnsi="Arial"/>
        </w:rPr>
        <w:t xml:space="preserve">, chercheuse de l'Université du Pays Basque a collaboré avec Sandrine </w:t>
      </w:r>
      <w:proofErr w:type="spellStart"/>
      <w:r>
        <w:rPr>
          <w:rFonts w:ascii="Arial" w:hAnsi="Arial"/>
        </w:rPr>
        <w:t>Aeby</w:t>
      </w:r>
      <w:proofErr w:type="spellEnd"/>
      <w:r>
        <w:rPr>
          <w:rFonts w:ascii="Arial" w:hAnsi="Arial"/>
        </w:rPr>
        <w:t xml:space="preserve"> </w:t>
      </w:r>
      <w:proofErr w:type="spellStart"/>
      <w:r>
        <w:rPr>
          <w:rFonts w:ascii="Arial" w:hAnsi="Arial"/>
        </w:rPr>
        <w:t>Daghe</w:t>
      </w:r>
      <w:proofErr w:type="spellEnd"/>
      <w:r>
        <w:rPr>
          <w:rFonts w:ascii="Arial" w:hAnsi="Arial"/>
        </w:rPr>
        <w:t>, sur un projet de recherche avec les</w:t>
      </w:r>
      <w:r>
        <w:rPr>
          <w:rFonts w:ascii="Arial" w:hAnsi="Arial"/>
        </w:rPr>
        <w:t xml:space="preserve"> élèves du primaire, sans </w:t>
      </w:r>
      <w:proofErr w:type="gramStart"/>
      <w:r>
        <w:rPr>
          <w:rFonts w:ascii="Arial" w:hAnsi="Arial"/>
        </w:rPr>
        <w:t>tressage  ni</w:t>
      </w:r>
      <w:proofErr w:type="gramEnd"/>
      <w:r>
        <w:rPr>
          <w:rFonts w:ascii="Arial" w:hAnsi="Arial"/>
        </w:rPr>
        <w:t xml:space="preserve"> interactivité.</w:t>
      </w:r>
    </w:p>
    <w:p w14:paraId="6C7E2D86" w14:textId="77777777" w:rsidR="00973394" w:rsidRDefault="00973394">
      <w:pPr>
        <w:pStyle w:val="Standard"/>
        <w:jc w:val="both"/>
        <w:rPr>
          <w:rFonts w:ascii="Arial" w:hAnsi="Arial"/>
        </w:rPr>
      </w:pPr>
    </w:p>
    <w:p w14:paraId="3FA56185" w14:textId="77777777" w:rsidR="00973394" w:rsidRDefault="00FE60FD">
      <w:pPr>
        <w:pStyle w:val="Standard"/>
        <w:jc w:val="both"/>
        <w:rPr>
          <w:rFonts w:ascii="Arial" w:hAnsi="Arial"/>
        </w:rPr>
      </w:pPr>
      <w:r>
        <w:rPr>
          <w:rFonts w:ascii="Arial" w:hAnsi="Arial"/>
        </w:rPr>
        <w:t xml:space="preserve">Circuit minimal d’activité, avec le Réseau maison des petits et Université de Genève 4-8 ans. Albums publiés : </w:t>
      </w:r>
      <w:r>
        <w:rPr>
          <w:rFonts w:ascii="Arial" w:hAnsi="Arial"/>
          <w:i/>
          <w:iCs/>
        </w:rPr>
        <w:t>La petite poule qui voulait voir la mer</w:t>
      </w:r>
      <w:r>
        <w:rPr>
          <w:rFonts w:ascii="Arial" w:hAnsi="Arial"/>
        </w:rPr>
        <w:t xml:space="preserve">, </w:t>
      </w:r>
      <w:r>
        <w:rPr>
          <w:rFonts w:ascii="Arial" w:hAnsi="Arial"/>
          <w:i/>
          <w:iCs/>
        </w:rPr>
        <w:t>C’est moi le plus beau</w:t>
      </w:r>
      <w:r>
        <w:rPr>
          <w:rFonts w:ascii="Arial" w:hAnsi="Arial"/>
        </w:rPr>
        <w:t xml:space="preserve">, </w:t>
      </w:r>
      <w:r>
        <w:rPr>
          <w:rFonts w:ascii="Arial" w:hAnsi="Arial"/>
          <w:i/>
          <w:iCs/>
        </w:rPr>
        <w:t>Le tunnel</w:t>
      </w:r>
      <w:r>
        <w:rPr>
          <w:rFonts w:ascii="Arial" w:hAnsi="Arial"/>
        </w:rPr>
        <w:t xml:space="preserve"> (Anthony Brown</w:t>
      </w:r>
      <w:r>
        <w:rPr>
          <w:rFonts w:ascii="Arial" w:hAnsi="Arial"/>
        </w:rPr>
        <w:t>)</w:t>
      </w:r>
    </w:p>
    <w:p w14:paraId="469AFE43" w14:textId="77777777" w:rsidR="00973394" w:rsidRDefault="00973394">
      <w:pPr>
        <w:pStyle w:val="Standard"/>
        <w:jc w:val="both"/>
        <w:rPr>
          <w:rFonts w:ascii="Arial" w:hAnsi="Arial"/>
        </w:rPr>
      </w:pPr>
    </w:p>
    <w:p w14:paraId="43192D1A" w14:textId="77777777" w:rsidR="00973394" w:rsidRDefault="00FE60FD">
      <w:pPr>
        <w:pStyle w:val="Standard"/>
        <w:jc w:val="both"/>
        <w:rPr>
          <w:rFonts w:ascii="Arial" w:hAnsi="Arial"/>
          <w:u w:val="single"/>
        </w:rPr>
      </w:pPr>
      <w:r>
        <w:rPr>
          <w:rFonts w:ascii="Arial" w:hAnsi="Arial"/>
          <w:u w:val="single"/>
        </w:rPr>
        <w:t>6 phases d’activité :</w:t>
      </w:r>
    </w:p>
    <w:p w14:paraId="37E41357" w14:textId="77777777" w:rsidR="00973394" w:rsidRDefault="00FE60FD">
      <w:pPr>
        <w:pStyle w:val="Standard"/>
        <w:jc w:val="both"/>
        <w:rPr>
          <w:rFonts w:ascii="Arial" w:hAnsi="Arial"/>
        </w:rPr>
      </w:pPr>
      <w:proofErr w:type="gramStart"/>
      <w:r>
        <w:rPr>
          <w:rFonts w:ascii="Arial" w:hAnsi="Arial"/>
        </w:rPr>
        <w:t>Point  de</w:t>
      </w:r>
      <w:proofErr w:type="gramEnd"/>
      <w:r>
        <w:rPr>
          <w:rFonts w:ascii="Arial" w:hAnsi="Arial"/>
        </w:rPr>
        <w:t xml:space="preserve"> départ (Phase 1) : lecture de l’album, à voix haute par enseignant. Poser </w:t>
      </w:r>
      <w:proofErr w:type="gramStart"/>
      <w:r>
        <w:rPr>
          <w:rFonts w:ascii="Arial" w:hAnsi="Arial"/>
        </w:rPr>
        <w:t>des question</w:t>
      </w:r>
      <w:proofErr w:type="gramEnd"/>
      <w:r>
        <w:rPr>
          <w:rFonts w:ascii="Arial" w:hAnsi="Arial"/>
        </w:rPr>
        <w:t xml:space="preserve"> pour vérifier la compréhension, puis lire l'entièreté du texte. Adaptable à élèves plus âgés.</w:t>
      </w:r>
    </w:p>
    <w:p w14:paraId="43C6C2BA" w14:textId="77777777" w:rsidR="00973394" w:rsidRDefault="00FE60FD">
      <w:pPr>
        <w:pStyle w:val="Standard"/>
        <w:jc w:val="both"/>
        <w:rPr>
          <w:rFonts w:ascii="Arial" w:hAnsi="Arial"/>
        </w:rPr>
      </w:pPr>
      <w:r>
        <w:rPr>
          <w:rFonts w:ascii="Arial" w:hAnsi="Arial"/>
        </w:rPr>
        <w:t xml:space="preserve">Consigne donnée aux </w:t>
      </w:r>
      <w:proofErr w:type="gramStart"/>
      <w:r>
        <w:rPr>
          <w:rFonts w:ascii="Arial" w:hAnsi="Arial"/>
        </w:rPr>
        <w:t>enseignants:</w:t>
      </w:r>
      <w:proofErr w:type="gramEnd"/>
      <w:r>
        <w:rPr>
          <w:rFonts w:ascii="Arial" w:hAnsi="Arial"/>
        </w:rPr>
        <w:t xml:space="preserve"> faites entrer les élèves dans le texte comme vous en avez l’habitude. Lire texte en entier. (Possibilité adapter avec lecture + longue).</w:t>
      </w:r>
    </w:p>
    <w:p w14:paraId="3B293668" w14:textId="77777777" w:rsidR="00973394" w:rsidRDefault="00973394">
      <w:pPr>
        <w:pStyle w:val="Standard"/>
        <w:jc w:val="both"/>
        <w:rPr>
          <w:rFonts w:ascii="Arial" w:hAnsi="Arial"/>
          <w:color w:val="000000"/>
        </w:rPr>
      </w:pPr>
    </w:p>
    <w:p w14:paraId="37190FA5" w14:textId="77777777" w:rsidR="00973394" w:rsidRDefault="00FE60FD">
      <w:pPr>
        <w:pStyle w:val="Standard"/>
        <w:jc w:val="both"/>
        <w:rPr>
          <w:rFonts w:ascii="Arial" w:hAnsi="Arial"/>
          <w:color w:val="000000"/>
        </w:rPr>
      </w:pPr>
      <w:r>
        <w:rPr>
          <w:rFonts w:ascii="Arial" w:hAnsi="Arial"/>
          <w:color w:val="000000"/>
        </w:rPr>
        <w:t>Phase 2 : évaluation de la compréhension. Réflexion sur les questions à poser 1- système récit/personnag</w:t>
      </w:r>
      <w:r>
        <w:rPr>
          <w:rFonts w:ascii="Arial" w:hAnsi="Arial"/>
          <w:color w:val="000000"/>
        </w:rPr>
        <w:t>e : quels sont les personnages ? Que veulent-</w:t>
      </w:r>
      <w:proofErr w:type="gramStart"/>
      <w:r>
        <w:rPr>
          <w:rFonts w:ascii="Arial" w:hAnsi="Arial"/>
          <w:color w:val="000000"/>
        </w:rPr>
        <w:t>ils ?.</w:t>
      </w:r>
      <w:proofErr w:type="gramEnd"/>
      <w:r>
        <w:rPr>
          <w:rFonts w:ascii="Arial" w:hAnsi="Arial"/>
          <w:color w:val="000000"/>
        </w:rPr>
        <w:t xml:space="preserve"> 2- complexification structure narrative. Quel est le problème du personnage ? 3- compréhension du dénouement et de la résolution du problème.</w:t>
      </w:r>
    </w:p>
    <w:p w14:paraId="5779FAF1" w14:textId="77777777" w:rsidR="00973394" w:rsidRDefault="00FE60FD">
      <w:pPr>
        <w:pStyle w:val="Standard"/>
        <w:jc w:val="both"/>
        <w:rPr>
          <w:rFonts w:ascii="Arial" w:hAnsi="Arial"/>
          <w:color w:val="000000"/>
        </w:rPr>
      </w:pPr>
      <w:r>
        <w:rPr>
          <w:rFonts w:ascii="Arial" w:hAnsi="Arial"/>
          <w:color w:val="000000"/>
        </w:rPr>
        <w:t>Garder trace des réponses des élèves.</w:t>
      </w:r>
    </w:p>
    <w:p w14:paraId="7D9CCCC2" w14:textId="77777777" w:rsidR="00973394" w:rsidRDefault="00FE60FD">
      <w:pPr>
        <w:pStyle w:val="Standard"/>
        <w:jc w:val="both"/>
        <w:rPr>
          <w:rFonts w:ascii="Arial" w:hAnsi="Arial"/>
          <w:color w:val="000000"/>
        </w:rPr>
      </w:pPr>
      <w:r>
        <w:rPr>
          <w:rFonts w:ascii="Arial" w:hAnsi="Arial"/>
          <w:color w:val="000000"/>
        </w:rPr>
        <w:t>Avec élèves plus âgés,</w:t>
      </w:r>
      <w:r>
        <w:rPr>
          <w:rFonts w:ascii="Arial" w:hAnsi="Arial"/>
          <w:color w:val="000000"/>
        </w:rPr>
        <w:t xml:space="preserve"> travail écrit.</w:t>
      </w:r>
    </w:p>
    <w:p w14:paraId="03682D2F" w14:textId="77777777" w:rsidR="00973394" w:rsidRDefault="00FE60FD">
      <w:pPr>
        <w:pStyle w:val="Standard"/>
        <w:jc w:val="both"/>
        <w:rPr>
          <w:rFonts w:ascii="Arial" w:hAnsi="Arial"/>
          <w:color w:val="000000"/>
        </w:rPr>
      </w:pPr>
      <w:r>
        <w:rPr>
          <w:rFonts w:ascii="Arial" w:hAnsi="Arial"/>
          <w:color w:val="000000"/>
        </w:rPr>
        <w:t>Reprendre les mêmes questions phase 6 pour les élèves plus fragiles.</w:t>
      </w:r>
    </w:p>
    <w:p w14:paraId="4E9A1D8B" w14:textId="77777777" w:rsidR="00973394" w:rsidRDefault="00973394">
      <w:pPr>
        <w:pStyle w:val="Standard"/>
        <w:jc w:val="both"/>
        <w:rPr>
          <w:rFonts w:ascii="Arial" w:hAnsi="Arial"/>
          <w:color w:val="000000"/>
        </w:rPr>
      </w:pPr>
    </w:p>
    <w:p w14:paraId="096C438D" w14:textId="77777777" w:rsidR="00973394" w:rsidRDefault="00FE60FD">
      <w:pPr>
        <w:pStyle w:val="Standard"/>
        <w:jc w:val="both"/>
        <w:rPr>
          <w:rFonts w:ascii="Arial" w:hAnsi="Arial"/>
          <w:color w:val="000000"/>
        </w:rPr>
      </w:pPr>
      <w:r>
        <w:rPr>
          <w:rFonts w:ascii="Arial" w:hAnsi="Arial"/>
          <w:color w:val="000000"/>
        </w:rPr>
        <w:t>Phase 3 : identifier, dessiner (personnages et phylactères pour les plus âgés) et expliciter le choix des personnages de l’album. Catégorisation et clarification person</w:t>
      </w:r>
      <w:r>
        <w:rPr>
          <w:rFonts w:ascii="Arial" w:hAnsi="Arial"/>
          <w:color w:val="000000"/>
        </w:rPr>
        <w:t xml:space="preserve">nages principaux, </w:t>
      </w:r>
      <w:r>
        <w:rPr>
          <w:rFonts w:ascii="Arial" w:hAnsi="Arial"/>
          <w:color w:val="000000"/>
        </w:rPr>
        <w:lastRenderedPageBreak/>
        <w:t>adjuvants, opposés, figurants, autre.</w:t>
      </w:r>
    </w:p>
    <w:p w14:paraId="19683AD6" w14:textId="77777777" w:rsidR="00973394" w:rsidRDefault="00973394">
      <w:pPr>
        <w:pStyle w:val="Standard"/>
        <w:jc w:val="both"/>
        <w:rPr>
          <w:rFonts w:ascii="Arial" w:hAnsi="Arial"/>
          <w:color w:val="000000"/>
        </w:rPr>
      </w:pPr>
    </w:p>
    <w:p w14:paraId="4EA5E993" w14:textId="77777777" w:rsidR="00973394" w:rsidRDefault="00FE60FD">
      <w:pPr>
        <w:pStyle w:val="Standard"/>
        <w:jc w:val="both"/>
        <w:rPr>
          <w:rFonts w:ascii="Arial" w:hAnsi="Arial"/>
          <w:color w:val="000000"/>
        </w:rPr>
      </w:pPr>
      <w:r>
        <w:rPr>
          <w:rFonts w:ascii="Arial" w:hAnsi="Arial"/>
          <w:color w:val="000000"/>
        </w:rPr>
        <w:t>Réflexion de l'équipe </w:t>
      </w:r>
      <w:proofErr w:type="gramStart"/>
      <w:r>
        <w:rPr>
          <w:rFonts w:ascii="Arial" w:hAnsi="Arial"/>
          <w:color w:val="000000"/>
        </w:rPr>
        <w:t>Tressage:</w:t>
      </w:r>
      <w:proofErr w:type="gramEnd"/>
      <w:r>
        <w:rPr>
          <w:rFonts w:ascii="Arial" w:hAnsi="Arial"/>
          <w:color w:val="000000"/>
        </w:rPr>
        <w:t xml:space="preserve"> possibilité de rattacher au ¼ d'heure lecture te aux problèmes que nous rencontrons avec nos élèves non ou mauvais lecteurs. </w:t>
      </w:r>
      <w:proofErr w:type="spellStart"/>
      <w:r>
        <w:rPr>
          <w:rFonts w:ascii="Arial" w:hAnsi="Arial"/>
          <w:color w:val="000000"/>
        </w:rPr>
        <w:t>Trouverd</w:t>
      </w:r>
      <w:proofErr w:type="spellEnd"/>
      <w:r>
        <w:rPr>
          <w:rFonts w:ascii="Arial" w:hAnsi="Arial"/>
          <w:color w:val="000000"/>
        </w:rPr>
        <w:t xml:space="preserve"> des remédiations possibles.</w:t>
      </w:r>
    </w:p>
    <w:p w14:paraId="4DFE9155" w14:textId="77777777" w:rsidR="00973394" w:rsidRDefault="00973394">
      <w:pPr>
        <w:pStyle w:val="Standard"/>
        <w:jc w:val="both"/>
        <w:rPr>
          <w:rFonts w:ascii="Arial" w:hAnsi="Arial"/>
          <w:color w:val="000000"/>
        </w:rPr>
      </w:pPr>
    </w:p>
    <w:p w14:paraId="3A1A370E" w14:textId="77777777" w:rsidR="00973394" w:rsidRDefault="00FE60FD">
      <w:pPr>
        <w:pStyle w:val="Standard"/>
        <w:jc w:val="both"/>
        <w:rPr>
          <w:rFonts w:ascii="Arial" w:hAnsi="Arial"/>
          <w:color w:val="000000"/>
        </w:rPr>
      </w:pPr>
      <w:r>
        <w:rPr>
          <w:rFonts w:ascii="Arial" w:hAnsi="Arial"/>
          <w:color w:val="000000"/>
        </w:rPr>
        <w:t>Ph</w:t>
      </w:r>
      <w:r>
        <w:rPr>
          <w:rFonts w:ascii="Arial" w:hAnsi="Arial"/>
          <w:color w:val="000000"/>
        </w:rPr>
        <w:t>ase 4 : entrée par les personnages, ce qui supprime le besoin de raconter l'histoire, réflexion des élèves les plus âgés. Reconstruire tableau système récit-personnage. Tableau dynamique à quatre colonnes : personnages, ce qu'il veut, actions, ce qu'il res</w:t>
      </w:r>
      <w:r>
        <w:rPr>
          <w:rFonts w:ascii="Arial" w:hAnsi="Arial"/>
          <w:color w:val="000000"/>
        </w:rPr>
        <w:t>sent </w:t>
      </w:r>
      <w:proofErr w:type="gramStart"/>
      <w:r>
        <w:rPr>
          <w:rFonts w:ascii="Arial" w:hAnsi="Arial"/>
          <w:color w:val="000000"/>
        </w:rPr>
        <w:t>;  rempli</w:t>
      </w:r>
      <w:proofErr w:type="gramEnd"/>
      <w:r>
        <w:rPr>
          <w:rFonts w:ascii="Arial" w:hAnsi="Arial"/>
          <w:color w:val="000000"/>
        </w:rPr>
        <w:t xml:space="preserve"> progressivement afin de donner accès aux différentes dimensions histoire de l’album. Objectif de reformulation.  </w:t>
      </w:r>
    </w:p>
    <w:p w14:paraId="1ABEF160" w14:textId="77777777" w:rsidR="00973394" w:rsidRDefault="00FE60FD">
      <w:pPr>
        <w:pStyle w:val="Standard"/>
        <w:jc w:val="both"/>
        <w:rPr>
          <w:rFonts w:ascii="Arial" w:hAnsi="Arial"/>
          <w:color w:val="000000"/>
        </w:rPr>
      </w:pPr>
      <w:r>
        <w:rPr>
          <w:rFonts w:ascii="Arial" w:hAnsi="Arial"/>
          <w:color w:val="000000"/>
        </w:rPr>
        <w:t>Réflexion de l'équipe </w:t>
      </w:r>
      <w:proofErr w:type="gramStart"/>
      <w:r>
        <w:rPr>
          <w:rFonts w:ascii="Arial" w:hAnsi="Arial"/>
          <w:color w:val="000000"/>
        </w:rPr>
        <w:t>Tressage:</w:t>
      </w:r>
      <w:proofErr w:type="gramEnd"/>
      <w:r>
        <w:rPr>
          <w:rFonts w:ascii="Arial" w:hAnsi="Arial"/>
          <w:color w:val="000000"/>
        </w:rPr>
        <w:t xml:space="preserve"> à Pujo, à voir pour les 6ème l'an prochain, tester sur les 5ème de cette année et envisager des</w:t>
      </w:r>
      <w:r>
        <w:rPr>
          <w:rFonts w:ascii="Arial" w:hAnsi="Arial"/>
          <w:color w:val="000000"/>
        </w:rPr>
        <w:t xml:space="preserve"> récapitulatifs de brevet pour les 4ème 3ème.</w:t>
      </w:r>
    </w:p>
    <w:p w14:paraId="2A3EA8D2" w14:textId="77777777" w:rsidR="00973394" w:rsidRDefault="00973394">
      <w:pPr>
        <w:pStyle w:val="Standard"/>
        <w:jc w:val="both"/>
        <w:rPr>
          <w:rFonts w:ascii="Arial" w:hAnsi="Arial"/>
          <w:color w:val="000000"/>
        </w:rPr>
      </w:pPr>
    </w:p>
    <w:p w14:paraId="40DF5BED" w14:textId="77777777" w:rsidR="00973394" w:rsidRDefault="00FE60FD">
      <w:pPr>
        <w:pStyle w:val="Standard"/>
        <w:jc w:val="both"/>
        <w:rPr>
          <w:rFonts w:ascii="Arial" w:hAnsi="Arial"/>
          <w:color w:val="000000"/>
        </w:rPr>
      </w:pPr>
      <w:r>
        <w:rPr>
          <w:rFonts w:ascii="Arial" w:hAnsi="Arial"/>
          <w:color w:val="000000"/>
        </w:rPr>
        <w:t xml:space="preserve">Exemple, </w:t>
      </w:r>
      <w:r>
        <w:rPr>
          <w:rFonts w:ascii="Arial" w:hAnsi="Arial"/>
          <w:i/>
          <w:iCs/>
          <w:color w:val="000000"/>
        </w:rPr>
        <w:t xml:space="preserve">C'est moi le plus beau </w:t>
      </w:r>
      <w:r>
        <w:rPr>
          <w:rFonts w:ascii="Arial" w:hAnsi="Arial"/>
          <w:color w:val="000000"/>
        </w:rPr>
        <w:t xml:space="preserve">Mario Ramos. Plusieurs personnages ont les </w:t>
      </w:r>
      <w:proofErr w:type="spellStart"/>
      <w:r>
        <w:rPr>
          <w:rFonts w:ascii="Arial" w:hAnsi="Arial"/>
          <w:color w:val="000000"/>
        </w:rPr>
        <w:t>m^mes</w:t>
      </w:r>
      <w:proofErr w:type="spellEnd"/>
      <w:r>
        <w:rPr>
          <w:rFonts w:ascii="Arial" w:hAnsi="Arial"/>
          <w:color w:val="000000"/>
        </w:rPr>
        <w:t xml:space="preserve"> intentions sauf le </w:t>
      </w:r>
      <w:proofErr w:type="spellStart"/>
      <w:r>
        <w:rPr>
          <w:rFonts w:ascii="Arial" w:hAnsi="Arial"/>
          <w:color w:val="000000"/>
        </w:rPr>
        <w:t>ptit</w:t>
      </w:r>
      <w:proofErr w:type="spellEnd"/>
      <w:r>
        <w:rPr>
          <w:rFonts w:ascii="Arial" w:hAnsi="Arial"/>
          <w:color w:val="000000"/>
        </w:rPr>
        <w:t xml:space="preserve"> dragon qui lui n'a pas peur, donc pas besoin de résumer ni d'ordre chronologique avec ce système.</w:t>
      </w:r>
    </w:p>
    <w:p w14:paraId="53D6728E" w14:textId="77777777" w:rsidR="00973394" w:rsidRDefault="00FE60FD">
      <w:pPr>
        <w:pStyle w:val="Standard"/>
        <w:jc w:val="both"/>
        <w:rPr>
          <w:rFonts w:ascii="Arial" w:hAnsi="Arial"/>
          <w:color w:val="000000"/>
        </w:rPr>
      </w:pPr>
      <w:r>
        <w:rPr>
          <w:rFonts w:ascii="Arial" w:hAnsi="Arial"/>
          <w:color w:val="000000"/>
        </w:rPr>
        <w:t>Réfl</w:t>
      </w:r>
      <w:r>
        <w:rPr>
          <w:rFonts w:ascii="Arial" w:hAnsi="Arial"/>
          <w:color w:val="000000"/>
        </w:rPr>
        <w:t>exion de l'équipe </w:t>
      </w:r>
      <w:proofErr w:type="gramStart"/>
      <w:r>
        <w:rPr>
          <w:rFonts w:ascii="Arial" w:hAnsi="Arial"/>
          <w:color w:val="000000"/>
        </w:rPr>
        <w:t>Tressage:</w:t>
      </w:r>
      <w:proofErr w:type="gramEnd"/>
      <w:r>
        <w:rPr>
          <w:rFonts w:ascii="Arial" w:hAnsi="Arial"/>
          <w:color w:val="000000"/>
        </w:rPr>
        <w:t xml:space="preserve"> pour avoir accès au plaisir de la lecture, passer par plusieurs lectures ? Réponse : oui, avec une forme d'évolution. Les élèves ont plaisir à montrer ce qu'ils ont compris.</w:t>
      </w:r>
    </w:p>
    <w:p w14:paraId="64F59B28" w14:textId="77777777" w:rsidR="00973394" w:rsidRDefault="00973394">
      <w:pPr>
        <w:pStyle w:val="Standard"/>
        <w:jc w:val="both"/>
        <w:rPr>
          <w:rFonts w:ascii="Arial" w:hAnsi="Arial"/>
          <w:color w:val="000000"/>
        </w:rPr>
      </w:pPr>
    </w:p>
    <w:p w14:paraId="3D4E4B1D" w14:textId="77777777" w:rsidR="00973394" w:rsidRDefault="00FE60FD">
      <w:pPr>
        <w:pStyle w:val="Standard"/>
        <w:jc w:val="both"/>
        <w:rPr>
          <w:rFonts w:ascii="Arial" w:hAnsi="Arial"/>
          <w:color w:val="000000"/>
        </w:rPr>
      </w:pPr>
      <w:r>
        <w:rPr>
          <w:rFonts w:ascii="Arial" w:hAnsi="Arial"/>
          <w:color w:val="000000"/>
        </w:rPr>
        <w:t>Réflexion de l'équipe </w:t>
      </w:r>
      <w:proofErr w:type="gramStart"/>
      <w:r>
        <w:rPr>
          <w:rFonts w:ascii="Arial" w:hAnsi="Arial"/>
          <w:color w:val="000000"/>
        </w:rPr>
        <w:t>Tressage:</w:t>
      </w:r>
      <w:proofErr w:type="gramEnd"/>
      <w:r>
        <w:rPr>
          <w:rFonts w:ascii="Arial" w:hAnsi="Arial"/>
          <w:color w:val="000000"/>
        </w:rPr>
        <w:t xml:space="preserve"> évaluation formative</w:t>
      </w:r>
      <w:r>
        <w:rPr>
          <w:rFonts w:ascii="Arial" w:hAnsi="Arial"/>
          <w:color w:val="000000"/>
        </w:rPr>
        <w:t xml:space="preserve"> au niveau de la compréhension du texte.</w:t>
      </w:r>
    </w:p>
    <w:p w14:paraId="7FA45B7E" w14:textId="77777777" w:rsidR="00973394" w:rsidRDefault="00973394">
      <w:pPr>
        <w:pStyle w:val="Standard"/>
        <w:jc w:val="both"/>
        <w:rPr>
          <w:rFonts w:ascii="Arial" w:hAnsi="Arial"/>
          <w:color w:val="000000"/>
        </w:rPr>
      </w:pPr>
    </w:p>
    <w:p w14:paraId="5F56E74F" w14:textId="77777777" w:rsidR="00973394" w:rsidRDefault="00FE60FD">
      <w:pPr>
        <w:pStyle w:val="Standard"/>
        <w:jc w:val="both"/>
        <w:rPr>
          <w:rFonts w:ascii="Arial" w:hAnsi="Arial"/>
          <w:color w:val="000000"/>
        </w:rPr>
      </w:pPr>
      <w:r>
        <w:rPr>
          <w:rFonts w:ascii="Arial" w:hAnsi="Arial"/>
          <w:color w:val="000000"/>
        </w:rPr>
        <w:t>Phase 6 : reprise phase 2 afin de voir progression.</w:t>
      </w:r>
    </w:p>
    <w:p w14:paraId="23F4A954" w14:textId="77777777" w:rsidR="00973394" w:rsidRDefault="00973394">
      <w:pPr>
        <w:pStyle w:val="Standard"/>
        <w:jc w:val="both"/>
        <w:rPr>
          <w:rFonts w:ascii="Arial" w:hAnsi="Arial"/>
          <w:color w:val="000000"/>
        </w:rPr>
      </w:pPr>
    </w:p>
    <w:p w14:paraId="7C10B701" w14:textId="77777777" w:rsidR="00973394" w:rsidRDefault="00FE60FD">
      <w:pPr>
        <w:pStyle w:val="Standard"/>
        <w:jc w:val="both"/>
        <w:rPr>
          <w:rFonts w:ascii="Arial" w:hAnsi="Arial"/>
          <w:color w:val="000000"/>
        </w:rPr>
      </w:pPr>
      <w:r>
        <w:rPr>
          <w:rFonts w:ascii="Arial" w:hAnsi="Arial"/>
          <w:color w:val="000000"/>
        </w:rPr>
        <w:t>On comprend le lieu, le temps sans en parler spécifiquement puisque cela apparaît dans le tableau.</w:t>
      </w:r>
    </w:p>
    <w:p w14:paraId="2849AA1C" w14:textId="77777777" w:rsidR="00973394" w:rsidRDefault="00973394">
      <w:pPr>
        <w:pStyle w:val="Standard"/>
        <w:jc w:val="both"/>
        <w:rPr>
          <w:rFonts w:ascii="Arial" w:hAnsi="Arial"/>
          <w:color w:val="000000"/>
        </w:rPr>
      </w:pPr>
    </w:p>
    <w:p w14:paraId="2D0FBAAE" w14:textId="77777777" w:rsidR="00973394" w:rsidRDefault="00FE60FD">
      <w:pPr>
        <w:pStyle w:val="Standard"/>
        <w:jc w:val="both"/>
        <w:rPr>
          <w:rFonts w:ascii="Arial" w:hAnsi="Arial"/>
          <w:color w:val="000000"/>
        </w:rPr>
      </w:pPr>
      <w:r>
        <w:rPr>
          <w:rFonts w:ascii="Arial" w:hAnsi="Arial"/>
          <w:color w:val="000000"/>
        </w:rPr>
        <w:t>Réflexion de l'équipe </w:t>
      </w:r>
      <w:proofErr w:type="gramStart"/>
      <w:r>
        <w:rPr>
          <w:rFonts w:ascii="Arial" w:hAnsi="Arial"/>
          <w:color w:val="000000"/>
        </w:rPr>
        <w:t>Tressage:</w:t>
      </w:r>
      <w:proofErr w:type="gramEnd"/>
      <w:r>
        <w:rPr>
          <w:rFonts w:ascii="Arial" w:hAnsi="Arial"/>
          <w:color w:val="000000"/>
        </w:rPr>
        <w:t xml:space="preserve"> les élèves ont la </w:t>
      </w:r>
      <w:r>
        <w:rPr>
          <w:rFonts w:ascii="Arial" w:hAnsi="Arial"/>
          <w:color w:val="000000"/>
        </w:rPr>
        <w:t>possibilité de s'entraider.</w:t>
      </w:r>
    </w:p>
    <w:p w14:paraId="4F797C21" w14:textId="77777777" w:rsidR="00973394" w:rsidRDefault="00FE60FD">
      <w:pPr>
        <w:pStyle w:val="Standard"/>
        <w:jc w:val="both"/>
        <w:rPr>
          <w:rFonts w:ascii="Arial" w:hAnsi="Arial"/>
          <w:color w:val="000000"/>
        </w:rPr>
      </w:pPr>
      <w:r>
        <w:rPr>
          <w:rFonts w:ascii="Arial" w:hAnsi="Arial"/>
          <w:color w:val="000000"/>
        </w:rPr>
        <w:t>Classes francophones, allophones ? Quelle place à la collaboration entre pairs ?</w:t>
      </w:r>
    </w:p>
    <w:p w14:paraId="029BCC71" w14:textId="77777777" w:rsidR="00973394" w:rsidRDefault="00FE60FD">
      <w:pPr>
        <w:pStyle w:val="Standard"/>
        <w:jc w:val="both"/>
        <w:rPr>
          <w:rFonts w:ascii="Arial" w:hAnsi="Arial"/>
          <w:color w:val="000000"/>
        </w:rPr>
      </w:pPr>
      <w:r>
        <w:rPr>
          <w:rFonts w:ascii="Arial" w:hAnsi="Arial"/>
          <w:color w:val="000000"/>
        </w:rPr>
        <w:t xml:space="preserve">Sandrine : les plus petits, passent par enseignants. Classes genevoises 70 % parlent autre langue que français. Nécessité de la reformulation en </w:t>
      </w:r>
      <w:r>
        <w:rPr>
          <w:rFonts w:ascii="Arial" w:hAnsi="Arial"/>
          <w:color w:val="000000"/>
        </w:rPr>
        <w:t>français, mais veulent également laisser davantage place aux autres langues.</w:t>
      </w:r>
    </w:p>
    <w:p w14:paraId="2DFEC559" w14:textId="77777777" w:rsidR="00973394" w:rsidRDefault="00973394">
      <w:pPr>
        <w:pStyle w:val="Standard"/>
        <w:jc w:val="both"/>
        <w:rPr>
          <w:rFonts w:ascii="Arial" w:hAnsi="Arial"/>
          <w:color w:val="000000"/>
        </w:rPr>
      </w:pPr>
    </w:p>
    <w:p w14:paraId="21E5A6F3" w14:textId="77777777" w:rsidR="00973394" w:rsidRDefault="00FE60FD">
      <w:pPr>
        <w:pStyle w:val="Standard"/>
        <w:jc w:val="both"/>
        <w:rPr>
          <w:rFonts w:ascii="Arial" w:hAnsi="Arial"/>
          <w:color w:val="000000"/>
        </w:rPr>
      </w:pPr>
      <w:r>
        <w:rPr>
          <w:rFonts w:ascii="Arial" w:hAnsi="Arial"/>
          <w:color w:val="000000"/>
        </w:rPr>
        <w:t xml:space="preserve">Sandrine </w:t>
      </w:r>
      <w:proofErr w:type="spellStart"/>
      <w:r>
        <w:rPr>
          <w:rFonts w:ascii="Arial" w:hAnsi="Arial"/>
          <w:color w:val="000000"/>
        </w:rPr>
        <w:t>Aeby</w:t>
      </w:r>
      <w:proofErr w:type="spellEnd"/>
      <w:r>
        <w:rPr>
          <w:rFonts w:ascii="Arial" w:hAnsi="Arial"/>
          <w:color w:val="000000"/>
        </w:rPr>
        <w:t xml:space="preserve"> rappelle que le dispositif GRAFE PRISME est ouvert à toutes modalités opérationnelles et la mise en œuvre du dispositif est souple. Remarque : les élèves allophone</w:t>
      </w:r>
      <w:r>
        <w:rPr>
          <w:rFonts w:ascii="Arial" w:hAnsi="Arial"/>
          <w:color w:val="000000"/>
        </w:rPr>
        <w:t xml:space="preserve">s gagnent en compréhension et expression (émotions, sentiments, </w:t>
      </w:r>
      <w:proofErr w:type="gramStart"/>
      <w:r>
        <w:rPr>
          <w:rFonts w:ascii="Arial" w:hAnsi="Arial"/>
          <w:color w:val="000000"/>
        </w:rPr>
        <w:t>etc...</w:t>
      </w:r>
      <w:proofErr w:type="gramEnd"/>
      <w:r>
        <w:rPr>
          <w:rFonts w:ascii="Arial" w:hAnsi="Arial"/>
          <w:color w:val="000000"/>
        </w:rPr>
        <w:t xml:space="preserve">). Entrer de façon plus souple dans la complexité.   </w:t>
      </w:r>
    </w:p>
    <w:p w14:paraId="02428AED" w14:textId="77777777" w:rsidR="00973394" w:rsidRDefault="00973394">
      <w:pPr>
        <w:pStyle w:val="Standard"/>
        <w:jc w:val="both"/>
        <w:rPr>
          <w:rFonts w:ascii="Arial" w:hAnsi="Arial"/>
          <w:color w:val="000000"/>
        </w:rPr>
      </w:pPr>
    </w:p>
    <w:p w14:paraId="4DD866FC" w14:textId="77777777" w:rsidR="00973394" w:rsidRDefault="00FE60FD">
      <w:pPr>
        <w:pStyle w:val="Standard"/>
        <w:jc w:val="both"/>
        <w:rPr>
          <w:rFonts w:ascii="Arial" w:hAnsi="Arial"/>
          <w:color w:val="000000"/>
        </w:rPr>
      </w:pPr>
      <w:r>
        <w:rPr>
          <w:rFonts w:ascii="Arial" w:hAnsi="Arial"/>
          <w:color w:val="000000"/>
        </w:rPr>
        <w:t>Réflexion de l'équipe </w:t>
      </w:r>
      <w:proofErr w:type="gramStart"/>
      <w:r>
        <w:rPr>
          <w:rFonts w:ascii="Arial" w:hAnsi="Arial"/>
          <w:color w:val="000000"/>
        </w:rPr>
        <w:t>Tressage:</w:t>
      </w:r>
      <w:proofErr w:type="gramEnd"/>
    </w:p>
    <w:p w14:paraId="01F3B6EE" w14:textId="77777777" w:rsidR="00973394" w:rsidRDefault="00FE60FD">
      <w:pPr>
        <w:pStyle w:val="Standard"/>
        <w:jc w:val="both"/>
        <w:rPr>
          <w:rFonts w:ascii="Arial" w:hAnsi="Arial"/>
          <w:color w:val="000000"/>
        </w:rPr>
      </w:pPr>
      <w:r>
        <w:rPr>
          <w:rFonts w:ascii="Arial" w:hAnsi="Arial"/>
          <w:color w:val="000000"/>
        </w:rPr>
        <w:t>Nous sommes confrontés en tressage à l’évaluation de leurs progrès. Nous avons de la facilité dans</w:t>
      </w:r>
      <w:r>
        <w:rPr>
          <w:rFonts w:ascii="Arial" w:hAnsi="Arial"/>
          <w:color w:val="000000"/>
        </w:rPr>
        <w:t xml:space="preserve"> la construction de séquences, mais manquons d’outils dans l’évaluation de leur progression dans la consolidation de leurs compétences langagières.</w:t>
      </w:r>
    </w:p>
    <w:p w14:paraId="7DBD89B8" w14:textId="77777777" w:rsidR="00973394" w:rsidRDefault="00FE60FD">
      <w:pPr>
        <w:pStyle w:val="Standard"/>
        <w:jc w:val="both"/>
        <w:rPr>
          <w:rFonts w:ascii="Arial" w:hAnsi="Arial"/>
          <w:color w:val="000000"/>
        </w:rPr>
      </w:pPr>
      <w:r>
        <w:rPr>
          <w:rFonts w:ascii="Arial" w:hAnsi="Arial"/>
          <w:color w:val="000000"/>
        </w:rPr>
        <w:t>Sandrine : avec élèves allophones, expérience montre progrès dans le bagage lexical (vocabulaire spécifique</w:t>
      </w:r>
      <w:r>
        <w:rPr>
          <w:rFonts w:ascii="Arial" w:hAnsi="Arial"/>
          <w:color w:val="000000"/>
        </w:rPr>
        <w:t>) des élèves entre étape 2 et 6. Observation : ne pas parler ne signifie pas ne pas comprendre. Autres élèves, plus de « résistance » dans compréhension et moins de progression entre phase 2 et 6.</w:t>
      </w:r>
    </w:p>
    <w:p w14:paraId="6B596010" w14:textId="77777777" w:rsidR="00973394" w:rsidRDefault="00FE60FD">
      <w:pPr>
        <w:pStyle w:val="Standard"/>
        <w:jc w:val="both"/>
        <w:rPr>
          <w:rFonts w:ascii="Arial" w:hAnsi="Arial"/>
          <w:color w:val="000000"/>
        </w:rPr>
      </w:pPr>
      <w:r>
        <w:rPr>
          <w:rFonts w:ascii="Arial" w:hAnsi="Arial"/>
          <w:color w:val="000000"/>
        </w:rPr>
        <w:t xml:space="preserve">Tableau rempli progressivement fait que plusieurs rappels </w:t>
      </w:r>
      <w:r>
        <w:rPr>
          <w:rFonts w:ascii="Arial" w:hAnsi="Arial"/>
          <w:color w:val="000000"/>
        </w:rPr>
        <w:t>son faits et enrichissent acquisition et progression. A soigner : mise en commun et synthèse. Restitution de groupe suscite de nouveaux échanges.</w:t>
      </w:r>
    </w:p>
    <w:p w14:paraId="5EC73F45" w14:textId="77777777" w:rsidR="00973394" w:rsidRDefault="00973394">
      <w:pPr>
        <w:pStyle w:val="Standard"/>
        <w:jc w:val="both"/>
        <w:rPr>
          <w:rFonts w:ascii="Arial" w:hAnsi="Arial"/>
          <w:color w:val="000000"/>
        </w:rPr>
      </w:pPr>
    </w:p>
    <w:p w14:paraId="1CD324D7" w14:textId="77777777" w:rsidR="00973394" w:rsidRDefault="00FE60FD">
      <w:pPr>
        <w:pStyle w:val="Standard"/>
        <w:jc w:val="both"/>
        <w:rPr>
          <w:rFonts w:ascii="Arial" w:hAnsi="Arial"/>
          <w:color w:val="000000"/>
        </w:rPr>
      </w:pPr>
      <w:r>
        <w:rPr>
          <w:rFonts w:ascii="Arial" w:hAnsi="Arial"/>
          <w:color w:val="000000"/>
        </w:rPr>
        <w:lastRenderedPageBreak/>
        <w:t>Réflexion de l'équipe </w:t>
      </w:r>
      <w:proofErr w:type="gramStart"/>
      <w:r>
        <w:rPr>
          <w:rFonts w:ascii="Arial" w:hAnsi="Arial"/>
          <w:color w:val="000000"/>
        </w:rPr>
        <w:t>Tressage:</w:t>
      </w:r>
      <w:proofErr w:type="gramEnd"/>
      <w:r>
        <w:rPr>
          <w:rFonts w:ascii="Arial" w:hAnsi="Arial"/>
          <w:color w:val="000000"/>
        </w:rPr>
        <w:t xml:space="preserve">  combien de temps sur une lecture d’album ?</w:t>
      </w:r>
    </w:p>
    <w:p w14:paraId="6B391FB9" w14:textId="77777777" w:rsidR="00973394" w:rsidRDefault="00FE60FD">
      <w:pPr>
        <w:pStyle w:val="Standard"/>
        <w:jc w:val="both"/>
        <w:rPr>
          <w:rFonts w:ascii="Arial" w:hAnsi="Arial"/>
          <w:color w:val="000000"/>
        </w:rPr>
      </w:pPr>
      <w:r>
        <w:rPr>
          <w:rFonts w:ascii="Arial" w:hAnsi="Arial"/>
          <w:color w:val="000000"/>
        </w:rPr>
        <w:t>Sandrine : 4 X 45 minutes. Mais</w:t>
      </w:r>
      <w:r>
        <w:rPr>
          <w:rFonts w:ascii="Arial" w:hAnsi="Arial"/>
          <w:color w:val="000000"/>
        </w:rPr>
        <w:t xml:space="preserve"> pas forcément stipulé : cycle minimal d’activité = lecture, questions, dessin (facultatif), remise en ordre. Une fois ce schéma utilisé, une sorte de clarté se met en place et élèves sont facilement dans la reproduction de la méthode.</w:t>
      </w:r>
    </w:p>
    <w:p w14:paraId="0982F153" w14:textId="77777777" w:rsidR="00973394" w:rsidRDefault="00973394">
      <w:pPr>
        <w:pStyle w:val="Standard"/>
        <w:jc w:val="both"/>
        <w:rPr>
          <w:rFonts w:ascii="Arial" w:hAnsi="Arial"/>
          <w:color w:val="000000"/>
        </w:rPr>
      </w:pPr>
    </w:p>
    <w:p w14:paraId="7F70AD07" w14:textId="77777777" w:rsidR="00973394" w:rsidRDefault="00FE60FD">
      <w:pPr>
        <w:pStyle w:val="Standard"/>
        <w:jc w:val="both"/>
        <w:rPr>
          <w:rFonts w:ascii="Arial" w:hAnsi="Arial"/>
          <w:color w:val="000000"/>
        </w:rPr>
      </w:pPr>
      <w:r>
        <w:rPr>
          <w:rFonts w:ascii="Arial" w:hAnsi="Arial"/>
          <w:color w:val="000000"/>
        </w:rPr>
        <w:t>Sandrine nous enve</w:t>
      </w:r>
      <w:r>
        <w:rPr>
          <w:rFonts w:ascii="Arial" w:hAnsi="Arial"/>
          <w:color w:val="000000"/>
        </w:rPr>
        <w:t>rra des publications de ses travaux de recherche.</w:t>
      </w:r>
    </w:p>
    <w:p w14:paraId="20AAE85F" w14:textId="77777777" w:rsidR="00973394" w:rsidRDefault="00FE60FD">
      <w:pPr>
        <w:pStyle w:val="Standard"/>
        <w:jc w:val="both"/>
        <w:rPr>
          <w:rFonts w:ascii="Arial" w:hAnsi="Arial"/>
          <w:color w:val="000000"/>
        </w:rPr>
      </w:pPr>
      <w:r>
        <w:rPr>
          <w:rFonts w:ascii="Arial" w:hAnsi="Arial"/>
          <w:color w:val="000000"/>
        </w:rPr>
        <w:t xml:space="preserve"> </w:t>
      </w:r>
    </w:p>
    <w:p w14:paraId="57A13DAE" w14:textId="77777777" w:rsidR="00973394" w:rsidRDefault="00FE60FD">
      <w:pPr>
        <w:pStyle w:val="Standard"/>
        <w:jc w:val="both"/>
        <w:rPr>
          <w:rFonts w:ascii="Arial" w:hAnsi="Arial"/>
          <w:color w:val="000000"/>
        </w:rPr>
      </w:pPr>
      <w:r>
        <w:rPr>
          <w:rFonts w:ascii="Arial" w:hAnsi="Arial"/>
          <w:color w:val="000000"/>
        </w:rPr>
        <w:t>Genèse du GRAFE PRISME :</w:t>
      </w:r>
    </w:p>
    <w:p w14:paraId="5FC82CC0" w14:textId="77777777" w:rsidR="00973394" w:rsidRDefault="00FE60FD">
      <w:pPr>
        <w:pStyle w:val="Standard"/>
        <w:jc w:val="both"/>
        <w:rPr>
          <w:rFonts w:ascii="Arial" w:hAnsi="Arial"/>
          <w:color w:val="000000"/>
        </w:rPr>
      </w:pPr>
      <w:r>
        <w:rPr>
          <w:rFonts w:ascii="Arial" w:hAnsi="Arial"/>
          <w:color w:val="000000"/>
        </w:rPr>
        <w:t>D'abord, est venue la production du système récit-personnage (entrée par personnages) et activités (tableau). Puis, les enseignants étaient intéressés par test sur des élèves pl</w:t>
      </w:r>
      <w:r>
        <w:rPr>
          <w:rFonts w:ascii="Arial" w:hAnsi="Arial"/>
          <w:color w:val="000000"/>
        </w:rPr>
        <w:t>us grands. Ensuite, un enseignant du Tessin arrive dans le groupe de chercheurs, et une nouvelle expérience sera mise en place. Réactivation du groupe en 2021 un peu chaotique, mais volonté de continuer.</w:t>
      </w:r>
    </w:p>
    <w:p w14:paraId="1D69BB36" w14:textId="77777777" w:rsidR="00973394" w:rsidRDefault="00973394">
      <w:pPr>
        <w:pStyle w:val="Standard"/>
        <w:jc w:val="both"/>
        <w:rPr>
          <w:rFonts w:ascii="Arial" w:hAnsi="Arial"/>
          <w:color w:val="000000"/>
        </w:rPr>
      </w:pPr>
    </w:p>
    <w:p w14:paraId="7C3FCAF3" w14:textId="77777777" w:rsidR="00973394" w:rsidRDefault="00FE60FD">
      <w:pPr>
        <w:pStyle w:val="Standard"/>
        <w:jc w:val="both"/>
        <w:rPr>
          <w:rFonts w:ascii="Arial" w:hAnsi="Arial"/>
          <w:color w:val="000000"/>
        </w:rPr>
      </w:pPr>
      <w:r>
        <w:rPr>
          <w:rFonts w:ascii="Arial" w:hAnsi="Arial"/>
          <w:color w:val="000000"/>
        </w:rPr>
        <w:t>Réflexion de l'équipe </w:t>
      </w:r>
      <w:proofErr w:type="gramStart"/>
      <w:r>
        <w:rPr>
          <w:rFonts w:ascii="Arial" w:hAnsi="Arial"/>
          <w:color w:val="000000"/>
        </w:rPr>
        <w:t>Tressage:</w:t>
      </w:r>
      <w:proofErr w:type="gramEnd"/>
      <w:r>
        <w:rPr>
          <w:rFonts w:ascii="Arial" w:hAnsi="Arial"/>
          <w:color w:val="000000"/>
        </w:rPr>
        <w:t xml:space="preserve"> de quelle manière </w:t>
      </w:r>
      <w:r>
        <w:rPr>
          <w:rFonts w:ascii="Arial" w:hAnsi="Arial"/>
          <w:color w:val="000000"/>
        </w:rPr>
        <w:t>vous travaillez avec ce matériau ?</w:t>
      </w:r>
    </w:p>
    <w:p w14:paraId="3659BF4B" w14:textId="77777777" w:rsidR="00973394" w:rsidRDefault="00FE60FD">
      <w:pPr>
        <w:pStyle w:val="Standard"/>
        <w:jc w:val="both"/>
        <w:rPr>
          <w:rFonts w:ascii="Arial" w:hAnsi="Arial"/>
          <w:color w:val="000000"/>
        </w:rPr>
      </w:pPr>
      <w:r>
        <w:rPr>
          <w:rFonts w:ascii="Arial" w:hAnsi="Arial"/>
          <w:color w:val="000000"/>
        </w:rPr>
        <w:t>Sandrine : analyse du type d'interactions entre les élèves et les enseignants. Les enseignants sont intégrés dans production finale. Signature des productions scientifiques, dans une démarche de recherche collaborative.</w:t>
      </w:r>
    </w:p>
    <w:p w14:paraId="2C0C7331" w14:textId="77777777" w:rsidR="00973394" w:rsidRDefault="00FE60FD">
      <w:pPr>
        <w:pStyle w:val="Standard"/>
        <w:jc w:val="both"/>
        <w:rPr>
          <w:rFonts w:ascii="Arial" w:hAnsi="Arial"/>
          <w:color w:val="000000"/>
        </w:rPr>
      </w:pPr>
      <w:r>
        <w:rPr>
          <w:rFonts w:ascii="Arial" w:hAnsi="Arial"/>
          <w:color w:val="000000"/>
        </w:rPr>
        <w:t>Questionnements de recherche : comparaison : comment se fait le tissage : formel, narratif ? Et le tissage des langues ?</w:t>
      </w:r>
    </w:p>
    <w:p w14:paraId="74ABFB8F" w14:textId="77777777" w:rsidR="00973394" w:rsidRDefault="00FE60FD">
      <w:pPr>
        <w:pStyle w:val="Standard"/>
        <w:jc w:val="both"/>
        <w:rPr>
          <w:rFonts w:ascii="Arial" w:hAnsi="Arial"/>
          <w:color w:val="000000"/>
        </w:rPr>
      </w:pPr>
      <w:r>
        <w:rPr>
          <w:rFonts w:ascii="Arial" w:hAnsi="Arial"/>
          <w:color w:val="000000"/>
        </w:rPr>
        <w:t xml:space="preserve">Evaluation : question de chercheurs, pas d’enseignants. Mais important pour valider le dispositif. Il est donc à mettre en place, en </w:t>
      </w:r>
      <w:r>
        <w:rPr>
          <w:rFonts w:ascii="Arial" w:hAnsi="Arial"/>
          <w:color w:val="000000"/>
        </w:rPr>
        <w:t xml:space="preserve">ce qui concerne la particularité du Tressage des Langues.   </w:t>
      </w:r>
    </w:p>
    <w:p w14:paraId="04DE9836" w14:textId="77777777" w:rsidR="00973394" w:rsidRDefault="00FE60FD">
      <w:pPr>
        <w:pStyle w:val="Standard"/>
        <w:jc w:val="both"/>
        <w:rPr>
          <w:rFonts w:ascii="Arial" w:hAnsi="Arial"/>
          <w:color w:val="000000"/>
        </w:rPr>
      </w:pPr>
      <w:r>
        <w:rPr>
          <w:rFonts w:ascii="Arial" w:hAnsi="Arial"/>
          <w:color w:val="000000"/>
        </w:rPr>
        <w:t xml:space="preserve">Langues : à Genève, pas de disposition (politique) particulière, même si des prescriptions fortes demandent consistent à </w:t>
      </w:r>
      <w:proofErr w:type="spellStart"/>
      <w:r>
        <w:rPr>
          <w:rFonts w:ascii="Arial" w:hAnsi="Arial"/>
          <w:color w:val="000000"/>
        </w:rPr>
        <w:t>intégrér</w:t>
      </w:r>
      <w:proofErr w:type="spellEnd"/>
      <w:r>
        <w:rPr>
          <w:rFonts w:ascii="Arial" w:hAnsi="Arial"/>
          <w:color w:val="000000"/>
        </w:rPr>
        <w:t xml:space="preserve"> les langues migration, etc. La sollicitation existe ; mais sur te</w:t>
      </w:r>
      <w:r>
        <w:rPr>
          <w:rFonts w:ascii="Arial" w:hAnsi="Arial"/>
          <w:color w:val="000000"/>
        </w:rPr>
        <w:t xml:space="preserve">rrain, peu d’outils et peu dispositifs. Pour Genève, suivre l'expérience faite à </w:t>
      </w:r>
      <w:proofErr w:type="spellStart"/>
      <w:r>
        <w:rPr>
          <w:rFonts w:ascii="Arial" w:hAnsi="Arial"/>
          <w:color w:val="000000"/>
        </w:rPr>
        <w:t>Baigorri</w:t>
      </w:r>
      <w:proofErr w:type="spellEnd"/>
      <w:r>
        <w:rPr>
          <w:rFonts w:ascii="Arial" w:hAnsi="Arial"/>
          <w:color w:val="000000"/>
        </w:rPr>
        <w:t xml:space="preserve"> sera une ouverture.</w:t>
      </w:r>
    </w:p>
    <w:p w14:paraId="6A81FB73" w14:textId="77777777" w:rsidR="00973394" w:rsidRDefault="00973394">
      <w:pPr>
        <w:pStyle w:val="Standard"/>
        <w:jc w:val="both"/>
        <w:rPr>
          <w:rFonts w:ascii="Arial" w:hAnsi="Arial"/>
          <w:color w:val="000000"/>
        </w:rPr>
      </w:pPr>
    </w:p>
    <w:p w14:paraId="17984E96" w14:textId="77777777" w:rsidR="00973394" w:rsidRDefault="00FE60FD">
      <w:pPr>
        <w:pStyle w:val="Standard"/>
        <w:jc w:val="both"/>
        <w:rPr>
          <w:rFonts w:ascii="Arial" w:hAnsi="Arial"/>
          <w:color w:val="000000"/>
        </w:rPr>
      </w:pPr>
      <w:r>
        <w:rPr>
          <w:rFonts w:ascii="Arial" w:hAnsi="Arial"/>
          <w:color w:val="000000"/>
        </w:rPr>
        <w:t xml:space="preserve">Katixa présente </w:t>
      </w:r>
      <w:r>
        <w:rPr>
          <w:rFonts w:ascii="Arial" w:hAnsi="Arial"/>
          <w:i/>
          <w:iCs/>
          <w:color w:val="000000"/>
        </w:rPr>
        <w:t xml:space="preserve">La </w:t>
      </w:r>
      <w:proofErr w:type="spellStart"/>
      <w:r>
        <w:rPr>
          <w:rFonts w:ascii="Arial" w:hAnsi="Arial"/>
          <w:i/>
          <w:iCs/>
          <w:color w:val="000000"/>
        </w:rPr>
        <w:t>composición</w:t>
      </w:r>
      <w:proofErr w:type="spellEnd"/>
      <w:r>
        <w:rPr>
          <w:rFonts w:ascii="Arial" w:hAnsi="Arial"/>
          <w:i/>
          <w:iCs/>
          <w:color w:val="000000"/>
        </w:rPr>
        <w:t xml:space="preserve"> </w:t>
      </w:r>
      <w:r>
        <w:rPr>
          <w:rFonts w:ascii="Arial" w:hAnsi="Arial"/>
          <w:color w:val="000000"/>
        </w:rPr>
        <w:t xml:space="preserve">d'Antonio </w:t>
      </w:r>
      <w:proofErr w:type="spellStart"/>
      <w:r>
        <w:rPr>
          <w:rFonts w:ascii="Arial" w:hAnsi="Arial"/>
          <w:color w:val="000000"/>
        </w:rPr>
        <w:t>Skármeta</w:t>
      </w:r>
      <w:proofErr w:type="spellEnd"/>
      <w:r>
        <w:rPr>
          <w:rFonts w:ascii="Arial" w:hAnsi="Arial"/>
          <w:color w:val="000000"/>
        </w:rPr>
        <w:t xml:space="preserve"> avec des illustrations d'Alfonso </w:t>
      </w:r>
      <w:proofErr w:type="spellStart"/>
      <w:r>
        <w:rPr>
          <w:rFonts w:ascii="Arial" w:hAnsi="Arial"/>
          <w:color w:val="000000"/>
        </w:rPr>
        <w:t>Ruano</w:t>
      </w:r>
      <w:proofErr w:type="spellEnd"/>
      <w:r>
        <w:rPr>
          <w:rFonts w:ascii="Arial" w:hAnsi="Arial"/>
          <w:color w:val="000000"/>
        </w:rPr>
        <w:t xml:space="preserve">. Point de vue de l'enfant, universalité du </w:t>
      </w:r>
      <w:r>
        <w:rPr>
          <w:rFonts w:ascii="Arial" w:hAnsi="Arial"/>
          <w:color w:val="000000"/>
        </w:rPr>
        <w:t xml:space="preserve">message, valeurs de résistance, etc. Nous pouvons le travailler indifféremment en EMC, espagnol, anglais, basque.  </w:t>
      </w:r>
    </w:p>
    <w:p w14:paraId="490B81DF" w14:textId="77777777" w:rsidR="00973394" w:rsidRDefault="00FE60FD">
      <w:pPr>
        <w:pStyle w:val="Standard"/>
        <w:jc w:val="both"/>
        <w:rPr>
          <w:rFonts w:ascii="Arial" w:hAnsi="Arial"/>
          <w:color w:val="000000"/>
        </w:rPr>
      </w:pPr>
      <w:r>
        <w:rPr>
          <w:rFonts w:ascii="Arial" w:hAnsi="Arial"/>
          <w:color w:val="000000"/>
        </w:rPr>
        <w:t xml:space="preserve">Sandrine : « Je vais me ruer sur ce </w:t>
      </w:r>
      <w:proofErr w:type="gramStart"/>
      <w:r>
        <w:rPr>
          <w:rFonts w:ascii="Arial" w:hAnsi="Arial"/>
          <w:color w:val="000000"/>
        </w:rPr>
        <w:t>livre !!!.</w:t>
      </w:r>
      <w:proofErr w:type="gramEnd"/>
      <w:r>
        <w:rPr>
          <w:rFonts w:ascii="Arial" w:hAnsi="Arial"/>
          <w:color w:val="000000"/>
        </w:rPr>
        <w:t xml:space="preserve"> Je suis super emballée !!! ». Elle nous annonce qu'elle proposera au groupe GRAFE </w:t>
      </w:r>
      <w:proofErr w:type="gramStart"/>
      <w:r>
        <w:rPr>
          <w:rFonts w:ascii="Arial" w:hAnsi="Arial"/>
          <w:color w:val="000000"/>
        </w:rPr>
        <w:t>PRISME  de</w:t>
      </w:r>
      <w:proofErr w:type="gramEnd"/>
      <w:r>
        <w:rPr>
          <w:rFonts w:ascii="Arial" w:hAnsi="Arial"/>
          <w:color w:val="000000"/>
        </w:rPr>
        <w:t xml:space="preserve"> rajouter ce choix de texte et discutera comment remplir tableau système récit-personnage avec cet album.</w:t>
      </w:r>
    </w:p>
    <w:p w14:paraId="59821663" w14:textId="77777777" w:rsidR="00973394" w:rsidRDefault="00FE60FD">
      <w:pPr>
        <w:pStyle w:val="Standard"/>
        <w:jc w:val="both"/>
        <w:rPr>
          <w:rFonts w:ascii="Arial" w:hAnsi="Arial"/>
          <w:color w:val="000000"/>
        </w:rPr>
      </w:pPr>
      <w:r>
        <w:rPr>
          <w:rFonts w:ascii="Arial" w:hAnsi="Arial"/>
          <w:color w:val="000000"/>
        </w:rPr>
        <w:t xml:space="preserve">Autres propositions : Luis </w:t>
      </w:r>
      <w:proofErr w:type="spellStart"/>
      <w:r>
        <w:rPr>
          <w:rFonts w:ascii="Arial" w:hAnsi="Arial"/>
          <w:color w:val="000000"/>
        </w:rPr>
        <w:t>Sepúlveda</w:t>
      </w:r>
      <w:proofErr w:type="spellEnd"/>
      <w:r>
        <w:rPr>
          <w:rFonts w:ascii="Arial" w:hAnsi="Arial"/>
          <w:color w:val="000000"/>
        </w:rPr>
        <w:t xml:space="preserve"> </w:t>
      </w:r>
      <w:r>
        <w:rPr>
          <w:rFonts w:ascii="Arial" w:hAnsi="Arial"/>
          <w:i/>
          <w:iCs/>
          <w:color w:val="000000"/>
        </w:rPr>
        <w:t xml:space="preserve">Historia de </w:t>
      </w:r>
      <w:proofErr w:type="spellStart"/>
      <w:r>
        <w:rPr>
          <w:rFonts w:ascii="Arial" w:hAnsi="Arial"/>
          <w:i/>
          <w:iCs/>
          <w:color w:val="000000"/>
        </w:rPr>
        <w:t>una</w:t>
      </w:r>
      <w:proofErr w:type="spellEnd"/>
      <w:r>
        <w:rPr>
          <w:rFonts w:ascii="Arial" w:hAnsi="Arial"/>
          <w:i/>
          <w:iCs/>
          <w:color w:val="000000"/>
        </w:rPr>
        <w:t xml:space="preserve"> </w:t>
      </w:r>
      <w:proofErr w:type="spellStart"/>
      <w:r>
        <w:rPr>
          <w:rFonts w:ascii="Arial" w:hAnsi="Arial"/>
          <w:i/>
          <w:iCs/>
          <w:color w:val="000000"/>
        </w:rPr>
        <w:t>ballena</w:t>
      </w:r>
      <w:proofErr w:type="spellEnd"/>
      <w:r>
        <w:rPr>
          <w:rFonts w:ascii="Arial" w:hAnsi="Arial"/>
          <w:i/>
          <w:iCs/>
          <w:color w:val="000000"/>
        </w:rPr>
        <w:t xml:space="preserve"> </w:t>
      </w:r>
      <w:proofErr w:type="spellStart"/>
      <w:r>
        <w:rPr>
          <w:rFonts w:ascii="Arial" w:hAnsi="Arial"/>
          <w:i/>
          <w:iCs/>
          <w:color w:val="000000"/>
        </w:rPr>
        <w:t>blanca</w:t>
      </w:r>
      <w:proofErr w:type="spellEnd"/>
      <w:r>
        <w:rPr>
          <w:rFonts w:ascii="Arial" w:hAnsi="Arial"/>
          <w:i/>
          <w:iCs/>
          <w:color w:val="000000"/>
        </w:rPr>
        <w:t xml:space="preserve"> </w:t>
      </w:r>
      <w:r>
        <w:rPr>
          <w:rFonts w:ascii="Arial" w:hAnsi="Arial"/>
          <w:color w:val="000000"/>
        </w:rPr>
        <w:t xml:space="preserve">ou Bernardo </w:t>
      </w:r>
      <w:proofErr w:type="spellStart"/>
      <w:r>
        <w:rPr>
          <w:rFonts w:ascii="Arial" w:hAnsi="Arial"/>
          <w:color w:val="000000"/>
        </w:rPr>
        <w:t>Atxaga</w:t>
      </w:r>
      <w:proofErr w:type="spellEnd"/>
      <w:r>
        <w:rPr>
          <w:rFonts w:ascii="Arial" w:hAnsi="Arial"/>
          <w:color w:val="000000"/>
        </w:rPr>
        <w:t xml:space="preserve"> </w:t>
      </w:r>
      <w:proofErr w:type="spellStart"/>
      <w:r>
        <w:rPr>
          <w:rFonts w:ascii="Arial" w:hAnsi="Arial"/>
          <w:i/>
          <w:iCs/>
          <w:color w:val="000000"/>
        </w:rPr>
        <w:t>Behi</w:t>
      </w:r>
      <w:proofErr w:type="spellEnd"/>
      <w:r>
        <w:rPr>
          <w:rFonts w:ascii="Arial" w:hAnsi="Arial"/>
          <w:i/>
          <w:iCs/>
          <w:color w:val="000000"/>
        </w:rPr>
        <w:t xml:space="preserve"> </w:t>
      </w:r>
      <w:proofErr w:type="spellStart"/>
      <w:r>
        <w:rPr>
          <w:rFonts w:ascii="Arial" w:hAnsi="Arial"/>
          <w:i/>
          <w:iCs/>
          <w:color w:val="000000"/>
        </w:rPr>
        <w:t>euskaldun</w:t>
      </w:r>
      <w:proofErr w:type="spellEnd"/>
      <w:r>
        <w:rPr>
          <w:rFonts w:ascii="Arial" w:hAnsi="Arial"/>
          <w:i/>
          <w:iCs/>
          <w:color w:val="000000"/>
        </w:rPr>
        <w:t xml:space="preserve"> </w:t>
      </w:r>
      <w:proofErr w:type="spellStart"/>
      <w:r>
        <w:rPr>
          <w:rFonts w:ascii="Arial" w:hAnsi="Arial"/>
          <w:i/>
          <w:iCs/>
          <w:color w:val="000000"/>
        </w:rPr>
        <w:t>baten</w:t>
      </w:r>
      <w:proofErr w:type="spellEnd"/>
      <w:r>
        <w:rPr>
          <w:rFonts w:ascii="Arial" w:hAnsi="Arial"/>
          <w:i/>
          <w:iCs/>
          <w:color w:val="000000"/>
        </w:rPr>
        <w:t xml:space="preserve"> </w:t>
      </w:r>
      <w:proofErr w:type="spellStart"/>
      <w:r>
        <w:rPr>
          <w:rFonts w:ascii="Arial" w:hAnsi="Arial"/>
          <w:i/>
          <w:iCs/>
          <w:color w:val="000000"/>
        </w:rPr>
        <w:t>memoriak</w:t>
      </w:r>
      <w:proofErr w:type="spellEnd"/>
      <w:r>
        <w:rPr>
          <w:rFonts w:ascii="Arial" w:hAnsi="Arial"/>
          <w:i/>
          <w:iCs/>
          <w:color w:val="000000"/>
        </w:rPr>
        <w:t>, Histoire d'une vache.</w:t>
      </w:r>
    </w:p>
    <w:p w14:paraId="6EA1ADA7" w14:textId="77777777" w:rsidR="00973394" w:rsidRDefault="00973394">
      <w:pPr>
        <w:pStyle w:val="Standard"/>
        <w:jc w:val="both"/>
        <w:rPr>
          <w:rFonts w:ascii="Arial" w:hAnsi="Arial"/>
          <w:color w:val="000000"/>
        </w:rPr>
      </w:pPr>
    </w:p>
    <w:p w14:paraId="4B8FC9C4" w14:textId="77777777" w:rsidR="00973394" w:rsidRDefault="00FE60FD">
      <w:pPr>
        <w:pStyle w:val="Standard"/>
        <w:jc w:val="both"/>
        <w:rPr>
          <w:rFonts w:ascii="Arial" w:hAnsi="Arial"/>
          <w:color w:val="000000"/>
        </w:rPr>
      </w:pPr>
      <w:r>
        <w:rPr>
          <w:rFonts w:ascii="Arial" w:hAnsi="Arial"/>
          <w:color w:val="000000"/>
        </w:rPr>
        <w:t xml:space="preserve">Sandrine </w:t>
      </w:r>
      <w:proofErr w:type="spellStart"/>
      <w:r>
        <w:rPr>
          <w:rFonts w:ascii="Arial" w:hAnsi="Arial"/>
          <w:color w:val="000000"/>
        </w:rPr>
        <w:t>Aeby</w:t>
      </w:r>
      <w:proofErr w:type="spellEnd"/>
      <w:r>
        <w:rPr>
          <w:rFonts w:ascii="Arial" w:hAnsi="Arial"/>
          <w:color w:val="000000"/>
        </w:rPr>
        <w:t xml:space="preserve"> </w:t>
      </w:r>
      <w:proofErr w:type="spellStart"/>
      <w:r>
        <w:rPr>
          <w:rFonts w:ascii="Arial" w:hAnsi="Arial"/>
          <w:color w:val="000000"/>
        </w:rPr>
        <w:t>Daghe</w:t>
      </w:r>
      <w:proofErr w:type="spellEnd"/>
      <w:r>
        <w:rPr>
          <w:rFonts w:ascii="Arial" w:hAnsi="Arial"/>
          <w:color w:val="000000"/>
        </w:rPr>
        <w:t xml:space="preserve"> propose de nous intégrer au groupe GRAFE PRISME et de nous revoir en novembre par zoom. Sujets abordés : présentation puis modalités d'utilisation du tableau récit-personnage en classe. En amont, nous réfléchirons au choix d'album (</w:t>
      </w:r>
      <w:proofErr w:type="spellStart"/>
      <w:r>
        <w:rPr>
          <w:rFonts w:ascii="Arial" w:hAnsi="Arial"/>
          <w:color w:val="000000"/>
        </w:rPr>
        <w:t>Atx</w:t>
      </w:r>
      <w:r>
        <w:rPr>
          <w:rFonts w:ascii="Arial" w:hAnsi="Arial"/>
          <w:color w:val="000000"/>
        </w:rPr>
        <w:t>aga</w:t>
      </w:r>
      <w:proofErr w:type="spellEnd"/>
      <w:r>
        <w:rPr>
          <w:rFonts w:ascii="Arial" w:hAnsi="Arial"/>
          <w:color w:val="000000"/>
        </w:rPr>
        <w:t xml:space="preserve">, </w:t>
      </w:r>
      <w:proofErr w:type="spellStart"/>
      <w:r>
        <w:rPr>
          <w:rFonts w:ascii="Arial" w:hAnsi="Arial"/>
          <w:color w:val="000000"/>
        </w:rPr>
        <w:t>Sepúlveda</w:t>
      </w:r>
      <w:proofErr w:type="spellEnd"/>
      <w:r>
        <w:rPr>
          <w:rFonts w:ascii="Arial" w:hAnsi="Arial"/>
          <w:color w:val="000000"/>
        </w:rPr>
        <w:t xml:space="preserve">, </w:t>
      </w:r>
      <w:proofErr w:type="spellStart"/>
      <w:r>
        <w:rPr>
          <w:rFonts w:ascii="Arial" w:hAnsi="Arial"/>
          <w:color w:val="000000"/>
        </w:rPr>
        <w:t>Skármeta</w:t>
      </w:r>
      <w:proofErr w:type="spellEnd"/>
      <w:r>
        <w:rPr>
          <w:rFonts w:ascii="Arial" w:hAnsi="Arial"/>
          <w:color w:val="000000"/>
        </w:rPr>
        <w:t xml:space="preserve">), lequel et comment le </w:t>
      </w:r>
      <w:proofErr w:type="gramStart"/>
      <w:r>
        <w:rPr>
          <w:rFonts w:ascii="Arial" w:hAnsi="Arial"/>
          <w:color w:val="000000"/>
        </w:rPr>
        <w:t>travailler?</w:t>
      </w:r>
      <w:proofErr w:type="gramEnd"/>
      <w:r>
        <w:rPr>
          <w:rFonts w:ascii="Arial" w:hAnsi="Arial"/>
          <w:color w:val="000000"/>
        </w:rPr>
        <w:t xml:space="preserve">  Comment </w:t>
      </w:r>
      <w:proofErr w:type="gramStart"/>
      <w:r>
        <w:rPr>
          <w:rFonts w:ascii="Arial" w:hAnsi="Arial"/>
          <w:color w:val="000000"/>
        </w:rPr>
        <w:t>organiser  le</w:t>
      </w:r>
      <w:proofErr w:type="gramEnd"/>
      <w:r>
        <w:rPr>
          <w:rFonts w:ascii="Arial" w:hAnsi="Arial"/>
          <w:color w:val="000000"/>
        </w:rPr>
        <w:t xml:space="preserve"> circuit minimal et l’enregistrer en classe. Au collège Pujo, il faudra prévoir des films et </w:t>
      </w:r>
      <w:proofErr w:type="gramStart"/>
      <w:r>
        <w:rPr>
          <w:rFonts w:ascii="Arial" w:hAnsi="Arial"/>
          <w:color w:val="000000"/>
        </w:rPr>
        <w:t>enregistrements  de</w:t>
      </w:r>
      <w:proofErr w:type="gramEnd"/>
      <w:r>
        <w:rPr>
          <w:rFonts w:ascii="Arial" w:hAnsi="Arial"/>
          <w:color w:val="000000"/>
        </w:rPr>
        <w:t xml:space="preserve"> séances. (</w:t>
      </w:r>
      <w:proofErr w:type="gramStart"/>
      <w:r>
        <w:rPr>
          <w:rFonts w:ascii="Arial" w:hAnsi="Arial"/>
          <w:color w:val="000000"/>
        </w:rPr>
        <w:t>audio</w:t>
      </w:r>
      <w:proofErr w:type="gramEnd"/>
      <w:r>
        <w:rPr>
          <w:rFonts w:ascii="Arial" w:hAnsi="Arial"/>
          <w:color w:val="000000"/>
        </w:rPr>
        <w:t>/vidéo) Puis, réunions tous les deux mois.</w:t>
      </w:r>
    </w:p>
    <w:p w14:paraId="663C45D5" w14:textId="77777777" w:rsidR="00973394" w:rsidRDefault="00973394">
      <w:pPr>
        <w:pStyle w:val="Standard"/>
        <w:jc w:val="both"/>
        <w:rPr>
          <w:rFonts w:ascii="Arial" w:hAnsi="Arial"/>
          <w:color w:val="000000"/>
        </w:rPr>
      </w:pPr>
    </w:p>
    <w:p w14:paraId="314FF038" w14:textId="77777777" w:rsidR="00973394" w:rsidRDefault="00FE60FD">
      <w:pPr>
        <w:pStyle w:val="Standard"/>
        <w:jc w:val="both"/>
        <w:rPr>
          <w:rFonts w:ascii="Arial" w:hAnsi="Arial"/>
          <w:color w:val="000000"/>
        </w:rPr>
      </w:pPr>
      <w:r>
        <w:rPr>
          <w:rFonts w:ascii="Arial" w:hAnsi="Arial"/>
          <w:color w:val="000000"/>
        </w:rPr>
        <w:t>Ré</w:t>
      </w:r>
      <w:r>
        <w:rPr>
          <w:rFonts w:ascii="Arial" w:hAnsi="Arial"/>
          <w:color w:val="000000"/>
        </w:rPr>
        <w:t xml:space="preserve">flexion de l'équipe Tressage : ce projet, à </w:t>
      </w:r>
      <w:proofErr w:type="gramStart"/>
      <w:r>
        <w:rPr>
          <w:rFonts w:ascii="Arial" w:hAnsi="Arial"/>
          <w:color w:val="000000"/>
        </w:rPr>
        <w:t>fort  potentiel</w:t>
      </w:r>
      <w:proofErr w:type="gramEnd"/>
      <w:r>
        <w:rPr>
          <w:rFonts w:ascii="Arial" w:hAnsi="Arial"/>
          <w:color w:val="000000"/>
        </w:rPr>
        <w:t xml:space="preserve"> en soi pour le tressage peut également être élargi  au quart d'heure de lecture, mais aussi à l'enseignement du français (à travers les notions abordées dans les programmes : le conte en 6ème, etc</w:t>
      </w:r>
      <w:r>
        <w:rPr>
          <w:rFonts w:ascii="Arial" w:hAnsi="Arial"/>
          <w:color w:val="000000"/>
        </w:rPr>
        <w:t xml:space="preserve">...)    </w:t>
      </w:r>
    </w:p>
    <w:p w14:paraId="62BF6723" w14:textId="77777777" w:rsidR="00973394" w:rsidRDefault="00973394">
      <w:pPr>
        <w:pStyle w:val="Standard"/>
        <w:jc w:val="both"/>
        <w:rPr>
          <w:rFonts w:ascii="Arial" w:hAnsi="Arial"/>
        </w:rPr>
      </w:pPr>
    </w:p>
    <w:p w14:paraId="63E49EE7" w14:textId="77777777" w:rsidR="00973394" w:rsidRDefault="00973394">
      <w:pPr>
        <w:pStyle w:val="Standard"/>
        <w:spacing w:line="360" w:lineRule="auto"/>
        <w:jc w:val="both"/>
        <w:rPr>
          <w:rFonts w:ascii="Arial" w:hAnsi="Arial"/>
        </w:rPr>
      </w:pPr>
    </w:p>
    <w:p w14:paraId="54B0E10E" w14:textId="77777777" w:rsidR="00973394" w:rsidRDefault="00FE60FD">
      <w:pPr>
        <w:pStyle w:val="Standard"/>
        <w:pageBreakBefore/>
        <w:jc w:val="both"/>
        <w:rPr>
          <w:rFonts w:ascii="Arial" w:hAnsi="Arial"/>
          <w:b/>
          <w:bCs/>
        </w:rPr>
      </w:pPr>
      <w:r>
        <w:rPr>
          <w:rFonts w:ascii="Arial" w:hAnsi="Arial"/>
          <w:b/>
          <w:bCs/>
        </w:rPr>
        <w:lastRenderedPageBreak/>
        <w:t xml:space="preserve">ANNEXE 4.2 : Préparation Premier Entretien GRAFE PRISME du Jeudi 9 décembre 2021 </w:t>
      </w:r>
      <w:proofErr w:type="gramStart"/>
      <w:r>
        <w:rPr>
          <w:rFonts w:ascii="Arial" w:hAnsi="Arial"/>
          <w:b/>
          <w:bCs/>
        </w:rPr>
        <w:t>17:</w:t>
      </w:r>
      <w:proofErr w:type="gramEnd"/>
      <w:r>
        <w:rPr>
          <w:rFonts w:ascii="Arial" w:hAnsi="Arial"/>
          <w:b/>
          <w:bCs/>
        </w:rPr>
        <w:t>30-19:00</w:t>
      </w:r>
    </w:p>
    <w:p w14:paraId="20B6A776" w14:textId="77777777" w:rsidR="00973394" w:rsidRDefault="00973394">
      <w:pPr>
        <w:pStyle w:val="Standard"/>
        <w:jc w:val="both"/>
        <w:rPr>
          <w:rFonts w:ascii="Arial" w:hAnsi="Arial"/>
        </w:rPr>
      </w:pPr>
    </w:p>
    <w:p w14:paraId="1A431763" w14:textId="77777777" w:rsidR="00973394" w:rsidRDefault="00FE60FD">
      <w:pPr>
        <w:pStyle w:val="Standard"/>
        <w:numPr>
          <w:ilvl w:val="0"/>
          <w:numId w:val="3"/>
        </w:numPr>
        <w:jc w:val="both"/>
        <w:rPr>
          <w:rFonts w:ascii="Arial" w:hAnsi="Arial"/>
        </w:rPr>
      </w:pPr>
      <w:r>
        <w:rPr>
          <w:rFonts w:ascii="Arial" w:hAnsi="Arial"/>
          <w:b/>
          <w:bCs/>
        </w:rPr>
        <w:t>Présentation du Tressage :</w:t>
      </w:r>
    </w:p>
    <w:p w14:paraId="1AE4E950" w14:textId="77777777" w:rsidR="00973394" w:rsidRDefault="00FE60FD">
      <w:pPr>
        <w:pStyle w:val="Standard"/>
        <w:jc w:val="both"/>
        <w:rPr>
          <w:rFonts w:ascii="Arial" w:hAnsi="Arial"/>
        </w:rPr>
      </w:pPr>
      <w:proofErr w:type="gramStart"/>
      <w:r>
        <w:rPr>
          <w:rFonts w:ascii="Arial" w:hAnsi="Arial"/>
        </w:rPr>
        <w:t>expérience</w:t>
      </w:r>
      <w:proofErr w:type="gramEnd"/>
      <w:r>
        <w:rPr>
          <w:rFonts w:ascii="Arial" w:hAnsi="Arial"/>
        </w:rPr>
        <w:t xml:space="preserve"> innovante, qui n’existe que dans quelques collèges des Pyrénées-Atlantiques en France.</w:t>
      </w:r>
    </w:p>
    <w:p w14:paraId="5AD76C51" w14:textId="77777777" w:rsidR="00973394" w:rsidRDefault="00FE60FD">
      <w:pPr>
        <w:pStyle w:val="Standard"/>
        <w:jc w:val="both"/>
        <w:rPr>
          <w:rFonts w:ascii="Arial" w:hAnsi="Arial"/>
        </w:rPr>
      </w:pPr>
      <w:r>
        <w:rPr>
          <w:rFonts w:ascii="Arial" w:hAnsi="Arial"/>
        </w:rPr>
        <w:t>Au Collège Jean Pujo, no</w:t>
      </w:r>
      <w:r>
        <w:rPr>
          <w:rFonts w:ascii="Arial" w:hAnsi="Arial"/>
        </w:rPr>
        <w:t xml:space="preserve">us fonctionnons à trois enseignantes, basque, espagnol, anglais, pendant une heure de </w:t>
      </w:r>
      <w:proofErr w:type="spellStart"/>
      <w:r>
        <w:rPr>
          <w:rFonts w:ascii="Arial" w:hAnsi="Arial"/>
        </w:rPr>
        <w:t>co</w:t>
      </w:r>
      <w:proofErr w:type="spellEnd"/>
      <w:r>
        <w:rPr>
          <w:rFonts w:ascii="Arial" w:hAnsi="Arial"/>
        </w:rPr>
        <w:t>-intervention par semaine, par classe.</w:t>
      </w:r>
    </w:p>
    <w:p w14:paraId="1563397E" w14:textId="77777777" w:rsidR="00973394" w:rsidRDefault="00FE60FD">
      <w:pPr>
        <w:pStyle w:val="Standard"/>
        <w:jc w:val="both"/>
        <w:rPr>
          <w:rFonts w:ascii="Arial" w:hAnsi="Arial"/>
        </w:rPr>
      </w:pPr>
      <w:r>
        <w:rPr>
          <w:rFonts w:ascii="Arial" w:hAnsi="Arial"/>
        </w:rPr>
        <w:t>L’enseignement linguistique dans notre établissement comprend en Langue 1 les deux langues vivantes étrangères anglais et espagno</w:t>
      </w:r>
      <w:r>
        <w:rPr>
          <w:rFonts w:ascii="Arial" w:hAnsi="Arial"/>
        </w:rPr>
        <w:t xml:space="preserve">l ainsi que l’apprentissage de la langue basque selon deux filières possibles. La filière bilingue : enseignement linguistique et d’un DNL (Discipline Non Linguistique : Hist-Géo, musique, chez nous). D’un autre côté, filière optionnelle, à raison d’une à </w:t>
      </w:r>
      <w:r>
        <w:rPr>
          <w:rFonts w:ascii="Arial" w:hAnsi="Arial"/>
        </w:rPr>
        <w:t xml:space="preserve">deux heures d’enseignement par semaine.  </w:t>
      </w:r>
    </w:p>
    <w:p w14:paraId="1AA156FD" w14:textId="77777777" w:rsidR="00973394" w:rsidRDefault="00973394">
      <w:pPr>
        <w:pStyle w:val="Standard"/>
        <w:jc w:val="both"/>
        <w:rPr>
          <w:rFonts w:ascii="Arial" w:hAnsi="Arial"/>
        </w:rPr>
      </w:pPr>
    </w:p>
    <w:p w14:paraId="3A92F4F0" w14:textId="77777777" w:rsidR="00973394" w:rsidRDefault="00FE60FD">
      <w:pPr>
        <w:pStyle w:val="Standard"/>
        <w:ind w:firstLine="624"/>
        <w:jc w:val="both"/>
        <w:rPr>
          <w:rFonts w:ascii="Arial" w:hAnsi="Arial"/>
        </w:rPr>
      </w:pPr>
      <w:r>
        <w:rPr>
          <w:rFonts w:ascii="Arial" w:hAnsi="Arial"/>
        </w:rPr>
        <w:t xml:space="preserve">Le principe du Tressage consiste à choisir une thématique commune pour construire une séquence et travailler divers Genres d’Activités Scolaires (GAS).   </w:t>
      </w:r>
    </w:p>
    <w:p w14:paraId="32CB6A8A" w14:textId="77777777" w:rsidR="00973394" w:rsidRDefault="00FE60FD">
      <w:pPr>
        <w:pStyle w:val="Standard"/>
        <w:jc w:val="both"/>
        <w:rPr>
          <w:rFonts w:ascii="Arial" w:hAnsi="Arial"/>
        </w:rPr>
      </w:pPr>
      <w:r>
        <w:rPr>
          <w:rFonts w:ascii="Arial" w:hAnsi="Arial"/>
        </w:rPr>
        <w:t>Nous utilisons les trois langues, avec une enseignante réf</w:t>
      </w:r>
      <w:r>
        <w:rPr>
          <w:rFonts w:ascii="Arial" w:hAnsi="Arial"/>
        </w:rPr>
        <w:t>érente pour chacune d’entre elles. Les élèves choisissent, selon les moments, la langue dans laquelle ils souhaitent s’exprimer (champ sémantique plus développé dans telle ou telle langue, selon leur apprentissage ou la filière basque dans laquelle ils son</w:t>
      </w:r>
      <w:r>
        <w:rPr>
          <w:rFonts w:ascii="Arial" w:hAnsi="Arial"/>
        </w:rPr>
        <w:t xml:space="preserve">t).   </w:t>
      </w:r>
    </w:p>
    <w:p w14:paraId="40C2F152" w14:textId="77777777" w:rsidR="00973394" w:rsidRDefault="00973394">
      <w:pPr>
        <w:pStyle w:val="Standard"/>
        <w:jc w:val="both"/>
        <w:rPr>
          <w:rFonts w:ascii="Arial" w:hAnsi="Arial"/>
        </w:rPr>
      </w:pPr>
    </w:p>
    <w:p w14:paraId="11B0B1AE" w14:textId="77777777" w:rsidR="00973394" w:rsidRDefault="00FE60FD">
      <w:pPr>
        <w:pStyle w:val="Standard"/>
        <w:numPr>
          <w:ilvl w:val="0"/>
          <w:numId w:val="3"/>
        </w:numPr>
        <w:jc w:val="both"/>
        <w:rPr>
          <w:rFonts w:ascii="Arial" w:hAnsi="Arial"/>
          <w:b/>
          <w:bCs/>
        </w:rPr>
      </w:pPr>
      <w:r>
        <w:rPr>
          <w:rFonts w:ascii="Arial" w:hAnsi="Arial"/>
          <w:b/>
          <w:bCs/>
        </w:rPr>
        <w:t>Exemples de séquences réalisées en Tressage</w:t>
      </w:r>
    </w:p>
    <w:p w14:paraId="429D205A" w14:textId="77777777" w:rsidR="00973394" w:rsidRDefault="00973394">
      <w:pPr>
        <w:pStyle w:val="Standard"/>
        <w:jc w:val="both"/>
        <w:rPr>
          <w:rFonts w:ascii="Arial" w:hAnsi="Arial"/>
          <w:b/>
          <w:bCs/>
        </w:rPr>
      </w:pPr>
    </w:p>
    <w:tbl>
      <w:tblPr>
        <w:tblW w:w="9638" w:type="dxa"/>
        <w:tblLayout w:type="fixed"/>
        <w:tblCellMar>
          <w:left w:w="10" w:type="dxa"/>
          <w:right w:w="10" w:type="dxa"/>
        </w:tblCellMar>
        <w:tblLook w:val="0000" w:firstRow="0" w:lastRow="0" w:firstColumn="0" w:lastColumn="0" w:noHBand="0" w:noVBand="0"/>
      </w:tblPr>
      <w:tblGrid>
        <w:gridCol w:w="4819"/>
        <w:gridCol w:w="4819"/>
      </w:tblGrid>
      <w:tr w:rsidR="00973394" w14:paraId="0211104F" w14:textId="77777777">
        <w:tblPrEx>
          <w:tblCellMar>
            <w:top w:w="0" w:type="dxa"/>
            <w:bottom w:w="0" w:type="dxa"/>
          </w:tblCellMar>
        </w:tblPrEx>
        <w:tc>
          <w:tcPr>
            <w:tcW w:w="4819" w:type="dxa"/>
            <w:tcBorders>
              <w:top w:val="single" w:sz="2" w:space="0" w:color="000000"/>
              <w:left w:val="single" w:sz="2" w:space="0" w:color="000000"/>
              <w:bottom w:val="single" w:sz="2" w:space="0" w:color="000000"/>
            </w:tcBorders>
            <w:tcMar>
              <w:top w:w="55" w:type="dxa"/>
              <w:left w:w="55" w:type="dxa"/>
              <w:bottom w:w="55" w:type="dxa"/>
              <w:right w:w="55" w:type="dxa"/>
            </w:tcMar>
          </w:tcPr>
          <w:p w14:paraId="20EEE2C1" w14:textId="77777777" w:rsidR="00973394" w:rsidRDefault="00FE60FD">
            <w:pPr>
              <w:pStyle w:val="TableContents"/>
              <w:jc w:val="center"/>
              <w:rPr>
                <w:rFonts w:ascii="Arial" w:hAnsi="Arial"/>
              </w:rPr>
            </w:pPr>
            <w:r>
              <w:rPr>
                <w:rFonts w:ascii="Arial" w:hAnsi="Arial"/>
              </w:rPr>
              <w:t>Séquence</w:t>
            </w:r>
          </w:p>
        </w:tc>
        <w:tc>
          <w:tcPr>
            <w:tcW w:w="48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77DD996" w14:textId="77777777" w:rsidR="00973394" w:rsidRDefault="00FE60FD">
            <w:pPr>
              <w:pStyle w:val="TableContents"/>
              <w:jc w:val="center"/>
              <w:rPr>
                <w:rFonts w:ascii="Arial" w:hAnsi="Arial"/>
              </w:rPr>
            </w:pPr>
            <w:r>
              <w:rPr>
                <w:rFonts w:ascii="Arial" w:hAnsi="Arial"/>
              </w:rPr>
              <w:t>Réalisation finale</w:t>
            </w:r>
          </w:p>
        </w:tc>
      </w:tr>
      <w:tr w:rsidR="00973394" w14:paraId="084BE58B" w14:textId="77777777">
        <w:tblPrEx>
          <w:tblCellMar>
            <w:top w:w="0" w:type="dxa"/>
            <w:bottom w:w="0" w:type="dxa"/>
          </w:tblCellMar>
        </w:tblPrEx>
        <w:tc>
          <w:tcPr>
            <w:tcW w:w="4819" w:type="dxa"/>
            <w:tcBorders>
              <w:left w:val="single" w:sz="2" w:space="0" w:color="000000"/>
              <w:bottom w:val="single" w:sz="2" w:space="0" w:color="000000"/>
            </w:tcBorders>
            <w:tcMar>
              <w:top w:w="55" w:type="dxa"/>
              <w:left w:w="55" w:type="dxa"/>
              <w:bottom w:w="55" w:type="dxa"/>
              <w:right w:w="55" w:type="dxa"/>
            </w:tcMar>
          </w:tcPr>
          <w:p w14:paraId="63AB5EBE" w14:textId="77777777" w:rsidR="00973394" w:rsidRDefault="00FE60FD">
            <w:pPr>
              <w:pStyle w:val="Standard"/>
              <w:ind w:firstLine="624"/>
              <w:jc w:val="both"/>
              <w:rPr>
                <w:rFonts w:ascii="Arial" w:hAnsi="Arial"/>
                <w:b/>
                <w:bCs/>
              </w:rPr>
            </w:pPr>
            <w:r>
              <w:rPr>
                <w:rFonts w:ascii="Arial" w:hAnsi="Arial"/>
                <w:b/>
                <w:bCs/>
              </w:rPr>
              <w:t>Séquence 1 : bienvenue au collège</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405E9A22" w14:textId="77777777" w:rsidR="00973394" w:rsidRDefault="00FE60FD">
            <w:pPr>
              <w:pStyle w:val="TableContents"/>
              <w:jc w:val="center"/>
              <w:rPr>
                <w:rFonts w:ascii="Arial" w:hAnsi="Arial"/>
              </w:rPr>
            </w:pPr>
            <w:r>
              <w:rPr>
                <w:rFonts w:ascii="Arial" w:hAnsi="Arial"/>
              </w:rPr>
              <w:t>Poster trilingue</w:t>
            </w:r>
          </w:p>
        </w:tc>
      </w:tr>
      <w:tr w:rsidR="00973394" w14:paraId="65AF9C34" w14:textId="77777777">
        <w:tblPrEx>
          <w:tblCellMar>
            <w:top w:w="0" w:type="dxa"/>
            <w:bottom w:w="0" w:type="dxa"/>
          </w:tblCellMar>
        </w:tblPrEx>
        <w:tc>
          <w:tcPr>
            <w:tcW w:w="4819" w:type="dxa"/>
            <w:tcBorders>
              <w:left w:val="single" w:sz="2" w:space="0" w:color="000000"/>
              <w:bottom w:val="single" w:sz="2" w:space="0" w:color="000000"/>
            </w:tcBorders>
            <w:tcMar>
              <w:top w:w="55" w:type="dxa"/>
              <w:left w:w="55" w:type="dxa"/>
              <w:bottom w:w="55" w:type="dxa"/>
              <w:right w:w="55" w:type="dxa"/>
            </w:tcMar>
          </w:tcPr>
          <w:p w14:paraId="62B1BB25" w14:textId="77777777" w:rsidR="00973394" w:rsidRDefault="00FE60FD">
            <w:pPr>
              <w:pStyle w:val="Standard"/>
              <w:ind w:firstLine="624"/>
              <w:jc w:val="both"/>
              <w:rPr>
                <w:rFonts w:ascii="Arial" w:hAnsi="Arial"/>
                <w:b/>
                <w:bCs/>
              </w:rPr>
            </w:pPr>
            <w:r>
              <w:rPr>
                <w:rFonts w:ascii="Arial" w:hAnsi="Arial"/>
                <w:b/>
                <w:bCs/>
              </w:rPr>
              <w:t>Séquence 2 : description physique</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57655661" w14:textId="77777777" w:rsidR="00973394" w:rsidRDefault="00FE60FD">
            <w:pPr>
              <w:pStyle w:val="TableContents"/>
              <w:jc w:val="center"/>
              <w:rPr>
                <w:rFonts w:ascii="Arial" w:hAnsi="Arial"/>
              </w:rPr>
            </w:pPr>
            <w:r>
              <w:rPr>
                <w:rFonts w:ascii="Arial" w:hAnsi="Arial"/>
              </w:rPr>
              <w:t>Jeu du Qui-est-ce trilingue</w:t>
            </w:r>
          </w:p>
        </w:tc>
      </w:tr>
      <w:tr w:rsidR="00973394" w14:paraId="658EA3CF" w14:textId="77777777">
        <w:tblPrEx>
          <w:tblCellMar>
            <w:top w:w="0" w:type="dxa"/>
            <w:bottom w:w="0" w:type="dxa"/>
          </w:tblCellMar>
        </w:tblPrEx>
        <w:tc>
          <w:tcPr>
            <w:tcW w:w="4819" w:type="dxa"/>
            <w:tcBorders>
              <w:left w:val="single" w:sz="2" w:space="0" w:color="000000"/>
              <w:bottom w:val="single" w:sz="2" w:space="0" w:color="000000"/>
            </w:tcBorders>
            <w:tcMar>
              <w:top w:w="55" w:type="dxa"/>
              <w:left w:w="55" w:type="dxa"/>
              <w:bottom w:w="55" w:type="dxa"/>
              <w:right w:w="55" w:type="dxa"/>
            </w:tcMar>
          </w:tcPr>
          <w:p w14:paraId="1D087659" w14:textId="77777777" w:rsidR="00973394" w:rsidRDefault="00FE60FD">
            <w:pPr>
              <w:pStyle w:val="Standard"/>
              <w:ind w:firstLine="624"/>
              <w:jc w:val="both"/>
              <w:rPr>
                <w:rFonts w:ascii="Arial" w:hAnsi="Arial"/>
                <w:b/>
                <w:bCs/>
              </w:rPr>
            </w:pPr>
            <w:r>
              <w:rPr>
                <w:rFonts w:ascii="Arial" w:hAnsi="Arial"/>
                <w:b/>
                <w:bCs/>
              </w:rPr>
              <w:t>Séquence 3 : Noël</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68B0E6AF" w14:textId="77777777" w:rsidR="00973394" w:rsidRDefault="00FE60FD">
            <w:pPr>
              <w:pStyle w:val="TableContents"/>
              <w:jc w:val="center"/>
              <w:rPr>
                <w:rFonts w:ascii="Arial" w:hAnsi="Arial"/>
              </w:rPr>
            </w:pPr>
            <w:r>
              <w:rPr>
                <w:rFonts w:ascii="Arial" w:hAnsi="Arial"/>
              </w:rPr>
              <w:t xml:space="preserve">Concours de cartes de vœux </w:t>
            </w:r>
            <w:r>
              <w:rPr>
                <w:rFonts w:ascii="Arial" w:hAnsi="Arial"/>
              </w:rPr>
              <w:t>trilingue</w:t>
            </w:r>
          </w:p>
        </w:tc>
      </w:tr>
      <w:tr w:rsidR="00973394" w14:paraId="2BF93929" w14:textId="77777777">
        <w:tblPrEx>
          <w:tblCellMar>
            <w:top w:w="0" w:type="dxa"/>
            <w:bottom w:w="0" w:type="dxa"/>
          </w:tblCellMar>
        </w:tblPrEx>
        <w:tc>
          <w:tcPr>
            <w:tcW w:w="4819" w:type="dxa"/>
            <w:tcBorders>
              <w:left w:val="single" w:sz="2" w:space="0" w:color="000000"/>
              <w:bottom w:val="single" w:sz="2" w:space="0" w:color="000000"/>
            </w:tcBorders>
            <w:tcMar>
              <w:top w:w="55" w:type="dxa"/>
              <w:left w:w="55" w:type="dxa"/>
              <w:bottom w:w="55" w:type="dxa"/>
              <w:right w:w="55" w:type="dxa"/>
            </w:tcMar>
          </w:tcPr>
          <w:p w14:paraId="2C2F2D0B" w14:textId="77777777" w:rsidR="00973394" w:rsidRDefault="00FE60FD">
            <w:pPr>
              <w:pStyle w:val="Standard"/>
              <w:ind w:firstLine="624"/>
              <w:jc w:val="both"/>
              <w:rPr>
                <w:rFonts w:ascii="Arial" w:hAnsi="Arial"/>
                <w:b/>
                <w:bCs/>
              </w:rPr>
            </w:pPr>
            <w:r>
              <w:rPr>
                <w:rFonts w:ascii="Arial" w:hAnsi="Arial"/>
                <w:b/>
                <w:bCs/>
              </w:rPr>
              <w:t>Séquence 4 : vêtements</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28DFC79A" w14:textId="77777777" w:rsidR="00973394" w:rsidRDefault="00FE60FD">
            <w:pPr>
              <w:pStyle w:val="TableContents"/>
              <w:jc w:val="center"/>
              <w:rPr>
                <w:rFonts w:ascii="Arial" w:hAnsi="Arial"/>
              </w:rPr>
            </w:pPr>
            <w:r>
              <w:rPr>
                <w:rFonts w:ascii="Arial" w:hAnsi="Arial"/>
              </w:rPr>
              <w:t>Commentaire d’un défilé de mode. Trilingue</w:t>
            </w:r>
          </w:p>
        </w:tc>
      </w:tr>
      <w:tr w:rsidR="00973394" w14:paraId="3090F08B" w14:textId="77777777">
        <w:tblPrEx>
          <w:tblCellMar>
            <w:top w:w="0" w:type="dxa"/>
            <w:bottom w:w="0" w:type="dxa"/>
          </w:tblCellMar>
        </w:tblPrEx>
        <w:tc>
          <w:tcPr>
            <w:tcW w:w="4819" w:type="dxa"/>
            <w:tcBorders>
              <w:left w:val="single" w:sz="2" w:space="0" w:color="000000"/>
              <w:bottom w:val="single" w:sz="2" w:space="0" w:color="000000"/>
            </w:tcBorders>
            <w:tcMar>
              <w:top w:w="55" w:type="dxa"/>
              <w:left w:w="55" w:type="dxa"/>
              <w:bottom w:w="55" w:type="dxa"/>
              <w:right w:w="55" w:type="dxa"/>
            </w:tcMar>
          </w:tcPr>
          <w:p w14:paraId="1312A80C" w14:textId="77777777" w:rsidR="00973394" w:rsidRDefault="00FE60FD">
            <w:pPr>
              <w:pStyle w:val="Standard"/>
              <w:ind w:firstLine="624"/>
              <w:jc w:val="both"/>
              <w:rPr>
                <w:rFonts w:ascii="Arial" w:hAnsi="Arial"/>
                <w:b/>
                <w:bCs/>
              </w:rPr>
            </w:pPr>
            <w:r>
              <w:rPr>
                <w:rFonts w:ascii="Arial" w:hAnsi="Arial"/>
                <w:b/>
                <w:bCs/>
              </w:rPr>
              <w:t>Séquence 5 : échange de maisons</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4DC59925" w14:textId="77777777" w:rsidR="00973394" w:rsidRDefault="00FE60FD">
            <w:pPr>
              <w:pStyle w:val="TableContents"/>
              <w:jc w:val="center"/>
              <w:rPr>
                <w:rFonts w:ascii="Arial" w:hAnsi="Arial"/>
              </w:rPr>
            </w:pPr>
            <w:r>
              <w:rPr>
                <w:rFonts w:ascii="Arial" w:hAnsi="Arial"/>
              </w:rPr>
              <w:t xml:space="preserve">Conversation téléphonique, réalisation </w:t>
            </w:r>
            <w:r>
              <w:rPr>
                <w:rFonts w:ascii="Arial" w:hAnsi="Arial"/>
              </w:rPr>
              <w:t>trilingue</w:t>
            </w:r>
          </w:p>
        </w:tc>
      </w:tr>
      <w:tr w:rsidR="00973394" w14:paraId="0921A4A7" w14:textId="77777777">
        <w:tblPrEx>
          <w:tblCellMar>
            <w:top w:w="0" w:type="dxa"/>
            <w:bottom w:w="0" w:type="dxa"/>
          </w:tblCellMar>
        </w:tblPrEx>
        <w:tc>
          <w:tcPr>
            <w:tcW w:w="4819" w:type="dxa"/>
            <w:tcBorders>
              <w:left w:val="single" w:sz="2" w:space="0" w:color="000000"/>
              <w:bottom w:val="single" w:sz="2" w:space="0" w:color="000000"/>
            </w:tcBorders>
            <w:tcMar>
              <w:top w:w="55" w:type="dxa"/>
              <w:left w:w="55" w:type="dxa"/>
              <w:bottom w:w="55" w:type="dxa"/>
              <w:right w:w="55" w:type="dxa"/>
            </w:tcMar>
          </w:tcPr>
          <w:p w14:paraId="4368BEA4" w14:textId="77777777" w:rsidR="00973394" w:rsidRDefault="00FE60FD">
            <w:pPr>
              <w:pStyle w:val="Standard"/>
              <w:ind w:firstLine="624"/>
              <w:jc w:val="both"/>
              <w:rPr>
                <w:rFonts w:ascii="Arial" w:hAnsi="Arial"/>
                <w:b/>
                <w:bCs/>
              </w:rPr>
            </w:pPr>
            <w:r>
              <w:rPr>
                <w:rFonts w:ascii="Arial" w:hAnsi="Arial"/>
                <w:b/>
                <w:bCs/>
              </w:rPr>
              <w:t>Séquence 6 : défi des talents personnels</w:t>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2466719F" w14:textId="77777777" w:rsidR="00973394" w:rsidRDefault="00FE60FD">
            <w:pPr>
              <w:pStyle w:val="TableContents"/>
              <w:jc w:val="center"/>
              <w:rPr>
                <w:rFonts w:ascii="Arial" w:hAnsi="Arial"/>
              </w:rPr>
            </w:pPr>
            <w:r>
              <w:rPr>
                <w:rFonts w:ascii="Arial" w:hAnsi="Arial"/>
              </w:rPr>
              <w:t xml:space="preserve">Vidéo de leur talents, commentée par les </w:t>
            </w:r>
            <w:r>
              <w:rPr>
                <w:rFonts w:ascii="Arial" w:hAnsi="Arial"/>
              </w:rPr>
              <w:t xml:space="preserve">élèves, réalisation </w:t>
            </w:r>
            <w:r>
              <w:rPr>
                <w:rFonts w:ascii="Arial" w:hAnsi="Arial"/>
              </w:rPr>
              <w:t>trilingue</w:t>
            </w:r>
          </w:p>
        </w:tc>
      </w:tr>
    </w:tbl>
    <w:p w14:paraId="6AB63D82" w14:textId="77777777" w:rsidR="00973394" w:rsidRDefault="00973394">
      <w:pPr>
        <w:pStyle w:val="Standard"/>
        <w:ind w:firstLine="624"/>
        <w:jc w:val="both"/>
        <w:rPr>
          <w:rFonts w:ascii="Arial" w:hAnsi="Arial"/>
          <w:b/>
          <w:bCs/>
        </w:rPr>
      </w:pPr>
    </w:p>
    <w:p w14:paraId="6C628FD2" w14:textId="77777777" w:rsidR="00973394" w:rsidRDefault="00973394">
      <w:pPr>
        <w:pStyle w:val="Standard"/>
        <w:jc w:val="both"/>
        <w:rPr>
          <w:rFonts w:ascii="Arial" w:hAnsi="Arial"/>
          <w:b/>
          <w:bCs/>
        </w:rPr>
      </w:pPr>
    </w:p>
    <w:p w14:paraId="1C346533" w14:textId="77777777" w:rsidR="00973394" w:rsidRDefault="00FE60FD">
      <w:pPr>
        <w:pStyle w:val="Standard"/>
        <w:numPr>
          <w:ilvl w:val="0"/>
          <w:numId w:val="3"/>
        </w:numPr>
        <w:jc w:val="both"/>
        <w:rPr>
          <w:rFonts w:ascii="Arial" w:hAnsi="Arial"/>
          <w:b/>
          <w:bCs/>
        </w:rPr>
      </w:pPr>
      <w:r>
        <w:rPr>
          <w:rFonts w:ascii="Arial" w:hAnsi="Arial"/>
          <w:b/>
          <w:bCs/>
        </w:rPr>
        <w:t xml:space="preserve"> Questions concrètes</w:t>
      </w:r>
    </w:p>
    <w:p w14:paraId="211B1D63" w14:textId="77777777" w:rsidR="00973394" w:rsidRDefault="00FE60FD">
      <w:pPr>
        <w:pStyle w:val="Standard"/>
        <w:jc w:val="both"/>
        <w:rPr>
          <w:rFonts w:ascii="Arial" w:hAnsi="Arial"/>
        </w:rPr>
      </w:pPr>
      <w:r>
        <w:rPr>
          <w:rFonts w:ascii="Arial" w:hAnsi="Arial"/>
        </w:rPr>
        <w:t>Comment construire une progression SRP en trilingue ?</w:t>
      </w:r>
    </w:p>
    <w:p w14:paraId="284319DC" w14:textId="77777777" w:rsidR="00973394" w:rsidRDefault="00FE60FD">
      <w:pPr>
        <w:pStyle w:val="Standard"/>
        <w:jc w:val="both"/>
        <w:rPr>
          <w:rFonts w:ascii="Arial" w:hAnsi="Arial"/>
        </w:rPr>
      </w:pPr>
      <w:r>
        <w:rPr>
          <w:rFonts w:ascii="Arial" w:hAnsi="Arial"/>
        </w:rPr>
        <w:t>Quelles phrases-amorce, quels hameçons utiliser pour les amener à la découverte précise du texte ?</w:t>
      </w:r>
    </w:p>
    <w:p w14:paraId="3143DDEC" w14:textId="77777777" w:rsidR="00973394" w:rsidRDefault="00FE60FD">
      <w:pPr>
        <w:pStyle w:val="Standard"/>
        <w:jc w:val="both"/>
        <w:rPr>
          <w:rFonts w:ascii="Arial" w:hAnsi="Arial"/>
        </w:rPr>
      </w:pPr>
      <w:r>
        <w:rPr>
          <w:rFonts w:ascii="Arial" w:hAnsi="Arial"/>
        </w:rPr>
        <w:t xml:space="preserve">Comment adapter le dispositif </w:t>
      </w:r>
      <w:proofErr w:type="gramStart"/>
      <w:r>
        <w:rPr>
          <w:rFonts w:ascii="Arial" w:hAnsi="Arial"/>
        </w:rPr>
        <w:t>aux  élèves</w:t>
      </w:r>
      <w:proofErr w:type="gramEnd"/>
      <w:r>
        <w:rPr>
          <w:rFonts w:ascii="Arial" w:hAnsi="Arial"/>
        </w:rPr>
        <w:t xml:space="preserve"> de </w:t>
      </w:r>
      <w:r>
        <w:rPr>
          <w:rFonts w:ascii="Arial" w:hAnsi="Arial"/>
        </w:rPr>
        <w:t>collège ?</w:t>
      </w:r>
    </w:p>
    <w:p w14:paraId="13A567C6" w14:textId="77777777" w:rsidR="00973394" w:rsidRDefault="00FE60FD">
      <w:pPr>
        <w:pStyle w:val="Standard"/>
        <w:jc w:val="both"/>
        <w:rPr>
          <w:rFonts w:ascii="Arial" w:hAnsi="Arial"/>
        </w:rPr>
      </w:pPr>
      <w:proofErr w:type="gramStart"/>
      <w:r>
        <w:rPr>
          <w:rFonts w:ascii="Arial" w:hAnsi="Arial"/>
        </w:rPr>
        <w:t>Quels aides particulières</w:t>
      </w:r>
      <w:proofErr w:type="gramEnd"/>
      <w:r>
        <w:rPr>
          <w:rFonts w:ascii="Arial" w:hAnsi="Arial"/>
        </w:rPr>
        <w:t xml:space="preserve"> apporter aux élèves non lecteurs ? (</w:t>
      </w:r>
      <w:proofErr w:type="gramStart"/>
      <w:r>
        <w:rPr>
          <w:rFonts w:ascii="Arial" w:hAnsi="Arial"/>
        </w:rPr>
        <w:t>cadre</w:t>
      </w:r>
      <w:proofErr w:type="gramEnd"/>
      <w:r>
        <w:rPr>
          <w:rFonts w:ascii="Arial" w:hAnsi="Arial"/>
        </w:rPr>
        <w:t xml:space="preserve"> plus large du quart d’heure lecture, par exemple).</w:t>
      </w:r>
    </w:p>
    <w:p w14:paraId="4B8AE3E1" w14:textId="77777777" w:rsidR="00973394" w:rsidRDefault="00973394">
      <w:pPr>
        <w:pStyle w:val="Standard"/>
        <w:jc w:val="both"/>
        <w:rPr>
          <w:rFonts w:ascii="Arial" w:hAnsi="Arial"/>
        </w:rPr>
      </w:pPr>
    </w:p>
    <w:p w14:paraId="2A551D7C" w14:textId="77777777" w:rsidR="00973394" w:rsidRDefault="00FE60FD">
      <w:pPr>
        <w:pStyle w:val="Standard"/>
        <w:numPr>
          <w:ilvl w:val="0"/>
          <w:numId w:val="3"/>
        </w:numPr>
        <w:jc w:val="both"/>
        <w:rPr>
          <w:rFonts w:ascii="Arial" w:hAnsi="Arial"/>
          <w:b/>
          <w:bCs/>
        </w:rPr>
      </w:pPr>
      <w:r>
        <w:rPr>
          <w:rFonts w:ascii="Arial" w:hAnsi="Arial"/>
          <w:b/>
          <w:bCs/>
        </w:rPr>
        <w:t xml:space="preserve"> Antonio </w:t>
      </w:r>
      <w:proofErr w:type="spellStart"/>
      <w:proofErr w:type="gramStart"/>
      <w:r>
        <w:rPr>
          <w:rFonts w:ascii="Arial" w:hAnsi="Arial"/>
          <w:b/>
          <w:bCs/>
        </w:rPr>
        <w:t>Skàrmeta</w:t>
      </w:r>
      <w:proofErr w:type="spellEnd"/>
      <w:r>
        <w:rPr>
          <w:rFonts w:ascii="Arial" w:hAnsi="Arial"/>
          <w:b/>
          <w:bCs/>
        </w:rPr>
        <w:t xml:space="preserve"> </w:t>
      </w:r>
      <w:r>
        <w:rPr>
          <w:rFonts w:ascii="Arial" w:hAnsi="Arial"/>
          <w:b/>
          <w:bCs/>
          <w:u w:val="single"/>
        </w:rPr>
        <w:t xml:space="preserve"> la</w:t>
      </w:r>
      <w:proofErr w:type="gramEnd"/>
      <w:r>
        <w:rPr>
          <w:rFonts w:ascii="Arial" w:hAnsi="Arial"/>
          <w:b/>
          <w:bCs/>
          <w:u w:val="single"/>
        </w:rPr>
        <w:t xml:space="preserve"> rédaction</w:t>
      </w:r>
    </w:p>
    <w:p w14:paraId="1E58E35C" w14:textId="77777777" w:rsidR="00973394" w:rsidRDefault="00973394">
      <w:pPr>
        <w:pStyle w:val="Standard"/>
        <w:jc w:val="both"/>
        <w:rPr>
          <w:rFonts w:ascii="Arial" w:hAnsi="Arial"/>
          <w:b/>
          <w:bCs/>
          <w:u w:val="single"/>
        </w:rPr>
      </w:pPr>
    </w:p>
    <w:p w14:paraId="5316F492" w14:textId="77777777" w:rsidR="00973394" w:rsidRDefault="00FE60FD">
      <w:pPr>
        <w:pStyle w:val="Standard"/>
        <w:jc w:val="both"/>
        <w:rPr>
          <w:rFonts w:ascii="Arial" w:hAnsi="Arial"/>
        </w:rPr>
      </w:pPr>
      <w:r>
        <w:rPr>
          <w:rFonts w:ascii="Arial" w:hAnsi="Arial"/>
        </w:rPr>
        <w:t>Albums dans les trois langues.</w:t>
      </w:r>
    </w:p>
    <w:p w14:paraId="32B16F10" w14:textId="77777777" w:rsidR="00973394" w:rsidRDefault="00FE60FD">
      <w:pPr>
        <w:pStyle w:val="Standard"/>
        <w:pageBreakBefore/>
        <w:jc w:val="both"/>
        <w:rPr>
          <w:rFonts w:ascii="Arial" w:hAnsi="Arial"/>
        </w:rPr>
      </w:pPr>
      <w:r>
        <w:rPr>
          <w:rFonts w:ascii="Arial" w:hAnsi="Arial"/>
        </w:rPr>
        <w:lastRenderedPageBreak/>
        <w:t>ANNEXE 5 Photographies</w:t>
      </w:r>
    </w:p>
    <w:p w14:paraId="5BFE9379" w14:textId="77777777" w:rsidR="00973394" w:rsidRDefault="00FE60FD">
      <w:pPr>
        <w:pStyle w:val="Standard"/>
        <w:rPr>
          <w:rFonts w:ascii="Arial" w:hAnsi="Arial"/>
          <w:b/>
          <w:bCs/>
          <w:i/>
          <w:iCs/>
        </w:rPr>
      </w:pPr>
      <w:r>
        <w:rPr>
          <w:rFonts w:ascii="Arial" w:hAnsi="Arial"/>
          <w:b/>
          <w:bCs/>
          <w:i/>
          <w:iCs/>
          <w:noProof/>
        </w:rPr>
        <w:drawing>
          <wp:anchor distT="0" distB="0" distL="114300" distR="114300" simplePos="0" relativeHeight="4" behindDoc="0" locked="0" layoutInCell="1" allowOverlap="1" wp14:anchorId="75181E21" wp14:editId="3948CC5B">
            <wp:simplePos x="0" y="0"/>
            <wp:positionH relativeFrom="column">
              <wp:align>center</wp:align>
            </wp:positionH>
            <wp:positionV relativeFrom="paragraph">
              <wp:align>top</wp:align>
            </wp:positionV>
            <wp:extent cx="6120000" cy="2556360"/>
            <wp:effectExtent l="0" t="0" r="0" b="0"/>
            <wp:wrapTopAndBottom/>
            <wp:docPr id="1" name="image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6120000" cy="2556360"/>
                    </a:xfrm>
                    <a:prstGeom prst="rect">
                      <a:avLst/>
                    </a:prstGeom>
                  </pic:spPr>
                </pic:pic>
              </a:graphicData>
            </a:graphic>
          </wp:anchor>
        </w:drawing>
      </w:r>
    </w:p>
    <w:p w14:paraId="506C80EB" w14:textId="77777777" w:rsidR="00973394" w:rsidRDefault="00973394">
      <w:pPr>
        <w:pStyle w:val="Standard"/>
        <w:rPr>
          <w:rFonts w:ascii="Arial" w:hAnsi="Arial"/>
          <w:b/>
          <w:bCs/>
          <w:i/>
          <w:iCs/>
        </w:rPr>
      </w:pPr>
    </w:p>
    <w:p w14:paraId="6D9A89CA" w14:textId="77777777" w:rsidR="00973394" w:rsidRDefault="00973394">
      <w:pPr>
        <w:pStyle w:val="Standard"/>
        <w:rPr>
          <w:rFonts w:ascii="Arial" w:hAnsi="Arial"/>
          <w:b/>
          <w:bCs/>
          <w:i/>
          <w:iCs/>
        </w:rPr>
      </w:pPr>
    </w:p>
    <w:p w14:paraId="5CA50317" w14:textId="77777777" w:rsidR="00973394" w:rsidRDefault="00973394">
      <w:pPr>
        <w:pStyle w:val="Standard"/>
        <w:rPr>
          <w:rFonts w:ascii="Arial" w:hAnsi="Arial"/>
          <w:b/>
          <w:bCs/>
          <w:i/>
          <w:iCs/>
        </w:rPr>
      </w:pPr>
    </w:p>
    <w:p w14:paraId="41747B2C" w14:textId="77777777" w:rsidR="00973394" w:rsidRDefault="00973394">
      <w:pPr>
        <w:pStyle w:val="Standard"/>
        <w:rPr>
          <w:rFonts w:ascii="Arial" w:hAnsi="Arial"/>
          <w:b/>
          <w:bCs/>
          <w:i/>
          <w:iCs/>
        </w:rPr>
      </w:pPr>
    </w:p>
    <w:p w14:paraId="2CA61D74" w14:textId="77777777" w:rsidR="00973394" w:rsidRDefault="00973394">
      <w:pPr>
        <w:pStyle w:val="Standard"/>
        <w:rPr>
          <w:rFonts w:ascii="Arial" w:hAnsi="Arial"/>
          <w:b/>
          <w:bCs/>
          <w:i/>
          <w:iCs/>
        </w:rPr>
      </w:pPr>
    </w:p>
    <w:p w14:paraId="7BC4B624" w14:textId="77777777" w:rsidR="00973394" w:rsidRDefault="00973394">
      <w:pPr>
        <w:pStyle w:val="Standard"/>
        <w:rPr>
          <w:rFonts w:ascii="Arial" w:hAnsi="Arial"/>
          <w:b/>
          <w:bCs/>
          <w:i/>
          <w:iCs/>
        </w:rPr>
      </w:pPr>
    </w:p>
    <w:p w14:paraId="448C7C76" w14:textId="77777777" w:rsidR="00973394" w:rsidRDefault="00FE60FD">
      <w:pPr>
        <w:pStyle w:val="Standard"/>
        <w:rPr>
          <w:rFonts w:ascii="Arial" w:hAnsi="Arial"/>
          <w:b/>
          <w:bCs/>
          <w:i/>
          <w:iCs/>
        </w:rPr>
      </w:pPr>
      <w:r>
        <w:rPr>
          <w:rFonts w:ascii="Arial" w:hAnsi="Arial"/>
          <w:b/>
          <w:bCs/>
          <w:i/>
          <w:iCs/>
          <w:noProof/>
        </w:rPr>
        <w:drawing>
          <wp:anchor distT="0" distB="0" distL="114300" distR="114300" simplePos="0" relativeHeight="3" behindDoc="0" locked="0" layoutInCell="1" allowOverlap="1" wp14:anchorId="38D48CE9" wp14:editId="4D2E95EB">
            <wp:simplePos x="0" y="0"/>
            <wp:positionH relativeFrom="column">
              <wp:posOffset>-76320</wp:posOffset>
            </wp:positionH>
            <wp:positionV relativeFrom="paragraph">
              <wp:posOffset>45000</wp:posOffset>
            </wp:positionV>
            <wp:extent cx="6120000" cy="3408120"/>
            <wp:effectExtent l="0" t="0" r="0" b="1830"/>
            <wp:wrapTopAndBottom/>
            <wp:docPr id="2" name="image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6120000" cy="3408120"/>
                    </a:xfrm>
                    <a:prstGeom prst="rect">
                      <a:avLst/>
                    </a:prstGeom>
                  </pic:spPr>
                </pic:pic>
              </a:graphicData>
            </a:graphic>
          </wp:anchor>
        </w:drawing>
      </w:r>
    </w:p>
    <w:p w14:paraId="5C8F9E98" w14:textId="77777777" w:rsidR="00973394" w:rsidRDefault="00FE60FD">
      <w:pPr>
        <w:pStyle w:val="Standard"/>
        <w:rPr>
          <w:rFonts w:ascii="Arial" w:hAnsi="Arial"/>
          <w:b/>
          <w:bCs/>
          <w:i/>
          <w:iCs/>
        </w:rPr>
      </w:pPr>
      <w:r>
        <w:rPr>
          <w:rFonts w:ascii="Arial" w:hAnsi="Arial"/>
          <w:b/>
          <w:bCs/>
          <w:i/>
          <w:iCs/>
        </w:rPr>
        <w:t>Partenaires du Projet Erasmus</w:t>
      </w:r>
      <w:r>
        <w:rPr>
          <w:rFonts w:ascii="Arial" w:hAnsi="Arial"/>
          <w:b/>
          <w:bCs/>
          <w:i/>
          <w:iCs/>
        </w:rPr>
        <w:t xml:space="preserve"> + « La web radio, un outil de communication motivant au service des O.D.D »</w:t>
      </w:r>
    </w:p>
    <w:p w14:paraId="0CC4245C" w14:textId="77777777" w:rsidR="00973394" w:rsidRDefault="00FE60FD">
      <w:pPr>
        <w:pStyle w:val="Standard"/>
        <w:pageBreakBefore/>
        <w:rPr>
          <w:rFonts w:ascii="Arial" w:hAnsi="Arial"/>
          <w:b/>
          <w:bCs/>
          <w:i/>
          <w:iCs/>
        </w:rPr>
      </w:pPr>
      <w:r>
        <w:rPr>
          <w:rFonts w:ascii="Arial" w:hAnsi="Arial"/>
          <w:b/>
          <w:bCs/>
          <w:i/>
          <w:iCs/>
          <w:noProof/>
        </w:rPr>
        <w:lastRenderedPageBreak/>
        <w:drawing>
          <wp:anchor distT="0" distB="0" distL="114300" distR="114300" simplePos="0" relativeHeight="251658240" behindDoc="0" locked="0" layoutInCell="1" allowOverlap="1" wp14:anchorId="0F3A38F5" wp14:editId="47A7C7A6">
            <wp:simplePos x="0" y="0"/>
            <wp:positionH relativeFrom="column">
              <wp:posOffset>57240</wp:posOffset>
            </wp:positionH>
            <wp:positionV relativeFrom="paragraph">
              <wp:posOffset>62280</wp:posOffset>
            </wp:positionV>
            <wp:extent cx="6120000" cy="3439080"/>
            <wp:effectExtent l="0" t="0" r="0" b="8970"/>
            <wp:wrapTopAndBottom/>
            <wp:docPr id="3"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6120000" cy="3439080"/>
                    </a:xfrm>
                    <a:prstGeom prst="rect">
                      <a:avLst/>
                    </a:prstGeom>
                  </pic:spPr>
                </pic:pic>
              </a:graphicData>
            </a:graphic>
          </wp:anchor>
        </w:drawing>
      </w:r>
      <w:r>
        <w:rPr>
          <w:rFonts w:ascii="Arial" w:hAnsi="Arial"/>
          <w:b/>
          <w:bCs/>
          <w:i/>
          <w:iCs/>
        </w:rPr>
        <w:t xml:space="preserve">Pose de la plaque de labellisation </w:t>
      </w:r>
      <w:proofErr w:type="spellStart"/>
      <w:r>
        <w:rPr>
          <w:rFonts w:ascii="Arial" w:hAnsi="Arial"/>
          <w:b/>
          <w:bCs/>
          <w:i/>
          <w:iCs/>
        </w:rPr>
        <w:t>Euroscol</w:t>
      </w:r>
      <w:proofErr w:type="spellEnd"/>
    </w:p>
    <w:p w14:paraId="5BB3898E" w14:textId="77777777" w:rsidR="00973394" w:rsidRDefault="00FE60FD">
      <w:pPr>
        <w:pStyle w:val="Standard"/>
      </w:pPr>
      <w:r>
        <w:rPr>
          <w:noProof/>
        </w:rPr>
        <mc:AlternateContent>
          <mc:Choice Requires="wps">
            <w:drawing>
              <wp:anchor distT="0" distB="0" distL="114300" distR="114300" simplePos="0" relativeHeight="2" behindDoc="0" locked="0" layoutInCell="1" allowOverlap="1" wp14:anchorId="0AA3116F" wp14:editId="2CE098E8">
                <wp:simplePos x="0" y="0"/>
                <wp:positionH relativeFrom="column">
                  <wp:posOffset>846359</wp:posOffset>
                </wp:positionH>
                <wp:positionV relativeFrom="paragraph">
                  <wp:posOffset>76680</wp:posOffset>
                </wp:positionV>
                <wp:extent cx="4586040" cy="459719"/>
                <wp:effectExtent l="0" t="0" r="24060" b="16531"/>
                <wp:wrapSquare wrapText="bothSides"/>
                <wp:docPr id="4" name="Cadre1"/>
                <wp:cNvGraphicFramePr/>
                <a:graphic xmlns:a="http://schemas.openxmlformats.org/drawingml/2006/main">
                  <a:graphicData uri="http://schemas.microsoft.com/office/word/2010/wordprocessingShape">
                    <wps:wsp>
                      <wps:cNvSpPr txBox="1"/>
                      <wps:spPr>
                        <a:xfrm>
                          <a:off x="0" y="0"/>
                          <a:ext cx="4586040" cy="459719"/>
                        </a:xfrm>
                        <a:prstGeom prst="rect">
                          <a:avLst/>
                        </a:prstGeom>
                        <a:ln w="720">
                          <a:solidFill>
                            <a:srgbClr val="000000"/>
                          </a:solidFill>
                          <a:prstDash val="solid"/>
                        </a:ln>
                      </wps:spPr>
                      <wps:txbx>
                        <w:txbxContent>
                          <w:p w14:paraId="4E0A70C0" w14:textId="77777777" w:rsidR="00973394" w:rsidRDefault="00FE60FD">
                            <w:pPr>
                              <w:pStyle w:val="Framecontents"/>
                              <w:rPr>
                                <w:rFonts w:ascii="Arial" w:hAnsi="Arial"/>
                                <w:b/>
                                <w:bCs/>
                              </w:rPr>
                            </w:pPr>
                            <w:r>
                              <w:rPr>
                                <w:rFonts w:ascii="Arial" w:hAnsi="Arial"/>
                                <w:b/>
                                <w:bCs/>
                              </w:rPr>
                              <w:t>Journée des Langues Erasmus Days Jeudi 14 octobre 2021</w:t>
                            </w:r>
                          </w:p>
                        </w:txbxContent>
                      </wps:txbx>
                      <wps:bodyPr vert="horz" wrap="none" lIns="0" tIns="0" rIns="0" bIns="0" compatLnSpc="0">
                        <a:spAutoFit/>
                      </wps:bodyPr>
                    </wps:wsp>
                  </a:graphicData>
                </a:graphic>
              </wp:anchor>
            </w:drawing>
          </mc:Choice>
          <mc:Fallback>
            <w:pict>
              <v:shapetype w14:anchorId="0AA3116F" id="_x0000_t202" coordsize="21600,21600" o:spt="202" path="m,l,21600r21600,l21600,xe">
                <v:stroke joinstyle="miter"/>
                <v:path gradientshapeok="t" o:connecttype="rect"/>
              </v:shapetype>
              <v:shape id="Cadre1" o:spid="_x0000_s1026" type="#_x0000_t202" style="position:absolute;margin-left:66.65pt;margin-top:6.05pt;width:361.1pt;height:36.2pt;z-index: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" filled="f" strokeweight=".02mm">
                <v:textbox style="mso-fit-shape-to-text:t" inset="0,0,0,0">
                  <w:txbxContent>
                    <w:p w14:paraId="4E0A70C0" w14:textId="77777777" w:rsidR="00973394" w:rsidRDefault="00FE60FD">
                      <w:pPr>
                        <w:pStyle w:val="Framecontents"/>
                        <w:rPr>
                          <w:rFonts w:ascii="Arial" w:hAnsi="Arial"/>
                          <w:b/>
                          <w:bCs/>
                        </w:rPr>
                      </w:pPr>
                      <w:r>
                        <w:rPr>
                          <w:rFonts w:ascii="Arial" w:hAnsi="Arial"/>
                          <w:b/>
                          <w:bCs/>
                        </w:rPr>
                        <w:t>Journée des Langues Erasmus Days Jeudi 14 octobre 2021</w:t>
                      </w:r>
                    </w:p>
                  </w:txbxContent>
                </v:textbox>
                <w10:wrap type="square"/>
              </v:shape>
            </w:pict>
          </mc:Fallback>
        </mc:AlternateContent>
      </w:r>
    </w:p>
    <w:p w14:paraId="11B0E5E7" w14:textId="77777777" w:rsidR="00973394" w:rsidRDefault="00973394">
      <w:pPr>
        <w:pStyle w:val="Standard"/>
      </w:pPr>
    </w:p>
    <w:p w14:paraId="4A70962D" w14:textId="77777777" w:rsidR="00973394" w:rsidRDefault="00973394">
      <w:pPr>
        <w:pStyle w:val="Standard"/>
      </w:pPr>
    </w:p>
    <w:p w14:paraId="5C3E0C38" w14:textId="77777777" w:rsidR="00973394" w:rsidRDefault="00973394">
      <w:pPr>
        <w:pStyle w:val="Standard"/>
      </w:pPr>
    </w:p>
    <w:p w14:paraId="5367B24F" w14:textId="77777777" w:rsidR="00973394" w:rsidRDefault="00FE60FD">
      <w:pPr>
        <w:pStyle w:val="Standard"/>
      </w:pPr>
      <w:r>
        <w:rPr>
          <w:noProof/>
        </w:rPr>
        <w:drawing>
          <wp:anchor distT="0" distB="0" distL="114300" distR="114300" simplePos="0" relativeHeight="251660288" behindDoc="0" locked="0" layoutInCell="1" allowOverlap="1" wp14:anchorId="3F56BDFE" wp14:editId="7DC39E93">
            <wp:simplePos x="0" y="0"/>
            <wp:positionH relativeFrom="column">
              <wp:posOffset>520199</wp:posOffset>
            </wp:positionH>
            <wp:positionV relativeFrom="paragraph">
              <wp:posOffset>9360</wp:posOffset>
            </wp:positionV>
            <wp:extent cx="4083840" cy="3601080"/>
            <wp:effectExtent l="0" t="0" r="0" b="0"/>
            <wp:wrapTopAndBottom/>
            <wp:docPr id="5"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4083840" cy="3601080"/>
                    </a:xfrm>
                    <a:prstGeom prst="rect">
                      <a:avLst/>
                    </a:prstGeom>
                  </pic:spPr>
                </pic:pic>
              </a:graphicData>
            </a:graphic>
          </wp:anchor>
        </w:drawing>
      </w:r>
      <w:r>
        <w:rPr>
          <w:rFonts w:ascii="Arial" w:hAnsi="Arial"/>
          <w:b/>
          <w:bCs/>
          <w:i/>
          <w:iCs/>
        </w:rPr>
        <w:t>Affiche de la Journée des Langues Erasmus Days 2021</w:t>
      </w:r>
    </w:p>
    <w:p w14:paraId="4C30651A" w14:textId="77777777" w:rsidR="00973394" w:rsidRDefault="00FE60FD">
      <w:pPr>
        <w:pStyle w:val="Standard"/>
        <w:pageBreakBefore/>
        <w:rPr>
          <w:rFonts w:ascii="Arial" w:hAnsi="Arial"/>
          <w:b/>
          <w:bCs/>
          <w:i/>
          <w:iCs/>
        </w:rPr>
      </w:pPr>
      <w:r>
        <w:rPr>
          <w:rFonts w:ascii="Arial" w:hAnsi="Arial"/>
          <w:b/>
          <w:bCs/>
          <w:i/>
          <w:iCs/>
          <w:noProof/>
        </w:rPr>
        <w:lastRenderedPageBreak/>
        <w:drawing>
          <wp:anchor distT="0" distB="0" distL="114300" distR="114300" simplePos="0" relativeHeight="5" behindDoc="0" locked="0" layoutInCell="1" allowOverlap="1" wp14:anchorId="54A75D6B" wp14:editId="33B7C0FE">
            <wp:simplePos x="0" y="0"/>
            <wp:positionH relativeFrom="column">
              <wp:posOffset>19080</wp:posOffset>
            </wp:positionH>
            <wp:positionV relativeFrom="paragraph">
              <wp:posOffset>147960</wp:posOffset>
            </wp:positionV>
            <wp:extent cx="6120000" cy="3612600"/>
            <wp:effectExtent l="0" t="0" r="0" b="6900"/>
            <wp:wrapTopAndBottom/>
            <wp:docPr id="6"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6120000" cy="3612600"/>
                    </a:xfrm>
                    <a:prstGeom prst="rect">
                      <a:avLst/>
                    </a:prstGeom>
                  </pic:spPr>
                </pic:pic>
              </a:graphicData>
            </a:graphic>
          </wp:anchor>
        </w:drawing>
      </w:r>
      <w:r>
        <w:rPr>
          <w:rFonts w:ascii="Arial" w:hAnsi="Arial"/>
          <w:b/>
          <w:bCs/>
          <w:i/>
          <w:iCs/>
          <w:noProof/>
        </w:rPr>
        <w:drawing>
          <wp:anchor distT="0" distB="0" distL="114300" distR="114300" simplePos="0" relativeHeight="6" behindDoc="0" locked="0" layoutInCell="1" allowOverlap="1" wp14:anchorId="2B739210" wp14:editId="0BB735B9">
            <wp:simplePos x="0" y="0"/>
            <wp:positionH relativeFrom="column">
              <wp:posOffset>-457920</wp:posOffset>
            </wp:positionH>
            <wp:positionV relativeFrom="paragraph">
              <wp:posOffset>5116320</wp:posOffset>
            </wp:positionV>
            <wp:extent cx="3562200" cy="2698920"/>
            <wp:effectExtent l="0" t="0" r="150" b="6180"/>
            <wp:wrapTopAndBottom/>
            <wp:docPr id="7"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3562200" cy="2698920"/>
                    </a:xfrm>
                    <a:prstGeom prst="rect">
                      <a:avLst/>
                    </a:prstGeom>
                  </pic:spPr>
                </pic:pic>
              </a:graphicData>
            </a:graphic>
          </wp:anchor>
        </w:drawing>
      </w:r>
      <w:r>
        <w:rPr>
          <w:rFonts w:ascii="Arial" w:hAnsi="Arial"/>
          <w:b/>
          <w:bCs/>
          <w:i/>
          <w:iCs/>
        </w:rPr>
        <w:t xml:space="preserve">Noël </w:t>
      </w:r>
      <w:r>
        <w:rPr>
          <w:rFonts w:ascii="Arial" w:hAnsi="Arial"/>
          <w:b/>
          <w:bCs/>
          <w:i/>
          <w:iCs/>
        </w:rPr>
        <w:t>2020 : remise des récompenses du Concours de Cartes de Vœux trilingue</w:t>
      </w:r>
    </w:p>
    <w:p w14:paraId="77A37F91" w14:textId="77777777" w:rsidR="00973394" w:rsidRDefault="00973394">
      <w:pPr>
        <w:pStyle w:val="Standard"/>
        <w:rPr>
          <w:rFonts w:ascii="Arial" w:hAnsi="Arial"/>
          <w:b/>
          <w:bCs/>
          <w:i/>
          <w:iCs/>
        </w:rPr>
      </w:pPr>
    </w:p>
    <w:p w14:paraId="5661D7CF" w14:textId="77777777" w:rsidR="00973394" w:rsidRDefault="00FE60FD">
      <w:pPr>
        <w:pStyle w:val="Standard"/>
        <w:rPr>
          <w:rFonts w:ascii="Arial" w:hAnsi="Arial"/>
          <w:b/>
          <w:bCs/>
          <w:i/>
          <w:iCs/>
        </w:rPr>
      </w:pPr>
      <w:r>
        <w:rPr>
          <w:rFonts w:ascii="Arial" w:hAnsi="Arial"/>
          <w:b/>
          <w:bCs/>
          <w:i/>
          <w:iCs/>
          <w:noProof/>
        </w:rPr>
        <w:drawing>
          <wp:anchor distT="0" distB="0" distL="114300" distR="114300" simplePos="0" relativeHeight="7" behindDoc="0" locked="0" layoutInCell="1" allowOverlap="1" wp14:anchorId="0E94BFBE" wp14:editId="7B8CA513">
            <wp:simplePos x="0" y="0"/>
            <wp:positionH relativeFrom="column">
              <wp:posOffset>3031560</wp:posOffset>
            </wp:positionH>
            <wp:positionV relativeFrom="paragraph">
              <wp:posOffset>135720</wp:posOffset>
            </wp:positionV>
            <wp:extent cx="3287520" cy="4182119"/>
            <wp:effectExtent l="0" t="0" r="8130" b="8881"/>
            <wp:wrapTopAndBottom/>
            <wp:docPr id="8"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3287520" cy="4182119"/>
                    </a:xfrm>
                    <a:prstGeom prst="rect">
                      <a:avLst/>
                    </a:prstGeom>
                  </pic:spPr>
                </pic:pic>
              </a:graphicData>
            </a:graphic>
          </wp:anchor>
        </w:drawing>
      </w:r>
    </w:p>
    <w:p w14:paraId="02A0FD0A" w14:textId="77777777" w:rsidR="00973394" w:rsidRDefault="00FE60FD">
      <w:pPr>
        <w:pStyle w:val="Standard"/>
        <w:rPr>
          <w:rFonts w:ascii="Arial" w:hAnsi="Arial"/>
          <w:b/>
          <w:bCs/>
          <w:i/>
          <w:iCs/>
        </w:rPr>
      </w:pPr>
      <w:r>
        <w:rPr>
          <w:rFonts w:ascii="Arial" w:hAnsi="Arial"/>
          <w:b/>
          <w:bCs/>
          <w:i/>
          <w:iCs/>
          <w:noProof/>
        </w:rPr>
        <mc:AlternateContent>
          <mc:Choice Requires="wps">
            <w:drawing>
              <wp:anchor distT="0" distB="0" distL="114300" distR="114300" simplePos="0" relativeHeight="8" behindDoc="0" locked="0" layoutInCell="1" allowOverlap="1" wp14:anchorId="5DA5CDED" wp14:editId="3CD9D909">
                <wp:simplePos x="0" y="0"/>
                <wp:positionH relativeFrom="column">
                  <wp:posOffset>88200</wp:posOffset>
                </wp:positionH>
                <wp:positionV relativeFrom="paragraph">
                  <wp:posOffset>3561840</wp:posOffset>
                </wp:positionV>
                <wp:extent cx="2648160" cy="351360"/>
                <wp:effectExtent l="0" t="0" r="18840" b="10590"/>
                <wp:wrapNone/>
                <wp:docPr id="9" name="Forme1"/>
                <wp:cNvGraphicFramePr/>
                <a:graphic xmlns:a="http://schemas.openxmlformats.org/drawingml/2006/main">
                  <a:graphicData uri="http://schemas.microsoft.com/office/word/2010/wordprocessingShape">
                    <wps:wsp>
                      <wps:cNvSpPr txBox="1"/>
                      <wps:spPr>
                        <a:xfrm>
                          <a:off x="0" y="0"/>
                          <a:ext cx="2648160" cy="351360"/>
                        </a:xfrm>
                        <a:prstGeom prst="rect">
                          <a:avLst/>
                        </a:prstGeom>
                        <a:noFill/>
                        <a:ln>
                          <a:noFill/>
                        </a:ln>
                      </wps:spPr>
                      <wps:txbx>
                        <w:txbxContent>
                          <w:p w14:paraId="34112AC2" w14:textId="77777777" w:rsidR="00973394" w:rsidRDefault="00FE60FD">
                            <w:r>
                              <w:rPr>
                                <w:rFonts w:ascii="Arial" w:hAnsi="Arial" w:cs="Arial"/>
                                <w:b/>
                                <w:bCs/>
                                <w:i/>
                                <w:iCs/>
                              </w:rPr>
                              <w:t>Paroles d’élèves, année 2019-2020</w:t>
                            </w:r>
                          </w:p>
                        </w:txbxContent>
                      </wps:txbx>
                      <wps:bodyPr vert="horz" wrap="none" lIns="0" tIns="0" rIns="0" bIns="0" compatLnSpc="0">
                        <a:noAutofit/>
                      </wps:bodyPr>
                    </wps:wsp>
                  </a:graphicData>
                </a:graphic>
              </wp:anchor>
            </w:drawing>
          </mc:Choice>
          <mc:Fallback>
            <w:pict>
              <v:shape w14:anchorId="5DA5CDED" id="Forme1" o:spid="_x0000_s1027" type="#_x0000_t202" style="position:absolute;margin-left:6.95pt;margin-top:280.45pt;width:208.5pt;height:27.65pt;z-index: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" filled="f" stroked="f">
                <v:textbox inset="0,0,0,0">
                  <w:txbxContent>
                    <w:p w14:paraId="34112AC2" w14:textId="77777777" w:rsidR="00973394" w:rsidRDefault="00FE60FD">
                      <w:r>
                        <w:rPr>
                          <w:rFonts w:ascii="Arial" w:hAnsi="Arial" w:cs="Arial"/>
                          <w:b/>
                          <w:bCs/>
                          <w:i/>
                          <w:iCs/>
                        </w:rPr>
                        <w:t>Paroles d’élèves, année 2019-2020</w:t>
                      </w:r>
                    </w:p>
                  </w:txbxContent>
                </v:textbox>
              </v:shape>
            </w:pict>
          </mc:Fallback>
        </mc:AlternateContent>
      </w:r>
    </w:p>
    <w:sectPr w:rsidR="00973394">
      <w:type w:val="continuous"/>
      <w:pgSz w:w="11906" w:h="16838"/>
      <w:pgMar w:top="1134" w:right="1134" w:bottom="1134" w:left="1134" w:header="720" w:footer="720"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F82A6" w14:textId="77777777" w:rsidR="00000000" w:rsidRDefault="00FE60FD">
      <w:r>
        <w:separator/>
      </w:r>
    </w:p>
  </w:endnote>
  <w:endnote w:type="continuationSeparator" w:id="0">
    <w:p w14:paraId="1D2049D6" w14:textId="77777777" w:rsidR="00000000" w:rsidRDefault="00FE6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LiberationSans">
    <w:charset w:val="00"/>
    <w:family w:val="swiss"/>
    <w:pitch w:val="default"/>
  </w:font>
  <w:font w:name="LiberationSans-Bold">
    <w:charset w:val="00"/>
    <w:family w:val="swiss"/>
    <w:pitch w:val="default"/>
  </w:font>
  <w:font w:name="LiberationSerif-BoldItalic">
    <w:charset w:val="00"/>
    <w:family w:val="roman"/>
    <w:pitch w:val="default"/>
  </w:font>
  <w:font w:name="LiberationSerif">
    <w:charset w:val="00"/>
    <w:family w:val="roman"/>
    <w:pitch w:val="default"/>
  </w:font>
  <w:font w:name="LiberationSerif-Italic">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8033E" w14:textId="77777777" w:rsidR="00000000" w:rsidRDefault="00FE60FD">
      <w:r>
        <w:rPr>
          <w:color w:val="000000"/>
        </w:rPr>
        <w:separator/>
      </w:r>
    </w:p>
  </w:footnote>
  <w:footnote w:type="continuationSeparator" w:id="0">
    <w:p w14:paraId="7A82B3F6" w14:textId="77777777" w:rsidR="00000000" w:rsidRDefault="00FE60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84593"/>
    <w:multiLevelType w:val="multilevel"/>
    <w:tmpl w:val="DB90D8A6"/>
    <w:lvl w:ilvl="0">
      <w:start w:val="1"/>
      <w:numFmt w:val="decimal"/>
      <w:lvlText w:val="%1."/>
      <w:lvlJc w:val="left"/>
      <w:pPr>
        <w:ind w:left="720" w:hanging="360"/>
      </w:pPr>
      <w:rPr>
        <w:rFonts w:ascii="Arial" w:hAnsi="Arial"/>
      </w:rPr>
    </w:lvl>
    <w:lvl w:ilvl="1">
      <w:start w:val="1"/>
      <w:numFmt w:val="decimal"/>
      <w:lvlText w:val="%2."/>
      <w:lvlJc w:val="left"/>
      <w:pPr>
        <w:ind w:left="1080" w:hanging="360"/>
      </w:pPr>
      <w:rPr>
        <w:rFonts w:ascii="Arial" w:hAnsi="Arial"/>
      </w:rPr>
    </w:lvl>
    <w:lvl w:ilvl="2">
      <w:start w:val="1"/>
      <w:numFmt w:val="decimal"/>
      <w:lvlText w:val="%3."/>
      <w:lvlJc w:val="left"/>
      <w:pPr>
        <w:ind w:left="1440" w:hanging="360"/>
      </w:pPr>
      <w:rPr>
        <w:rFonts w:ascii="Arial" w:hAnsi="Arial"/>
      </w:rPr>
    </w:lvl>
    <w:lvl w:ilvl="3">
      <w:start w:val="1"/>
      <w:numFmt w:val="decimal"/>
      <w:lvlText w:val="%4."/>
      <w:lvlJc w:val="left"/>
      <w:pPr>
        <w:ind w:left="1800" w:hanging="360"/>
      </w:pPr>
      <w:rPr>
        <w:rFonts w:ascii="Arial" w:hAnsi="Arial"/>
      </w:rPr>
    </w:lvl>
    <w:lvl w:ilvl="4">
      <w:start w:val="1"/>
      <w:numFmt w:val="decimal"/>
      <w:lvlText w:val="%5."/>
      <w:lvlJc w:val="left"/>
      <w:pPr>
        <w:ind w:left="2160" w:hanging="360"/>
      </w:pPr>
      <w:rPr>
        <w:rFonts w:ascii="Arial" w:hAnsi="Arial"/>
      </w:rPr>
    </w:lvl>
    <w:lvl w:ilvl="5">
      <w:start w:val="1"/>
      <w:numFmt w:val="decimal"/>
      <w:lvlText w:val="%6."/>
      <w:lvlJc w:val="left"/>
      <w:pPr>
        <w:ind w:left="2520" w:hanging="360"/>
      </w:pPr>
      <w:rPr>
        <w:rFonts w:ascii="Arial" w:hAnsi="Arial"/>
      </w:rPr>
    </w:lvl>
    <w:lvl w:ilvl="6">
      <w:start w:val="1"/>
      <w:numFmt w:val="decimal"/>
      <w:lvlText w:val="%7."/>
      <w:lvlJc w:val="left"/>
      <w:pPr>
        <w:ind w:left="2880" w:hanging="360"/>
      </w:pPr>
      <w:rPr>
        <w:rFonts w:ascii="Arial" w:hAnsi="Arial"/>
      </w:rPr>
    </w:lvl>
    <w:lvl w:ilvl="7">
      <w:start w:val="1"/>
      <w:numFmt w:val="decimal"/>
      <w:lvlText w:val="%8."/>
      <w:lvlJc w:val="left"/>
      <w:pPr>
        <w:ind w:left="3240" w:hanging="360"/>
      </w:pPr>
      <w:rPr>
        <w:rFonts w:ascii="Arial" w:hAnsi="Arial"/>
      </w:rPr>
    </w:lvl>
    <w:lvl w:ilvl="8">
      <w:start w:val="1"/>
      <w:numFmt w:val="decimal"/>
      <w:lvlText w:val="%9."/>
      <w:lvlJc w:val="left"/>
      <w:pPr>
        <w:ind w:left="3600" w:hanging="360"/>
      </w:pPr>
      <w:rPr>
        <w:rFonts w:ascii="Arial" w:hAnsi="Arial"/>
      </w:rPr>
    </w:lvl>
  </w:abstractNum>
  <w:abstractNum w:abstractNumId="1" w15:restartNumberingAfterBreak="0">
    <w:nsid w:val="545F1A87"/>
    <w:multiLevelType w:val="multilevel"/>
    <w:tmpl w:val="C7489C3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64153B7F"/>
    <w:multiLevelType w:val="multilevel"/>
    <w:tmpl w:val="57EEBDBC"/>
    <w:lvl w:ilvl="0">
      <w:start w:val="1"/>
      <w:numFmt w:val="decimal"/>
      <w:lvlText w:val="%1."/>
      <w:lvlJc w:val="left"/>
      <w:pPr>
        <w:ind w:left="720" w:hanging="360"/>
      </w:pPr>
      <w:rPr>
        <w:rFonts w:ascii="Arial" w:hAnsi="Arial"/>
      </w:rPr>
    </w:lvl>
    <w:lvl w:ilvl="1">
      <w:start w:val="1"/>
      <w:numFmt w:val="decimal"/>
      <w:lvlText w:val="%2."/>
      <w:lvlJc w:val="left"/>
      <w:pPr>
        <w:ind w:left="1080" w:hanging="360"/>
      </w:pPr>
      <w:rPr>
        <w:rFonts w:ascii="Arial" w:hAnsi="Arial"/>
      </w:rPr>
    </w:lvl>
    <w:lvl w:ilvl="2">
      <w:start w:val="1"/>
      <w:numFmt w:val="decimal"/>
      <w:lvlText w:val="%3."/>
      <w:lvlJc w:val="left"/>
      <w:pPr>
        <w:ind w:left="1440" w:hanging="360"/>
      </w:pPr>
      <w:rPr>
        <w:rFonts w:ascii="Arial" w:hAnsi="Arial"/>
      </w:rPr>
    </w:lvl>
    <w:lvl w:ilvl="3">
      <w:start w:val="1"/>
      <w:numFmt w:val="decimal"/>
      <w:lvlText w:val="%4."/>
      <w:lvlJc w:val="left"/>
      <w:pPr>
        <w:ind w:left="1800" w:hanging="360"/>
      </w:pPr>
      <w:rPr>
        <w:rFonts w:ascii="Arial" w:hAnsi="Arial"/>
      </w:rPr>
    </w:lvl>
    <w:lvl w:ilvl="4">
      <w:start w:val="1"/>
      <w:numFmt w:val="decimal"/>
      <w:lvlText w:val="%5."/>
      <w:lvlJc w:val="left"/>
      <w:pPr>
        <w:ind w:left="2160" w:hanging="360"/>
      </w:pPr>
      <w:rPr>
        <w:rFonts w:ascii="Arial" w:hAnsi="Arial"/>
      </w:rPr>
    </w:lvl>
    <w:lvl w:ilvl="5">
      <w:start w:val="1"/>
      <w:numFmt w:val="decimal"/>
      <w:lvlText w:val="%6."/>
      <w:lvlJc w:val="left"/>
      <w:pPr>
        <w:ind w:left="2520" w:hanging="360"/>
      </w:pPr>
      <w:rPr>
        <w:rFonts w:ascii="Arial" w:hAnsi="Arial"/>
      </w:rPr>
    </w:lvl>
    <w:lvl w:ilvl="6">
      <w:start w:val="1"/>
      <w:numFmt w:val="decimal"/>
      <w:lvlText w:val="%7."/>
      <w:lvlJc w:val="left"/>
      <w:pPr>
        <w:ind w:left="2880" w:hanging="360"/>
      </w:pPr>
      <w:rPr>
        <w:rFonts w:ascii="Arial" w:hAnsi="Arial"/>
      </w:rPr>
    </w:lvl>
    <w:lvl w:ilvl="7">
      <w:start w:val="1"/>
      <w:numFmt w:val="decimal"/>
      <w:lvlText w:val="%8."/>
      <w:lvlJc w:val="left"/>
      <w:pPr>
        <w:ind w:left="3240" w:hanging="360"/>
      </w:pPr>
      <w:rPr>
        <w:rFonts w:ascii="Arial" w:hAnsi="Arial"/>
      </w:rPr>
    </w:lvl>
    <w:lvl w:ilvl="8">
      <w:start w:val="1"/>
      <w:numFmt w:val="decimal"/>
      <w:lvlText w:val="%9."/>
      <w:lvlJc w:val="left"/>
      <w:pPr>
        <w:ind w:left="3600" w:hanging="360"/>
      </w:pPr>
      <w:rPr>
        <w:rFonts w:ascii="Arial" w:hAnsi="Arial"/>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973394"/>
    <w:rsid w:val="00973394"/>
    <w:rsid w:val="00FE60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7A71FA6"/>
  <w15:docId w15:val="{666E995F-ACD6-4F8A-8CCD-A77764079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Mangal"/>
        <w:kern w:val="3"/>
        <w:sz w:val="24"/>
        <w:szCs w:val="24"/>
        <w:lang w:val="fr-FR"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HeaderandFooter">
    <w:name w:val="Header and Footer"/>
    <w:basedOn w:val="Standard"/>
    <w:pPr>
      <w:suppressLineNumbers/>
      <w:tabs>
        <w:tab w:val="center" w:pos="4819"/>
        <w:tab w:val="right" w:pos="9638"/>
      </w:tabs>
    </w:pPr>
  </w:style>
  <w:style w:type="paragraph" w:styleId="En-tte">
    <w:name w:val="header"/>
    <w:basedOn w:val="Standard"/>
    <w:pPr>
      <w:suppressLineNumbers/>
      <w:tabs>
        <w:tab w:val="center" w:pos="4819"/>
        <w:tab w:val="right" w:pos="9638"/>
      </w:tabs>
    </w:pPr>
  </w:style>
  <w:style w:type="paragraph" w:styleId="Pieddepage">
    <w:name w:val="footer"/>
    <w:basedOn w:val="Standard"/>
    <w:pPr>
      <w:suppressLineNumbers/>
      <w:tabs>
        <w:tab w:val="center" w:pos="4819"/>
        <w:tab w:val="right" w:pos="9638"/>
      </w:tabs>
    </w:pPr>
  </w:style>
  <w:style w:type="paragraph" w:customStyle="1" w:styleId="TableContents">
    <w:name w:val="Table Contents"/>
    <w:basedOn w:val="Standard"/>
    <w:pPr>
      <w:suppressLineNumbers/>
    </w:pPr>
  </w:style>
  <w:style w:type="paragraph" w:customStyle="1" w:styleId="Framecontents">
    <w:name w:val="Frame contents"/>
    <w:basedOn w:val="Textbody"/>
  </w:style>
  <w:style w:type="character" w:customStyle="1" w:styleId="NumberingSymbols">
    <w:name w:val="Numbering Symbols"/>
    <w:rPr>
      <w:rFonts w:ascii="Arial" w:hAnsi="Arial"/>
    </w:rPr>
  </w:style>
  <w:style w:type="character" w:customStyle="1" w:styleId="Internetlink">
    <w:name w:val="Internet link"/>
    <w:rPr>
      <w:color w:val="000080"/>
      <w:u w:val="single"/>
      <w:lang/>
    </w:rPr>
  </w:style>
  <w:style w:type="character" w:customStyle="1" w:styleId="BulletSymbols">
    <w:name w:val="Bullet Symbols"/>
    <w:rPr>
      <w:rFonts w:ascii="OpenSymbol" w:eastAsia="OpenSymbol" w:hAnsi="OpenSymbol" w:cs="OpenSymbo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fr.padlet.com/katixa_monville/xc0qeehq3n7efy2e"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s://padlet.com/hizartxo1/lnlbicxqqgz2"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16</Pages>
  <Words>5670</Words>
  <Characters>31186</Characters>
  <Application>Microsoft Office Word</Application>
  <DocSecurity>4</DocSecurity>
  <Lines>259</Lines>
  <Paragraphs>73</Paragraphs>
  <ScaleCrop>false</ScaleCrop>
  <Company/>
  <LinksUpToDate>false</LinksUpToDate>
  <CharactersWithSpaces>36783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Nicolas GODBERT</cp:lastModifiedBy>
  <cp:revision>2</cp:revision>
  <cp:lastPrinted>2022-01-07T12:11:00Z</cp:lastPrinted>
  <dcterms:created xsi:type="dcterms:W3CDTF">2022-02-06T17:04:00Z</dcterms:created>
  <dcterms:modified xsi:type="dcterms:W3CDTF">2022-02-06T17:04:00Z</dcterms:modified>
</cp:coreProperties>
</file>