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4B328" w14:textId="5BE97433" w:rsidR="00867E26" w:rsidRDefault="00867E26" w:rsidP="00867E26">
      <w:pPr>
        <w:pStyle w:val="Titre3"/>
        <w:ind w:left="472" w:right="2"/>
        <w:jc w:val="center"/>
        <w:rPr>
          <w:rFonts w:ascii="Kristen ITC" w:eastAsia="Kristen ITC" w:hAnsi="Kristen ITC" w:cs="Kristen ITC"/>
          <w:b w:val="0"/>
          <w:color w:val="FF0000"/>
          <w:sz w:val="32"/>
          <w:u w:val="none"/>
        </w:rPr>
      </w:pPr>
      <w:r>
        <w:rPr>
          <w:rFonts w:ascii="Kristen ITC" w:eastAsia="Kristen ITC" w:hAnsi="Kristen ITC" w:cs="Kristen ITC"/>
          <w:b w:val="0"/>
          <w:color w:val="FF0000"/>
          <w:sz w:val="32"/>
        </w:rPr>
        <w:t xml:space="preserve">FICHA de </w:t>
      </w:r>
      <w:proofErr w:type="spellStart"/>
      <w:r>
        <w:rPr>
          <w:rFonts w:ascii="Kristen ITC" w:eastAsia="Kristen ITC" w:hAnsi="Kristen ITC" w:cs="Kristen ITC"/>
          <w:b w:val="0"/>
          <w:color w:val="FF0000"/>
          <w:sz w:val="32"/>
        </w:rPr>
        <w:t>verbos</w:t>
      </w:r>
      <w:proofErr w:type="spellEnd"/>
      <w:r>
        <w:rPr>
          <w:rFonts w:ascii="Kristen ITC" w:eastAsia="Kristen ITC" w:hAnsi="Kristen ITC" w:cs="Kristen ITC"/>
          <w:b w:val="0"/>
          <w:color w:val="FF0000"/>
          <w:sz w:val="32"/>
        </w:rPr>
        <w:t xml:space="preserve"> : </w:t>
      </w:r>
      <w:proofErr w:type="spellStart"/>
      <w:r>
        <w:rPr>
          <w:rFonts w:ascii="Kristen ITC" w:eastAsia="Kristen ITC" w:hAnsi="Kristen ITC" w:cs="Kristen ITC"/>
          <w:b w:val="0"/>
          <w:color w:val="FF0000"/>
          <w:sz w:val="32"/>
        </w:rPr>
        <w:t>Calaveritas</w:t>
      </w:r>
      <w:proofErr w:type="spellEnd"/>
      <w:r>
        <w:rPr>
          <w:rFonts w:ascii="Kristen ITC" w:eastAsia="Kristen ITC" w:hAnsi="Kristen ITC" w:cs="Kristen ITC"/>
          <w:b w:val="0"/>
          <w:color w:val="FF0000"/>
          <w:sz w:val="32"/>
          <w:u w:val="none"/>
        </w:rPr>
        <w:t xml:space="preserve">  </w:t>
      </w:r>
    </w:p>
    <w:p w14:paraId="261BAB96" w14:textId="77777777" w:rsidR="00867E26" w:rsidRPr="00867E26" w:rsidRDefault="00867E26" w:rsidP="00867E26"/>
    <w:p w14:paraId="6FEC8F39" w14:textId="613F7E9F" w:rsidR="00867E26" w:rsidRPr="00867E26" w:rsidRDefault="00867E26" w:rsidP="00867E26">
      <w:pPr>
        <w:spacing w:after="0" w:line="251" w:lineRule="auto"/>
        <w:ind w:left="1897"/>
        <w:jc w:val="left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808080"/>
          <w:sz w:val="20"/>
        </w:rPr>
        <w:t>(Document du blog</w:t>
      </w:r>
      <w:hyperlink r:id="rId4" w:history="1">
        <w:r>
          <w:rPr>
            <w:rFonts w:ascii="Cambria" w:eastAsia="Cambria" w:hAnsi="Cambria" w:cs="Cambria"/>
            <w:color w:val="808080"/>
            <w:sz w:val="20"/>
          </w:rPr>
          <w:t xml:space="preserve">  </w:t>
        </w:r>
      </w:hyperlink>
      <w:hyperlink r:id="rId5" w:history="1">
        <w:r>
          <w:rPr>
            <w:rFonts w:ascii="Cambria" w:eastAsia="Cambria" w:hAnsi="Cambria" w:cs="Cambria"/>
            <w:color w:val="808080"/>
            <w:sz w:val="20"/>
            <w:u w:val="single" w:color="808080"/>
          </w:rPr>
          <w:t>http://me-encanta-escribir.blogspot.fr/2017/10/conjugar-los-verbos-ser-estar-y-tener.html</w:t>
        </w:r>
      </w:hyperlink>
      <w:hyperlink r:id="rId6" w:history="1">
        <w:r>
          <w:rPr>
            <w:rFonts w:ascii="Cambria" w:eastAsia="Cambria" w:hAnsi="Cambria" w:cs="Cambria"/>
            <w:color w:val="808080"/>
            <w:sz w:val="20"/>
          </w:rPr>
          <w:t xml:space="preserve">. </w:t>
        </w:r>
      </w:hyperlink>
      <w:proofErr w:type="gramStart"/>
      <w:r>
        <w:rPr>
          <w:rFonts w:ascii="Cambria" w:eastAsia="Cambria" w:hAnsi="Cambria" w:cs="Cambria"/>
          <w:color w:val="808080"/>
          <w:sz w:val="20"/>
        </w:rPr>
        <w:t>Auteur:</w:t>
      </w:r>
      <w:proofErr w:type="gramEnd"/>
      <w:r>
        <w:rPr>
          <w:rFonts w:ascii="Cambria" w:eastAsia="Cambria" w:hAnsi="Cambria" w:cs="Cambria"/>
          <w:color w:val="808080"/>
          <w:sz w:val="20"/>
        </w:rPr>
        <w:t xml:space="preserve"> Señor Adams) </w:t>
      </w:r>
      <w:r>
        <w:rPr>
          <w:rFonts w:ascii="Cambria" w:eastAsia="Cambria" w:hAnsi="Cambria" w:cs="Cambria"/>
          <w:sz w:val="24"/>
        </w:rPr>
        <w:t xml:space="preserve"> </w:t>
      </w:r>
    </w:p>
    <w:tbl>
      <w:tblPr>
        <w:tblW w:w="1496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0"/>
        <w:gridCol w:w="7511"/>
      </w:tblGrid>
      <w:tr w:rsidR="00867E26" w14:paraId="22AD7B48" w14:textId="77777777" w:rsidTr="00F97ABD">
        <w:tblPrEx>
          <w:tblCellMar>
            <w:top w:w="0" w:type="dxa"/>
            <w:bottom w:w="0" w:type="dxa"/>
          </w:tblCellMar>
        </w:tblPrEx>
        <w:trPr>
          <w:trHeight w:val="8463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744" w:type="dxa"/>
            </w:tcMar>
            <w:vAlign w:val="bottom"/>
          </w:tcPr>
          <w:p w14:paraId="0270B1B9" w14:textId="77777777" w:rsidR="00867E26" w:rsidRDefault="00867E26" w:rsidP="00F97ABD">
            <w:pPr>
              <w:spacing w:after="0" w:line="251" w:lineRule="auto"/>
              <w:ind w:left="0" w:right="50" w:firstLine="0"/>
              <w:jc w:val="right"/>
            </w:pPr>
            <w:r>
              <w:rPr>
                <w:noProof/>
              </w:rPr>
              <w:drawing>
                <wp:inline distT="0" distB="0" distL="0" distR="0" wp14:anchorId="027991F1" wp14:editId="0CE07809">
                  <wp:extent cx="3855082" cy="5592442"/>
                  <wp:effectExtent l="0" t="0" r="0" b="8258"/>
                  <wp:docPr id="31" name="Picture 1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082" cy="559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744" w:type="dxa"/>
            </w:tcMar>
            <w:vAlign w:val="bottom"/>
          </w:tcPr>
          <w:p w14:paraId="385EAA06" w14:textId="77777777" w:rsidR="00867E26" w:rsidRDefault="00867E26" w:rsidP="00F97ABD">
            <w:pPr>
              <w:spacing w:after="0" w:line="251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A69AE91" wp14:editId="635AAB1C">
                  <wp:extent cx="3923534" cy="5607045"/>
                  <wp:effectExtent l="0" t="0" r="766" b="0"/>
                  <wp:docPr id="32" name="Picture 1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3534" cy="560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14:paraId="745F2E21" w14:textId="77777777" w:rsidR="00867E26" w:rsidRDefault="00867E26" w:rsidP="00867E26">
      <w:pPr>
        <w:ind w:left="0" w:firstLine="0"/>
        <w:sectPr w:rsidR="00867E26" w:rsidSect="00867E26">
          <w:pgSz w:w="16841" w:h="11899" w:orient="landscape"/>
          <w:pgMar w:top="725" w:right="1180" w:bottom="837" w:left="720" w:header="720" w:footer="720" w:gutter="0"/>
          <w:cols w:space="720"/>
        </w:sectPr>
      </w:pPr>
    </w:p>
    <w:p w14:paraId="6D1D65C2" w14:textId="77777777" w:rsidR="001753B4" w:rsidRDefault="001753B4" w:rsidP="00867E26">
      <w:pPr>
        <w:ind w:left="0" w:firstLine="0"/>
      </w:pPr>
    </w:p>
    <w:sectPr w:rsidR="001753B4" w:rsidSect="00867E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F0"/>
    <w:rsid w:val="001753B4"/>
    <w:rsid w:val="00285373"/>
    <w:rsid w:val="00867E26"/>
    <w:rsid w:val="00D5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410A"/>
  <w15:chartTrackingRefBased/>
  <w15:docId w15:val="{CEA19B4F-5BA9-490A-BBF0-05517CD2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26"/>
    <w:pPr>
      <w:suppressAutoHyphens/>
      <w:autoSpaceDN w:val="0"/>
      <w:spacing w:after="4" w:line="240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fr-FR"/>
    </w:rPr>
  </w:style>
  <w:style w:type="paragraph" w:styleId="Titre3">
    <w:name w:val="heading 3"/>
    <w:next w:val="Normal"/>
    <w:link w:val="Titre3Car"/>
    <w:uiPriority w:val="9"/>
    <w:unhideWhenUsed/>
    <w:qFormat/>
    <w:rsid w:val="00867E26"/>
    <w:pPr>
      <w:keepNext/>
      <w:keepLines/>
      <w:suppressAutoHyphens/>
      <w:autoSpaceDN w:val="0"/>
      <w:spacing w:after="0" w:line="251" w:lineRule="auto"/>
      <w:ind w:left="10" w:hanging="10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67E26"/>
    <w:rPr>
      <w:rFonts w:ascii="Times New Roman" w:eastAsia="Times New Roman" w:hAnsi="Times New Roman" w:cs="Times New Roman"/>
      <w:b/>
      <w:color w:val="000000"/>
      <w:sz w:val="28"/>
      <w:u w:val="single" w:color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-encanta-escribir.blogspot.fr/2017/10/conjugar-los-verbos-ser-estar-y-tener.html" TargetMode="External"/><Relationship Id="rId5" Type="http://schemas.openxmlformats.org/officeDocument/2006/relationships/hyperlink" Target="http://me-encanta-escribir.blogspot.fr/2017/10/conjugar-los-verbos-ser-estar-y-tener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-encanta-escribir.blogspot.fr/2017/10/conjugar-los-verbos-ser-estar-y-tener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holbart</dc:creator>
  <cp:keywords/>
  <dc:description/>
  <cp:lastModifiedBy>gabrielle holbart</cp:lastModifiedBy>
  <cp:revision>3</cp:revision>
  <dcterms:created xsi:type="dcterms:W3CDTF">2020-12-04T20:17:00Z</dcterms:created>
  <dcterms:modified xsi:type="dcterms:W3CDTF">2020-12-04T20:19:00Z</dcterms:modified>
</cp:coreProperties>
</file>