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95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954"/>
      </w:tblGrid>
      <w:tr w:rsidR="00730871" w:rsidTr="00595B4D">
        <w:trPr>
          <w:trHeight w:val="416"/>
        </w:trPr>
        <w:tc>
          <w:tcPr>
            <w:tcW w:w="10954" w:type="dxa"/>
          </w:tcPr>
          <w:tbl>
            <w:tblPr>
              <w:tblStyle w:val="Grilledutableau"/>
              <w:tblpPr w:leftFromText="141" w:rightFromText="141" w:horzAnchor="margin" w:tblpY="-930"/>
              <w:tblOverlap w:val="never"/>
              <w:tblW w:w="10698" w:type="dxa"/>
              <w:tblBorders>
                <w:top w:val="single" w:sz="4" w:space="0" w:color="FFC000"/>
                <w:left w:val="single" w:sz="4" w:space="0" w:color="FFC000"/>
                <w:bottom w:val="single" w:sz="4" w:space="0" w:color="FFC000"/>
                <w:right w:val="single" w:sz="4" w:space="0" w:color="FFC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96"/>
              <w:gridCol w:w="8402"/>
            </w:tblGrid>
            <w:tr w:rsidR="00730871" w:rsidRPr="00993642" w:rsidTr="00DE694A">
              <w:trPr>
                <w:trHeight w:val="318"/>
              </w:trPr>
              <w:tc>
                <w:tcPr>
                  <w:tcW w:w="10698" w:type="dxa"/>
                  <w:gridSpan w:val="2"/>
                  <w:shd w:val="clear" w:color="auto" w:fill="FFE599" w:themeFill="accent4" w:themeFillTint="66"/>
                </w:tcPr>
                <w:p w:rsidR="00730871" w:rsidRPr="00993642" w:rsidRDefault="009977F4" w:rsidP="009977F4">
                  <w:pPr>
                    <w:jc w:val="center"/>
                    <w:rPr>
                      <w:b/>
                    </w:rPr>
                  </w:pPr>
                  <w:bookmarkStart w:id="0" w:name="_GoBack"/>
                  <w:bookmarkEnd w:id="0"/>
                  <w:r>
                    <w:rPr>
                      <w:b/>
                    </w:rPr>
                    <w:t>CONTEXTE D’ETABLISSEMENT</w:t>
                  </w:r>
                </w:p>
              </w:tc>
            </w:tr>
            <w:tr w:rsidR="00730871" w:rsidRPr="00993642" w:rsidTr="00DE694A">
              <w:trPr>
                <w:trHeight w:val="692"/>
              </w:trPr>
              <w:tc>
                <w:tcPr>
                  <w:tcW w:w="2296" w:type="dxa"/>
                </w:tcPr>
                <w:p w:rsidR="00730871" w:rsidRPr="007A0314" w:rsidRDefault="002D567D" w:rsidP="000D1F4D">
                  <w:pPr>
                    <w:rPr>
                      <w:b/>
                    </w:rPr>
                  </w:pPr>
                  <w:r>
                    <w:rPr>
                      <w:b/>
                    </w:rPr>
                    <w:t>Territoire et</w:t>
                  </w:r>
                  <w:r w:rsidR="007A0314">
                    <w:rPr>
                      <w:b/>
                    </w:rPr>
                    <w:t xml:space="preserve"> environnement</w:t>
                  </w:r>
                </w:p>
              </w:tc>
              <w:tc>
                <w:tcPr>
                  <w:tcW w:w="8402" w:type="dxa"/>
                </w:tcPr>
                <w:p w:rsidR="00730871" w:rsidRPr="00993642" w:rsidRDefault="00730871" w:rsidP="000D1F4D"/>
              </w:tc>
            </w:tr>
            <w:tr w:rsidR="007A0314" w:rsidRPr="00993642" w:rsidTr="00DE694A">
              <w:trPr>
                <w:trHeight w:val="558"/>
              </w:trPr>
              <w:tc>
                <w:tcPr>
                  <w:tcW w:w="2296" w:type="dxa"/>
                  <w:shd w:val="clear" w:color="auto" w:fill="D9D9D9" w:themeFill="background1" w:themeFillShade="D9"/>
                </w:tcPr>
                <w:p w:rsidR="007A0314" w:rsidRPr="00993642" w:rsidRDefault="002D567D" w:rsidP="002D567D">
                  <w:r>
                    <w:t>Conséquences</w:t>
                  </w:r>
                  <w:r w:rsidR="007A0314" w:rsidRPr="00993642">
                    <w:t xml:space="preserve"> </w:t>
                  </w:r>
                  <w:r>
                    <w:t xml:space="preserve">éventuelles </w:t>
                  </w:r>
                  <w:r w:rsidR="007A0314" w:rsidRPr="00993642">
                    <w:t>sur l</w:t>
                  </w:r>
                  <w:r>
                    <w:t>es choix effectués en EPS</w:t>
                  </w:r>
                </w:p>
              </w:tc>
              <w:tc>
                <w:tcPr>
                  <w:tcW w:w="8402" w:type="dxa"/>
                  <w:shd w:val="clear" w:color="auto" w:fill="D9D9D9" w:themeFill="background1" w:themeFillShade="D9"/>
                </w:tcPr>
                <w:p w:rsidR="007A0314" w:rsidRPr="00993642" w:rsidRDefault="007A0314" w:rsidP="000D1F4D"/>
              </w:tc>
            </w:tr>
            <w:tr w:rsidR="00730871" w:rsidRPr="00993642" w:rsidTr="00DE694A">
              <w:trPr>
                <w:trHeight w:val="694"/>
              </w:trPr>
              <w:tc>
                <w:tcPr>
                  <w:tcW w:w="2296" w:type="dxa"/>
                </w:tcPr>
                <w:p w:rsidR="00730871" w:rsidRPr="00993642" w:rsidRDefault="002D567D" w:rsidP="000D1F4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Filières (besoins professionnel, genre, </w:t>
                  </w:r>
                  <w:proofErr w:type="spellStart"/>
                  <w:r>
                    <w:rPr>
                      <w:b/>
                    </w:rPr>
                    <w:t>etc</w:t>
                  </w:r>
                  <w:proofErr w:type="spellEnd"/>
                  <w:r>
                    <w:rPr>
                      <w:b/>
                    </w:rPr>
                    <w:t>)</w:t>
                  </w:r>
                </w:p>
              </w:tc>
              <w:tc>
                <w:tcPr>
                  <w:tcW w:w="8402" w:type="dxa"/>
                </w:tcPr>
                <w:p w:rsidR="00730871" w:rsidRPr="00993642" w:rsidRDefault="00730871" w:rsidP="000D1F4D"/>
              </w:tc>
            </w:tr>
            <w:tr w:rsidR="00730871" w:rsidRPr="00993642" w:rsidTr="00DE694A">
              <w:trPr>
                <w:trHeight w:val="582"/>
              </w:trPr>
              <w:tc>
                <w:tcPr>
                  <w:tcW w:w="2296" w:type="dxa"/>
                  <w:shd w:val="clear" w:color="auto" w:fill="D9D9D9" w:themeFill="background1" w:themeFillShade="D9"/>
                </w:tcPr>
                <w:p w:rsidR="00730871" w:rsidRPr="00993642" w:rsidRDefault="002D567D" w:rsidP="000D1F4D">
                  <w:r>
                    <w:t>Conséquences</w:t>
                  </w:r>
                  <w:r w:rsidRPr="00993642">
                    <w:t xml:space="preserve"> </w:t>
                  </w:r>
                  <w:r>
                    <w:t xml:space="preserve">éventuelles </w:t>
                  </w:r>
                  <w:r w:rsidRPr="00993642">
                    <w:t>sur l</w:t>
                  </w:r>
                  <w:r>
                    <w:t>es choix effectués en EPS</w:t>
                  </w:r>
                </w:p>
              </w:tc>
              <w:tc>
                <w:tcPr>
                  <w:tcW w:w="8402" w:type="dxa"/>
                  <w:shd w:val="clear" w:color="auto" w:fill="D9D9D9" w:themeFill="background1" w:themeFillShade="D9"/>
                </w:tcPr>
                <w:p w:rsidR="00730871" w:rsidRPr="00993642" w:rsidRDefault="00730871" w:rsidP="000D1F4D"/>
              </w:tc>
            </w:tr>
            <w:tr w:rsidR="00730871" w:rsidRPr="00993642" w:rsidTr="00DE694A">
              <w:trPr>
                <w:trHeight w:val="683"/>
              </w:trPr>
              <w:tc>
                <w:tcPr>
                  <w:tcW w:w="2296" w:type="dxa"/>
                </w:tcPr>
                <w:p w:rsidR="00730871" w:rsidRPr="002D567D" w:rsidRDefault="002D567D" w:rsidP="000D1F4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Typologie des élèves dans l’établissement (milieu social, culturel, </w:t>
                  </w:r>
                  <w:proofErr w:type="spellStart"/>
                  <w:r>
                    <w:rPr>
                      <w:b/>
                    </w:rPr>
                    <w:t>etc</w:t>
                  </w:r>
                  <w:proofErr w:type="spellEnd"/>
                  <w:r>
                    <w:rPr>
                      <w:b/>
                    </w:rPr>
                    <w:t>)</w:t>
                  </w:r>
                </w:p>
              </w:tc>
              <w:tc>
                <w:tcPr>
                  <w:tcW w:w="8402" w:type="dxa"/>
                </w:tcPr>
                <w:p w:rsidR="00730871" w:rsidRPr="00993642" w:rsidRDefault="00730871" w:rsidP="000D1F4D"/>
              </w:tc>
            </w:tr>
            <w:tr w:rsidR="00730871" w:rsidRPr="00993642" w:rsidTr="00DE694A">
              <w:trPr>
                <w:trHeight w:val="614"/>
              </w:trPr>
              <w:tc>
                <w:tcPr>
                  <w:tcW w:w="2296" w:type="dxa"/>
                  <w:shd w:val="clear" w:color="auto" w:fill="D9D9D9" w:themeFill="background1" w:themeFillShade="D9"/>
                </w:tcPr>
                <w:p w:rsidR="00730871" w:rsidRPr="00993642" w:rsidRDefault="002D567D" w:rsidP="000D1F4D">
                  <w:r>
                    <w:t>Conséquences éventuelles</w:t>
                  </w:r>
                  <w:r w:rsidRPr="00993642">
                    <w:t xml:space="preserve"> sur l</w:t>
                  </w:r>
                  <w:r>
                    <w:t>es choix effectués en EPS</w:t>
                  </w:r>
                </w:p>
              </w:tc>
              <w:tc>
                <w:tcPr>
                  <w:tcW w:w="8402" w:type="dxa"/>
                  <w:shd w:val="clear" w:color="auto" w:fill="D9D9D9" w:themeFill="background1" w:themeFillShade="D9"/>
                </w:tcPr>
                <w:p w:rsidR="00730871" w:rsidRPr="00993642" w:rsidRDefault="00730871" w:rsidP="000D1F4D"/>
              </w:tc>
            </w:tr>
            <w:tr w:rsidR="00730871" w:rsidRPr="00993642" w:rsidTr="00DE694A">
              <w:trPr>
                <w:trHeight w:val="257"/>
              </w:trPr>
              <w:tc>
                <w:tcPr>
                  <w:tcW w:w="10698" w:type="dxa"/>
                  <w:gridSpan w:val="2"/>
                  <w:shd w:val="clear" w:color="auto" w:fill="A8D08D" w:themeFill="accent6" w:themeFillTint="99"/>
                </w:tcPr>
                <w:p w:rsidR="00730871" w:rsidRPr="00993642" w:rsidRDefault="009977F4" w:rsidP="000D1F4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PUBLIC SCOLAIRE</w:t>
                  </w:r>
                </w:p>
              </w:tc>
            </w:tr>
            <w:tr w:rsidR="00730871" w:rsidRPr="00993642" w:rsidTr="00DE694A">
              <w:trPr>
                <w:trHeight w:val="644"/>
              </w:trPr>
              <w:tc>
                <w:tcPr>
                  <w:tcW w:w="2296" w:type="dxa"/>
                </w:tcPr>
                <w:p w:rsidR="00730871" w:rsidRPr="00993642" w:rsidRDefault="00E17CFB" w:rsidP="00E17CFB">
                  <w:pPr>
                    <w:rPr>
                      <w:b/>
                    </w:rPr>
                  </w:pPr>
                  <w:r>
                    <w:rPr>
                      <w:b/>
                    </w:rPr>
                    <w:t>Caractéristiques des élèves (v</w:t>
                  </w:r>
                  <w:r w:rsidR="00F80AB6">
                    <w:rPr>
                      <w:b/>
                    </w:rPr>
                    <w:t>ivre ensemble, niveau de réussite, respect des différence</w:t>
                  </w:r>
                  <w:r w:rsidR="00FB7146">
                    <w:rPr>
                      <w:b/>
                    </w:rPr>
                    <w:t>s</w:t>
                  </w:r>
                  <w:r w:rsidR="00F80AB6">
                    <w:rPr>
                      <w:b/>
                    </w:rPr>
                    <w:t xml:space="preserve">, absentéisme, </w:t>
                  </w:r>
                  <w:r w:rsidR="00F825C5">
                    <w:rPr>
                      <w:b/>
                    </w:rPr>
                    <w:t xml:space="preserve">résultats scolaires, </w:t>
                  </w:r>
                  <w:proofErr w:type="spellStart"/>
                  <w:r w:rsidR="00F80AB6">
                    <w:rPr>
                      <w:b/>
                    </w:rPr>
                    <w:t>etc</w:t>
                  </w:r>
                  <w:proofErr w:type="spellEnd"/>
                  <w:r>
                    <w:rPr>
                      <w:b/>
                    </w:rPr>
                    <w:t>)</w:t>
                  </w:r>
                </w:p>
              </w:tc>
              <w:tc>
                <w:tcPr>
                  <w:tcW w:w="8402" w:type="dxa"/>
                </w:tcPr>
                <w:p w:rsidR="00730871" w:rsidRPr="00993642" w:rsidRDefault="00730871" w:rsidP="000D1F4D"/>
              </w:tc>
            </w:tr>
            <w:tr w:rsidR="00730871" w:rsidRPr="00993642" w:rsidTr="00DE694A">
              <w:trPr>
                <w:trHeight w:val="242"/>
              </w:trPr>
              <w:tc>
                <w:tcPr>
                  <w:tcW w:w="2296" w:type="dxa"/>
                  <w:shd w:val="clear" w:color="auto" w:fill="D9D9D9" w:themeFill="background1" w:themeFillShade="D9"/>
                </w:tcPr>
                <w:p w:rsidR="00730871" w:rsidRPr="00993642" w:rsidRDefault="009977F4" w:rsidP="005C4783">
                  <w:r>
                    <w:t xml:space="preserve">Conséquences </w:t>
                  </w:r>
                  <w:r w:rsidRPr="00993642">
                    <w:t>sur l</w:t>
                  </w:r>
                  <w:r>
                    <w:t>es choix effectués en EPS</w:t>
                  </w:r>
                </w:p>
              </w:tc>
              <w:tc>
                <w:tcPr>
                  <w:tcW w:w="8402" w:type="dxa"/>
                  <w:shd w:val="clear" w:color="auto" w:fill="D9D9D9" w:themeFill="background1" w:themeFillShade="D9"/>
                </w:tcPr>
                <w:p w:rsidR="00730871" w:rsidRPr="00993642" w:rsidRDefault="00730871" w:rsidP="000D1F4D"/>
              </w:tc>
            </w:tr>
            <w:tr w:rsidR="00730871" w:rsidRPr="00993642" w:rsidTr="00E17CFB">
              <w:trPr>
                <w:trHeight w:val="267"/>
              </w:trPr>
              <w:tc>
                <w:tcPr>
                  <w:tcW w:w="10698" w:type="dxa"/>
                  <w:gridSpan w:val="2"/>
                  <w:shd w:val="clear" w:color="auto" w:fill="00B0F0"/>
                </w:tcPr>
                <w:p w:rsidR="00730871" w:rsidRPr="00993642" w:rsidRDefault="00DE694A" w:rsidP="009977F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LES CHOIX REALISES PAR L’ETABLISSEMENT</w:t>
                  </w:r>
                  <w:r w:rsidR="005C4783">
                    <w:rPr>
                      <w:b/>
                    </w:rPr>
                    <w:t xml:space="preserve"> – LES CHOIX DE L’EQUIPE EPS</w:t>
                  </w:r>
                </w:p>
              </w:tc>
            </w:tr>
            <w:tr w:rsidR="00730871" w:rsidRPr="00993642" w:rsidTr="006E53A7">
              <w:trPr>
                <w:trHeight w:val="956"/>
              </w:trPr>
              <w:tc>
                <w:tcPr>
                  <w:tcW w:w="2296" w:type="dxa"/>
                </w:tcPr>
                <w:p w:rsidR="00730871" w:rsidRPr="00993642" w:rsidRDefault="00DE694A" w:rsidP="000D1F4D">
                  <w:pPr>
                    <w:rPr>
                      <w:b/>
                    </w:rPr>
                  </w:pPr>
                  <w:r>
                    <w:rPr>
                      <w:b/>
                    </w:rPr>
                    <w:t>Axes du projet d’établissement</w:t>
                  </w:r>
                </w:p>
              </w:tc>
              <w:tc>
                <w:tcPr>
                  <w:tcW w:w="8402" w:type="dxa"/>
                </w:tcPr>
                <w:p w:rsidR="00730871" w:rsidRPr="00993642" w:rsidRDefault="00730871" w:rsidP="000D1F4D"/>
              </w:tc>
            </w:tr>
            <w:tr w:rsidR="001C7142" w:rsidRPr="00993642" w:rsidTr="006E53A7">
              <w:trPr>
                <w:trHeight w:val="1126"/>
              </w:trPr>
              <w:tc>
                <w:tcPr>
                  <w:tcW w:w="2296" w:type="dxa"/>
                  <w:shd w:val="clear" w:color="auto" w:fill="F2F2F2" w:themeFill="background1" w:themeFillShade="F2"/>
                </w:tcPr>
                <w:p w:rsidR="001C7142" w:rsidRDefault="001C7142" w:rsidP="000D1F4D">
                  <w:pPr>
                    <w:rPr>
                      <w:b/>
                    </w:rPr>
                  </w:pPr>
                  <w:r>
                    <w:rPr>
                      <w:b/>
                    </w:rPr>
                    <w:t>Impact sur les axes du projet EPS</w:t>
                  </w:r>
                </w:p>
              </w:tc>
              <w:tc>
                <w:tcPr>
                  <w:tcW w:w="8402" w:type="dxa"/>
                  <w:shd w:val="clear" w:color="auto" w:fill="F2F2F2" w:themeFill="background1" w:themeFillShade="F2"/>
                </w:tcPr>
                <w:p w:rsidR="001C7142" w:rsidRPr="00993642" w:rsidRDefault="001C7142" w:rsidP="000D1F4D"/>
              </w:tc>
            </w:tr>
            <w:tr w:rsidR="005C4783" w:rsidRPr="00993642" w:rsidTr="006E53A7">
              <w:trPr>
                <w:trHeight w:val="629"/>
              </w:trPr>
              <w:tc>
                <w:tcPr>
                  <w:tcW w:w="2296" w:type="dxa"/>
                  <w:shd w:val="clear" w:color="auto" w:fill="F2F2F2" w:themeFill="background1" w:themeFillShade="F2"/>
                </w:tcPr>
                <w:p w:rsidR="005C4783" w:rsidRDefault="005C4783" w:rsidP="000D1F4D">
                  <w:pPr>
                    <w:rPr>
                      <w:b/>
                    </w:rPr>
                  </w:pPr>
                  <w:r>
                    <w:rPr>
                      <w:b/>
                    </w:rPr>
                    <w:t>L’élève en EPS (moteur, méthodologique, social)</w:t>
                  </w:r>
                </w:p>
              </w:tc>
              <w:tc>
                <w:tcPr>
                  <w:tcW w:w="8402" w:type="dxa"/>
                  <w:shd w:val="clear" w:color="auto" w:fill="F2F2F2" w:themeFill="background1" w:themeFillShade="F2"/>
                </w:tcPr>
                <w:p w:rsidR="005C4783" w:rsidRPr="00993642" w:rsidRDefault="005C4783" w:rsidP="000D1F4D"/>
              </w:tc>
            </w:tr>
            <w:tr w:rsidR="00730871" w:rsidRPr="00993642" w:rsidTr="006E53A7">
              <w:trPr>
                <w:trHeight w:val="1030"/>
              </w:trPr>
              <w:tc>
                <w:tcPr>
                  <w:tcW w:w="2296" w:type="dxa"/>
                  <w:shd w:val="clear" w:color="auto" w:fill="BFBFBF" w:themeFill="background1" w:themeFillShade="BF"/>
                </w:tcPr>
                <w:p w:rsidR="00730871" w:rsidRPr="006E53A7" w:rsidRDefault="00E17CFB" w:rsidP="00E17CFB">
                  <w:pPr>
                    <w:rPr>
                      <w:b/>
                    </w:rPr>
                  </w:pPr>
                  <w:r>
                    <w:rPr>
                      <w:b/>
                    </w:rPr>
                    <w:t>Hiérarchisation d</w:t>
                  </w:r>
                  <w:r w:rsidR="006E53A7" w:rsidRPr="006E53A7">
                    <w:rPr>
                      <w:b/>
                    </w:rPr>
                    <w:t>es objectifs généraux</w:t>
                  </w:r>
                </w:p>
              </w:tc>
              <w:tc>
                <w:tcPr>
                  <w:tcW w:w="8402" w:type="dxa"/>
                  <w:shd w:val="clear" w:color="auto" w:fill="BFBFBF" w:themeFill="background1" w:themeFillShade="BF"/>
                </w:tcPr>
                <w:p w:rsidR="00730871" w:rsidRPr="00993642" w:rsidRDefault="00730871" w:rsidP="000D1F4D"/>
              </w:tc>
            </w:tr>
            <w:tr w:rsidR="006E53A7" w:rsidRPr="00993642" w:rsidTr="006E53A7">
              <w:trPr>
                <w:trHeight w:val="930"/>
              </w:trPr>
              <w:tc>
                <w:tcPr>
                  <w:tcW w:w="2296" w:type="dxa"/>
                  <w:shd w:val="clear" w:color="auto" w:fill="A6A6A6" w:themeFill="background1" w:themeFillShade="A6"/>
                </w:tcPr>
                <w:p w:rsidR="006E53A7" w:rsidRPr="006E53A7" w:rsidRDefault="006E53A7" w:rsidP="005C4783">
                  <w:pPr>
                    <w:rPr>
                      <w:b/>
                    </w:rPr>
                  </w:pPr>
                  <w:r>
                    <w:rPr>
                      <w:b/>
                    </w:rPr>
                    <w:t>Priorisation des AFL</w:t>
                  </w:r>
                  <w:r w:rsidR="00E17CFB">
                    <w:rPr>
                      <w:b/>
                    </w:rPr>
                    <w:t>P</w:t>
                  </w:r>
                </w:p>
              </w:tc>
              <w:tc>
                <w:tcPr>
                  <w:tcW w:w="8402" w:type="dxa"/>
                  <w:shd w:val="clear" w:color="auto" w:fill="A6A6A6" w:themeFill="background1" w:themeFillShade="A6"/>
                </w:tcPr>
                <w:p w:rsidR="006E53A7" w:rsidRPr="00993642" w:rsidRDefault="006E53A7" w:rsidP="000D1F4D"/>
              </w:tc>
            </w:tr>
            <w:tr w:rsidR="00595B4D" w:rsidRPr="00993642" w:rsidTr="00595B4D">
              <w:trPr>
                <w:trHeight w:val="211"/>
              </w:trPr>
              <w:tc>
                <w:tcPr>
                  <w:tcW w:w="10698" w:type="dxa"/>
                  <w:gridSpan w:val="2"/>
                  <w:shd w:val="clear" w:color="auto" w:fill="FF3300"/>
                </w:tcPr>
                <w:p w:rsidR="00595B4D" w:rsidRPr="00595B4D" w:rsidRDefault="00595B4D" w:rsidP="00595B4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APSA</w:t>
                  </w:r>
                  <w:r w:rsidRPr="00595B4D">
                    <w:rPr>
                      <w:b/>
                    </w:rPr>
                    <w:t xml:space="preserve"> SUPPORT – FORMES DE PRATIQUE</w:t>
                  </w:r>
                </w:p>
              </w:tc>
            </w:tr>
          </w:tbl>
          <w:p w:rsidR="00730871" w:rsidRDefault="00730871" w:rsidP="000D1F4D"/>
        </w:tc>
      </w:tr>
      <w:tr w:rsidR="00730871" w:rsidTr="00730871">
        <w:trPr>
          <w:trHeight w:val="372"/>
        </w:trPr>
        <w:tc>
          <w:tcPr>
            <w:tcW w:w="10954" w:type="dxa"/>
            <w:tcBorders>
              <w:top w:val="single" w:sz="4" w:space="0" w:color="000000" w:themeColor="text1"/>
              <w:left w:val="single" w:sz="12" w:space="0" w:color="FFFF00"/>
              <w:bottom w:val="single" w:sz="12" w:space="0" w:color="FFFF00"/>
              <w:right w:val="single" w:sz="12" w:space="0" w:color="FFFF00"/>
            </w:tcBorders>
          </w:tcPr>
          <w:p w:rsidR="00730871" w:rsidRDefault="00730871" w:rsidP="000D1F4D"/>
        </w:tc>
      </w:tr>
    </w:tbl>
    <w:p w:rsidR="00C619AC" w:rsidRDefault="0093047D"/>
    <w:sectPr w:rsidR="00C619AC" w:rsidSect="0062265D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66083"/>
    <w:multiLevelType w:val="hybridMultilevel"/>
    <w:tmpl w:val="8078F63E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0F3E0B"/>
    <w:multiLevelType w:val="hybridMultilevel"/>
    <w:tmpl w:val="F31AD6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E1559"/>
    <w:multiLevelType w:val="hybridMultilevel"/>
    <w:tmpl w:val="6142A5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449ED"/>
    <w:multiLevelType w:val="hybridMultilevel"/>
    <w:tmpl w:val="A2DC58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EC3211"/>
    <w:multiLevelType w:val="hybridMultilevel"/>
    <w:tmpl w:val="FF6EDA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871"/>
    <w:rsid w:val="001C7142"/>
    <w:rsid w:val="001E35B1"/>
    <w:rsid w:val="002D567D"/>
    <w:rsid w:val="00595B4D"/>
    <w:rsid w:val="005C4783"/>
    <w:rsid w:val="0062265D"/>
    <w:rsid w:val="006E53A7"/>
    <w:rsid w:val="00730871"/>
    <w:rsid w:val="007A0314"/>
    <w:rsid w:val="0093047D"/>
    <w:rsid w:val="0098158D"/>
    <w:rsid w:val="009977F4"/>
    <w:rsid w:val="00AD20DD"/>
    <w:rsid w:val="00D53226"/>
    <w:rsid w:val="00DE694A"/>
    <w:rsid w:val="00E17CFB"/>
    <w:rsid w:val="00F80AB6"/>
    <w:rsid w:val="00F825C5"/>
    <w:rsid w:val="00FB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A6982-785D-45DD-9C1E-98712089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8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30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1"/>
    <w:qFormat/>
    <w:rsid w:val="0073087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3087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frouanet</dc:creator>
  <cp:keywords/>
  <dc:description/>
  <cp:lastModifiedBy>frouanet</cp:lastModifiedBy>
  <cp:revision>2</cp:revision>
  <dcterms:created xsi:type="dcterms:W3CDTF">2020-10-05T13:55:00Z</dcterms:created>
  <dcterms:modified xsi:type="dcterms:W3CDTF">2020-10-05T13:55:00Z</dcterms:modified>
</cp:coreProperties>
</file>