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14"/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223"/>
        <w:gridCol w:w="3767"/>
        <w:gridCol w:w="3802"/>
        <w:gridCol w:w="3829"/>
      </w:tblGrid>
      <w:tr w:rsidR="009F14DF" w:rsidRPr="0074145B" w:rsidTr="00E67A73">
        <w:tc>
          <w:tcPr>
            <w:tcW w:w="2394" w:type="dxa"/>
            <w:shd w:val="clear" w:color="auto" w:fill="auto"/>
          </w:tcPr>
          <w:p w:rsidR="009F14DF" w:rsidRDefault="009F14DF" w:rsidP="00E67A73">
            <w:pPr>
              <w:rPr>
                <w:b/>
              </w:rPr>
            </w:pPr>
            <w:r>
              <w:rPr>
                <w:b/>
              </w:rPr>
              <w:t>Académie de Bordeaux</w:t>
            </w:r>
          </w:p>
          <w:p w:rsidR="009F14DF" w:rsidRPr="00727B4E" w:rsidRDefault="009F14DF" w:rsidP="00E67A7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4145B">
              <w:rPr>
                <w:b/>
                <w:noProof/>
                <w:lang w:eastAsia="fr-FR"/>
              </w:rPr>
              <w:drawing>
                <wp:inline distT="0" distB="0" distL="0" distR="0" wp14:anchorId="6B202193" wp14:editId="4AB4EC67">
                  <wp:extent cx="1114425" cy="485775"/>
                  <wp:effectExtent l="0" t="0" r="0" b="0"/>
                  <wp:docPr id="1" name="Image 1" descr="2014_marianne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2014_marianne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auto"/>
            <w:vAlign w:val="center"/>
          </w:tcPr>
          <w:p w:rsidR="009F14DF" w:rsidRPr="0074145B" w:rsidRDefault="009F14DF" w:rsidP="00E67A73">
            <w:pPr>
              <w:jc w:val="center"/>
              <w:rPr>
                <w:b/>
                <w:sz w:val="44"/>
                <w:szCs w:val="44"/>
              </w:rPr>
            </w:pPr>
            <w:r w:rsidRPr="0074145B">
              <w:rPr>
                <w:b/>
                <w:sz w:val="44"/>
                <w:szCs w:val="44"/>
              </w:rPr>
              <w:t xml:space="preserve">Référentiel certificatif </w:t>
            </w:r>
            <w:r>
              <w:rPr>
                <w:b/>
                <w:sz w:val="44"/>
                <w:szCs w:val="44"/>
              </w:rPr>
              <w:t>voie professionnelle CAP</w:t>
            </w:r>
            <w:r w:rsidRPr="0074145B">
              <w:rPr>
                <w:b/>
                <w:sz w:val="44"/>
                <w:szCs w:val="44"/>
              </w:rPr>
              <w:t xml:space="preserve"> EPS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F14DF" w:rsidRPr="0074145B" w:rsidRDefault="009F14DF" w:rsidP="009F14DF">
            <w:pPr>
              <w:jc w:val="center"/>
              <w:rPr>
                <w:b/>
                <w:sz w:val="56"/>
                <w:szCs w:val="56"/>
              </w:rPr>
            </w:pPr>
            <w:r w:rsidRPr="0074145B">
              <w:rPr>
                <w:b/>
                <w:sz w:val="56"/>
                <w:szCs w:val="56"/>
              </w:rPr>
              <w:t>CA</w:t>
            </w:r>
            <w:r>
              <w:rPr>
                <w:b/>
                <w:sz w:val="56"/>
                <w:szCs w:val="56"/>
              </w:rPr>
              <w:t>3</w:t>
            </w:r>
          </w:p>
        </w:tc>
      </w:tr>
      <w:tr w:rsidR="009F14DF" w:rsidRPr="007B5AB0" w:rsidTr="00E67A73">
        <w:trPr>
          <w:trHeight w:val="327"/>
        </w:trPr>
        <w:tc>
          <w:tcPr>
            <w:tcW w:w="16015" w:type="dxa"/>
            <w:gridSpan w:val="5"/>
            <w:shd w:val="clear" w:color="auto" w:fill="auto"/>
          </w:tcPr>
          <w:p w:rsidR="009F14DF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Etablissement :</w:t>
            </w:r>
          </w:p>
          <w:p w:rsidR="009F14DF" w:rsidRPr="007B5AB0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9F14DF" w:rsidRPr="007B5AB0" w:rsidTr="00E67A73">
        <w:tc>
          <w:tcPr>
            <w:tcW w:w="16015" w:type="dxa"/>
            <w:gridSpan w:val="5"/>
            <w:shd w:val="clear" w:color="auto" w:fill="auto"/>
          </w:tcPr>
          <w:p w:rsidR="009F14DF" w:rsidRPr="007B5AB0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 xml:space="preserve">Eléments de contexte et choix réalisés par l’équipe pédagogique : </w:t>
            </w:r>
          </w:p>
          <w:p w:rsidR="009F14DF" w:rsidRPr="007B5AB0" w:rsidRDefault="009F14DF" w:rsidP="00E67A73">
            <w:pPr>
              <w:ind w:left="720"/>
              <w:rPr>
                <w:rFonts w:cs="Calibri"/>
                <w:b/>
                <w:sz w:val="22"/>
                <w:szCs w:val="22"/>
              </w:rPr>
            </w:pPr>
          </w:p>
          <w:p w:rsidR="009F14DF" w:rsidRPr="007B5AB0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9F14DF" w:rsidRPr="007B5AB0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9F14DF" w:rsidRPr="007B5AB0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9F14DF" w:rsidRPr="007B5AB0" w:rsidRDefault="009F14DF" w:rsidP="00E67A73">
            <w:pPr>
              <w:rPr>
                <w:rFonts w:cs="Calibri"/>
                <w:sz w:val="22"/>
                <w:szCs w:val="22"/>
              </w:rPr>
            </w:pPr>
          </w:p>
        </w:tc>
      </w:tr>
      <w:tr w:rsidR="009F14DF" w:rsidRPr="00260B8E" w:rsidTr="00E67A73">
        <w:tc>
          <w:tcPr>
            <w:tcW w:w="4617" w:type="dxa"/>
            <w:gridSpan w:val="2"/>
            <w:shd w:val="clear" w:color="auto" w:fill="D9D9D9"/>
          </w:tcPr>
          <w:p w:rsidR="009F14DF" w:rsidRPr="00260B8E" w:rsidRDefault="009F14DF" w:rsidP="009F14DF">
            <w:pPr>
              <w:rPr>
                <w:rFonts w:cs="Calibri"/>
                <w:b/>
                <w:sz w:val="22"/>
                <w:szCs w:val="22"/>
              </w:rPr>
            </w:pPr>
            <w:r w:rsidRPr="00260B8E">
              <w:rPr>
                <w:rFonts w:cs="Calibri"/>
                <w:b/>
                <w:sz w:val="22"/>
                <w:szCs w:val="22"/>
              </w:rPr>
              <w:t>CA</w:t>
            </w:r>
            <w:r>
              <w:rPr>
                <w:rFonts w:cs="Calibri"/>
                <w:b/>
                <w:sz w:val="22"/>
                <w:szCs w:val="22"/>
              </w:rPr>
              <w:t>3</w:t>
            </w:r>
            <w:r w:rsidRPr="00260B8E">
              <w:rPr>
                <w:rFonts w:cs="Calibri"/>
                <w:b/>
                <w:sz w:val="22"/>
                <w:szCs w:val="22"/>
              </w:rPr>
              <w:t xml:space="preserve"> : </w:t>
            </w:r>
            <w:r>
              <w:rPr>
                <w:rFonts w:cs="Calibri"/>
                <w:b/>
                <w:sz w:val="22"/>
                <w:szCs w:val="22"/>
              </w:rPr>
              <w:t>Réaliser une prestation corporelle destinée à être vue et appréciée par autrui.</w:t>
            </w:r>
          </w:p>
        </w:tc>
        <w:tc>
          <w:tcPr>
            <w:tcW w:w="3767" w:type="dxa"/>
            <w:shd w:val="clear" w:color="auto" w:fill="auto"/>
          </w:tcPr>
          <w:p w:rsidR="009F14DF" w:rsidRPr="00EB3B35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  <w:r w:rsidRPr="00EB3B35">
              <w:rPr>
                <w:rFonts w:cs="Calibri"/>
                <w:b/>
                <w:sz w:val="22"/>
                <w:szCs w:val="22"/>
              </w:rPr>
              <w:t xml:space="preserve">AFP1 et 2 : </w:t>
            </w:r>
          </w:p>
          <w:p w:rsidR="00EB3B35" w:rsidRPr="00EB3B35" w:rsidRDefault="009F14DF" w:rsidP="00E67A7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EB3B35">
              <w:rPr>
                <w:rFonts w:ascii="Calibri" w:hAnsi="Calibri" w:cs="Calibri"/>
                <w:sz w:val="20"/>
                <w:szCs w:val="20"/>
              </w:rPr>
              <w:t>S’engager devant des spectateurs ou des juges pour produire ou reproduire des</w:t>
            </w:r>
            <w:r w:rsidR="00EB3B35" w:rsidRPr="00EB3B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B3B35">
              <w:rPr>
                <w:rFonts w:ascii="Calibri" w:hAnsi="Calibri" w:cs="Calibri"/>
                <w:sz w:val="20"/>
                <w:szCs w:val="20"/>
              </w:rPr>
              <w:t>formes corporelles maîtrisées au service d’une intention.</w:t>
            </w:r>
          </w:p>
          <w:p w:rsidR="009F14DF" w:rsidRPr="00EB3B35" w:rsidRDefault="009F14DF" w:rsidP="00E67A7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EB3B35">
              <w:rPr>
                <w:rFonts w:ascii="Calibri" w:hAnsi="Calibri" w:cs="Calibri"/>
                <w:sz w:val="20"/>
                <w:szCs w:val="20"/>
              </w:rPr>
              <w:t>Utiliser des techniques efficaces pour enrichir sa motricité, la rendre plus originale,</w:t>
            </w:r>
            <w:r w:rsidR="00EB3B35" w:rsidRPr="00EB3B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B3B35">
              <w:rPr>
                <w:rFonts w:ascii="Calibri" w:hAnsi="Calibri" w:cs="Calibri"/>
                <w:sz w:val="20"/>
                <w:szCs w:val="20"/>
              </w:rPr>
              <w:t>plus efficace au service de la prestation prévue.</w:t>
            </w:r>
          </w:p>
        </w:tc>
        <w:tc>
          <w:tcPr>
            <w:tcW w:w="3802" w:type="dxa"/>
            <w:shd w:val="clear" w:color="auto" w:fill="auto"/>
          </w:tcPr>
          <w:p w:rsidR="009F14DF" w:rsidRPr="00EB3B35" w:rsidRDefault="009F14DF" w:rsidP="00E67A73">
            <w:pPr>
              <w:rPr>
                <w:rFonts w:eastAsia="Arial" w:cs="Calibri"/>
                <w:b/>
                <w:bCs/>
                <w:iCs/>
                <w:sz w:val="22"/>
                <w:szCs w:val="22"/>
                <w:lang w:eastAsia="fr-FR"/>
              </w:rPr>
            </w:pPr>
            <w:r w:rsidRPr="00EB3B35">
              <w:rPr>
                <w:rFonts w:cs="Calibri"/>
                <w:b/>
                <w:sz w:val="22"/>
                <w:szCs w:val="22"/>
              </w:rPr>
              <w:t>AFLP3 et 4 :</w:t>
            </w:r>
          </w:p>
          <w:p w:rsidR="00EB3B35" w:rsidRPr="00EB3B35" w:rsidRDefault="00EB3B35" w:rsidP="00E67A7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EB3B35">
              <w:rPr>
                <w:rFonts w:ascii="Calibri" w:hAnsi="Calibri" w:cs="Calibri"/>
                <w:sz w:val="20"/>
                <w:szCs w:val="20"/>
              </w:rPr>
              <w:t>Prévoir et mémoriser le déroulement des temps forts et des temps faibles de sa prestation pour la réaliser dans son intégralité en restant concentré.</w:t>
            </w:r>
          </w:p>
          <w:p w:rsidR="009F14DF" w:rsidRPr="00EB3B35" w:rsidRDefault="00EB3B35" w:rsidP="00E67A7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EB3B35">
              <w:rPr>
                <w:rFonts w:ascii="Calibri" w:hAnsi="Calibri" w:cs="Calibri"/>
                <w:sz w:val="20"/>
                <w:szCs w:val="20"/>
              </w:rPr>
              <w:t>Utiliser des critères explicites pour apprécier et/ou évaluer la prestation indépendamment de la personne.</w:t>
            </w:r>
          </w:p>
        </w:tc>
        <w:tc>
          <w:tcPr>
            <w:tcW w:w="3829" w:type="dxa"/>
            <w:shd w:val="clear" w:color="auto" w:fill="auto"/>
          </w:tcPr>
          <w:p w:rsidR="009F14DF" w:rsidRPr="00EB3B35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  <w:r w:rsidRPr="00EB3B35">
              <w:rPr>
                <w:rFonts w:cs="Calibri"/>
                <w:b/>
                <w:sz w:val="22"/>
                <w:szCs w:val="22"/>
              </w:rPr>
              <w:t xml:space="preserve">AFLP5 et 6 : </w:t>
            </w:r>
          </w:p>
          <w:p w:rsidR="00EB3B35" w:rsidRPr="00EB3B35" w:rsidRDefault="00EB3B35" w:rsidP="00E67A73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EB3B35">
              <w:rPr>
                <w:rFonts w:ascii="Calibri" w:hAnsi="Calibri" w:cs="Calibri"/>
                <w:sz w:val="20"/>
                <w:szCs w:val="20"/>
              </w:rPr>
              <w:t>Se préparer pour présenter une prestation complète, maîtrisée et sécurisée à une échéance donnée.</w:t>
            </w:r>
          </w:p>
          <w:p w:rsidR="009F14DF" w:rsidRPr="00EB3B35" w:rsidRDefault="00EB3B35" w:rsidP="00E67A73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EB3B35">
              <w:rPr>
                <w:rFonts w:ascii="Calibri" w:hAnsi="Calibri" w:cs="Calibri"/>
                <w:sz w:val="20"/>
                <w:szCs w:val="20"/>
              </w:rPr>
              <w:t>S’enrichir d’éléments de culture liés à la pratique abordée pour éveiller une curiosité culturelle</w:t>
            </w:r>
          </w:p>
        </w:tc>
      </w:tr>
      <w:tr w:rsidR="00257CFC" w:rsidRPr="00260B8E" w:rsidTr="009C1813">
        <w:tc>
          <w:tcPr>
            <w:tcW w:w="4617" w:type="dxa"/>
            <w:gridSpan w:val="2"/>
            <w:shd w:val="clear" w:color="auto" w:fill="auto"/>
          </w:tcPr>
          <w:p w:rsidR="00257CFC" w:rsidRPr="007B5AB0" w:rsidRDefault="00257CFC" w:rsidP="00E67A73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APSA retenue :</w:t>
            </w:r>
          </w:p>
        </w:tc>
        <w:tc>
          <w:tcPr>
            <w:tcW w:w="11398" w:type="dxa"/>
            <w:gridSpan w:val="3"/>
            <w:shd w:val="clear" w:color="auto" w:fill="auto"/>
          </w:tcPr>
          <w:p w:rsidR="00257CFC" w:rsidRPr="00257CFC" w:rsidRDefault="00257CFC" w:rsidP="00E67A73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B5AB0">
              <w:rPr>
                <w:rFonts w:cs="Calibri"/>
                <w:sz w:val="22"/>
                <w:szCs w:val="22"/>
              </w:rPr>
              <w:t>Temps d’apprentissage :</w:t>
            </w:r>
          </w:p>
        </w:tc>
      </w:tr>
      <w:tr w:rsidR="009F14DF" w:rsidRPr="00260B8E" w:rsidTr="00E67A73">
        <w:tc>
          <w:tcPr>
            <w:tcW w:w="4617" w:type="dxa"/>
            <w:gridSpan w:val="2"/>
            <w:shd w:val="clear" w:color="auto" w:fill="auto"/>
          </w:tcPr>
          <w:p w:rsidR="009F14DF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  <w:r w:rsidRPr="00B73611">
              <w:rPr>
                <w:rFonts w:cs="Calibri"/>
                <w:b/>
                <w:sz w:val="22"/>
                <w:szCs w:val="22"/>
              </w:rPr>
              <w:t xml:space="preserve">Compétence de fin de séquence caractérisant les </w:t>
            </w:r>
            <w:r>
              <w:rPr>
                <w:rFonts w:cs="Calibri"/>
                <w:b/>
                <w:sz w:val="22"/>
                <w:szCs w:val="22"/>
              </w:rPr>
              <w:t>4</w:t>
            </w:r>
            <w:r w:rsidRPr="00B73611">
              <w:rPr>
                <w:rFonts w:cs="Calibri"/>
                <w:b/>
                <w:sz w:val="22"/>
                <w:szCs w:val="22"/>
              </w:rPr>
              <w:t xml:space="preserve"> AFL</w:t>
            </w:r>
            <w:r>
              <w:rPr>
                <w:rFonts w:cs="Calibri"/>
                <w:b/>
                <w:sz w:val="22"/>
                <w:szCs w:val="22"/>
              </w:rPr>
              <w:t>P retenus dans l’APS</w:t>
            </w:r>
          </w:p>
          <w:p w:rsidR="009F14DF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9F14DF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9F14DF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9F14DF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9F14DF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9F14DF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9F14DF" w:rsidRPr="00B73611" w:rsidRDefault="009F14DF" w:rsidP="00E67A7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1398" w:type="dxa"/>
            <w:gridSpan w:val="3"/>
            <w:shd w:val="clear" w:color="auto" w:fill="auto"/>
          </w:tcPr>
          <w:p w:rsidR="009F14DF" w:rsidRDefault="009F14DF" w:rsidP="00E67A73">
            <w:pPr>
              <w:rPr>
                <w:rFonts w:cs="Calibri"/>
                <w:b/>
              </w:rPr>
            </w:pPr>
          </w:p>
          <w:p w:rsidR="009F14DF" w:rsidRDefault="009F14DF" w:rsidP="00E67A73">
            <w:pPr>
              <w:rPr>
                <w:rFonts w:cs="Calibri"/>
                <w:b/>
              </w:rPr>
            </w:pPr>
          </w:p>
          <w:p w:rsidR="009F14DF" w:rsidRDefault="009F14DF" w:rsidP="00E67A73">
            <w:pPr>
              <w:rPr>
                <w:rFonts w:cs="Calibri"/>
                <w:b/>
              </w:rPr>
            </w:pPr>
          </w:p>
          <w:p w:rsidR="009F14DF" w:rsidRPr="00175DED" w:rsidRDefault="009F14DF" w:rsidP="00E67A73">
            <w:pPr>
              <w:rPr>
                <w:rFonts w:cs="Calibri"/>
                <w:b/>
              </w:rPr>
            </w:pPr>
          </w:p>
        </w:tc>
      </w:tr>
    </w:tbl>
    <w:p w:rsidR="00C619AC" w:rsidRDefault="00257CFC"/>
    <w:sectPr w:rsidR="00C619AC" w:rsidSect="009F1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CEF"/>
    <w:multiLevelType w:val="hybridMultilevel"/>
    <w:tmpl w:val="12A6C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794"/>
    <w:multiLevelType w:val="hybridMultilevel"/>
    <w:tmpl w:val="94481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3521"/>
    <w:multiLevelType w:val="hybridMultilevel"/>
    <w:tmpl w:val="E5F23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DF"/>
    <w:rsid w:val="00257CFC"/>
    <w:rsid w:val="006E211F"/>
    <w:rsid w:val="0098158D"/>
    <w:rsid w:val="009F14DF"/>
    <w:rsid w:val="00D53226"/>
    <w:rsid w:val="00E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D23E"/>
  <w15:chartTrackingRefBased/>
  <w15:docId w15:val="{9D0A880E-9276-4265-AFDB-83CEBE58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D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4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frouanet</dc:creator>
  <cp:keywords/>
  <dc:description/>
  <cp:lastModifiedBy>frouanet</cp:lastModifiedBy>
  <cp:revision>3</cp:revision>
  <dcterms:created xsi:type="dcterms:W3CDTF">2020-09-30T16:14:00Z</dcterms:created>
  <dcterms:modified xsi:type="dcterms:W3CDTF">2020-10-05T14:12:00Z</dcterms:modified>
</cp:coreProperties>
</file>