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9"/>
        <w:gridCol w:w="3866"/>
        <w:gridCol w:w="3932"/>
        <w:gridCol w:w="3647"/>
      </w:tblGrid>
      <w:tr w:rsidR="006B341B" w:rsidRPr="00DE32D6" w:rsidTr="006B341B">
        <w:tc>
          <w:tcPr>
            <w:tcW w:w="2636" w:type="dxa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Académie de Bordeaux</w:t>
            </w: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DE32D6">
              <w:rPr>
                <w:rFonts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1CA5D0D" wp14:editId="1B606D7A">
                  <wp:extent cx="1114425" cy="485775"/>
                  <wp:effectExtent l="0" t="0" r="9525" b="9525"/>
                  <wp:docPr id="9" name="Image 9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gridSpan w:val="3"/>
            <w:shd w:val="clear" w:color="auto" w:fill="auto"/>
            <w:vAlign w:val="center"/>
          </w:tcPr>
          <w:p w:rsidR="006B341B" w:rsidRPr="007A0D59" w:rsidRDefault="006B341B" w:rsidP="007978E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A0D59">
              <w:rPr>
                <w:rFonts w:cstheme="minorHAnsi"/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6B341B" w:rsidRPr="007A0D59" w:rsidRDefault="006B341B" w:rsidP="006B341B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7A0D59">
              <w:rPr>
                <w:rFonts w:cstheme="minorHAnsi"/>
                <w:b/>
                <w:sz w:val="56"/>
                <w:szCs w:val="56"/>
              </w:rPr>
              <w:t>CA3</w:t>
            </w:r>
          </w:p>
        </w:tc>
      </w:tr>
      <w:tr w:rsidR="006B341B" w:rsidRPr="00DE32D6" w:rsidTr="006B341B">
        <w:tc>
          <w:tcPr>
            <w:tcW w:w="16160" w:type="dxa"/>
            <w:gridSpan w:val="5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Etablissement :</w:t>
            </w:r>
          </w:p>
        </w:tc>
      </w:tr>
      <w:tr w:rsidR="006B341B" w:rsidRPr="00DE32D6" w:rsidTr="006B341B">
        <w:tc>
          <w:tcPr>
            <w:tcW w:w="16160" w:type="dxa"/>
            <w:gridSpan w:val="5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6B341B" w:rsidRPr="00DE32D6" w:rsidRDefault="006B341B" w:rsidP="007978E2">
            <w:pPr>
              <w:ind w:left="720"/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B341B" w:rsidRPr="00DE32D6" w:rsidTr="006B341B">
        <w:tc>
          <w:tcPr>
            <w:tcW w:w="4715" w:type="dxa"/>
            <w:gridSpan w:val="2"/>
            <w:shd w:val="clear" w:color="auto" w:fill="D9D9D9" w:themeFill="background1" w:themeFillShade="D9"/>
          </w:tcPr>
          <w:p w:rsidR="006B341B" w:rsidRPr="00DE32D6" w:rsidRDefault="006B341B" w:rsidP="006B34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CA3 : </w:t>
            </w:r>
            <w:r w:rsidRPr="00DE32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Réaliser une prestation corporelle destinée à être vue et appréciée. </w:t>
            </w:r>
          </w:p>
          <w:p w:rsidR="006B341B" w:rsidRPr="006B341B" w:rsidRDefault="006B341B" w:rsidP="006B341B">
            <w:pPr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fr-FR"/>
              </w:rPr>
            </w:pPr>
          </w:p>
          <w:p w:rsidR="006B341B" w:rsidRPr="006B341B" w:rsidRDefault="006B341B" w:rsidP="006B34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B341B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L’élève s’exprime corporellement devant un public ou un jury. </w:t>
            </w:r>
          </w:p>
          <w:p w:rsidR="006B341B" w:rsidRPr="006B341B" w:rsidRDefault="006B341B" w:rsidP="006B34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:rsidR="006B341B" w:rsidRPr="006B341B" w:rsidRDefault="006B341B" w:rsidP="006B34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cs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6B341B">
              <w:rPr>
                <w:rFonts w:cstheme="minorHAnsi"/>
                <w:i/>
                <w:color w:val="000000" w:themeColor="text1"/>
                <w:sz w:val="22"/>
                <w:szCs w:val="22"/>
                <w:u w:val="single"/>
              </w:rPr>
              <w:t xml:space="preserve">Deux modes de pratiques sont distingués : </w:t>
            </w:r>
          </w:p>
          <w:p w:rsidR="006B341B" w:rsidRPr="006B341B" w:rsidRDefault="008D777D" w:rsidP="006B341B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8" w:right="-107" w:hanging="142"/>
              <w:contextualSpacing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B341B">
              <w:rPr>
                <w:rFonts w:cstheme="minorHAnsi"/>
                <w:i/>
                <w:color w:val="000000" w:themeColor="text1"/>
                <w:sz w:val="22"/>
                <w:szCs w:val="22"/>
              </w:rPr>
              <w:t>L’un</w:t>
            </w:r>
            <w:r w:rsidR="006B341B" w:rsidRPr="006B341B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à partir de formes corporelles codifiées conduisant à un enchaînement ou à une composition (1) ; </w:t>
            </w:r>
          </w:p>
          <w:p w:rsidR="006B341B" w:rsidRPr="00DE32D6" w:rsidRDefault="006B341B" w:rsidP="006B341B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i/>
                <w:color w:val="000000" w:themeColor="text1"/>
                <w:sz w:val="22"/>
                <w:szCs w:val="22"/>
              </w:rPr>
              <w:t>-  l’autre à partir de réalisations corporelles expressives conduisant à une chorégraphie (2).</w:t>
            </w:r>
          </w:p>
        </w:tc>
        <w:tc>
          <w:tcPr>
            <w:tcW w:w="3866" w:type="dxa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AFL1 :</w:t>
            </w:r>
          </w:p>
          <w:p w:rsidR="006B341B" w:rsidRPr="00DE32D6" w:rsidRDefault="006B341B" w:rsidP="006B341B">
            <w:pPr>
              <w:rPr>
                <w:rFonts w:eastAsiaTheme="minorEastAsia" w:cstheme="minorHAnsi"/>
                <w:b/>
                <w:color w:val="FF0000"/>
                <w:sz w:val="22"/>
                <w:szCs w:val="22"/>
              </w:rPr>
            </w:pP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 </w:t>
            </w:r>
            <w:r w:rsidRPr="00DE32D6">
              <w:rPr>
                <w:rFonts w:eastAsiaTheme="minorEastAsia" w:cstheme="minorHAnsi"/>
                <w:b/>
                <w:color w:val="FF0000"/>
                <w:sz w:val="22"/>
                <w:szCs w:val="22"/>
              </w:rPr>
              <w:t xml:space="preserve">(1) - S’engager pour composer et réaliser un enchainement à visée esthétique ou acrobatique destiné à être jugé, en combinant des formes corporelles codifiées.     </w:t>
            </w:r>
          </w:p>
          <w:p w:rsidR="006B341B" w:rsidRPr="006B341B" w:rsidRDefault="006B341B" w:rsidP="006B341B">
            <w:pPr>
              <w:rPr>
                <w:rFonts w:eastAsiaTheme="minorEastAsia" w:cstheme="minorHAnsi"/>
                <w:bCs/>
                <w:i/>
                <w:iCs/>
                <w:color w:val="FF0000"/>
                <w:sz w:val="22"/>
                <w:szCs w:val="22"/>
              </w:rPr>
            </w:pPr>
            <w:proofErr w:type="gramStart"/>
            <w:r w:rsidRPr="006B341B">
              <w:rPr>
                <w:rFonts w:eastAsiaTheme="minorEastAsia" w:cstheme="minorHAnsi"/>
                <w:bCs/>
                <w:i/>
                <w:iCs/>
                <w:color w:val="FF0000"/>
                <w:sz w:val="22"/>
                <w:szCs w:val="22"/>
              </w:rPr>
              <w:t>ou</w:t>
            </w:r>
            <w:proofErr w:type="gramEnd"/>
          </w:p>
          <w:p w:rsidR="006B341B" w:rsidRPr="00DE32D6" w:rsidRDefault="006B341B" w:rsidP="006B341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E32D6">
              <w:rPr>
                <w:rFonts w:eastAsiaTheme="minorEastAsia" w:cstheme="minorHAnsi"/>
                <w:b/>
                <w:color w:val="FF0000"/>
                <w:sz w:val="22"/>
                <w:szCs w:val="22"/>
              </w:rPr>
              <w:t>(2) - S’engager pour composer et interpréter une chorégraphie collective, selon un projet artistique en mobilisant une motricité expressive et des procédés de composition.</w:t>
            </w:r>
          </w:p>
        </w:tc>
        <w:tc>
          <w:tcPr>
            <w:tcW w:w="3932" w:type="dxa"/>
            <w:shd w:val="clear" w:color="auto" w:fill="auto"/>
          </w:tcPr>
          <w:p w:rsidR="006B341B" w:rsidRPr="00DE32D6" w:rsidRDefault="006B341B" w:rsidP="006B341B">
            <w:pPr>
              <w:rPr>
                <w:rFonts w:eastAsia="Arial" w:cstheme="minorHAnsi"/>
                <w:b/>
                <w:bCs/>
                <w:iCs/>
                <w:color w:val="00B0F0"/>
                <w:sz w:val="22"/>
                <w:szCs w:val="22"/>
                <w:lang w:eastAsia="fr-FR"/>
              </w:rPr>
            </w:pPr>
            <w:r w:rsidRPr="00DE32D6">
              <w:rPr>
                <w:rFonts w:cstheme="minorHAnsi"/>
                <w:b/>
                <w:color w:val="00B0F0"/>
                <w:sz w:val="22"/>
                <w:szCs w:val="22"/>
              </w:rPr>
              <w:t>AFL2 :</w:t>
            </w:r>
            <w:r w:rsidRPr="00DE32D6">
              <w:rPr>
                <w:rFonts w:cstheme="minorHAnsi"/>
                <w:sz w:val="22"/>
                <w:szCs w:val="22"/>
              </w:rPr>
              <w:t xml:space="preserve"> </w:t>
            </w:r>
            <w:r w:rsidRPr="00DE32D6">
              <w:rPr>
                <w:rFonts w:eastAsia="Arial" w:cstheme="minorHAnsi"/>
                <w:b/>
                <w:bCs/>
                <w:iCs/>
                <w:color w:val="00B0F0"/>
                <w:sz w:val="22"/>
                <w:szCs w:val="22"/>
                <w:lang w:eastAsia="fr-FR"/>
              </w:rPr>
              <w:t>Se préparer et s’engager, individuellement et collectivement, pour s’exprimer devant un public et susciter des émotions.</w:t>
            </w:r>
          </w:p>
          <w:p w:rsidR="006B341B" w:rsidRPr="00DE32D6" w:rsidRDefault="006B341B" w:rsidP="007978E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6B341B" w:rsidRPr="00DE32D6" w:rsidRDefault="006B341B" w:rsidP="006B341B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AFL3 :</w:t>
            </w:r>
            <w:r w:rsidRPr="00DE32D6">
              <w:rPr>
                <w:rFonts w:cstheme="minorHAnsi"/>
                <w:sz w:val="22"/>
                <w:szCs w:val="22"/>
              </w:rPr>
              <w:t xml:space="preserve"> </w:t>
            </w: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Choisir et assumer des rôles au service de la prestation collective.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808"/>
        <w:gridCol w:w="2424"/>
        <w:gridCol w:w="1616"/>
        <w:gridCol w:w="1616"/>
        <w:gridCol w:w="2424"/>
        <w:gridCol w:w="808"/>
        <w:gridCol w:w="3232"/>
      </w:tblGrid>
      <w:tr w:rsidR="005149B8" w:rsidRPr="00DE32D6" w:rsidTr="00495E23">
        <w:tc>
          <w:tcPr>
            <w:tcW w:w="16160" w:type="dxa"/>
            <w:gridSpan w:val="8"/>
          </w:tcPr>
          <w:p w:rsidR="005149B8" w:rsidRPr="00DE32D6" w:rsidRDefault="005149B8" w:rsidP="005149B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Principes d’élaboration de l’épreuve du champ d’apprentissage 3</w:t>
            </w:r>
          </w:p>
        </w:tc>
      </w:tr>
      <w:tr w:rsidR="005149B8" w:rsidRPr="00DE32D6" w:rsidTr="00495E23">
        <w:tc>
          <w:tcPr>
            <w:tcW w:w="3232" w:type="dxa"/>
            <w:vMerge w:val="restart"/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Éléments à évaluer</w:t>
            </w:r>
          </w:p>
        </w:tc>
        <w:tc>
          <w:tcPr>
            <w:tcW w:w="12928" w:type="dxa"/>
            <w:gridSpan w:val="7"/>
          </w:tcPr>
          <w:p w:rsidR="005149B8" w:rsidRPr="00DE32D6" w:rsidRDefault="005149B8" w:rsidP="005149B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Repères d’évaluation</w:t>
            </w:r>
          </w:p>
        </w:tc>
      </w:tr>
      <w:tr w:rsidR="005149B8" w:rsidRPr="00DE32D6" w:rsidTr="005149B8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5149B8" w:rsidRPr="00DE32D6" w:rsidTr="00495E23">
        <w:tc>
          <w:tcPr>
            <w:tcW w:w="16160" w:type="dxa"/>
            <w:gridSpan w:val="8"/>
            <w:shd w:val="clear" w:color="auto" w:fill="D9D9D9" w:themeFill="background1" w:themeFillShade="D9"/>
          </w:tcPr>
          <w:p w:rsidR="005149B8" w:rsidRPr="00DE32D6" w:rsidRDefault="005149B8" w:rsidP="005149B8">
            <w:pPr>
              <w:pStyle w:val="NormalWeb"/>
              <w:shd w:val="clear" w:color="auto" w:fill="D8D8D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composer et réaliser un enchaînement à visée esthétique ou acrobatique destiné à être jugé, en combinant des formes corporelles codifiées.</w:t>
            </w:r>
          </w:p>
        </w:tc>
      </w:tr>
      <w:tr w:rsidR="005149B8" w:rsidRPr="00DE32D6" w:rsidTr="005149B8">
        <w:tc>
          <w:tcPr>
            <w:tcW w:w="3232" w:type="dxa"/>
          </w:tcPr>
          <w:p w:rsidR="005149B8" w:rsidRPr="00DE32D6" w:rsidRDefault="009772D6" w:rsidP="009772D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Réaliser</w:t>
            </w:r>
            <w:r w:rsidR="005149B8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maîtriser</w:t>
            </w:r>
            <w:r w:rsidR="005149B8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des formes corporelles de plus en plus complexes techniquement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aléatoire</w:t>
            </w:r>
            <w:r w:rsidR="00940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Formes corporelles inadéquates aux ressources, fautes, chutes</w:t>
            </w:r>
          </w:p>
          <w:p w:rsidR="009772D6" w:rsidRPr="00DE32D6" w:rsidRDefault="009772D6" w:rsidP="009772D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65710</wp:posOffset>
                      </wp:positionH>
                      <wp:positionV relativeFrom="paragraph">
                        <wp:posOffset>283870</wp:posOffset>
                      </wp:positionV>
                      <wp:extent cx="1806854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6563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5.15pt;margin-top:22.35pt;width:14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772D6" w:rsidRPr="00DE32D6" w:rsidRDefault="009772D6" w:rsidP="009772D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globalement maitrisée Formes corporelles plutôt appropriées aux ressources avec des déséquilibres, des manques de contrôle</w:t>
            </w:r>
          </w:p>
          <w:p w:rsidR="005149B8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6D18E" wp14:editId="5ED22D85">
                      <wp:simplePos x="0" y="0"/>
                      <wp:positionH relativeFrom="column">
                        <wp:posOffset>58521</wp:posOffset>
                      </wp:positionH>
                      <wp:positionV relativeFrom="paragraph">
                        <wp:posOffset>3378</wp:posOffset>
                      </wp:positionV>
                      <wp:extent cx="1806854" cy="0"/>
                      <wp:effectExtent l="2540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BF1E52" id="Connecteur droit avec flèche 2" o:spid="_x0000_s1026" type="#_x0000_t32" style="position:absolute;margin-left:4.6pt;margin-top:.25pt;width:14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maitrisée et stabilisée. Formes corporelles adaptées aux ressources, actions coordonnées</w:t>
            </w:r>
          </w:p>
          <w:p w:rsidR="009772D6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772D6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6D18E" wp14:editId="5ED22D85">
                      <wp:simplePos x="0" y="0"/>
                      <wp:positionH relativeFrom="column">
                        <wp:posOffset>54711</wp:posOffset>
                      </wp:positionH>
                      <wp:positionV relativeFrom="paragraph">
                        <wp:posOffset>105587</wp:posOffset>
                      </wp:positionV>
                      <wp:extent cx="1806854" cy="0"/>
                      <wp:effectExtent l="2540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4C66A74" id="Connecteur droit avec flèche 3" o:spid="_x0000_s1026" type="#_x0000_t32" style="position:absolute;margin-left:4.3pt;margin-top:8.3pt;width:14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149B8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dominée.            Formes corporelles optimisées par rapport aux ressources, actions combinées</w:t>
            </w:r>
          </w:p>
          <w:p w:rsidR="009772D6" w:rsidRPr="00DE32D6" w:rsidRDefault="009772D6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6D18E" wp14:editId="5ED22D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134620</wp:posOffset>
                      </wp:positionV>
                      <wp:extent cx="1806575" cy="0"/>
                      <wp:effectExtent l="2540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86713D" id="Connecteur droit avec flèche 4" o:spid="_x0000_s1026" type="#_x0000_t32" style="position:absolute;margin-left:-.05pt;margin-top:10.6pt;width:14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149B8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</w:tr>
      <w:tr w:rsidR="005149B8" w:rsidRPr="00DE32D6" w:rsidTr="005149B8">
        <w:tc>
          <w:tcPr>
            <w:tcW w:w="3232" w:type="dxa"/>
            <w:tcBorders>
              <w:bottom w:val="single" w:sz="4" w:space="0" w:color="auto"/>
            </w:tcBorders>
          </w:tcPr>
          <w:p w:rsidR="005149B8" w:rsidRPr="00DE32D6" w:rsidRDefault="009772D6" w:rsidP="00495E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Composer et présenter un enchaînement à visée esthétique/ acrobatique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495E23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Enchainement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morcelé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désordonnée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Attitude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déconcentrée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495E23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Enchainement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juxtaposé, uniforme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parasitée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Attitude neutre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495E23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Enchainement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organisé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>soignée</w:t>
            </w:r>
            <w:proofErr w:type="spellEnd"/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Attitude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concentrée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Enchainement rythmé, optimisé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originale Attitude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engagée</w:t>
            </w:r>
          </w:p>
        </w:tc>
      </w:tr>
      <w:tr w:rsidR="005149B8" w:rsidRPr="00DE32D6" w:rsidTr="00495E23">
        <w:tc>
          <w:tcPr>
            <w:tcW w:w="16160" w:type="dxa"/>
            <w:gridSpan w:val="8"/>
            <w:shd w:val="clear" w:color="auto" w:fill="D9D9D9" w:themeFill="background1" w:themeFillShade="D9"/>
          </w:tcPr>
          <w:p w:rsidR="005149B8" w:rsidRPr="00DE32D6" w:rsidRDefault="009772D6" w:rsidP="009772D6">
            <w:pPr>
              <w:pStyle w:val="NormalWeb"/>
              <w:shd w:val="clear" w:color="auto" w:fill="D8D8D8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S’engager pour composer et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interpréter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une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chorégraphie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collective, selon un projet artistique en mobilisant une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motricite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expressive et des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procédés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de composition. </w:t>
            </w:r>
          </w:p>
        </w:tc>
      </w:tr>
      <w:tr w:rsidR="005149B8" w:rsidRPr="00DE32D6" w:rsidTr="005149B8">
        <w:tc>
          <w:tcPr>
            <w:tcW w:w="3232" w:type="dxa"/>
          </w:tcPr>
          <w:p w:rsidR="009772D6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S’engager pour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interpréter</w:t>
            </w:r>
          </w:p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de l’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interprète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Qualité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de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timide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concentration faibles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brouillonnes</w:t>
            </w:r>
          </w:p>
          <w:p w:rsidR="005149B8" w:rsidRPr="00DE32D6" w:rsidRDefault="005149B8" w:rsidP="00495E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inégal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Présence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intermittente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imprécises</w:t>
            </w:r>
          </w:p>
        </w:tc>
        <w:tc>
          <w:tcPr>
            <w:tcW w:w="3232" w:type="dxa"/>
            <w:gridSpan w:val="2"/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Fort engagement corporel /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moindre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ou Forte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/engagement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corporel moindre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précises</w:t>
            </w:r>
          </w:p>
        </w:tc>
        <w:tc>
          <w:tcPr>
            <w:tcW w:w="3232" w:type="dxa"/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Relation optimale entre l’engagement corporel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et une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d’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interprète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sensible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complexes</w:t>
            </w:r>
          </w:p>
        </w:tc>
      </w:tr>
      <w:tr w:rsidR="005149B8" w:rsidRPr="00DE32D6" w:rsidTr="005149B8">
        <w:tc>
          <w:tcPr>
            <w:tcW w:w="3232" w:type="dxa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Composer et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développer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un propos artistique</w:t>
            </w:r>
          </w:p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́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5149B8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Propos absent ou confus, projet sans fil conducteur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Réticence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à la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nouveaute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́, reproductions de formes</w:t>
            </w:r>
          </w:p>
        </w:tc>
        <w:tc>
          <w:tcPr>
            <w:tcW w:w="3232" w:type="dxa"/>
            <w:gridSpan w:val="2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Propos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inégal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, fil conducteur du projet intermittent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́ naissante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Propos lisible, projet organisé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́ riche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Propos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épure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́, projet structuré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affirmée</w:t>
            </w:r>
            <w:proofErr w:type="spellEnd"/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491E" w:rsidRPr="00DE32D6" w:rsidTr="007A6CAD">
        <w:tc>
          <w:tcPr>
            <w:tcW w:w="16160" w:type="dxa"/>
            <w:gridSpan w:val="8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AFL 2 « Se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préparer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s’engager, individuellement et collectivement, pour s’exprimer devant un public et susciter des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émotions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. » </w:t>
            </w:r>
          </w:p>
        </w:tc>
      </w:tr>
      <w:tr w:rsidR="00495E23" w:rsidRPr="00DE32D6" w:rsidTr="00947CC9"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495E23" w:rsidRPr="00DE32D6" w:rsidTr="00D6078D"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intermittent ou absent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 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Travail individuel et/ou de groupe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inopérant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, improductif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Peu d’attention aux autres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modére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Travail individuel et/ou de groupe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irrégulier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, parfois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opérant</w:t>
            </w:r>
            <w:proofErr w:type="spellEnd"/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Adhère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au groupe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impliqué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Travail individuel et/ou de groupe qui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développe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précise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la composition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Coopère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dans le groupe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soutenu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Travail individuel et/ou de groupe qui enrichit et valorise les points forts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Apporte une plus-value au groupe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491E" w:rsidRPr="00DE32D6" w:rsidTr="00333A23">
        <w:tc>
          <w:tcPr>
            <w:tcW w:w="16160" w:type="dxa"/>
            <w:gridSpan w:val="8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AFL 3 « Choisir et assumer des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au service de la prestation collective » L’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est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évalue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dans au moins deux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qu’il a choisis (spectateur, juge, aide, parade,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chorégraphe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D5491E" w:rsidRPr="00DE32D6" w:rsidTr="00821FBC"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D5491E" w:rsidRPr="00DE32D6" w:rsidTr="00277FC3"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ne s’engage pas dans les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choisis</w:t>
            </w:r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contribue peu au fonctionnement du collectif</w:t>
            </w:r>
          </w:p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assure correctement au moins un des deux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qu’il a choisis, mais avec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hésitation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quelques erreurs</w:t>
            </w:r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participe au fonctionnement du collectif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assure les deux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choisis avec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efficacite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́</w:t>
            </w:r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favorise le fonctionnement du collectif</w:t>
            </w:r>
          </w:p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assure les deux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choisis avec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efficacite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et aide les autres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dans la tenue de leur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</w:t>
            </w:r>
            <w:proofErr w:type="spellEnd"/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est un acteur essentiel pour le fonctionnement du collectif</w:t>
            </w:r>
          </w:p>
        </w:tc>
      </w:tr>
    </w:tbl>
    <w:p w:rsidR="00A23566" w:rsidRPr="00DE32D6" w:rsidRDefault="001966EE">
      <w:pPr>
        <w:rPr>
          <w:rFonts w:cstheme="minorHAnsi"/>
          <w:sz w:val="22"/>
          <w:szCs w:val="22"/>
        </w:rPr>
      </w:pP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877"/>
        <w:gridCol w:w="3647"/>
      </w:tblGrid>
      <w:tr w:rsidR="00DE32D6" w:rsidRPr="00DE32D6" w:rsidTr="00DE32D6">
        <w:tc>
          <w:tcPr>
            <w:tcW w:w="2636" w:type="dxa"/>
            <w:shd w:val="clear" w:color="auto" w:fill="auto"/>
          </w:tcPr>
          <w:p w:rsidR="00DE32D6" w:rsidRPr="00DE32D6" w:rsidRDefault="00DE32D6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APSA retenue :</w:t>
            </w:r>
          </w:p>
        </w:tc>
        <w:tc>
          <w:tcPr>
            <w:tcW w:w="9877" w:type="dxa"/>
            <w:shd w:val="clear" w:color="auto" w:fill="auto"/>
          </w:tcPr>
          <w:p w:rsidR="001966EE" w:rsidRPr="007B5AB0" w:rsidRDefault="001966EE" w:rsidP="001966EE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nationale 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F2CC" w:themeFill="accent4" w:themeFillTint="33"/>
                </w:rPr>
                <w:id w:val="14229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</w:p>
          <w:p w:rsidR="001966EE" w:rsidRPr="007B5AB0" w:rsidRDefault="001966EE" w:rsidP="001966EE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académique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E599" w:themeFill="accent4" w:themeFillTint="66"/>
                </w:rPr>
                <w:id w:val="-1952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E599" w:themeFill="accent4" w:themeFillTint="66"/>
                  </w:rPr>
                  <w:t>☐</w:t>
                </w:r>
              </w:sdtContent>
            </w:sdt>
          </w:p>
          <w:p w:rsidR="00DE32D6" w:rsidRPr="00DE32D6" w:rsidRDefault="001966EE" w:rsidP="001966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Activité établissement :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C000"/>
                </w:rPr>
                <w:id w:val="-10171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C000"/>
                  </w:rPr>
                  <w:t>☐</w:t>
                </w:r>
              </w:sdtContent>
            </w:sdt>
            <w:r>
              <w:rPr>
                <w:rFonts w:cs="Calibri"/>
                <w:sz w:val="22"/>
                <w:szCs w:val="22"/>
              </w:rPr>
              <w:t xml:space="preserve">    </w:t>
            </w:r>
            <w:r w:rsidRPr="007B5AB0">
              <w:rPr>
                <w:rFonts w:cs="Calibri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3647" w:type="dxa"/>
            <w:shd w:val="clear" w:color="auto" w:fill="auto"/>
          </w:tcPr>
          <w:p w:rsidR="00DE32D6" w:rsidRPr="00DE32D6" w:rsidRDefault="00DE32D6" w:rsidP="007978E2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Temps d’apprentissage :</w:t>
            </w:r>
          </w:p>
        </w:tc>
      </w:tr>
      <w:tr w:rsidR="00DE32D6" w:rsidRPr="00DE32D6" w:rsidTr="00DE32D6">
        <w:tc>
          <w:tcPr>
            <w:tcW w:w="2636" w:type="dxa"/>
            <w:shd w:val="clear" w:color="auto" w:fill="auto"/>
          </w:tcPr>
          <w:p w:rsidR="00DE32D6" w:rsidRPr="00DE32D6" w:rsidRDefault="00DE32D6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Compétence de fin de séquence caractérisant les 3 AFL dans l’APSA (</w:t>
            </w: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AFL1 en rouge</w:t>
            </w:r>
            <w:r w:rsidRPr="00DE32D6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DE32D6">
              <w:rPr>
                <w:rFonts w:cstheme="minorHAnsi"/>
                <w:b/>
                <w:color w:val="00B0F0"/>
                <w:sz w:val="22"/>
                <w:szCs w:val="22"/>
              </w:rPr>
              <w:t xml:space="preserve">AFL2 en bleu, </w:t>
            </w: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AFL3 en vert</w:t>
            </w:r>
            <w:r w:rsidRPr="00DE32D6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524" w:type="dxa"/>
            <w:gridSpan w:val="2"/>
            <w:shd w:val="clear" w:color="auto" w:fill="auto"/>
          </w:tcPr>
          <w:p w:rsidR="00DE32D6" w:rsidRPr="00DE32D6" w:rsidRDefault="00DE32D6" w:rsidP="007A0D59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 xml:space="preserve">Nota bene : </w:t>
            </w:r>
            <w:r w:rsidRPr="00DE32D6">
              <w:rPr>
                <w:rFonts w:cstheme="minorHAnsi"/>
                <w:i/>
                <w:sz w:val="22"/>
                <w:szCs w:val="22"/>
              </w:rPr>
              <w:t>L’AFL 1 est caractérisé au regard de l’enjeu du champ</w:t>
            </w:r>
            <w:r w:rsidR="007A0D59">
              <w:rPr>
                <w:rFonts w:cstheme="minorHAnsi"/>
                <w:i/>
                <w:sz w:val="22"/>
                <w:szCs w:val="22"/>
              </w:rPr>
              <w:t xml:space="preserve"> (ADN = le but)</w:t>
            </w:r>
            <w:r w:rsidRPr="00DE32D6">
              <w:rPr>
                <w:rFonts w:cstheme="minorHAnsi"/>
                <w:i/>
                <w:sz w:val="22"/>
                <w:szCs w:val="22"/>
              </w:rPr>
              <w:t xml:space="preserve"> ,des stratégies et des techniques à acquérir</w:t>
            </w:r>
            <w:r w:rsidR="007A0D59">
              <w:rPr>
                <w:rFonts w:cstheme="minorHAnsi"/>
                <w:i/>
                <w:sz w:val="22"/>
                <w:szCs w:val="22"/>
              </w:rPr>
              <w:t xml:space="preserve"> ( cœur moteur = la ou les manières)</w:t>
            </w:r>
            <w:r w:rsidRPr="00DE32D6">
              <w:rPr>
                <w:rFonts w:cstheme="minorHAnsi"/>
                <w:i/>
                <w:sz w:val="22"/>
                <w:szCs w:val="22"/>
              </w:rPr>
              <w:t xml:space="preserve"> pour viser cet enjeu</w:t>
            </w:r>
            <w:r w:rsidR="007A0D5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DE32D6">
              <w:rPr>
                <w:rFonts w:cstheme="minorHAnsi"/>
                <w:i/>
                <w:sz w:val="22"/>
                <w:szCs w:val="22"/>
              </w:rPr>
              <w:t>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808"/>
        <w:gridCol w:w="2424"/>
        <w:gridCol w:w="1616"/>
        <w:gridCol w:w="1616"/>
        <w:gridCol w:w="2424"/>
        <w:gridCol w:w="808"/>
        <w:gridCol w:w="3232"/>
      </w:tblGrid>
      <w:tr w:rsidR="009E107C" w:rsidRPr="00DE32D6" w:rsidTr="000E2528">
        <w:tc>
          <w:tcPr>
            <w:tcW w:w="16160" w:type="dxa"/>
            <w:gridSpan w:val="8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Principes d’élaboration de l’épreuve du champ d’apprentissage 3</w:t>
            </w:r>
          </w:p>
        </w:tc>
      </w:tr>
      <w:tr w:rsidR="009E107C" w:rsidRPr="00DE32D6" w:rsidTr="000E2528">
        <w:tc>
          <w:tcPr>
            <w:tcW w:w="16160" w:type="dxa"/>
            <w:gridSpan w:val="8"/>
          </w:tcPr>
          <w:p w:rsidR="009E107C" w:rsidRDefault="007A0D59" w:rsidP="000E25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L’épreuve :</w:t>
            </w:r>
          </w:p>
          <w:p w:rsidR="00940B61" w:rsidRDefault="00940B61" w:rsidP="000E2528">
            <w:pPr>
              <w:rPr>
                <w:rFonts w:cstheme="minorHAnsi"/>
                <w:sz w:val="22"/>
                <w:szCs w:val="22"/>
              </w:rPr>
            </w:pPr>
          </w:p>
          <w:p w:rsidR="00940B61" w:rsidRDefault="00940B61" w:rsidP="000E2528">
            <w:pPr>
              <w:rPr>
                <w:rFonts w:cstheme="minorHAnsi"/>
                <w:sz w:val="22"/>
                <w:szCs w:val="22"/>
              </w:rPr>
            </w:pPr>
          </w:p>
          <w:p w:rsidR="00940B61" w:rsidRPr="00DE32D6" w:rsidRDefault="00940B61" w:rsidP="000E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107C" w:rsidRPr="00DE32D6" w:rsidTr="00DE32D6">
        <w:tc>
          <w:tcPr>
            <w:tcW w:w="3232" w:type="dxa"/>
            <w:vMerge w:val="restart"/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Éléments à évaluer</w:t>
            </w:r>
          </w:p>
        </w:tc>
        <w:tc>
          <w:tcPr>
            <w:tcW w:w="12928" w:type="dxa"/>
            <w:gridSpan w:val="7"/>
            <w:shd w:val="clear" w:color="auto" w:fill="FF0000"/>
          </w:tcPr>
          <w:p w:rsidR="009E107C" w:rsidRPr="00DE32D6" w:rsidRDefault="009E107C" w:rsidP="000E25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Repères d’évaluation</w:t>
            </w:r>
            <w:r w:rsidR="00DE32D6" w:rsidRPr="00DE32D6">
              <w:rPr>
                <w:rFonts w:cstheme="minorHAnsi"/>
                <w:b/>
                <w:sz w:val="22"/>
                <w:szCs w:val="22"/>
              </w:rPr>
              <w:t xml:space="preserve"> de l’AFL1</w:t>
            </w:r>
          </w:p>
        </w:tc>
      </w:tr>
      <w:tr w:rsidR="009E107C" w:rsidRPr="00DE32D6" w:rsidTr="000E2528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9E107C" w:rsidRPr="00DE32D6" w:rsidTr="000E2528">
        <w:tc>
          <w:tcPr>
            <w:tcW w:w="16160" w:type="dxa"/>
            <w:gridSpan w:val="8"/>
            <w:shd w:val="clear" w:color="auto" w:fill="D9D9D9" w:themeFill="background1" w:themeFillShade="D9"/>
          </w:tcPr>
          <w:p w:rsidR="009E107C" w:rsidRPr="00DE32D6" w:rsidRDefault="009E107C" w:rsidP="000E2528">
            <w:pPr>
              <w:pStyle w:val="NormalWeb"/>
              <w:shd w:val="clear" w:color="auto" w:fill="D8D8D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composer et réaliser un enchaînement à visée esthétique ou acrobatique destiné à être jugé, en combinant des formes corporelles codifiées.</w:t>
            </w:r>
          </w:p>
        </w:tc>
      </w:tr>
      <w:tr w:rsidR="009E107C" w:rsidRPr="00DE32D6" w:rsidTr="000E2528">
        <w:tc>
          <w:tcPr>
            <w:tcW w:w="3232" w:type="dxa"/>
          </w:tcPr>
          <w:p w:rsidR="009E107C" w:rsidRDefault="009E107C" w:rsidP="000E2528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Réaliser et maîtriser des formes corporelles de plus en plus complexes techniquement</w:t>
            </w:r>
          </w:p>
          <w:p w:rsidR="008D777D" w:rsidRPr="008D777D" w:rsidRDefault="008D777D" w:rsidP="000E2528">
            <w:pPr>
              <w:pStyle w:val="NormalWeb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8419C" wp14:editId="64C9FAE0">
                      <wp:simplePos x="0" y="0"/>
                      <wp:positionH relativeFrom="column">
                        <wp:posOffset>65710</wp:posOffset>
                      </wp:positionH>
                      <wp:positionV relativeFrom="paragraph">
                        <wp:posOffset>283870</wp:posOffset>
                      </wp:positionV>
                      <wp:extent cx="1806854" cy="0"/>
                      <wp:effectExtent l="25400" t="63500" r="0" b="762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3BCBB48" id="Connecteur droit avec flèche 5" o:spid="_x0000_s1026" type="#_x0000_t32" style="position:absolute;margin-left:5.15pt;margin-top:22.35pt;width:14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E107C" w:rsidRPr="00DE32D6" w:rsidRDefault="009E107C" w:rsidP="000E25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AA514C" wp14:editId="27FD95FF">
                      <wp:simplePos x="0" y="0"/>
                      <wp:positionH relativeFrom="column">
                        <wp:posOffset>58521</wp:posOffset>
                      </wp:positionH>
                      <wp:positionV relativeFrom="paragraph">
                        <wp:posOffset>3378</wp:posOffset>
                      </wp:positionV>
                      <wp:extent cx="1806854" cy="0"/>
                      <wp:effectExtent l="25400" t="63500" r="0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2B6131" id="Connecteur droit avec flèche 6" o:spid="_x0000_s1026" type="#_x0000_t32" style="position:absolute;margin-left:4.6pt;margin-top:.25pt;width:142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012C1" wp14:editId="548C5C04">
                      <wp:simplePos x="0" y="0"/>
                      <wp:positionH relativeFrom="column">
                        <wp:posOffset>54711</wp:posOffset>
                      </wp:positionH>
                      <wp:positionV relativeFrom="paragraph">
                        <wp:posOffset>105587</wp:posOffset>
                      </wp:positionV>
                      <wp:extent cx="1806854" cy="0"/>
                      <wp:effectExtent l="25400" t="63500" r="0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5F7BA6" id="Connecteur droit avec flèche 7" o:spid="_x0000_s1026" type="#_x0000_t32" style="position:absolute;margin-left:4.3pt;margin-top:8.3pt;width:142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2E07E" wp14:editId="145B0F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134620</wp:posOffset>
                      </wp:positionV>
                      <wp:extent cx="1806575" cy="0"/>
                      <wp:effectExtent l="25400" t="63500" r="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D4D2D2" id="Connecteur droit avec flèche 8" o:spid="_x0000_s1026" type="#_x0000_t32" style="position:absolute;margin-left:-.05pt;margin-top:10.6pt;width:142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</w:tr>
      <w:tr w:rsidR="009E107C" w:rsidRPr="00DE32D6" w:rsidTr="000E2528">
        <w:tc>
          <w:tcPr>
            <w:tcW w:w="3232" w:type="dxa"/>
            <w:tcBorders>
              <w:bottom w:val="single" w:sz="4" w:space="0" w:color="auto"/>
            </w:tcBorders>
          </w:tcPr>
          <w:p w:rsidR="009E107C" w:rsidRDefault="009E107C" w:rsidP="000E2528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Composer et présenter un enchaînement à visée esthétique/ acrobatique</w:t>
            </w:r>
          </w:p>
          <w:p w:rsidR="008D777D" w:rsidRPr="00DE32D6" w:rsidRDefault="008D777D" w:rsidP="000E2528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07C" w:rsidRPr="00DE32D6" w:rsidTr="000E2528">
        <w:tc>
          <w:tcPr>
            <w:tcW w:w="16160" w:type="dxa"/>
            <w:gridSpan w:val="8"/>
            <w:shd w:val="clear" w:color="auto" w:fill="D9D9D9" w:themeFill="background1" w:themeFillShade="D9"/>
          </w:tcPr>
          <w:p w:rsidR="009E107C" w:rsidRPr="00DE32D6" w:rsidRDefault="009E107C" w:rsidP="009E107C">
            <w:pPr>
              <w:pStyle w:val="NormalWeb"/>
              <w:shd w:val="clear" w:color="auto" w:fill="D8D8D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S’engager pour composer et interpréter une chorégraphie collective, selon un projet artistique en mobilisant une motricité́ expressive et des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procédés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de composition.</w:t>
            </w:r>
          </w:p>
        </w:tc>
      </w:tr>
      <w:tr w:rsidR="009E107C" w:rsidRPr="00DE32D6" w:rsidTr="000E2528">
        <w:tc>
          <w:tcPr>
            <w:tcW w:w="3232" w:type="dxa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interpréter</w:t>
            </w: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</w:t>
            </w: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Présence de l’interprète </w:t>
            </w:r>
          </w:p>
          <w:p w:rsidR="009E107C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Qualité́ de réalisation</w:t>
            </w:r>
          </w:p>
          <w:p w:rsidR="008D777D" w:rsidRPr="00DE32D6" w:rsidRDefault="008D777D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07C" w:rsidRPr="00DE32D6" w:rsidTr="000E2528">
        <w:tc>
          <w:tcPr>
            <w:tcW w:w="3232" w:type="dxa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E" w:rsidRPr="00DE32D6" w:rsidRDefault="009E107C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Composer et développer un propos artistique</w:t>
            </w:r>
          </w:p>
          <w:p w:rsidR="009E107C" w:rsidRDefault="009E107C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Inventivité́</w:t>
            </w:r>
          </w:p>
          <w:p w:rsidR="008D777D" w:rsidRPr="00DE32D6" w:rsidRDefault="008D777D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E" w:rsidRPr="00DE32D6" w:rsidTr="00DE32D6">
        <w:tc>
          <w:tcPr>
            <w:tcW w:w="16160" w:type="dxa"/>
            <w:gridSpan w:val="8"/>
            <w:shd w:val="clear" w:color="auto" w:fill="00B0F0"/>
          </w:tcPr>
          <w:p w:rsidR="00D5491E" w:rsidRPr="00DE32D6" w:rsidRDefault="00DE32D6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b/>
                <w:sz w:val="22"/>
                <w:szCs w:val="22"/>
              </w:rPr>
              <w:t>Repères d’évaluation de l’AFL2 :</w:t>
            </w:r>
            <w:r w:rsidR="008D7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777D" w:rsidRPr="008D777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définir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E" w:rsidRPr="00DE32D6" w:rsidTr="00DE32D6">
        <w:tc>
          <w:tcPr>
            <w:tcW w:w="16160" w:type="dxa"/>
            <w:gridSpan w:val="8"/>
            <w:shd w:val="clear" w:color="auto" w:fill="00B050"/>
          </w:tcPr>
          <w:p w:rsidR="00D5491E" w:rsidRPr="00DE32D6" w:rsidRDefault="00DE32D6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b/>
                <w:sz w:val="22"/>
                <w:szCs w:val="22"/>
              </w:rPr>
              <w:t>Repères d’évaluation de l’AFL3 :</w:t>
            </w:r>
            <w:r w:rsidR="008D7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777D" w:rsidRPr="008D777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définir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107C" w:rsidRDefault="009E107C">
      <w:pPr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446"/>
      </w:tblGrid>
      <w:tr w:rsidR="00030BFE" w:rsidTr="008B43B0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030BFE" w:rsidRPr="00E114E9" w:rsidRDefault="00030BFE" w:rsidP="00030BFE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Validation (réservée aux IA-IPR)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030BFE" w:rsidRPr="00E114E9" w:rsidRDefault="00030BFE" w:rsidP="00030BFE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Motivation et/ou commentaire :</w:t>
            </w:r>
          </w:p>
        </w:tc>
      </w:tr>
      <w:tr w:rsidR="00030BFE" w:rsidTr="008B43B0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hideMark/>
          </w:tcPr>
          <w:p w:rsidR="00030BFE" w:rsidRPr="00416AED" w:rsidRDefault="001966EE" w:rsidP="00030BFE">
            <w:pPr>
              <w:spacing w:before="12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92D050"/>
                </w:rPr>
                <w:id w:val="-21293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E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92D050"/>
                  </w:rPr>
                  <w:t>☐</w:t>
                </w:r>
              </w:sdtContent>
            </w:sdt>
            <w:r w:rsidR="00030BFE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030BFE" w:rsidRPr="00416AED">
              <w:rPr>
                <w:rFonts w:cs="Calibri"/>
                <w:b/>
                <w:sz w:val="22"/>
                <w:szCs w:val="22"/>
              </w:rPr>
              <w:t>Validée</w:t>
            </w:r>
            <w:r w:rsidR="00030BFE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F4B083" w:themeFill="accent2" w:themeFillTint="99"/>
                </w:rPr>
                <w:id w:val="1672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E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F4B083" w:themeFill="accent2" w:themeFillTint="99"/>
                  </w:rPr>
                  <w:t>☐</w:t>
                </w:r>
              </w:sdtContent>
            </w:sdt>
            <w:r w:rsidR="00030BFE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030BFE" w:rsidRPr="00416AED">
              <w:rPr>
                <w:rFonts w:cs="Calibri"/>
                <w:b/>
                <w:sz w:val="22"/>
                <w:szCs w:val="22"/>
              </w:rPr>
              <w:t>Non validée</w:t>
            </w:r>
          </w:p>
          <w:p w:rsidR="00030BFE" w:rsidRPr="00416AED" w:rsidRDefault="00030BFE" w:rsidP="00030BFE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proofErr w:type="gramStart"/>
            <w:r w:rsidRPr="00416AED">
              <w:rPr>
                <w:rFonts w:cs="Calibri"/>
                <w:b/>
                <w:sz w:val="22"/>
                <w:szCs w:val="22"/>
              </w:rPr>
              <w:t>le</w:t>
            </w:r>
            <w:proofErr w:type="gramEnd"/>
            <w:r w:rsidRPr="00416AED">
              <w:rPr>
                <w:rFonts w:cs="Calibri"/>
                <w:b/>
                <w:sz w:val="22"/>
                <w:szCs w:val="22"/>
              </w:rPr>
              <w:t xml:space="preserve"> : 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jj</w:t>
            </w:r>
            <w:proofErr w:type="spellEnd"/>
            <w:r w:rsidRPr="00416AE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aaaa</w:t>
            </w:r>
            <w:proofErr w:type="spellEnd"/>
          </w:p>
          <w:p w:rsidR="00030BFE" w:rsidRPr="00416AED" w:rsidRDefault="00030BFE" w:rsidP="00030BFE">
            <w:pPr>
              <w:spacing w:before="120"/>
              <w:rPr>
                <w:rFonts w:ascii="Arial Narrow" w:hAnsi="Arial Narrow"/>
                <w:b/>
                <w:color w:val="A6A6A6"/>
                <w:sz w:val="20"/>
                <w:szCs w:val="20"/>
              </w:rPr>
            </w:pPr>
            <w:r w:rsidRPr="00416AED">
              <w:rPr>
                <w:rFonts w:cs="Calibri"/>
                <w:b/>
                <w:sz w:val="22"/>
                <w:szCs w:val="22"/>
              </w:rPr>
              <w:t>par : nom IA-IPR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  <w:hideMark/>
          </w:tcPr>
          <w:p w:rsidR="00030BFE" w:rsidRPr="00E114E9" w:rsidRDefault="00030BFE" w:rsidP="00030BFE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E114E9"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8B43B0" w:rsidRPr="00DE32D6" w:rsidRDefault="008B43B0">
      <w:pPr>
        <w:rPr>
          <w:rFonts w:cstheme="minorHAnsi"/>
          <w:sz w:val="22"/>
          <w:szCs w:val="22"/>
        </w:rPr>
      </w:pPr>
    </w:p>
    <w:sectPr w:rsidR="008B43B0" w:rsidRPr="00DE32D6" w:rsidSect="005149B8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A51"/>
    <w:multiLevelType w:val="hybridMultilevel"/>
    <w:tmpl w:val="BB4607AA"/>
    <w:lvl w:ilvl="0" w:tplc="9DD45150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3"/>
    <w:rsid w:val="00030BFE"/>
    <w:rsid w:val="000C27CB"/>
    <w:rsid w:val="00150D1E"/>
    <w:rsid w:val="001966EE"/>
    <w:rsid w:val="003D5ECC"/>
    <w:rsid w:val="004269BF"/>
    <w:rsid w:val="00462EFC"/>
    <w:rsid w:val="00491133"/>
    <w:rsid w:val="00495E23"/>
    <w:rsid w:val="004A7FB0"/>
    <w:rsid w:val="005149B8"/>
    <w:rsid w:val="005A1AFE"/>
    <w:rsid w:val="006B341B"/>
    <w:rsid w:val="00751103"/>
    <w:rsid w:val="007A0D59"/>
    <w:rsid w:val="007A1D8C"/>
    <w:rsid w:val="007E31BF"/>
    <w:rsid w:val="008B43B0"/>
    <w:rsid w:val="008D777D"/>
    <w:rsid w:val="00907A3A"/>
    <w:rsid w:val="00940B61"/>
    <w:rsid w:val="009772D6"/>
    <w:rsid w:val="009E107C"/>
    <w:rsid w:val="00AA6651"/>
    <w:rsid w:val="00B0510E"/>
    <w:rsid w:val="00B06A32"/>
    <w:rsid w:val="00B611F0"/>
    <w:rsid w:val="00D5491E"/>
    <w:rsid w:val="00D90125"/>
    <w:rsid w:val="00DE32D6"/>
    <w:rsid w:val="00EF4AF2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9AACF6C-9E96-194F-865F-1249A11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4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7B2C-F4FB-41BA-BEB9-34C7809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Thierry DU-VERDIER</cp:lastModifiedBy>
  <cp:revision>4</cp:revision>
  <dcterms:created xsi:type="dcterms:W3CDTF">2020-11-20T10:25:00Z</dcterms:created>
  <dcterms:modified xsi:type="dcterms:W3CDTF">2020-11-20T11:01:00Z</dcterms:modified>
</cp:coreProperties>
</file>