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B002D" w14:textId="77777777" w:rsidR="00800125" w:rsidRDefault="00800125" w:rsidP="00800125">
      <w:pPr>
        <w:shd w:val="clear" w:color="auto" w:fill="FFFFFF"/>
        <w:spacing w:after="0" w:line="240" w:lineRule="auto"/>
        <w:jc w:val="both"/>
        <w:textAlignment w:val="baseline"/>
        <w:rPr>
          <w:rFonts w:ascii="Open Sans" w:eastAsia="Times New Roman" w:hAnsi="Open Sans" w:cs="Open Sans"/>
          <w:b/>
          <w:bCs/>
          <w:color w:val="333333"/>
          <w:sz w:val="44"/>
          <w:szCs w:val="44"/>
          <w:lang w:eastAsia="fr-FR"/>
        </w:rPr>
      </w:pPr>
      <w:r>
        <w:rPr>
          <w:noProof/>
        </w:rPr>
        <w:drawing>
          <wp:anchor distT="0" distB="0" distL="114300" distR="114300" simplePos="0" relativeHeight="251658240" behindDoc="0" locked="0" layoutInCell="1" allowOverlap="1" wp14:anchorId="3F8A40DF" wp14:editId="1DF97953">
            <wp:simplePos x="0" y="0"/>
            <wp:positionH relativeFrom="margin">
              <wp:align>left</wp:align>
            </wp:positionH>
            <wp:positionV relativeFrom="paragraph">
              <wp:posOffset>0</wp:posOffset>
            </wp:positionV>
            <wp:extent cx="2785745" cy="135255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574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9136B8" w14:textId="77777777" w:rsidR="00800125" w:rsidRDefault="00800125" w:rsidP="00800125">
      <w:pPr>
        <w:shd w:val="clear" w:color="auto" w:fill="FFFFFF"/>
        <w:spacing w:after="0" w:line="240" w:lineRule="auto"/>
        <w:jc w:val="both"/>
        <w:textAlignment w:val="baseline"/>
        <w:rPr>
          <w:rFonts w:ascii="Open Sans" w:eastAsia="Times New Roman" w:hAnsi="Open Sans" w:cs="Open Sans"/>
          <w:b/>
          <w:bCs/>
          <w:color w:val="333333"/>
          <w:sz w:val="44"/>
          <w:szCs w:val="44"/>
          <w:lang w:eastAsia="fr-FR"/>
        </w:rPr>
      </w:pPr>
      <w:proofErr w:type="spellStart"/>
      <w:r w:rsidRPr="00800125">
        <w:rPr>
          <w:rFonts w:ascii="Open Sans" w:eastAsia="Times New Roman" w:hAnsi="Open Sans" w:cs="Open Sans"/>
          <w:b/>
          <w:bCs/>
          <w:color w:val="333333"/>
          <w:sz w:val="44"/>
          <w:szCs w:val="44"/>
          <w:lang w:eastAsia="fr-FR"/>
        </w:rPr>
        <w:t>TraAM</w:t>
      </w:r>
      <w:proofErr w:type="spellEnd"/>
      <w:r w:rsidRPr="00800125">
        <w:rPr>
          <w:rFonts w:ascii="Open Sans" w:eastAsia="Times New Roman" w:hAnsi="Open Sans" w:cs="Open Sans"/>
          <w:b/>
          <w:bCs/>
          <w:color w:val="333333"/>
          <w:sz w:val="44"/>
          <w:szCs w:val="44"/>
          <w:lang w:eastAsia="fr-FR"/>
        </w:rPr>
        <w:t xml:space="preserve"> 2020-2021</w:t>
      </w:r>
    </w:p>
    <w:p w14:paraId="0A33561E" w14:textId="77777777" w:rsidR="00800125" w:rsidRDefault="00800125" w:rsidP="00800125">
      <w:pPr>
        <w:shd w:val="clear" w:color="auto" w:fill="FFFFFF"/>
        <w:spacing w:after="0" w:line="240" w:lineRule="auto"/>
        <w:jc w:val="both"/>
        <w:textAlignment w:val="baseline"/>
        <w:rPr>
          <w:rFonts w:ascii="Open Sans" w:eastAsia="Times New Roman" w:hAnsi="Open Sans" w:cs="Open Sans"/>
          <w:b/>
          <w:bCs/>
          <w:color w:val="333333"/>
          <w:sz w:val="44"/>
          <w:szCs w:val="44"/>
          <w:lang w:eastAsia="fr-FR"/>
        </w:rPr>
      </w:pPr>
    </w:p>
    <w:p w14:paraId="1D5EC695" w14:textId="77777777" w:rsidR="00800125" w:rsidRDefault="00800125" w:rsidP="00800125">
      <w:pPr>
        <w:shd w:val="clear" w:color="auto" w:fill="FFFFFF"/>
        <w:spacing w:after="0" w:line="240" w:lineRule="auto"/>
        <w:jc w:val="both"/>
        <w:textAlignment w:val="baseline"/>
        <w:rPr>
          <w:rFonts w:ascii="Open Sans" w:eastAsia="Times New Roman" w:hAnsi="Open Sans" w:cs="Open Sans"/>
          <w:b/>
          <w:bCs/>
          <w:color w:val="333333"/>
          <w:sz w:val="44"/>
          <w:szCs w:val="44"/>
          <w:lang w:eastAsia="fr-FR"/>
        </w:rPr>
      </w:pPr>
    </w:p>
    <w:p w14:paraId="148B75E2" w14:textId="48FC97F7" w:rsidR="00800125" w:rsidRPr="00800125" w:rsidRDefault="00800125" w:rsidP="00800125">
      <w:pPr>
        <w:shd w:val="clear" w:color="auto" w:fill="FFFFFF"/>
        <w:spacing w:after="0" w:line="240" w:lineRule="auto"/>
        <w:jc w:val="center"/>
        <w:textAlignment w:val="baseline"/>
        <w:rPr>
          <w:rFonts w:ascii="Open Sans" w:eastAsia="Times New Roman" w:hAnsi="Open Sans" w:cs="Open Sans"/>
          <w:color w:val="444444"/>
          <w:sz w:val="56"/>
          <w:szCs w:val="56"/>
          <w:lang w:eastAsia="fr-FR"/>
        </w:rPr>
      </w:pPr>
      <w:r w:rsidRPr="00800125">
        <w:rPr>
          <w:rFonts w:ascii="Open Sans" w:eastAsia="Times New Roman" w:hAnsi="Open Sans" w:cs="Open Sans"/>
          <w:b/>
          <w:bCs/>
          <w:color w:val="333333"/>
          <w:sz w:val="56"/>
          <w:szCs w:val="56"/>
          <w:lang w:eastAsia="fr-FR"/>
        </w:rPr>
        <w:t>Mon CDI hors les murs</w:t>
      </w:r>
    </w:p>
    <w:p w14:paraId="4556F63E" w14:textId="24400F2E" w:rsidR="00800125" w:rsidRDefault="00800125" w:rsidP="00800125">
      <w:pPr>
        <w:shd w:val="clear" w:color="auto" w:fill="FFFFFF"/>
        <w:spacing w:after="0" w:line="240" w:lineRule="auto"/>
        <w:jc w:val="both"/>
        <w:textAlignment w:val="baseline"/>
        <w:outlineLvl w:val="5"/>
        <w:rPr>
          <w:rFonts w:ascii="Open Sans" w:eastAsia="Times New Roman" w:hAnsi="Open Sans" w:cs="Open Sans"/>
          <w:color w:val="333333"/>
          <w:sz w:val="28"/>
          <w:szCs w:val="28"/>
          <w:lang w:eastAsia="fr-FR"/>
        </w:rPr>
      </w:pPr>
    </w:p>
    <w:p w14:paraId="3F91D781" w14:textId="44E4EED8" w:rsidR="00800125" w:rsidRDefault="00800125" w:rsidP="00800125">
      <w:pPr>
        <w:shd w:val="clear" w:color="auto" w:fill="FFFFFF"/>
        <w:spacing w:after="0" w:line="240" w:lineRule="auto"/>
        <w:jc w:val="both"/>
        <w:textAlignment w:val="baseline"/>
        <w:outlineLvl w:val="5"/>
        <w:rPr>
          <w:rFonts w:ascii="Open Sans" w:eastAsia="Times New Roman" w:hAnsi="Open Sans" w:cs="Open Sans"/>
          <w:color w:val="333333"/>
          <w:sz w:val="28"/>
          <w:szCs w:val="28"/>
          <w:lang w:eastAsia="fr-FR"/>
        </w:rPr>
      </w:pPr>
      <w:r w:rsidRPr="00800125">
        <w:rPr>
          <w:rFonts w:ascii="Open Sans" w:eastAsia="Times New Roman" w:hAnsi="Open Sans" w:cs="Open Sans"/>
          <w:color w:val="333333"/>
          <w:sz w:val="28"/>
          <w:szCs w:val="28"/>
          <w:lang w:eastAsia="fr-FR"/>
        </w:rPr>
        <w:t>En situation de confinement, d’enseignement hybride, de longue maladie, beaucoup d’élèves se démobilisent voire décrochent. Ils ont du mal à être autonomes, s’organiser, faire leur travail scolaire, garder le lien avec leurs enseignants, se lever le matin, revenir dans l’établissement…</w:t>
      </w:r>
    </w:p>
    <w:p w14:paraId="1DABB295" w14:textId="77777777" w:rsidR="00800125" w:rsidRDefault="00800125" w:rsidP="00800125">
      <w:pPr>
        <w:shd w:val="clear" w:color="auto" w:fill="FFFFFF"/>
        <w:spacing w:after="0" w:line="240" w:lineRule="auto"/>
        <w:jc w:val="both"/>
        <w:textAlignment w:val="baseline"/>
        <w:outlineLvl w:val="5"/>
        <w:rPr>
          <w:rFonts w:ascii="Open Sans" w:eastAsia="Times New Roman" w:hAnsi="Open Sans" w:cs="Open Sans"/>
          <w:color w:val="333333"/>
          <w:sz w:val="28"/>
          <w:szCs w:val="28"/>
          <w:lang w:eastAsia="fr-FR"/>
        </w:rPr>
      </w:pPr>
    </w:p>
    <w:p w14:paraId="604E2E51" w14:textId="132C7C55" w:rsidR="00800125" w:rsidRPr="00800125" w:rsidRDefault="00800125" w:rsidP="00800125">
      <w:pPr>
        <w:shd w:val="clear" w:color="auto" w:fill="FFFFFF"/>
        <w:spacing w:after="0" w:line="240" w:lineRule="auto"/>
        <w:jc w:val="both"/>
        <w:textAlignment w:val="baseline"/>
        <w:outlineLvl w:val="5"/>
        <w:rPr>
          <w:rFonts w:ascii="Open Sans" w:eastAsia="Times New Roman" w:hAnsi="Open Sans" w:cs="Open Sans"/>
          <w:color w:val="333333"/>
          <w:sz w:val="28"/>
          <w:szCs w:val="28"/>
          <w:lang w:eastAsia="fr-FR"/>
        </w:rPr>
      </w:pPr>
      <w:r w:rsidRPr="00800125">
        <w:rPr>
          <w:rFonts w:ascii="inherit" w:eastAsia="Times New Roman" w:hAnsi="inherit" w:cs="Open Sans"/>
          <w:noProof/>
          <w:color w:val="289DCC"/>
          <w:sz w:val="23"/>
          <w:szCs w:val="23"/>
          <w:bdr w:val="none" w:sz="0" w:space="0" w:color="auto" w:frame="1"/>
          <w:lang w:eastAsia="fr-FR"/>
        </w:rPr>
        <w:drawing>
          <wp:inline distT="0" distB="0" distL="0" distR="0" wp14:anchorId="2CAA7F21" wp14:editId="65AB92A4">
            <wp:extent cx="5760720" cy="3465195"/>
            <wp:effectExtent l="0" t="0" r="0" b="1905"/>
            <wp:docPr id="1" name="Image 1">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465195"/>
                    </a:xfrm>
                    <a:prstGeom prst="rect">
                      <a:avLst/>
                    </a:prstGeom>
                    <a:noFill/>
                    <a:ln>
                      <a:noFill/>
                    </a:ln>
                  </pic:spPr>
                </pic:pic>
              </a:graphicData>
            </a:graphic>
          </wp:inline>
        </w:drawing>
      </w:r>
    </w:p>
    <w:p w14:paraId="06EF4FAC" w14:textId="77777777" w:rsidR="00800125" w:rsidRDefault="00800125" w:rsidP="00800125">
      <w:pPr>
        <w:shd w:val="clear" w:color="auto" w:fill="FFFFFF"/>
        <w:spacing w:after="225" w:line="240" w:lineRule="auto"/>
        <w:jc w:val="both"/>
        <w:textAlignment w:val="baseline"/>
        <w:rPr>
          <w:rFonts w:ascii="Open Sans" w:eastAsia="Times New Roman" w:hAnsi="Open Sans" w:cs="Open Sans"/>
          <w:color w:val="444444"/>
          <w:sz w:val="23"/>
          <w:szCs w:val="23"/>
          <w:lang w:eastAsia="fr-FR"/>
        </w:rPr>
      </w:pPr>
    </w:p>
    <w:p w14:paraId="59054847" w14:textId="5EEEB6FF" w:rsidR="00800125" w:rsidRPr="00800125" w:rsidRDefault="00800125" w:rsidP="00800125">
      <w:pPr>
        <w:shd w:val="clear" w:color="auto" w:fill="FFFFFF"/>
        <w:spacing w:after="225" w:line="240" w:lineRule="auto"/>
        <w:jc w:val="both"/>
        <w:textAlignment w:val="baseline"/>
        <w:rPr>
          <w:rFonts w:ascii="Open Sans" w:eastAsia="Times New Roman" w:hAnsi="Open Sans" w:cs="Open Sans"/>
          <w:color w:val="444444"/>
          <w:sz w:val="23"/>
          <w:szCs w:val="23"/>
          <w:lang w:eastAsia="fr-FR"/>
        </w:rPr>
      </w:pPr>
      <w:r w:rsidRPr="00800125">
        <w:rPr>
          <w:rFonts w:ascii="Open Sans" w:eastAsia="Times New Roman" w:hAnsi="Open Sans" w:cs="Open Sans"/>
          <w:color w:val="444444"/>
          <w:sz w:val="23"/>
          <w:szCs w:val="23"/>
          <w:lang w:eastAsia="fr-FR"/>
        </w:rPr>
        <w:t xml:space="preserve">Les </w:t>
      </w:r>
      <w:proofErr w:type="spellStart"/>
      <w:r w:rsidRPr="00800125">
        <w:rPr>
          <w:rFonts w:ascii="Open Sans" w:eastAsia="Times New Roman" w:hAnsi="Open Sans" w:cs="Open Sans"/>
          <w:color w:val="444444"/>
          <w:sz w:val="23"/>
          <w:szCs w:val="23"/>
          <w:lang w:eastAsia="fr-FR"/>
        </w:rPr>
        <w:t>professeur.</w:t>
      </w:r>
      <w:proofErr w:type="gramStart"/>
      <w:r w:rsidRPr="00800125">
        <w:rPr>
          <w:rFonts w:ascii="Open Sans" w:eastAsia="Times New Roman" w:hAnsi="Open Sans" w:cs="Open Sans"/>
          <w:color w:val="444444"/>
          <w:sz w:val="23"/>
          <w:szCs w:val="23"/>
          <w:lang w:eastAsia="fr-FR"/>
        </w:rPr>
        <w:t>e.s</w:t>
      </w:r>
      <w:proofErr w:type="spellEnd"/>
      <w:proofErr w:type="gramEnd"/>
      <w:r w:rsidRPr="00800125">
        <w:rPr>
          <w:rFonts w:ascii="Open Sans" w:eastAsia="Times New Roman" w:hAnsi="Open Sans" w:cs="Open Sans"/>
          <w:color w:val="444444"/>
          <w:sz w:val="23"/>
          <w:szCs w:val="23"/>
          <w:lang w:eastAsia="fr-FR"/>
        </w:rPr>
        <w:t xml:space="preserve"> documentalistes du collège </w:t>
      </w:r>
      <w:proofErr w:type="spellStart"/>
      <w:r w:rsidRPr="00800125">
        <w:rPr>
          <w:rFonts w:ascii="Open Sans" w:eastAsia="Times New Roman" w:hAnsi="Open Sans" w:cs="Open Sans"/>
          <w:color w:val="444444"/>
          <w:sz w:val="23"/>
          <w:szCs w:val="23"/>
          <w:lang w:eastAsia="fr-FR"/>
        </w:rPr>
        <w:t>Hastignan</w:t>
      </w:r>
      <w:proofErr w:type="spellEnd"/>
      <w:r w:rsidRPr="00800125">
        <w:rPr>
          <w:rFonts w:ascii="Open Sans" w:eastAsia="Times New Roman" w:hAnsi="Open Sans" w:cs="Open Sans"/>
          <w:color w:val="444444"/>
          <w:sz w:val="23"/>
          <w:szCs w:val="23"/>
          <w:lang w:eastAsia="fr-FR"/>
        </w:rPr>
        <w:t xml:space="preserve"> ont imaginé lors du premier confinent un outil pour aider les élèves à rester mobilisés, à s’informer et à garder un lien avec des activités culturelles en phase avec les programmes scolaires grâce à un ensemble de propositions concrètes.</w:t>
      </w:r>
    </w:p>
    <w:p w14:paraId="3AB2B285" w14:textId="77777777" w:rsidR="00800125" w:rsidRPr="00800125" w:rsidRDefault="00800125" w:rsidP="00800125">
      <w:pPr>
        <w:shd w:val="clear" w:color="auto" w:fill="FFFFFF"/>
        <w:spacing w:after="225" w:line="240" w:lineRule="auto"/>
        <w:jc w:val="both"/>
        <w:textAlignment w:val="baseline"/>
        <w:rPr>
          <w:rFonts w:ascii="Open Sans" w:eastAsia="Times New Roman" w:hAnsi="Open Sans" w:cs="Open Sans"/>
          <w:color w:val="444444"/>
          <w:sz w:val="23"/>
          <w:szCs w:val="23"/>
          <w:lang w:eastAsia="fr-FR"/>
        </w:rPr>
      </w:pPr>
      <w:r w:rsidRPr="00800125">
        <w:rPr>
          <w:rFonts w:ascii="Open Sans" w:eastAsia="Times New Roman" w:hAnsi="Open Sans" w:cs="Open Sans"/>
          <w:color w:val="444444"/>
          <w:sz w:val="23"/>
          <w:szCs w:val="23"/>
          <w:lang w:eastAsia="fr-FR"/>
        </w:rPr>
        <w:t xml:space="preserve">Cette année, Blandine </w:t>
      </w:r>
      <w:proofErr w:type="spellStart"/>
      <w:r w:rsidRPr="00800125">
        <w:rPr>
          <w:rFonts w:ascii="Open Sans" w:eastAsia="Times New Roman" w:hAnsi="Open Sans" w:cs="Open Sans"/>
          <w:color w:val="444444"/>
          <w:sz w:val="23"/>
          <w:szCs w:val="23"/>
          <w:lang w:eastAsia="fr-FR"/>
        </w:rPr>
        <w:t>Guichoux</w:t>
      </w:r>
      <w:proofErr w:type="spellEnd"/>
      <w:r w:rsidRPr="00800125">
        <w:rPr>
          <w:rFonts w:ascii="Open Sans" w:eastAsia="Times New Roman" w:hAnsi="Open Sans" w:cs="Open Sans"/>
          <w:color w:val="444444"/>
          <w:sz w:val="23"/>
          <w:szCs w:val="23"/>
          <w:lang w:eastAsia="fr-FR"/>
        </w:rPr>
        <w:t xml:space="preserve"> et Mayi-Laure </w:t>
      </w:r>
      <w:proofErr w:type="spellStart"/>
      <w:r w:rsidRPr="00800125">
        <w:rPr>
          <w:rFonts w:ascii="Open Sans" w:eastAsia="Times New Roman" w:hAnsi="Open Sans" w:cs="Open Sans"/>
          <w:color w:val="444444"/>
          <w:sz w:val="23"/>
          <w:szCs w:val="23"/>
          <w:lang w:eastAsia="fr-FR"/>
        </w:rPr>
        <w:t>Courtade</w:t>
      </w:r>
      <w:proofErr w:type="spellEnd"/>
      <w:r w:rsidRPr="00800125">
        <w:rPr>
          <w:rFonts w:ascii="Open Sans" w:eastAsia="Times New Roman" w:hAnsi="Open Sans" w:cs="Open Sans"/>
          <w:color w:val="444444"/>
          <w:sz w:val="23"/>
          <w:szCs w:val="23"/>
          <w:lang w:eastAsia="fr-FR"/>
        </w:rPr>
        <w:t xml:space="preserve"> professeures documentalistes du collège </w:t>
      </w:r>
      <w:proofErr w:type="spellStart"/>
      <w:r w:rsidRPr="00800125">
        <w:rPr>
          <w:rFonts w:ascii="Open Sans" w:eastAsia="Times New Roman" w:hAnsi="Open Sans" w:cs="Open Sans"/>
          <w:color w:val="444444"/>
          <w:sz w:val="23"/>
          <w:szCs w:val="23"/>
          <w:lang w:eastAsia="fr-FR"/>
        </w:rPr>
        <w:t>Hastignan</w:t>
      </w:r>
      <w:proofErr w:type="spellEnd"/>
      <w:r w:rsidRPr="00800125">
        <w:rPr>
          <w:rFonts w:ascii="Open Sans" w:eastAsia="Times New Roman" w:hAnsi="Open Sans" w:cs="Open Sans"/>
          <w:color w:val="444444"/>
          <w:sz w:val="23"/>
          <w:szCs w:val="23"/>
          <w:lang w:eastAsia="fr-FR"/>
        </w:rPr>
        <w:t xml:space="preserve">, Karine </w:t>
      </w:r>
      <w:proofErr w:type="spellStart"/>
      <w:r w:rsidRPr="00800125">
        <w:rPr>
          <w:rFonts w:ascii="Open Sans" w:eastAsia="Times New Roman" w:hAnsi="Open Sans" w:cs="Open Sans"/>
          <w:color w:val="444444"/>
          <w:sz w:val="23"/>
          <w:szCs w:val="23"/>
          <w:lang w:eastAsia="fr-FR"/>
        </w:rPr>
        <w:t>Novello</w:t>
      </w:r>
      <w:proofErr w:type="spellEnd"/>
      <w:r w:rsidRPr="00800125">
        <w:rPr>
          <w:rFonts w:ascii="Open Sans" w:eastAsia="Times New Roman" w:hAnsi="Open Sans" w:cs="Open Sans"/>
          <w:color w:val="444444"/>
          <w:sz w:val="23"/>
          <w:szCs w:val="23"/>
          <w:lang w:eastAsia="fr-FR"/>
        </w:rPr>
        <w:t xml:space="preserve"> au lycée Jean Renou et </w:t>
      </w:r>
      <w:r w:rsidRPr="00800125">
        <w:rPr>
          <w:rFonts w:ascii="Open Sans" w:eastAsia="Times New Roman" w:hAnsi="Open Sans" w:cs="Open Sans"/>
          <w:color w:val="444444"/>
          <w:sz w:val="23"/>
          <w:szCs w:val="23"/>
          <w:lang w:eastAsia="fr-FR"/>
        </w:rPr>
        <w:lastRenderedPageBreak/>
        <w:t xml:space="preserve">Catherine </w:t>
      </w:r>
      <w:proofErr w:type="spellStart"/>
      <w:r w:rsidRPr="00800125">
        <w:rPr>
          <w:rFonts w:ascii="Open Sans" w:eastAsia="Times New Roman" w:hAnsi="Open Sans" w:cs="Open Sans"/>
          <w:color w:val="444444"/>
          <w:sz w:val="23"/>
          <w:szCs w:val="23"/>
          <w:lang w:eastAsia="fr-FR"/>
        </w:rPr>
        <w:t>Despouys</w:t>
      </w:r>
      <w:proofErr w:type="spellEnd"/>
      <w:r w:rsidRPr="00800125">
        <w:rPr>
          <w:rFonts w:ascii="Open Sans" w:eastAsia="Times New Roman" w:hAnsi="Open Sans" w:cs="Open Sans"/>
          <w:color w:val="444444"/>
          <w:sz w:val="23"/>
          <w:szCs w:val="23"/>
          <w:lang w:eastAsia="fr-FR"/>
        </w:rPr>
        <w:t xml:space="preserve"> au lycée Magendie se sont engagées à travailler dans le cadre des </w:t>
      </w:r>
      <w:proofErr w:type="spellStart"/>
      <w:r w:rsidRPr="00800125">
        <w:rPr>
          <w:rFonts w:ascii="Open Sans" w:eastAsia="Times New Roman" w:hAnsi="Open Sans" w:cs="Open Sans"/>
          <w:color w:val="444444"/>
          <w:sz w:val="23"/>
          <w:szCs w:val="23"/>
          <w:lang w:eastAsia="fr-FR"/>
        </w:rPr>
        <w:t>TraAM</w:t>
      </w:r>
      <w:proofErr w:type="spellEnd"/>
      <w:r w:rsidRPr="00800125">
        <w:rPr>
          <w:rFonts w:ascii="Open Sans" w:eastAsia="Times New Roman" w:hAnsi="Open Sans" w:cs="Open Sans"/>
          <w:color w:val="444444"/>
          <w:sz w:val="23"/>
          <w:szCs w:val="23"/>
          <w:lang w:eastAsia="fr-FR"/>
        </w:rPr>
        <w:t xml:space="preserve"> (Travaux Académiques Mutualisés), dispositif co-piloté par la Direction du Numérique pour l’Education et l’inspection générale, fondé sur l’expérimentation croisée dans les établissements dans l’objectif de produire des ressources par la suite partagées et valorisées. Elles ont créé un outil pour un CDI </w:t>
      </w:r>
      <w:proofErr w:type="gramStart"/>
      <w:r w:rsidRPr="00800125">
        <w:rPr>
          <w:rFonts w:ascii="Open Sans" w:eastAsia="Times New Roman" w:hAnsi="Open Sans" w:cs="Open Sans"/>
          <w:color w:val="444444"/>
          <w:sz w:val="23"/>
          <w:szCs w:val="23"/>
          <w:lang w:eastAsia="fr-FR"/>
        </w:rPr>
        <w:t>« hors</w:t>
      </w:r>
      <w:proofErr w:type="gramEnd"/>
      <w:r w:rsidRPr="00800125">
        <w:rPr>
          <w:rFonts w:ascii="Open Sans" w:eastAsia="Times New Roman" w:hAnsi="Open Sans" w:cs="Open Sans"/>
          <w:color w:val="444444"/>
          <w:sz w:val="23"/>
          <w:szCs w:val="23"/>
          <w:lang w:eastAsia="fr-FR"/>
        </w:rPr>
        <w:t xml:space="preserve"> les murs » qu’elles ont testé concomitamment avec Mélanie Serret de l’académie de Lille.</w:t>
      </w:r>
    </w:p>
    <w:p w14:paraId="5FA43B65" w14:textId="77777777" w:rsidR="00800125" w:rsidRDefault="00800125" w:rsidP="00800125">
      <w:pPr>
        <w:shd w:val="clear" w:color="auto" w:fill="FFFFFF"/>
        <w:spacing w:after="0" w:line="240" w:lineRule="auto"/>
        <w:jc w:val="both"/>
        <w:textAlignment w:val="baseline"/>
        <w:rPr>
          <w:rFonts w:ascii="Open Sans" w:eastAsia="Times New Roman" w:hAnsi="Open Sans" w:cs="Open Sans"/>
          <w:color w:val="444444"/>
          <w:sz w:val="23"/>
          <w:szCs w:val="23"/>
          <w:lang w:eastAsia="fr-FR"/>
        </w:rPr>
      </w:pPr>
      <w:r w:rsidRPr="00800125">
        <w:rPr>
          <w:rFonts w:ascii="Open Sans" w:eastAsia="Times New Roman" w:hAnsi="Open Sans" w:cs="Open Sans"/>
          <w:color w:val="444444"/>
          <w:sz w:val="23"/>
          <w:szCs w:val="23"/>
          <w:lang w:eastAsia="fr-FR"/>
        </w:rPr>
        <w:t>La problématique travaillée leur a permis d’explorer </w:t>
      </w:r>
      <w:r w:rsidRPr="00800125">
        <w:rPr>
          <w:rFonts w:ascii="inherit" w:eastAsia="Times New Roman" w:hAnsi="inherit" w:cs="Open Sans"/>
          <w:b/>
          <w:bCs/>
          <w:color w:val="444444"/>
          <w:sz w:val="23"/>
          <w:szCs w:val="23"/>
          <w:bdr w:val="none" w:sz="0" w:space="0" w:color="auto" w:frame="1"/>
          <w:lang w:eastAsia="fr-FR"/>
        </w:rPr>
        <w:t xml:space="preserve">la place du.de la </w:t>
      </w:r>
      <w:proofErr w:type="spellStart"/>
      <w:proofErr w:type="gramStart"/>
      <w:r w:rsidRPr="00800125">
        <w:rPr>
          <w:rFonts w:ascii="inherit" w:eastAsia="Times New Roman" w:hAnsi="inherit" w:cs="Open Sans"/>
          <w:b/>
          <w:bCs/>
          <w:color w:val="444444"/>
          <w:sz w:val="23"/>
          <w:szCs w:val="23"/>
          <w:bdr w:val="none" w:sz="0" w:space="0" w:color="auto" w:frame="1"/>
          <w:lang w:eastAsia="fr-FR"/>
        </w:rPr>
        <w:t>professeur.e</w:t>
      </w:r>
      <w:proofErr w:type="spellEnd"/>
      <w:proofErr w:type="gramEnd"/>
      <w:r w:rsidRPr="00800125">
        <w:rPr>
          <w:rFonts w:ascii="inherit" w:eastAsia="Times New Roman" w:hAnsi="inherit" w:cs="Open Sans"/>
          <w:b/>
          <w:bCs/>
          <w:color w:val="444444"/>
          <w:sz w:val="23"/>
          <w:szCs w:val="23"/>
          <w:bdr w:val="none" w:sz="0" w:space="0" w:color="auto" w:frame="1"/>
          <w:lang w:eastAsia="fr-FR"/>
        </w:rPr>
        <w:t xml:space="preserve"> documentaliste dans le continuum de formation des élèves du cycle 3 à l’entrée dans le supérieur</w:t>
      </w:r>
      <w:r w:rsidRPr="00800125">
        <w:rPr>
          <w:rFonts w:ascii="Open Sans" w:eastAsia="Times New Roman" w:hAnsi="Open Sans" w:cs="Open Sans"/>
          <w:color w:val="444444"/>
          <w:sz w:val="23"/>
          <w:szCs w:val="23"/>
          <w:lang w:eastAsia="fr-FR"/>
        </w:rPr>
        <w:t xml:space="preserve">, à travers la conception d’un outil mutualisable de CDI hors les murs, qui se veut relais en distanciel des apports pédagogiques et méthodologiques que les </w:t>
      </w:r>
      <w:proofErr w:type="spellStart"/>
      <w:r w:rsidRPr="00800125">
        <w:rPr>
          <w:rFonts w:ascii="Open Sans" w:eastAsia="Times New Roman" w:hAnsi="Open Sans" w:cs="Open Sans"/>
          <w:color w:val="444444"/>
          <w:sz w:val="23"/>
          <w:szCs w:val="23"/>
          <w:lang w:eastAsia="fr-FR"/>
        </w:rPr>
        <w:t>professeur.e.s</w:t>
      </w:r>
      <w:proofErr w:type="spellEnd"/>
      <w:r w:rsidRPr="00800125">
        <w:rPr>
          <w:rFonts w:ascii="Open Sans" w:eastAsia="Times New Roman" w:hAnsi="Open Sans" w:cs="Open Sans"/>
          <w:color w:val="444444"/>
          <w:sz w:val="23"/>
          <w:szCs w:val="23"/>
          <w:lang w:eastAsia="fr-FR"/>
        </w:rPr>
        <w:t xml:space="preserve"> documentalistes au CDI peuvent dispenser, en enseignement ou en médiation individuelle.</w:t>
      </w:r>
    </w:p>
    <w:p w14:paraId="7BF24702" w14:textId="77777777" w:rsidR="00800125" w:rsidRDefault="00800125" w:rsidP="00800125">
      <w:pPr>
        <w:shd w:val="clear" w:color="auto" w:fill="FFFFFF"/>
        <w:spacing w:after="0" w:line="240" w:lineRule="auto"/>
        <w:jc w:val="both"/>
        <w:textAlignment w:val="baseline"/>
        <w:rPr>
          <w:rFonts w:ascii="Open Sans" w:eastAsia="Times New Roman" w:hAnsi="Open Sans" w:cs="Open Sans"/>
          <w:color w:val="444444"/>
          <w:sz w:val="23"/>
          <w:szCs w:val="23"/>
          <w:lang w:eastAsia="fr-FR"/>
        </w:rPr>
      </w:pPr>
    </w:p>
    <w:p w14:paraId="7964B658" w14:textId="77777777" w:rsidR="00800125" w:rsidRDefault="00800125" w:rsidP="00800125">
      <w:pPr>
        <w:shd w:val="clear" w:color="auto" w:fill="FFFFFF"/>
        <w:spacing w:after="0" w:line="240" w:lineRule="auto"/>
        <w:jc w:val="both"/>
        <w:textAlignment w:val="baseline"/>
        <w:rPr>
          <w:rFonts w:ascii="Open Sans" w:eastAsia="Times New Roman" w:hAnsi="Open Sans" w:cs="Open Sans"/>
          <w:color w:val="444444"/>
          <w:sz w:val="23"/>
          <w:szCs w:val="23"/>
          <w:lang w:eastAsia="fr-FR"/>
        </w:rPr>
      </w:pPr>
      <w:r w:rsidRPr="00800125">
        <w:rPr>
          <w:rFonts w:ascii="Open Sans" w:eastAsia="Times New Roman" w:hAnsi="Open Sans" w:cs="Open Sans"/>
          <w:color w:val="444444"/>
          <w:sz w:val="23"/>
          <w:szCs w:val="23"/>
          <w:lang w:eastAsia="fr-FR"/>
        </w:rPr>
        <w:t xml:space="preserve">Cet outil numérique sous forme de carte mentale est une présentation interactive personnalisable. C’est une proposition de trame de base qui permet à chaque </w:t>
      </w:r>
      <w:proofErr w:type="spellStart"/>
      <w:proofErr w:type="gramStart"/>
      <w:r w:rsidRPr="00800125">
        <w:rPr>
          <w:rFonts w:ascii="Open Sans" w:eastAsia="Times New Roman" w:hAnsi="Open Sans" w:cs="Open Sans"/>
          <w:color w:val="444444"/>
          <w:sz w:val="23"/>
          <w:szCs w:val="23"/>
          <w:lang w:eastAsia="fr-FR"/>
        </w:rPr>
        <w:t>enseignant.e</w:t>
      </w:r>
      <w:proofErr w:type="spellEnd"/>
      <w:proofErr w:type="gramEnd"/>
      <w:r w:rsidRPr="00800125">
        <w:rPr>
          <w:rFonts w:ascii="Open Sans" w:eastAsia="Times New Roman" w:hAnsi="Open Sans" w:cs="Open Sans"/>
          <w:color w:val="444444"/>
          <w:sz w:val="23"/>
          <w:szCs w:val="23"/>
          <w:lang w:eastAsia="fr-FR"/>
        </w:rPr>
        <w:t xml:space="preserve"> documentaliste de créer son CDI hors les murs spécifique et de le faire évoluer en fonction du contexte de son établissement.</w:t>
      </w:r>
    </w:p>
    <w:p w14:paraId="48A99C71" w14:textId="77777777" w:rsidR="00800125" w:rsidRDefault="00800125" w:rsidP="00800125">
      <w:pPr>
        <w:shd w:val="clear" w:color="auto" w:fill="FFFFFF"/>
        <w:spacing w:after="0" w:line="240" w:lineRule="auto"/>
        <w:jc w:val="both"/>
        <w:textAlignment w:val="baseline"/>
        <w:rPr>
          <w:rFonts w:ascii="Open Sans" w:eastAsia="Times New Roman" w:hAnsi="Open Sans" w:cs="Open Sans"/>
          <w:color w:val="444444"/>
          <w:sz w:val="23"/>
          <w:szCs w:val="23"/>
          <w:lang w:eastAsia="fr-FR"/>
        </w:rPr>
      </w:pPr>
    </w:p>
    <w:p w14:paraId="60DCEAB7" w14:textId="2DE37591" w:rsidR="00800125" w:rsidRDefault="00800125" w:rsidP="00800125">
      <w:pPr>
        <w:shd w:val="clear" w:color="auto" w:fill="FFFFFF"/>
        <w:spacing w:after="0" w:line="240" w:lineRule="auto"/>
        <w:jc w:val="both"/>
        <w:textAlignment w:val="baseline"/>
        <w:rPr>
          <w:rFonts w:ascii="Open Sans" w:eastAsia="Times New Roman" w:hAnsi="Open Sans" w:cs="Open Sans"/>
          <w:color w:val="444444"/>
          <w:sz w:val="23"/>
          <w:szCs w:val="23"/>
          <w:lang w:eastAsia="fr-FR"/>
        </w:rPr>
      </w:pPr>
      <w:r w:rsidRPr="00800125">
        <w:rPr>
          <w:rFonts w:ascii="Open Sans" w:eastAsia="Times New Roman" w:hAnsi="Open Sans" w:cs="Open Sans"/>
          <w:color w:val="444444"/>
          <w:sz w:val="23"/>
          <w:szCs w:val="23"/>
          <w:lang w:eastAsia="fr-FR"/>
        </w:rPr>
        <w:t>Genial.ly a été choisi car il permet de se l’approprier tout en conservant la trame originale proposée. A été également réfléchie l’accessibilité à cet outil en choisissant une police sans empattement, adaptée à la dyslexie, de taille 20 au minimum, en gras quand cela était possible.</w:t>
      </w:r>
    </w:p>
    <w:p w14:paraId="0A21FF57" w14:textId="77777777" w:rsidR="00800125" w:rsidRPr="00800125" w:rsidRDefault="00800125" w:rsidP="00800125">
      <w:pPr>
        <w:shd w:val="clear" w:color="auto" w:fill="FFFFFF"/>
        <w:spacing w:after="0" w:line="240" w:lineRule="auto"/>
        <w:jc w:val="both"/>
        <w:textAlignment w:val="baseline"/>
        <w:rPr>
          <w:rFonts w:ascii="Open Sans" w:eastAsia="Times New Roman" w:hAnsi="Open Sans" w:cs="Open Sans"/>
          <w:color w:val="444444"/>
          <w:sz w:val="23"/>
          <w:szCs w:val="23"/>
          <w:lang w:eastAsia="fr-FR"/>
        </w:rPr>
      </w:pPr>
    </w:p>
    <w:p w14:paraId="0C7A1BAB" w14:textId="77777777" w:rsidR="00800125" w:rsidRPr="00800125" w:rsidRDefault="00800125" w:rsidP="00800125">
      <w:pPr>
        <w:shd w:val="clear" w:color="auto" w:fill="FFFFFF"/>
        <w:spacing w:after="0" w:line="240" w:lineRule="auto"/>
        <w:textAlignment w:val="baseline"/>
        <w:rPr>
          <w:rFonts w:ascii="Open Sans" w:eastAsia="Times New Roman" w:hAnsi="Open Sans" w:cs="Open Sans"/>
          <w:color w:val="444444"/>
          <w:sz w:val="32"/>
          <w:szCs w:val="32"/>
          <w:lang w:eastAsia="fr-FR"/>
        </w:rPr>
      </w:pPr>
      <w:r w:rsidRPr="00800125">
        <w:rPr>
          <w:rFonts w:ascii="inherit" w:eastAsia="Times New Roman" w:hAnsi="inherit" w:cs="Open Sans"/>
          <w:b/>
          <w:bCs/>
          <w:color w:val="444444"/>
          <w:sz w:val="32"/>
          <w:szCs w:val="32"/>
          <w:bdr w:val="none" w:sz="0" w:space="0" w:color="auto" w:frame="1"/>
          <w:lang w:eastAsia="fr-FR"/>
        </w:rPr>
        <w:t xml:space="preserve">Lien vers le </w:t>
      </w:r>
      <w:proofErr w:type="spellStart"/>
      <w:r w:rsidRPr="00800125">
        <w:rPr>
          <w:rFonts w:ascii="inherit" w:eastAsia="Times New Roman" w:hAnsi="inherit" w:cs="Open Sans"/>
          <w:b/>
          <w:bCs/>
          <w:color w:val="444444"/>
          <w:sz w:val="32"/>
          <w:szCs w:val="32"/>
          <w:bdr w:val="none" w:sz="0" w:space="0" w:color="auto" w:frame="1"/>
          <w:lang w:eastAsia="fr-FR"/>
        </w:rPr>
        <w:t>Genially</w:t>
      </w:r>
      <w:proofErr w:type="spellEnd"/>
      <w:r w:rsidRPr="00800125">
        <w:rPr>
          <w:rFonts w:ascii="inherit" w:eastAsia="Times New Roman" w:hAnsi="inherit" w:cs="Open Sans"/>
          <w:b/>
          <w:bCs/>
          <w:color w:val="444444"/>
          <w:sz w:val="32"/>
          <w:szCs w:val="32"/>
          <w:bdr w:val="none" w:sz="0" w:space="0" w:color="auto" w:frame="1"/>
          <w:lang w:eastAsia="fr-FR"/>
        </w:rPr>
        <w:t xml:space="preserve"> :</w:t>
      </w:r>
      <w:r w:rsidRPr="00800125">
        <w:rPr>
          <w:rFonts w:ascii="Open Sans" w:eastAsia="Times New Roman" w:hAnsi="Open Sans" w:cs="Open Sans"/>
          <w:color w:val="444444"/>
          <w:sz w:val="32"/>
          <w:szCs w:val="32"/>
          <w:lang w:eastAsia="fr-FR"/>
        </w:rPr>
        <w:t> </w:t>
      </w:r>
    </w:p>
    <w:p w14:paraId="1625494C" w14:textId="2003AC0E" w:rsidR="00800125" w:rsidRPr="00800125" w:rsidRDefault="00800125" w:rsidP="00800125">
      <w:pPr>
        <w:shd w:val="clear" w:color="auto" w:fill="FFFFFF"/>
        <w:spacing w:after="0" w:line="240" w:lineRule="auto"/>
        <w:textAlignment w:val="baseline"/>
        <w:rPr>
          <w:rFonts w:ascii="Open Sans" w:eastAsia="Times New Roman" w:hAnsi="Open Sans" w:cs="Open Sans"/>
          <w:color w:val="444444"/>
          <w:sz w:val="20"/>
          <w:szCs w:val="20"/>
          <w:lang w:eastAsia="fr-FR"/>
        </w:rPr>
      </w:pPr>
      <w:hyperlink r:id="rId9" w:history="1">
        <w:r w:rsidRPr="00800125">
          <w:rPr>
            <w:rStyle w:val="Lienhypertexte"/>
            <w:rFonts w:ascii="Open Sans" w:eastAsia="Times New Roman" w:hAnsi="Open Sans" w:cs="Open Sans"/>
            <w:sz w:val="20"/>
            <w:szCs w:val="20"/>
            <w:lang w:eastAsia="fr-FR"/>
          </w:rPr>
          <w:t>https://view.genial.ly/602642392ea5b30d668995a1/horizontal-infographic-lists-cdi-hors-les-murs</w:t>
        </w:r>
      </w:hyperlink>
    </w:p>
    <w:p w14:paraId="41A2BD10" w14:textId="00C71877" w:rsidR="00800125" w:rsidRDefault="00800125" w:rsidP="00800125">
      <w:pPr>
        <w:shd w:val="clear" w:color="auto" w:fill="FFFFFF"/>
        <w:spacing w:after="0" w:line="240" w:lineRule="auto"/>
        <w:textAlignment w:val="baseline"/>
        <w:rPr>
          <w:rFonts w:ascii="Open Sans" w:eastAsia="Times New Roman" w:hAnsi="Open Sans" w:cs="Open Sans"/>
          <w:color w:val="444444"/>
          <w:sz w:val="23"/>
          <w:szCs w:val="23"/>
          <w:lang w:eastAsia="fr-FR"/>
        </w:rPr>
      </w:pPr>
    </w:p>
    <w:p w14:paraId="710247F9" w14:textId="2658243A" w:rsidR="00800125" w:rsidRPr="00800125" w:rsidRDefault="00800125" w:rsidP="00800125">
      <w:pPr>
        <w:shd w:val="clear" w:color="auto" w:fill="FFFFFF"/>
        <w:spacing w:after="0" w:line="240" w:lineRule="auto"/>
        <w:jc w:val="both"/>
        <w:textAlignment w:val="baseline"/>
        <w:rPr>
          <w:rFonts w:ascii="Open Sans" w:eastAsia="Times New Roman" w:hAnsi="Open Sans" w:cs="Open Sans"/>
          <w:i/>
          <w:iCs/>
          <w:color w:val="444444"/>
          <w:sz w:val="23"/>
          <w:szCs w:val="23"/>
          <w:lang w:eastAsia="fr-FR"/>
        </w:rPr>
      </w:pPr>
      <w:r w:rsidRPr="00800125">
        <w:rPr>
          <w:rFonts w:ascii="Open Sans" w:eastAsia="Times New Roman" w:hAnsi="Open Sans" w:cs="Open Sans"/>
          <w:i/>
          <w:iCs/>
          <w:color w:val="444444"/>
          <w:sz w:val="23"/>
          <w:szCs w:val="23"/>
          <w:lang w:eastAsia="fr-FR"/>
        </w:rPr>
        <w:t xml:space="preserve">Ce genial.ly est réutilisable : issu d’un travail collaboratif, il a pour finalité d’être partagé en version modifiable, pour pouvoir être adapté par le.la </w:t>
      </w:r>
      <w:proofErr w:type="spellStart"/>
      <w:proofErr w:type="gramStart"/>
      <w:r w:rsidRPr="00800125">
        <w:rPr>
          <w:rFonts w:ascii="Open Sans" w:eastAsia="Times New Roman" w:hAnsi="Open Sans" w:cs="Open Sans"/>
          <w:i/>
          <w:iCs/>
          <w:color w:val="444444"/>
          <w:sz w:val="23"/>
          <w:szCs w:val="23"/>
          <w:lang w:eastAsia="fr-FR"/>
        </w:rPr>
        <w:t>professeur.e</w:t>
      </w:r>
      <w:proofErr w:type="spellEnd"/>
      <w:proofErr w:type="gramEnd"/>
      <w:r w:rsidRPr="00800125">
        <w:rPr>
          <w:rFonts w:ascii="Open Sans" w:eastAsia="Times New Roman" w:hAnsi="Open Sans" w:cs="Open Sans"/>
          <w:i/>
          <w:iCs/>
          <w:color w:val="444444"/>
          <w:sz w:val="23"/>
          <w:szCs w:val="23"/>
          <w:lang w:eastAsia="fr-FR"/>
        </w:rPr>
        <w:t xml:space="preserve"> documentaliste en fonction du contexte de chaque établissement.</w:t>
      </w:r>
    </w:p>
    <w:p w14:paraId="7FA20346" w14:textId="77777777" w:rsidR="00800125" w:rsidRDefault="00800125"/>
    <w:sectPr w:rsidR="0080012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D52B0" w14:textId="77777777" w:rsidR="00E85E8E" w:rsidRDefault="00E85E8E" w:rsidP="00800125">
      <w:pPr>
        <w:spacing w:after="0" w:line="240" w:lineRule="auto"/>
      </w:pPr>
      <w:r>
        <w:separator/>
      </w:r>
    </w:p>
  </w:endnote>
  <w:endnote w:type="continuationSeparator" w:id="0">
    <w:p w14:paraId="15CE3107" w14:textId="77777777" w:rsidR="00E85E8E" w:rsidRDefault="00E85E8E" w:rsidP="00800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2837713"/>
      <w:docPartObj>
        <w:docPartGallery w:val="Page Numbers (Bottom of Page)"/>
        <w:docPartUnique/>
      </w:docPartObj>
    </w:sdtPr>
    <w:sdtContent>
      <w:p w14:paraId="11914757" w14:textId="4C0FF27F" w:rsidR="00800125" w:rsidRDefault="00800125">
        <w:pPr>
          <w:pStyle w:val="Pieddepage"/>
          <w:jc w:val="right"/>
        </w:pPr>
        <w:r>
          <w:fldChar w:fldCharType="begin"/>
        </w:r>
        <w:r>
          <w:instrText>PAGE   \* MERGEFORMAT</w:instrText>
        </w:r>
        <w:r>
          <w:fldChar w:fldCharType="separate"/>
        </w:r>
        <w:r>
          <w:t>2</w:t>
        </w:r>
        <w:r>
          <w:fldChar w:fldCharType="end"/>
        </w:r>
      </w:p>
    </w:sdtContent>
  </w:sdt>
  <w:p w14:paraId="289E7A8B" w14:textId="77777777" w:rsidR="00800125" w:rsidRDefault="0080012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DCDFA" w14:textId="77777777" w:rsidR="00E85E8E" w:rsidRDefault="00E85E8E" w:rsidP="00800125">
      <w:pPr>
        <w:spacing w:after="0" w:line="240" w:lineRule="auto"/>
      </w:pPr>
      <w:r>
        <w:separator/>
      </w:r>
    </w:p>
  </w:footnote>
  <w:footnote w:type="continuationSeparator" w:id="0">
    <w:p w14:paraId="33AAEAD8" w14:textId="77777777" w:rsidR="00E85E8E" w:rsidRDefault="00E85E8E" w:rsidP="008001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125"/>
    <w:rsid w:val="00800125"/>
    <w:rsid w:val="00E21722"/>
    <w:rsid w:val="00E85E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5BD7E"/>
  <w15:chartTrackingRefBased/>
  <w15:docId w15:val="{F288AAFD-28C9-4C61-AA09-11AD0C23D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6">
    <w:name w:val="heading 6"/>
    <w:basedOn w:val="Normal"/>
    <w:link w:val="Titre6Car"/>
    <w:uiPriority w:val="9"/>
    <w:qFormat/>
    <w:rsid w:val="00800125"/>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uiPriority w:val="9"/>
    <w:rsid w:val="00800125"/>
    <w:rPr>
      <w:rFonts w:ascii="Times New Roman" w:eastAsia="Times New Roman" w:hAnsi="Times New Roman" w:cs="Times New Roman"/>
      <w:b/>
      <w:bCs/>
      <w:sz w:val="15"/>
      <w:szCs w:val="15"/>
      <w:lang w:eastAsia="fr-FR"/>
    </w:rPr>
  </w:style>
  <w:style w:type="paragraph" w:styleId="NormalWeb">
    <w:name w:val="Normal (Web)"/>
    <w:basedOn w:val="Normal"/>
    <w:uiPriority w:val="99"/>
    <w:semiHidden/>
    <w:unhideWhenUsed/>
    <w:rsid w:val="0080012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00125"/>
    <w:rPr>
      <w:b/>
      <w:bCs/>
    </w:rPr>
  </w:style>
  <w:style w:type="character" w:styleId="Accentuation">
    <w:name w:val="Emphasis"/>
    <w:basedOn w:val="Policepardfaut"/>
    <w:uiPriority w:val="20"/>
    <w:qFormat/>
    <w:rsid w:val="00800125"/>
    <w:rPr>
      <w:i/>
      <w:iCs/>
    </w:rPr>
  </w:style>
  <w:style w:type="character" w:styleId="Lienhypertexte">
    <w:name w:val="Hyperlink"/>
    <w:basedOn w:val="Policepardfaut"/>
    <w:uiPriority w:val="99"/>
    <w:unhideWhenUsed/>
    <w:rsid w:val="00800125"/>
    <w:rPr>
      <w:color w:val="0563C1" w:themeColor="hyperlink"/>
      <w:u w:val="single"/>
    </w:rPr>
  </w:style>
  <w:style w:type="character" w:styleId="Mentionnonrsolue">
    <w:name w:val="Unresolved Mention"/>
    <w:basedOn w:val="Policepardfaut"/>
    <w:uiPriority w:val="99"/>
    <w:semiHidden/>
    <w:unhideWhenUsed/>
    <w:rsid w:val="00800125"/>
    <w:rPr>
      <w:color w:val="605E5C"/>
      <w:shd w:val="clear" w:color="auto" w:fill="E1DFDD"/>
    </w:rPr>
  </w:style>
  <w:style w:type="paragraph" w:styleId="En-tte">
    <w:name w:val="header"/>
    <w:basedOn w:val="Normal"/>
    <w:link w:val="En-tteCar"/>
    <w:uiPriority w:val="99"/>
    <w:unhideWhenUsed/>
    <w:rsid w:val="00800125"/>
    <w:pPr>
      <w:tabs>
        <w:tab w:val="center" w:pos="4536"/>
        <w:tab w:val="right" w:pos="9072"/>
      </w:tabs>
      <w:spacing w:after="0" w:line="240" w:lineRule="auto"/>
    </w:pPr>
  </w:style>
  <w:style w:type="character" w:customStyle="1" w:styleId="En-tteCar">
    <w:name w:val="En-tête Car"/>
    <w:basedOn w:val="Policepardfaut"/>
    <w:link w:val="En-tte"/>
    <w:uiPriority w:val="99"/>
    <w:rsid w:val="00800125"/>
  </w:style>
  <w:style w:type="paragraph" w:styleId="Pieddepage">
    <w:name w:val="footer"/>
    <w:basedOn w:val="Normal"/>
    <w:link w:val="PieddepageCar"/>
    <w:uiPriority w:val="99"/>
    <w:unhideWhenUsed/>
    <w:rsid w:val="008001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0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456598">
      <w:bodyDiv w:val="1"/>
      <w:marLeft w:val="0"/>
      <w:marRight w:val="0"/>
      <w:marTop w:val="0"/>
      <w:marBottom w:val="0"/>
      <w:divBdr>
        <w:top w:val="none" w:sz="0" w:space="0" w:color="auto"/>
        <w:left w:val="none" w:sz="0" w:space="0" w:color="auto"/>
        <w:bottom w:val="none" w:sz="0" w:space="0" w:color="auto"/>
        <w:right w:val="none" w:sz="0" w:space="0" w:color="auto"/>
      </w:divBdr>
      <w:divsChild>
        <w:div w:id="88802814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ent2d.ac-bordeaux.fr/disciplines/documentation/wp-content/uploads/sites/27/2021/06/TraAM-Dcoumentation-Academie-de-Bordeaux-2020-2021-CDI-hors-les-murs.p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view.genial.ly/602642392ea5b30d668995a1/horizontal-infographic-lists-cdi-hors-les-mur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423</Words>
  <Characters>2332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documentaliste</dc:creator>
  <cp:keywords/>
  <dc:description/>
  <cp:lastModifiedBy>documentaliste</cp:lastModifiedBy>
  <cp:revision>1</cp:revision>
  <dcterms:created xsi:type="dcterms:W3CDTF">2021-06-03T16:40:00Z</dcterms:created>
  <dcterms:modified xsi:type="dcterms:W3CDTF">2021-06-03T16:51:00Z</dcterms:modified>
</cp:coreProperties>
</file>