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4B" w:rsidRDefault="0021550E">
      <w:pPr>
        <w:pStyle w:val="Standard"/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Autoportrait</w:t>
      </w:r>
    </w:p>
    <w:p w:rsidR="003C1F4B" w:rsidRDefault="003C1F4B">
      <w:pPr>
        <w:pStyle w:val="Standard"/>
        <w:jc w:val="center"/>
        <w:rPr>
          <w:u w:val="single"/>
        </w:rPr>
      </w:pPr>
    </w:p>
    <w:p w:rsidR="003C1F4B" w:rsidRDefault="0021550E">
      <w:pPr>
        <w:pStyle w:val="Standard"/>
        <w:rPr>
          <w:u w:val="single"/>
        </w:rPr>
      </w:pPr>
      <w:r>
        <w:rPr>
          <w:u w:val="single"/>
        </w:rPr>
        <w:t xml:space="preserve">Méthode de présentation d'un oral :  </w:t>
      </w:r>
    </w:p>
    <w:p w:rsidR="003C1F4B" w:rsidRDefault="0021550E">
      <w:pPr>
        <w:pStyle w:val="Standard"/>
        <w:numPr>
          <w:ilvl w:val="0"/>
          <w:numId w:val="1"/>
        </w:numPr>
      </w:pPr>
      <w:r>
        <w:rPr>
          <w:b/>
          <w:bCs/>
        </w:rPr>
        <w:t xml:space="preserve">le plan </w:t>
      </w:r>
      <w:r>
        <w:t xml:space="preserve">est décomposé par </w:t>
      </w:r>
      <w:r>
        <w:rPr>
          <w:u w:val="single"/>
        </w:rPr>
        <w:t xml:space="preserve">paragraphes, </w:t>
      </w:r>
      <w:r>
        <w:t xml:space="preserve">numérotés pour vous aider. A l'oral,  il s'agit de  faire des </w:t>
      </w:r>
      <w:r>
        <w:rPr>
          <w:u w:val="single"/>
        </w:rPr>
        <w:t>phrases</w:t>
      </w:r>
      <w:r>
        <w:t xml:space="preserve"> de présentation, des titres, sous titres et liaisons. Pas de "1/2/3" mais " je vais vous présenter, tout d'abord, ensuite, pour conclure"</w:t>
      </w:r>
    </w:p>
    <w:p w:rsidR="003C1F4B" w:rsidRDefault="0021550E">
      <w:pPr>
        <w:pStyle w:val="Standard"/>
        <w:numPr>
          <w:ilvl w:val="0"/>
          <w:numId w:val="1"/>
        </w:numPr>
      </w:pPr>
      <w:r>
        <w:t>Le plan doit être écrit au tableau ou sur un support numérique, diaporama</w:t>
      </w:r>
    </w:p>
    <w:p w:rsidR="003C1F4B" w:rsidRDefault="0021550E">
      <w:pPr>
        <w:pStyle w:val="Standard"/>
        <w:numPr>
          <w:ilvl w:val="0"/>
          <w:numId w:val="1"/>
        </w:numPr>
      </w:pPr>
      <w:r>
        <w:rPr>
          <w:b/>
          <w:bCs/>
        </w:rPr>
        <w:t>les documents</w:t>
      </w:r>
      <w:r>
        <w:t xml:space="preserve"> : tableau, plan ne sont pas d</w:t>
      </w:r>
      <w:r>
        <w:t>es "</w:t>
      </w:r>
      <w:r>
        <w:rPr>
          <w:u w:val="single"/>
        </w:rPr>
        <w:t>décorations</w:t>
      </w:r>
      <w:r>
        <w:t>" et doivent être utilisés pendant l'exposé, sinon, inutiles !</w:t>
      </w:r>
    </w:p>
    <w:p w:rsidR="003C1F4B" w:rsidRDefault="0021550E">
      <w:pPr>
        <w:pStyle w:val="Standard"/>
        <w:numPr>
          <w:ilvl w:val="0"/>
          <w:numId w:val="1"/>
        </w:numPr>
      </w:pPr>
      <w:r>
        <w:rPr>
          <w:b/>
          <w:bCs/>
        </w:rPr>
        <w:t xml:space="preserve">L'oral </w:t>
      </w:r>
      <w:r>
        <w:t>: ne pas réciter, ne pas lire ses notes, donc s'entraîner !</w:t>
      </w:r>
    </w:p>
    <w:p w:rsidR="003C1F4B" w:rsidRDefault="0021550E">
      <w:pPr>
        <w:pStyle w:val="Standard"/>
        <w:rPr>
          <w:shd w:val="clear" w:color="auto" w:fill="FF6600"/>
        </w:rPr>
      </w:pPr>
      <w:r>
        <w:rPr>
          <w:shd w:val="clear" w:color="auto" w:fill="FF6600"/>
        </w:rPr>
        <w:t>En orange, les phrases d'introduction et de liaison</w:t>
      </w:r>
    </w:p>
    <w:p w:rsidR="003C1F4B" w:rsidRDefault="0021550E">
      <w:pPr>
        <w:pStyle w:val="Standard"/>
        <w:rPr>
          <w:color w:val="000000"/>
          <w:shd w:val="clear" w:color="auto" w:fill="6666FF"/>
        </w:rPr>
      </w:pPr>
      <w:r>
        <w:rPr>
          <w:color w:val="000000"/>
          <w:shd w:val="clear" w:color="auto" w:fill="6666FF"/>
        </w:rPr>
        <w:t>En bleu, les éléments à travailler</w:t>
      </w:r>
    </w:p>
    <w:p w:rsidR="003C1F4B" w:rsidRDefault="0021550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</w:t>
      </w:r>
    </w:p>
    <w:p w:rsidR="003C1F4B" w:rsidRDefault="003C1F4B">
      <w:pPr>
        <w:pStyle w:val="Standard"/>
        <w:rPr>
          <w:u w:val="single"/>
        </w:rPr>
      </w:pPr>
    </w:p>
    <w:p w:rsidR="003C1F4B" w:rsidRDefault="0021550E">
      <w:pPr>
        <w:pStyle w:val="Standard"/>
        <w:rPr>
          <w:b/>
          <w:bCs/>
          <w:color w:val="FF6600"/>
        </w:rPr>
      </w:pPr>
      <w:r>
        <w:rPr>
          <w:b/>
          <w:bCs/>
          <w:color w:val="FF6600"/>
        </w:rPr>
        <w:t>Je vais</w:t>
      </w:r>
      <w:r>
        <w:rPr>
          <w:b/>
          <w:bCs/>
          <w:color w:val="FF6600"/>
        </w:rPr>
        <w:t xml:space="preserve"> vous présenter :</w:t>
      </w:r>
    </w:p>
    <w:p w:rsidR="003C1F4B" w:rsidRDefault="0021550E">
      <w:pPr>
        <w:pStyle w:val="Standard"/>
        <w:rPr>
          <w:u w:val="single"/>
        </w:rPr>
      </w:pPr>
      <w:r>
        <w:rPr>
          <w:u w:val="single"/>
        </w:rPr>
        <w:t>1- Références de l'oeuvre :</w:t>
      </w:r>
    </w:p>
    <w:p w:rsidR="003C1F4B" w:rsidRDefault="0021550E">
      <w:pPr>
        <w:pStyle w:val="Standard"/>
      </w:pPr>
      <w:r>
        <w:t>Auteur : Vincent van Gogh</w:t>
      </w:r>
    </w:p>
    <w:p w:rsidR="003C1F4B" w:rsidRDefault="0021550E">
      <w:pPr>
        <w:pStyle w:val="Standard"/>
      </w:pPr>
      <w:r>
        <w:t xml:space="preserve">Titre : </w:t>
      </w:r>
      <w:r>
        <w:rPr>
          <w:i/>
          <w:iCs/>
        </w:rPr>
        <w:t>Autoportrait à l'oreille bandée</w:t>
      </w:r>
    </w:p>
    <w:p w:rsidR="003C1F4B" w:rsidRDefault="0021550E">
      <w:pPr>
        <w:pStyle w:val="Standard"/>
      </w:pPr>
      <w:r>
        <w:t>Date : 1889</w:t>
      </w:r>
    </w:p>
    <w:p w:rsidR="003C1F4B" w:rsidRDefault="0021550E">
      <w:pPr>
        <w:pStyle w:val="Standard"/>
      </w:pPr>
      <w:r>
        <w:t>Dimensions : 51 X 45 (cm)</w:t>
      </w:r>
    </w:p>
    <w:p w:rsidR="003C1F4B" w:rsidRDefault="0021550E">
      <w:pPr>
        <w:pStyle w:val="Standard"/>
      </w:pPr>
      <w:r>
        <w:t>Localisation : Collection Block, Chicago</w:t>
      </w:r>
    </w:p>
    <w:p w:rsidR="003C1F4B" w:rsidRDefault="0021550E">
      <w:pPr>
        <w:pStyle w:val="Standard"/>
      </w:pPr>
      <w:r>
        <w:t>Technique utilisée : huile sur toile</w:t>
      </w:r>
    </w:p>
    <w:p w:rsidR="003C1F4B" w:rsidRDefault="003C1F4B">
      <w:pPr>
        <w:pStyle w:val="Standard"/>
      </w:pPr>
    </w:p>
    <w:p w:rsidR="003C1F4B" w:rsidRDefault="0021550E">
      <w:pPr>
        <w:pStyle w:val="Standard"/>
        <w:rPr>
          <w:b/>
          <w:bCs/>
        </w:rPr>
      </w:pPr>
      <w:r>
        <w:rPr>
          <w:b/>
          <w:bCs/>
          <w:color w:val="FF6600"/>
        </w:rPr>
        <w:t xml:space="preserve"> J'ai travaillé à </w:t>
      </w:r>
      <w:r>
        <w:rPr>
          <w:b/>
          <w:bCs/>
          <w:color w:val="FF6600"/>
        </w:rPr>
        <w:t xml:space="preserve">partir des sites </w:t>
      </w:r>
      <w:r>
        <w:rPr>
          <w:b/>
          <w:bCs/>
        </w:rPr>
        <w:t>:</w:t>
      </w:r>
    </w:p>
    <w:p w:rsidR="003C1F4B" w:rsidRDefault="0021550E">
      <w:pPr>
        <w:pStyle w:val="Standard"/>
      </w:pPr>
      <w:r>
        <w:rPr>
          <w:u w:val="single"/>
        </w:rPr>
        <w:t>Sources</w:t>
      </w:r>
      <w:r>
        <w:t xml:space="preserve"> :</w:t>
      </w:r>
    </w:p>
    <w:p w:rsidR="003C1F4B" w:rsidRDefault="0021550E">
      <w:pPr>
        <w:pStyle w:val="Standard"/>
        <w:numPr>
          <w:ilvl w:val="0"/>
          <w:numId w:val="2"/>
        </w:numPr>
      </w:pPr>
      <w:r>
        <w:t>Roque, G. Universite Panthéon, Sorbonne :</w:t>
      </w:r>
    </w:p>
    <w:p w:rsidR="003C1F4B" w:rsidRDefault="0021550E">
      <w:pPr>
        <w:pStyle w:val="Standard"/>
      </w:pPr>
      <w:hyperlink r:id="rId7" w:history="1">
        <w:r>
          <w:rPr>
            <w:rStyle w:val="Citation1"/>
          </w:rPr>
          <w:t>imagesanalyses.univ-paris1.fr/v4/?p=284</w:t>
        </w:r>
      </w:hyperlink>
    </w:p>
    <w:p w:rsidR="003C1F4B" w:rsidRDefault="0021550E">
      <w:pPr>
        <w:pStyle w:val="Standard"/>
        <w:numPr>
          <w:ilvl w:val="0"/>
          <w:numId w:val="3"/>
        </w:numPr>
      </w:pPr>
      <w:r>
        <w:rPr>
          <w:rStyle w:val="Citation1"/>
          <w:i w:val="0"/>
          <w:iCs w:val="0"/>
        </w:rPr>
        <w:t>Eduscol :</w:t>
      </w:r>
    </w:p>
    <w:p w:rsidR="003C1F4B" w:rsidRDefault="0021550E">
      <w:pPr>
        <w:pStyle w:val="Textbody"/>
      </w:pPr>
      <w:hyperlink r:id="rId8" w:history="1">
        <w:r>
          <w:rPr>
            <w:rStyle w:val="Citation1"/>
          </w:rPr>
          <w:t>eduscol.education.fr/.../dossier-peda</w:t>
        </w:r>
        <w:r>
          <w:rPr>
            <w:rStyle w:val="Citation1"/>
          </w:rPr>
          <w:t>gogique-autoportraits-de-rembrandt-au-selfie-mus...</w:t>
        </w:r>
      </w:hyperlink>
    </w:p>
    <w:p w:rsidR="003C1F4B" w:rsidRDefault="0021550E">
      <w:pPr>
        <w:pStyle w:val="Textbody"/>
      </w:pPr>
      <w:r>
        <w:rPr>
          <w:rStyle w:val="Citation1"/>
          <w:b/>
          <w:bCs/>
          <w:i w:val="0"/>
          <w:iCs w:val="0"/>
          <w:color w:val="FF6600"/>
        </w:rPr>
        <w:t>et des fiches d'aide, sur la couleur, la symbolique de celle-ci et la signification d'un autoportrait en peinture.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</w:rPr>
        <w:t xml:space="preserve">Définition :  </w:t>
      </w:r>
      <w:r>
        <w:rPr>
          <w:rStyle w:val="Citation1"/>
          <w:b/>
          <w:bCs/>
          <w:i w:val="0"/>
          <w:iCs w:val="0"/>
        </w:rPr>
        <w:t xml:space="preserve">L’autoportrait </w:t>
      </w:r>
      <w:r>
        <w:rPr>
          <w:rStyle w:val="Citation1"/>
          <w:i w:val="0"/>
          <w:iCs w:val="0"/>
        </w:rPr>
        <w:t>est une pratique qui consiste à partir d’un modèle toujours</w:t>
      </w:r>
      <w:r>
        <w:rPr>
          <w:rStyle w:val="Citation1"/>
          <w:i w:val="0"/>
          <w:iCs w:val="0"/>
        </w:rPr>
        <w:t xml:space="preserve"> disponible et gratuit, à rendre compte de son </w:t>
      </w:r>
      <w:r>
        <w:rPr>
          <w:rStyle w:val="Citation1"/>
          <w:i w:val="0"/>
          <w:iCs w:val="0"/>
          <w:u w:val="single"/>
        </w:rPr>
        <w:t xml:space="preserve">apparence physique </w:t>
      </w:r>
      <w:r>
        <w:rPr>
          <w:rStyle w:val="Citation1"/>
          <w:i w:val="0"/>
          <w:iCs w:val="0"/>
        </w:rPr>
        <w:t xml:space="preserve">mais également de </w:t>
      </w:r>
      <w:r>
        <w:rPr>
          <w:rStyle w:val="Citation1"/>
          <w:i w:val="0"/>
          <w:iCs w:val="0"/>
          <w:u w:val="single"/>
        </w:rPr>
        <w:t>sa psychologie</w:t>
      </w:r>
      <w:r>
        <w:rPr>
          <w:rStyle w:val="Citation1"/>
          <w:i w:val="0"/>
          <w:iCs w:val="0"/>
        </w:rPr>
        <w:t xml:space="preserve">. S’interroger sur ce que l’on est et qui on est, livrer une part de soi-même, montrer sa singularité : l’autoportrait devient alors </w:t>
      </w:r>
      <w:r>
        <w:rPr>
          <w:rStyle w:val="Citation1"/>
          <w:i w:val="0"/>
          <w:iCs w:val="0"/>
          <w:u w:val="single"/>
        </w:rPr>
        <w:t>une introspection</w:t>
      </w:r>
      <w:r>
        <w:rPr>
          <w:rStyle w:val="Citation1"/>
          <w:i w:val="0"/>
          <w:iCs w:val="0"/>
        </w:rPr>
        <w:t>, une ex</w:t>
      </w:r>
      <w:r>
        <w:rPr>
          <w:rStyle w:val="Citation1"/>
          <w:i w:val="0"/>
          <w:iCs w:val="0"/>
        </w:rPr>
        <w:t>ploration de l’être.</w:t>
      </w:r>
    </w:p>
    <w:p w:rsidR="003C1F4B" w:rsidRDefault="003C1F4B">
      <w:pPr>
        <w:pStyle w:val="Standard"/>
      </w:pPr>
    </w:p>
    <w:p w:rsidR="003C1F4B" w:rsidRDefault="0021550E">
      <w:pPr>
        <w:pStyle w:val="Standard"/>
      </w:pPr>
      <w:r>
        <w:rPr>
          <w:rStyle w:val="Citation1"/>
          <w:b/>
          <w:bCs/>
          <w:i w:val="0"/>
          <w:iCs w:val="0"/>
          <w:color w:val="FF6600"/>
        </w:rPr>
        <w:t>Le peintre Van Gogh s'inscrit dans le :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</w:rPr>
        <w:t>2 -</w:t>
      </w:r>
      <w:r>
        <w:rPr>
          <w:rStyle w:val="Citation1"/>
          <w:b/>
          <w:bCs/>
          <w:i w:val="0"/>
          <w:iCs w:val="0"/>
          <w:u w:val="single"/>
          <w:shd w:val="clear" w:color="auto" w:fill="FF6600"/>
        </w:rPr>
        <w:t xml:space="preserve"> Mouvement esthétique</w:t>
      </w:r>
      <w:r>
        <w:rPr>
          <w:rStyle w:val="Citation1"/>
          <w:i w:val="0"/>
          <w:iCs w:val="0"/>
        </w:rPr>
        <w:t xml:space="preserve"> :</w:t>
      </w:r>
    </w:p>
    <w:p w:rsidR="003C1F4B" w:rsidRDefault="0021550E">
      <w:pPr>
        <w:pStyle w:val="Standard"/>
      </w:pPr>
      <w:r>
        <w:rPr>
          <w:rStyle w:val="Citation1"/>
          <w:b/>
          <w:bCs/>
          <w:i w:val="0"/>
          <w:iCs w:val="0"/>
          <w:color w:val="FF6600"/>
        </w:rPr>
        <w:t>qu'est L'Impressionisme</w:t>
      </w:r>
      <w:r>
        <w:rPr>
          <w:rStyle w:val="Citation1"/>
          <w:i w:val="0"/>
          <w:iCs w:val="0"/>
        </w:rPr>
        <w:t xml:space="preserve"> : les peintres impressionistes observent que la </w:t>
      </w:r>
      <w:r>
        <w:rPr>
          <w:rStyle w:val="Citation1"/>
          <w:i w:val="0"/>
          <w:iCs w:val="0"/>
          <w:u w:val="single"/>
        </w:rPr>
        <w:t>lumière</w:t>
      </w:r>
      <w:r>
        <w:rPr>
          <w:rStyle w:val="Citation1"/>
          <w:i w:val="0"/>
          <w:iCs w:val="0"/>
        </w:rPr>
        <w:t xml:space="preserve"> est changeante et fugace et qu'elle agit sur les </w:t>
      </w:r>
      <w:r>
        <w:rPr>
          <w:rStyle w:val="Citation1"/>
          <w:i w:val="0"/>
          <w:iCs w:val="0"/>
          <w:u w:val="single"/>
        </w:rPr>
        <w:t>couleurs</w:t>
      </w:r>
      <w:r>
        <w:rPr>
          <w:rStyle w:val="Citation1"/>
          <w:i w:val="0"/>
          <w:iCs w:val="0"/>
        </w:rPr>
        <w:t xml:space="preserve">, que les </w:t>
      </w:r>
      <w:r>
        <w:rPr>
          <w:rStyle w:val="Citation1"/>
          <w:i w:val="0"/>
          <w:iCs w:val="0"/>
          <w:u w:val="single"/>
        </w:rPr>
        <w:t>ombres</w:t>
      </w:r>
      <w:r>
        <w:rPr>
          <w:rStyle w:val="Citation1"/>
          <w:i w:val="0"/>
          <w:iCs w:val="0"/>
        </w:rPr>
        <w:t xml:space="preserve"> sont chargées de la nuance qu'elles reflètent. Il s'agit d'une  révolution da</w:t>
      </w:r>
      <w:r>
        <w:rPr>
          <w:rStyle w:val="Citation1"/>
          <w:i w:val="0"/>
          <w:iCs w:val="0"/>
        </w:rPr>
        <w:t xml:space="preserve">ns la peinture en peignant les </w:t>
      </w:r>
      <w:r>
        <w:rPr>
          <w:rStyle w:val="Citation1"/>
          <w:i w:val="0"/>
          <w:iCs w:val="0"/>
          <w:u w:val="single"/>
        </w:rPr>
        <w:t>formes</w:t>
      </w:r>
      <w:r>
        <w:rPr>
          <w:rStyle w:val="Citation1"/>
          <w:i w:val="0"/>
          <w:iCs w:val="0"/>
        </w:rPr>
        <w:t xml:space="preserve"> avec des touches vives et inégales.</w:t>
      </w:r>
    </w:p>
    <w:p w:rsidR="003C1F4B" w:rsidRDefault="003C1F4B">
      <w:pPr>
        <w:pStyle w:val="Standard"/>
      </w:pPr>
    </w:p>
    <w:p w:rsidR="003C1F4B" w:rsidRDefault="0021550E">
      <w:pPr>
        <w:pStyle w:val="Standard"/>
      </w:pPr>
      <w:r>
        <w:rPr>
          <w:rStyle w:val="Citation1"/>
          <w:b/>
          <w:bCs/>
          <w:i w:val="0"/>
          <w:iCs w:val="0"/>
          <w:color w:val="FF6600"/>
        </w:rPr>
        <w:t>Voici le plan que je vais suivre pour expliciter le tableau :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</w:rPr>
        <w:t xml:space="preserve">3 - </w:t>
      </w:r>
      <w:r>
        <w:rPr>
          <w:rStyle w:val="Citation1"/>
          <w:i w:val="0"/>
          <w:iCs w:val="0"/>
          <w:u w:val="single"/>
        </w:rPr>
        <w:t>Plan :</w:t>
      </w:r>
    </w:p>
    <w:p w:rsidR="003C1F4B" w:rsidRDefault="0021550E">
      <w:pPr>
        <w:pStyle w:val="Standard"/>
        <w:numPr>
          <w:ilvl w:val="0"/>
          <w:numId w:val="4"/>
        </w:numPr>
      </w:pPr>
      <w:r>
        <w:rPr>
          <w:rStyle w:val="Citation1"/>
          <w:b/>
          <w:bCs/>
          <w:i w:val="0"/>
          <w:iCs w:val="0"/>
          <w:u w:val="single"/>
          <w:shd w:val="clear" w:color="auto" w:fill="FF6600"/>
        </w:rPr>
        <w:t xml:space="preserve">Description </w:t>
      </w:r>
      <w:r>
        <w:rPr>
          <w:rStyle w:val="Citation1"/>
          <w:b/>
          <w:bCs/>
          <w:i w:val="0"/>
          <w:iCs w:val="0"/>
          <w:shd w:val="clear" w:color="auto" w:fill="FF6600"/>
        </w:rPr>
        <w:t>:</w:t>
      </w:r>
    </w:p>
    <w:p w:rsidR="003C1F4B" w:rsidRDefault="003C1F4B">
      <w:pPr>
        <w:pStyle w:val="Standard"/>
      </w:pP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3333FF"/>
        </w:rPr>
        <w:t>Méthode : Impressions naïves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Une oeuvre poignante, sans complaisance. Le spectateur est int</w:t>
      </w:r>
      <w:r>
        <w:rPr>
          <w:rStyle w:val="Citation1"/>
          <w:i w:val="0"/>
          <w:iCs w:val="0"/>
          <w:color w:val="000000"/>
        </w:rPr>
        <w:t>erpellé par l'énigme du bandage. Quelle est sa signification et pourquoi ?  Et la pipe, que veut-elle dire ?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Impression de résignation, mais aussi d'apaisement, d'une grande tristesse, lassitude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3333FF"/>
        </w:rPr>
        <w:lastRenderedPageBreak/>
        <w:t xml:space="preserve">Composition : plans, échelle de plan, angle de vue, cadrage, </w:t>
      </w:r>
      <w:r>
        <w:rPr>
          <w:rStyle w:val="Citation1"/>
          <w:i w:val="0"/>
          <w:iCs w:val="0"/>
          <w:color w:val="3333FF"/>
        </w:rPr>
        <w:t>lignes de force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3333FF"/>
        </w:rPr>
        <w:t>Couleurs : les couleurs, les contrastes (  voir fiche)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Étudier son propre visage en concentrant son intérêt sur le</w:t>
      </w:r>
      <w:r>
        <w:rPr>
          <w:rStyle w:val="Citation1"/>
          <w:i w:val="0"/>
          <w:iCs w:val="0"/>
          <w:color w:val="000000"/>
          <w:u w:val="single"/>
        </w:rPr>
        <w:t xml:space="preserve"> regard </w:t>
      </w:r>
      <w:r>
        <w:rPr>
          <w:rStyle w:val="Citation1"/>
          <w:i w:val="0"/>
          <w:iCs w:val="0"/>
          <w:color w:val="000000"/>
        </w:rPr>
        <w:t>constitue l’une des catégories les plus généralement répandues parmi les autoportraits.</w:t>
      </w:r>
    </w:p>
    <w:p w:rsidR="003C1F4B" w:rsidRDefault="0021550E">
      <w:pPr>
        <w:pStyle w:val="Standard"/>
      </w:pPr>
      <w:r>
        <w:rPr>
          <w:rStyle w:val="Citation1"/>
          <w:b/>
          <w:bCs/>
          <w:i w:val="0"/>
          <w:iCs w:val="0"/>
          <w:color w:val="000000"/>
        </w:rPr>
        <w:t>Portrait en buste,</w:t>
      </w:r>
      <w:r>
        <w:rPr>
          <w:rStyle w:val="Citation1"/>
          <w:i w:val="0"/>
          <w:iCs w:val="0"/>
          <w:color w:val="000000"/>
        </w:rPr>
        <w:t xml:space="preserve"> coupé en </w:t>
      </w:r>
      <w:r>
        <w:rPr>
          <w:rStyle w:val="Citation1"/>
          <w:i w:val="0"/>
          <w:iCs w:val="0"/>
          <w:color w:val="000000"/>
        </w:rPr>
        <w:t>deux, avec la ligne des  yeux , visage tourné de trois quart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  <w:u w:val="single"/>
        </w:rPr>
        <w:t>Fond</w:t>
      </w:r>
      <w:r>
        <w:rPr>
          <w:rStyle w:val="Citation1"/>
          <w:i w:val="0"/>
          <w:iCs w:val="0"/>
          <w:color w:val="000000"/>
        </w:rPr>
        <w:t xml:space="preserve"> : 2 zones :  rouge / orangé, contraste d'analogue, 2 couleurs proches dans le cercle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 xml:space="preserve"> chromatique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  <w:u w:val="single"/>
        </w:rPr>
        <w:t xml:space="preserve"> Partie centrale : </w:t>
      </w:r>
      <w:r>
        <w:rPr>
          <w:rStyle w:val="Citation1"/>
          <w:i w:val="0"/>
          <w:iCs w:val="0"/>
          <w:color w:val="000000"/>
        </w:rPr>
        <w:t>Visage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  <w:u w:val="single"/>
        </w:rPr>
        <w:t>Plan formel de la composition</w:t>
      </w:r>
      <w:r>
        <w:rPr>
          <w:rStyle w:val="Citation1"/>
          <w:i w:val="0"/>
          <w:iCs w:val="0"/>
          <w:color w:val="000000"/>
        </w:rPr>
        <w:t xml:space="preserve"> : 2 lignes,  horizontale, verticale,  en 4 parties</w:t>
      </w:r>
    </w:p>
    <w:p w:rsidR="003C1F4B" w:rsidRDefault="003C1F4B">
      <w:pPr>
        <w:pStyle w:val="Standard"/>
      </w:pPr>
    </w:p>
    <w:p w:rsidR="003C1F4B" w:rsidRDefault="0021550E">
      <w:pPr>
        <w:pStyle w:val="Standard"/>
      </w:pPr>
      <w:r>
        <w:rPr>
          <w:rStyle w:val="Citation1"/>
          <w:b/>
          <w:bCs/>
          <w:i w:val="0"/>
          <w:iCs w:val="0"/>
          <w:color w:val="000000"/>
        </w:rPr>
        <w:t>Couleurs :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  <w:u w:val="single"/>
        </w:rPr>
        <w:t>Partie inférieure :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 xml:space="preserve">Rouge + vert, </w:t>
      </w:r>
      <w:r>
        <w:rPr>
          <w:rStyle w:val="Citation1"/>
          <w:b/>
          <w:bCs/>
          <w:i w:val="0"/>
          <w:iCs w:val="0"/>
          <w:color w:val="000000"/>
        </w:rPr>
        <w:t>harmonie</w:t>
      </w:r>
      <w:r>
        <w:rPr>
          <w:rStyle w:val="Citation1"/>
          <w:i w:val="0"/>
          <w:iCs w:val="0"/>
          <w:color w:val="000000"/>
        </w:rPr>
        <w:t xml:space="preserve"> de complémentaires, de </w:t>
      </w:r>
      <w:r>
        <w:rPr>
          <w:rStyle w:val="Citation1"/>
          <w:b/>
          <w:bCs/>
          <w:i w:val="0"/>
          <w:iCs w:val="0"/>
          <w:color w:val="000000"/>
        </w:rPr>
        <w:t xml:space="preserve">contraste . </w:t>
      </w:r>
      <w:r>
        <w:rPr>
          <w:rStyle w:val="Citation1"/>
          <w:i w:val="0"/>
          <w:iCs w:val="0"/>
          <w:color w:val="000000"/>
        </w:rPr>
        <w:t>Equilibre entre harmonies de  contraste qui se combinent sans se heurter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Palette : couleurs primaires rouge, bleu, jaune + trois secondaires : orange, violet, jaune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 xml:space="preserve">qui donnent un </w:t>
      </w:r>
      <w:r>
        <w:rPr>
          <w:rStyle w:val="Citation1"/>
          <w:b/>
          <w:bCs/>
          <w:i w:val="0"/>
          <w:iCs w:val="0"/>
          <w:color w:val="000000"/>
          <w:u w:val="single"/>
        </w:rPr>
        <w:t>équilibre</w:t>
      </w:r>
      <w:r>
        <w:rPr>
          <w:rStyle w:val="Citation1"/>
          <w:b/>
          <w:bCs/>
          <w:i w:val="0"/>
          <w:iCs w:val="0"/>
          <w:color w:val="000000"/>
        </w:rPr>
        <w:t xml:space="preserve"> </w:t>
      </w:r>
      <w:r>
        <w:rPr>
          <w:rStyle w:val="Citation1"/>
          <w:i w:val="0"/>
          <w:iCs w:val="0"/>
          <w:color w:val="000000"/>
        </w:rPr>
        <w:t>dans l</w:t>
      </w:r>
      <w:r>
        <w:rPr>
          <w:rStyle w:val="Citation1"/>
          <w:i w:val="0"/>
          <w:iCs w:val="0"/>
          <w:color w:val="000000"/>
        </w:rPr>
        <w:t>e jeu des couleurs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  <w:u w:val="single"/>
        </w:rPr>
        <w:t xml:space="preserve">Partie supérieure </w:t>
      </w:r>
      <w:r>
        <w:rPr>
          <w:rStyle w:val="Citation1"/>
          <w:i w:val="0"/>
          <w:iCs w:val="0"/>
          <w:color w:val="000000"/>
        </w:rPr>
        <w:t>: orange + bleu : harmonie de complémentaire</w:t>
      </w:r>
    </w:p>
    <w:p w:rsidR="003C1F4B" w:rsidRDefault="003C1F4B">
      <w:pPr>
        <w:pStyle w:val="Standard"/>
      </w:pPr>
    </w:p>
    <w:p w:rsidR="003C1F4B" w:rsidRDefault="0021550E">
      <w:pPr>
        <w:pStyle w:val="Standard"/>
      </w:pPr>
      <w:r>
        <w:rPr>
          <w:rStyle w:val="Citation1"/>
          <w:b/>
          <w:bCs/>
          <w:i w:val="0"/>
          <w:iCs w:val="0"/>
          <w:color w:val="000000"/>
        </w:rPr>
        <w:t>Accessoires, objets  et mise en scène de soi : pinceau, chapeau...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Chapeau / manteau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Bandage : blanc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Pipe : noire et volutes de fumée : blanc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Mise en scène de soi : regar</w:t>
      </w:r>
      <w:r>
        <w:rPr>
          <w:rStyle w:val="Citation1"/>
          <w:i w:val="0"/>
          <w:iCs w:val="0"/>
          <w:color w:val="000000"/>
        </w:rPr>
        <w:t>d,  couleur noire</w:t>
      </w:r>
    </w:p>
    <w:p w:rsidR="003C1F4B" w:rsidRDefault="003C1F4B">
      <w:pPr>
        <w:pStyle w:val="Standard"/>
      </w:pPr>
    </w:p>
    <w:p w:rsidR="003C1F4B" w:rsidRDefault="003C1F4B">
      <w:pPr>
        <w:pStyle w:val="Standard"/>
      </w:pPr>
    </w:p>
    <w:p w:rsidR="003C1F4B" w:rsidRDefault="0021550E">
      <w:pPr>
        <w:pStyle w:val="Standard"/>
        <w:numPr>
          <w:ilvl w:val="0"/>
          <w:numId w:val="5"/>
        </w:numPr>
      </w:pPr>
      <w:r>
        <w:rPr>
          <w:rStyle w:val="Citation1"/>
          <w:b/>
          <w:bCs/>
          <w:i w:val="0"/>
          <w:iCs w:val="0"/>
          <w:u w:val="single"/>
          <w:shd w:val="clear" w:color="auto" w:fill="FF6600"/>
        </w:rPr>
        <w:t xml:space="preserve">Analyse et interprétation </w:t>
      </w:r>
      <w:r>
        <w:rPr>
          <w:rStyle w:val="Citation1"/>
          <w:i w:val="0"/>
          <w:iCs w:val="0"/>
          <w:u w:val="single"/>
        </w:rPr>
        <w:t xml:space="preserve"> :</w:t>
      </w:r>
    </w:p>
    <w:p w:rsidR="003C1F4B" w:rsidRDefault="003C1F4B">
      <w:pPr>
        <w:pStyle w:val="Standard"/>
      </w:pP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3333FF"/>
        </w:rPr>
        <w:t xml:space="preserve">Pour faire l'analyse, il faut faire une </w:t>
      </w:r>
      <w:r>
        <w:rPr>
          <w:rStyle w:val="Citation1"/>
          <w:i w:val="0"/>
          <w:iCs w:val="0"/>
          <w:color w:val="3333FF"/>
          <w:u w:val="single"/>
        </w:rPr>
        <w:t>synthèse</w:t>
      </w:r>
      <w:r>
        <w:rPr>
          <w:rStyle w:val="Citation1"/>
          <w:i w:val="0"/>
          <w:iCs w:val="0"/>
          <w:color w:val="3333FF"/>
        </w:rPr>
        <w:t xml:space="preserve"> des différents éléments et pas une énumération  d'éléments juxtaposés. Il faut donc se servir de la </w:t>
      </w:r>
      <w:r>
        <w:rPr>
          <w:rStyle w:val="Citation1"/>
          <w:i w:val="0"/>
          <w:iCs w:val="0"/>
          <w:color w:val="3333FF"/>
          <w:u w:val="single"/>
        </w:rPr>
        <w:t>problématique</w:t>
      </w:r>
      <w:r>
        <w:rPr>
          <w:rStyle w:val="Citation1"/>
          <w:i w:val="0"/>
          <w:iCs w:val="0"/>
          <w:color w:val="3333FF"/>
        </w:rPr>
        <w:t>,  (plutôt présentée comme une énigme) com</w:t>
      </w:r>
      <w:r>
        <w:rPr>
          <w:rStyle w:val="Citation1"/>
          <w:i w:val="0"/>
          <w:iCs w:val="0"/>
          <w:color w:val="3333FF"/>
        </w:rPr>
        <w:t>me fil conducteur.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3333FF"/>
        </w:rPr>
        <w:t>-  Symbolique des couleurs ( voir fiche)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3333FF"/>
        </w:rPr>
        <w:t xml:space="preserve">- Eléments de la </w:t>
      </w:r>
      <w:r>
        <w:rPr>
          <w:rStyle w:val="Citation1"/>
          <w:i w:val="0"/>
          <w:iCs w:val="0"/>
          <w:color w:val="3333FF"/>
          <w:u w:val="single"/>
        </w:rPr>
        <w:t>biographie de l'auteur en rapport</w:t>
      </w:r>
      <w:r>
        <w:rPr>
          <w:rStyle w:val="Citation1"/>
          <w:i w:val="0"/>
          <w:iCs w:val="0"/>
          <w:color w:val="3333FF"/>
        </w:rPr>
        <w:t xml:space="preserve"> avec l'oeuvre et </w:t>
      </w:r>
      <w:r>
        <w:rPr>
          <w:rStyle w:val="Citation1"/>
          <w:i w:val="0"/>
          <w:iCs w:val="0"/>
          <w:color w:val="3333FF"/>
          <w:u w:val="single"/>
        </w:rPr>
        <w:t>uniquement</w:t>
      </w:r>
      <w:r>
        <w:rPr>
          <w:rStyle w:val="Citation1"/>
          <w:i w:val="0"/>
          <w:iCs w:val="0"/>
          <w:color w:val="3333FF"/>
        </w:rPr>
        <w:t xml:space="preserve"> ceux qui éclairent le tableau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3333FF"/>
        </w:rPr>
        <w:t>- Prendre les éléments de la description qui sont  pertinents et les trier suivant leur importance pour éclairer le tableau.</w:t>
      </w:r>
    </w:p>
    <w:p w:rsidR="003C1F4B" w:rsidRDefault="003C1F4B">
      <w:pPr>
        <w:pStyle w:val="Standard"/>
      </w:pP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 xml:space="preserve">Combinaison couleurs : équilibre, </w:t>
      </w:r>
      <w:r>
        <w:rPr>
          <w:rStyle w:val="Citation1"/>
          <w:b/>
          <w:bCs/>
          <w:i w:val="0"/>
          <w:iCs w:val="0"/>
          <w:color w:val="000000"/>
        </w:rPr>
        <w:t>harmonie et contraste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Mais contraste</w:t>
      </w:r>
      <w:r>
        <w:rPr>
          <w:rStyle w:val="Citation1"/>
          <w:i w:val="0"/>
          <w:iCs w:val="0"/>
          <w:color w:val="000000"/>
        </w:rPr>
        <w:t xml:space="preserve"> harmonieux, pourquoi ?</w:t>
      </w:r>
    </w:p>
    <w:p w:rsidR="003C1F4B" w:rsidRDefault="0021550E">
      <w:pPr>
        <w:pStyle w:val="Standard"/>
      </w:pPr>
      <w:r>
        <w:rPr>
          <w:rStyle w:val="Citation1"/>
          <w:b/>
          <w:bCs/>
          <w:i w:val="0"/>
          <w:iCs w:val="0"/>
          <w:color w:val="000000"/>
        </w:rPr>
        <w:t>Equilibre</w:t>
      </w:r>
      <w:r>
        <w:rPr>
          <w:rStyle w:val="Citation1"/>
          <w:i w:val="0"/>
          <w:iCs w:val="0"/>
          <w:color w:val="000000"/>
        </w:rPr>
        <w:t xml:space="preserve"> sur le</w:t>
      </w:r>
      <w:r>
        <w:rPr>
          <w:rStyle w:val="Citation1"/>
          <w:i w:val="0"/>
          <w:iCs w:val="0"/>
          <w:color w:val="000000"/>
          <w:u w:val="single"/>
        </w:rPr>
        <w:t xml:space="preserve"> plan formel de la composition, des couleurs </w:t>
      </w:r>
      <w:r>
        <w:rPr>
          <w:rStyle w:val="Citation1"/>
          <w:i w:val="0"/>
          <w:iCs w:val="0"/>
          <w:color w:val="000000"/>
        </w:rPr>
        <w:t>et équilibre comme une T</w:t>
      </w:r>
      <w:r>
        <w:rPr>
          <w:rStyle w:val="Citation1"/>
          <w:b/>
          <w:bCs/>
          <w:i w:val="0"/>
          <w:iCs w:val="0"/>
          <w:color w:val="000000"/>
        </w:rPr>
        <w:t>ransformation</w:t>
      </w:r>
      <w:r>
        <w:rPr>
          <w:rStyle w:val="Citation1"/>
          <w:i w:val="0"/>
          <w:iCs w:val="0"/>
          <w:color w:val="000000"/>
        </w:rPr>
        <w:t xml:space="preserve"> dans la vie de Van Gogh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Apaisement, voir le rôle et symbole  de la pipe et de la fumée</w:t>
      </w:r>
    </w:p>
    <w:p w:rsidR="003C1F4B" w:rsidRDefault="003C1F4B">
      <w:pPr>
        <w:pStyle w:val="Standard"/>
      </w:pPr>
    </w:p>
    <w:p w:rsidR="003C1F4B" w:rsidRDefault="003C1F4B">
      <w:pPr>
        <w:pStyle w:val="Standard"/>
      </w:pPr>
    </w:p>
    <w:p w:rsidR="003C1F4B" w:rsidRDefault="0021550E">
      <w:pPr>
        <w:pStyle w:val="Standard"/>
      </w:pPr>
      <w:r>
        <w:rPr>
          <w:rStyle w:val="Citation1"/>
          <w:b/>
          <w:bCs/>
          <w:i w:val="0"/>
          <w:iCs w:val="0"/>
          <w:color w:val="000000"/>
          <w:shd w:val="clear" w:color="auto" w:fill="FF6600"/>
        </w:rPr>
        <w:t>La</w:t>
      </w:r>
      <w:r>
        <w:rPr>
          <w:rStyle w:val="Citation1"/>
          <w:b/>
          <w:bCs/>
          <w:i w:val="0"/>
          <w:iCs w:val="0"/>
          <w:color w:val="000000"/>
          <w:shd w:val="clear" w:color="auto" w:fill="FF6600"/>
        </w:rPr>
        <w:t xml:space="preserve"> PROBLEMATIQUE</w:t>
      </w:r>
      <w:r>
        <w:rPr>
          <w:rStyle w:val="Citation1"/>
          <w:i w:val="0"/>
          <w:iCs w:val="0"/>
          <w:color w:val="000000"/>
          <w:shd w:val="clear" w:color="auto" w:fill="FF6600"/>
        </w:rPr>
        <w:t xml:space="preserve"> que j'aimerais étudier peut s'énoncer ainsi :</w:t>
      </w:r>
    </w:p>
    <w:p w:rsidR="003C1F4B" w:rsidRDefault="0021550E">
      <w:pPr>
        <w:pStyle w:val="Standard"/>
      </w:pPr>
      <w:r>
        <w:rPr>
          <w:rStyle w:val="Citation1"/>
          <w:b/>
          <w:bCs/>
          <w:i w:val="0"/>
          <w:iCs w:val="0"/>
          <w:color w:val="000000"/>
          <w:shd w:val="clear" w:color="auto" w:fill="FF6600"/>
        </w:rPr>
        <w:t>Ce tableau est-il seulement évocateur de souffrance ? Ou</w:t>
      </w:r>
    </w:p>
    <w:p w:rsidR="003C1F4B" w:rsidRDefault="0021550E">
      <w:pPr>
        <w:pStyle w:val="Standard"/>
      </w:pPr>
      <w:r>
        <w:rPr>
          <w:rStyle w:val="Citation1"/>
          <w:b/>
          <w:bCs/>
          <w:i w:val="0"/>
          <w:iCs w:val="0"/>
          <w:color w:val="000000"/>
          <w:shd w:val="clear" w:color="auto" w:fill="FF6600"/>
        </w:rPr>
        <w:t>Pourquoi Van Gogh a t-il choisi de se représenter ainsi ?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Comment rendre compte à la fois de la souffrance montrée avec le bandage et d</w:t>
      </w:r>
      <w:r>
        <w:rPr>
          <w:rStyle w:val="Citation1"/>
          <w:i w:val="0"/>
          <w:iCs w:val="0"/>
          <w:color w:val="000000"/>
        </w:rPr>
        <w:t xml:space="preserve">e la tranquilité évoquée par la pipe et la fumée ?  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  <w:shd w:val="clear" w:color="auto" w:fill="FF6600"/>
        </w:rPr>
        <w:t>et nous verrons ensuite les thèmes suivants :</w:t>
      </w:r>
    </w:p>
    <w:p w:rsidR="003C1F4B" w:rsidRDefault="003C1F4B">
      <w:pPr>
        <w:pStyle w:val="Standard"/>
      </w:pP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 xml:space="preserve">- </w:t>
      </w:r>
      <w:r>
        <w:rPr>
          <w:rStyle w:val="Citation1"/>
          <w:b/>
          <w:bCs/>
          <w:i w:val="0"/>
          <w:iCs w:val="0"/>
          <w:color w:val="000000"/>
        </w:rPr>
        <w:t>1er thème : La souffrance, la douleur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- Couleurs chaudes :  rouge / orange/ jaune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lastRenderedPageBreak/>
        <w:t>- Opposition noir / blanc, yeux, pipe, bandage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 xml:space="preserve">- Bandage : témoin de </w:t>
      </w:r>
      <w:r>
        <w:rPr>
          <w:rStyle w:val="Citation1"/>
          <w:i w:val="0"/>
          <w:iCs w:val="0"/>
          <w:color w:val="000000"/>
        </w:rPr>
        <w:t>la folie, mutilation de l'oreille, le drame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3333FF"/>
        </w:rPr>
        <w:t xml:space="preserve">- </w:t>
      </w:r>
      <w:r>
        <w:rPr>
          <w:rStyle w:val="Citation1"/>
          <w:i w:val="0"/>
          <w:iCs w:val="0"/>
          <w:color w:val="000000"/>
        </w:rPr>
        <w:t>Les éléments contraires : Passé  / présent / Folie maladie / santé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- Voir éléments biographie :  schizophrénie, folie, psychose  qui modifient  la perception du réel, par des hallucinations auditives et visuell</w:t>
      </w:r>
      <w:r>
        <w:rPr>
          <w:rStyle w:val="Citation1"/>
          <w:i w:val="0"/>
          <w:iCs w:val="0"/>
          <w:color w:val="000000"/>
        </w:rPr>
        <w:t>es, le motif du  délire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- L'ami Gauguin représente la déception absolue pour Van Gogh, car il  n'a pas pu travailler avec lui et celui-ci quitte la maison. Van Gogh est désespéré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- Le frère Théo, le  confident pour lequel le tableau a été fait</w:t>
      </w:r>
    </w:p>
    <w:p w:rsidR="003C1F4B" w:rsidRDefault="003C1F4B">
      <w:pPr>
        <w:pStyle w:val="Standard"/>
      </w:pP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 xml:space="preserve">- </w:t>
      </w:r>
      <w:r>
        <w:rPr>
          <w:rStyle w:val="Citation1"/>
          <w:b/>
          <w:bCs/>
          <w:i w:val="0"/>
          <w:iCs w:val="0"/>
          <w:color w:val="000000"/>
        </w:rPr>
        <w:t>2ème th</w:t>
      </w:r>
      <w:r>
        <w:rPr>
          <w:rStyle w:val="Citation1"/>
          <w:b/>
          <w:bCs/>
          <w:i w:val="0"/>
          <w:iCs w:val="0"/>
          <w:color w:val="000000"/>
        </w:rPr>
        <w:t>ème</w:t>
      </w:r>
      <w:r>
        <w:rPr>
          <w:rStyle w:val="Citation1"/>
          <w:b/>
          <w:bCs/>
          <w:i w:val="0"/>
          <w:iCs w:val="0"/>
          <w:color w:val="FF6600"/>
        </w:rPr>
        <w:t xml:space="preserve"> :  </w:t>
      </w:r>
      <w:r>
        <w:rPr>
          <w:rStyle w:val="Citation1"/>
          <w:b/>
          <w:bCs/>
          <w:i w:val="0"/>
          <w:iCs w:val="0"/>
          <w:color w:val="000000"/>
        </w:rPr>
        <w:t>l'apaisement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Combinaison couleurs : équilibre , harmonie et contraste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Mais contraste harmonieux, pourquoi ?</w:t>
      </w:r>
    </w:p>
    <w:p w:rsidR="003C1F4B" w:rsidRDefault="003C1F4B">
      <w:pPr>
        <w:pStyle w:val="Standard"/>
      </w:pPr>
    </w:p>
    <w:p w:rsidR="003C1F4B" w:rsidRDefault="0021550E">
      <w:pPr>
        <w:pStyle w:val="Standard"/>
      </w:pPr>
      <w:r>
        <w:rPr>
          <w:rStyle w:val="Citation1"/>
          <w:b/>
          <w:bCs/>
          <w:i w:val="0"/>
          <w:iCs w:val="0"/>
          <w:color w:val="000000"/>
        </w:rPr>
        <w:t xml:space="preserve">- Equilibre </w:t>
      </w:r>
      <w:r>
        <w:rPr>
          <w:rStyle w:val="Citation1"/>
          <w:i w:val="0"/>
          <w:iCs w:val="0"/>
          <w:color w:val="000000"/>
        </w:rPr>
        <w:t>sur le</w:t>
      </w:r>
      <w:r>
        <w:rPr>
          <w:rStyle w:val="Citation1"/>
          <w:i w:val="0"/>
          <w:iCs w:val="0"/>
          <w:color w:val="000000"/>
          <w:u w:val="single"/>
        </w:rPr>
        <w:t xml:space="preserve"> plan formel de la composition, des couleurs </w:t>
      </w:r>
      <w:r>
        <w:rPr>
          <w:rStyle w:val="Citation1"/>
          <w:i w:val="0"/>
          <w:iCs w:val="0"/>
          <w:color w:val="000000"/>
        </w:rPr>
        <w:t xml:space="preserve">et équilibre comme une </w:t>
      </w:r>
      <w:r>
        <w:rPr>
          <w:rStyle w:val="Citation1"/>
          <w:i w:val="0"/>
          <w:iCs w:val="0"/>
          <w:color w:val="000000"/>
          <w:u w:val="single"/>
        </w:rPr>
        <w:t xml:space="preserve">transformation </w:t>
      </w:r>
      <w:r>
        <w:rPr>
          <w:rStyle w:val="Citation1"/>
          <w:i w:val="0"/>
          <w:iCs w:val="0"/>
          <w:color w:val="000000"/>
        </w:rPr>
        <w:t>dans la vie de Van Gogh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 xml:space="preserve">Van Gogh veut </w:t>
      </w:r>
      <w:r>
        <w:rPr>
          <w:rStyle w:val="Citation1"/>
          <w:i w:val="0"/>
          <w:iCs w:val="0"/>
          <w:color w:val="000000"/>
        </w:rPr>
        <w:t>rassurer ses proches,Théo, son frère, le confident sur :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3333FF"/>
        </w:rPr>
        <w:t>-</w:t>
      </w:r>
      <w:r>
        <w:rPr>
          <w:rStyle w:val="Citation1"/>
          <w:i w:val="0"/>
          <w:iCs w:val="0"/>
          <w:color w:val="000000"/>
        </w:rPr>
        <w:t xml:space="preserve"> Présent / santé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 xml:space="preserve">- </w:t>
      </w:r>
      <w:r>
        <w:rPr>
          <w:rStyle w:val="Citation1"/>
          <w:b/>
          <w:bCs/>
          <w:i w:val="0"/>
          <w:iCs w:val="0"/>
          <w:color w:val="000000"/>
        </w:rPr>
        <w:t xml:space="preserve">Apaisement </w:t>
      </w:r>
      <w:r>
        <w:rPr>
          <w:rStyle w:val="Citation1"/>
          <w:i w:val="0"/>
          <w:iCs w:val="0"/>
          <w:color w:val="000000"/>
        </w:rPr>
        <w:t>, voir le rôle et symbole  de la pipe et de la fumée,  je ne suis pas fou, puisque je peux peindre ! Tableau n'est pas l'oeuvre d'un déséquilibré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 xml:space="preserve">- </w:t>
      </w:r>
      <w:r>
        <w:rPr>
          <w:rStyle w:val="Citation1"/>
          <w:b/>
          <w:bCs/>
          <w:i w:val="0"/>
          <w:iCs w:val="0"/>
          <w:color w:val="000000"/>
        </w:rPr>
        <w:t>Courage</w:t>
      </w:r>
      <w:r>
        <w:rPr>
          <w:rStyle w:val="Citation1"/>
          <w:i w:val="0"/>
          <w:iCs w:val="0"/>
          <w:color w:val="000000"/>
        </w:rPr>
        <w:t xml:space="preserve"> à se repré</w:t>
      </w:r>
      <w:r>
        <w:rPr>
          <w:rStyle w:val="Citation1"/>
          <w:i w:val="0"/>
          <w:iCs w:val="0"/>
          <w:color w:val="000000"/>
        </w:rPr>
        <w:t>senter ainsi, résignation, vérité de soi</w:t>
      </w:r>
    </w:p>
    <w:p w:rsidR="003C1F4B" w:rsidRDefault="0021550E">
      <w:pPr>
        <w:pStyle w:val="Standard"/>
      </w:pPr>
      <w:r>
        <w:rPr>
          <w:rStyle w:val="Citation1"/>
          <w:i w:val="0"/>
          <w:iCs w:val="0"/>
        </w:rPr>
        <w:t xml:space="preserve">- </w:t>
      </w:r>
      <w:r>
        <w:rPr>
          <w:rStyle w:val="Citation1"/>
          <w:b/>
          <w:bCs/>
          <w:i w:val="0"/>
          <w:iCs w:val="0"/>
        </w:rPr>
        <w:t>Réconciliation</w:t>
      </w:r>
      <w:r>
        <w:rPr>
          <w:rStyle w:val="Citation1"/>
          <w:i w:val="0"/>
          <w:iCs w:val="0"/>
        </w:rPr>
        <w:t xml:space="preserve"> avec lui-même pour Van Gogh</w:t>
      </w:r>
    </w:p>
    <w:p w:rsidR="003C1F4B" w:rsidRDefault="003C1F4B">
      <w:pPr>
        <w:pStyle w:val="Standard"/>
      </w:pPr>
    </w:p>
    <w:p w:rsidR="003C1F4B" w:rsidRDefault="003C1F4B">
      <w:pPr>
        <w:pStyle w:val="Standard"/>
      </w:pPr>
    </w:p>
    <w:p w:rsidR="003C1F4B" w:rsidRDefault="0021550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Conclusion</w:t>
      </w:r>
    </w:p>
    <w:p w:rsidR="003C1F4B" w:rsidRDefault="003C1F4B">
      <w:pPr>
        <w:pStyle w:val="Standard"/>
        <w:jc w:val="center"/>
        <w:rPr>
          <w:b/>
          <w:bCs/>
          <w:sz w:val="28"/>
          <w:szCs w:val="28"/>
        </w:rPr>
      </w:pPr>
    </w:p>
    <w:p w:rsidR="003C1F4B" w:rsidRDefault="0021550E">
      <w:pPr>
        <w:pStyle w:val="Standard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6600"/>
        </w:rPr>
        <w:t>Pour conclure,</w:t>
      </w:r>
      <w:r>
        <w:rPr>
          <w:color w:val="000000"/>
          <w:shd w:val="clear" w:color="auto" w:fill="FFFFFF"/>
        </w:rPr>
        <w:t xml:space="preserve"> ce tableau est finalement l'expression d'un </w:t>
      </w:r>
      <w:r>
        <w:rPr>
          <w:color w:val="000000"/>
          <w:u w:val="single"/>
          <w:shd w:val="clear" w:color="auto" w:fill="FFFFFF"/>
        </w:rPr>
        <w:t>équilibre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>précaire</w:t>
      </w:r>
      <w:r>
        <w:rPr>
          <w:color w:val="000000"/>
          <w:shd w:val="clear" w:color="auto" w:fill="FFFFFF"/>
        </w:rPr>
        <w:t>, mais qui est sinon retrouvé au moins espéré pour le peintre. Echapper à ses démons intérieurs pour Van Gogh et à sa vie chaotique  par la peinture est une manière, en les exprimant par des co</w:t>
      </w:r>
      <w:r>
        <w:rPr>
          <w:color w:val="000000"/>
          <w:shd w:val="clear" w:color="auto" w:fill="FFFFFF"/>
        </w:rPr>
        <w:t xml:space="preserve">uleurs et  des formes, de les exorciser, de les sublimer et finalement d'inventer un </w:t>
      </w:r>
      <w:r>
        <w:rPr>
          <w:color w:val="000000"/>
          <w:u w:val="single"/>
          <w:shd w:val="clear" w:color="auto" w:fill="FFFFFF"/>
        </w:rPr>
        <w:t>style</w:t>
      </w:r>
      <w:r>
        <w:rPr>
          <w:color w:val="000000"/>
          <w:shd w:val="clear" w:color="auto" w:fill="FFFFFF"/>
        </w:rPr>
        <w:t xml:space="preserve"> qui  marquera l'histoire de la peinture.  </w:t>
      </w:r>
    </w:p>
    <w:p w:rsidR="003C1F4B" w:rsidRDefault="003C1F4B">
      <w:pPr>
        <w:pStyle w:val="Standard"/>
        <w:rPr>
          <w:color w:val="000000"/>
          <w:shd w:val="clear" w:color="auto" w:fill="FFFFFF"/>
        </w:rPr>
      </w:pPr>
    </w:p>
    <w:p w:rsidR="003C1F4B" w:rsidRDefault="0021550E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Van Gogh, le tourmenté, sera le précurseur du mouvement </w:t>
      </w:r>
      <w:r>
        <w:rPr>
          <w:color w:val="000000"/>
          <w:u w:val="single"/>
          <w:shd w:val="clear" w:color="auto" w:fill="FFFFFF"/>
        </w:rPr>
        <w:t>expressioniste</w:t>
      </w:r>
      <w:r>
        <w:rPr>
          <w:color w:val="000000"/>
          <w:shd w:val="clear" w:color="auto" w:fill="FFFFFF"/>
        </w:rPr>
        <w:t>, qui au 20ème siècle, s'attachera  à exacerber le</w:t>
      </w:r>
      <w:r>
        <w:rPr>
          <w:color w:val="000000"/>
          <w:shd w:val="clear" w:color="auto" w:fill="FFFFFF"/>
        </w:rPr>
        <w:t xml:space="preserve"> mal-être ressenti et à l'exprimer en déformant le réel avec violence (Otto Dix) et celui du mouvement </w:t>
      </w:r>
      <w:r>
        <w:rPr>
          <w:color w:val="000000"/>
          <w:u w:val="single"/>
          <w:shd w:val="clear" w:color="auto" w:fill="FFFFFF"/>
        </w:rPr>
        <w:t>fauviste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fondé sur la simplification des formes, et l'utilisation de</w:t>
      </w:r>
    </w:p>
    <w:p w:rsidR="003C1F4B" w:rsidRDefault="0021550E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couleurs pures et qui recherche  l'intensité de l'expression ( Matisse, Derain, Vla</w:t>
      </w:r>
      <w:r>
        <w:rPr>
          <w:color w:val="000000"/>
          <w:shd w:val="clear" w:color="auto" w:fill="FFFFFF"/>
        </w:rPr>
        <w:t>minck)</w:t>
      </w:r>
    </w:p>
    <w:p w:rsidR="003C1F4B" w:rsidRDefault="003C1F4B">
      <w:pPr>
        <w:pStyle w:val="Standard"/>
        <w:rPr>
          <w:color w:val="000000"/>
          <w:shd w:val="clear" w:color="auto" w:fill="FFFFFF"/>
        </w:rPr>
      </w:pPr>
    </w:p>
    <w:p w:rsidR="003C1F4B" w:rsidRDefault="0021550E">
      <w:pPr>
        <w:pStyle w:val="Standard"/>
      </w:pPr>
      <w:r>
        <w:rPr>
          <w:rStyle w:val="Citation1"/>
          <w:i w:val="0"/>
          <w:iCs w:val="0"/>
          <w:color w:val="000000"/>
        </w:rPr>
        <w:t>Synthèse : Rapports étroits entre le MOTIF de peindre et le MOTIF à peindre</w:t>
      </w:r>
    </w:p>
    <w:p w:rsidR="003C1F4B" w:rsidRDefault="003C1F4B">
      <w:pPr>
        <w:pStyle w:val="Standard"/>
      </w:pPr>
    </w:p>
    <w:p w:rsidR="003C1F4B" w:rsidRDefault="003C1F4B">
      <w:pPr>
        <w:pStyle w:val="Standard"/>
        <w:rPr>
          <w:color w:val="000000"/>
          <w:shd w:val="clear" w:color="auto" w:fill="FFFFFF"/>
        </w:rPr>
      </w:pPr>
    </w:p>
    <w:p w:rsidR="003C1F4B" w:rsidRDefault="0021550E">
      <w:pPr>
        <w:pStyle w:val="Standard"/>
      </w:pPr>
      <w:r>
        <w:t>A compléter, si nécessaire :</w:t>
      </w:r>
    </w:p>
    <w:p w:rsidR="003C1F4B" w:rsidRDefault="003C1F4B">
      <w:pPr>
        <w:pStyle w:val="Standard"/>
        <w:rPr>
          <w:u w:val="single"/>
        </w:rPr>
      </w:pPr>
    </w:p>
    <w:p w:rsidR="003C1F4B" w:rsidRDefault="0021550E">
      <w:pPr>
        <w:pStyle w:val="Standard"/>
      </w:pPr>
      <w:r>
        <w:rPr>
          <w:u w:val="single"/>
        </w:rPr>
        <w:t>Vocabulaire :</w:t>
      </w:r>
    </w:p>
    <w:p w:rsidR="003C1F4B" w:rsidRDefault="0021550E">
      <w:pPr>
        <w:pStyle w:val="Standard"/>
      </w:pPr>
      <w:r>
        <w:rPr>
          <w:u w:val="single"/>
        </w:rPr>
        <w:t>Sublimer</w:t>
      </w:r>
      <w:r>
        <w:t xml:space="preserve"> : Transposer consciemment ou non ses passions, pulsions ou ses complexes sur un plan supérieur, les faire dériver </w:t>
      </w:r>
      <w:r>
        <w:t>vers un objet plus élevé, comme l'art par exemple.</w:t>
      </w:r>
    </w:p>
    <w:p w:rsidR="003C1F4B" w:rsidRDefault="0021550E">
      <w:pPr>
        <w:pStyle w:val="Standard"/>
      </w:pPr>
      <w:r>
        <w:rPr>
          <w:u w:val="single"/>
        </w:rPr>
        <w:t>Exorciser</w:t>
      </w:r>
      <w:r>
        <w:t xml:space="preserve"> : </w:t>
      </w:r>
      <w:r>
        <w:t>Délivrer d'un mal, d'une chose pénible ou funeste.</w:t>
      </w:r>
    </w:p>
    <w:p w:rsidR="003C1F4B" w:rsidRDefault="0021550E">
      <w:pPr>
        <w:pStyle w:val="Standard"/>
      </w:pPr>
      <w:r>
        <w:rPr>
          <w:u w:val="single"/>
        </w:rPr>
        <w:t xml:space="preserve">Style </w:t>
      </w:r>
      <w:r>
        <w:t xml:space="preserve">: manière personnelle d'utiliser certains moyens artistiques (choix du sujet, des formes, des lignes, jeu des couleurs) qui </w:t>
      </w:r>
      <w:r>
        <w:t>permet de reconnaître un artiste à travers ses œuvres. ( CNTRL )</w:t>
      </w:r>
    </w:p>
    <w:p w:rsidR="003C1F4B" w:rsidRDefault="003C1F4B">
      <w:pPr>
        <w:pStyle w:val="Standard"/>
      </w:pPr>
    </w:p>
    <w:p w:rsidR="003C1F4B" w:rsidRDefault="003C1F4B">
      <w:pPr>
        <w:pStyle w:val="Standard"/>
      </w:pPr>
    </w:p>
    <w:p w:rsidR="003C1F4B" w:rsidRDefault="003C1F4B">
      <w:pPr>
        <w:pStyle w:val="Standard"/>
      </w:pPr>
    </w:p>
    <w:p w:rsidR="003C1F4B" w:rsidRDefault="0021550E">
      <w:pPr>
        <w:pStyle w:val="Standard"/>
        <w:rPr>
          <w:b/>
          <w:bCs/>
        </w:rPr>
      </w:pPr>
      <w:r>
        <w:rPr>
          <w:b/>
          <w:bCs/>
        </w:rPr>
        <w:t xml:space="preserve"> Pour pouvoir présenter ce travail à l'oral, il faut compléter ce qui a été écrit en abrégé ou mots-clés en se servant de vos notes et des documents d'aide :</w:t>
      </w:r>
    </w:p>
    <w:p w:rsidR="003C1F4B" w:rsidRDefault="003C1F4B">
      <w:pPr>
        <w:pStyle w:val="Standard"/>
        <w:rPr>
          <w:b/>
          <w:bCs/>
        </w:rPr>
      </w:pPr>
    </w:p>
    <w:p w:rsidR="003C1F4B" w:rsidRDefault="0021550E">
      <w:pPr>
        <w:pStyle w:val="Standard"/>
        <w:numPr>
          <w:ilvl w:val="0"/>
          <w:numId w:val="6"/>
        </w:numPr>
      </w:pPr>
      <w:r>
        <w:lastRenderedPageBreak/>
        <w:t xml:space="preserve">l'analyse de Georges Roque, </w:t>
      </w:r>
      <w:r>
        <w:t>professeur à l'université de Paris-Sorbonne</w:t>
      </w:r>
    </w:p>
    <w:p w:rsidR="003C1F4B" w:rsidRDefault="0021550E">
      <w:pPr>
        <w:pStyle w:val="Standard"/>
      </w:pPr>
      <w:hyperlink r:id="rId9" w:history="1">
        <w:r>
          <w:rPr>
            <w:rStyle w:val="Citation1"/>
          </w:rPr>
          <w:t>imagesanalyses.univ-paris1.fr/v4/?p=284</w:t>
        </w:r>
      </w:hyperlink>
    </w:p>
    <w:p w:rsidR="003C1F4B" w:rsidRDefault="0021550E">
      <w:pPr>
        <w:pStyle w:val="Standard"/>
        <w:numPr>
          <w:ilvl w:val="0"/>
          <w:numId w:val="6"/>
        </w:numPr>
      </w:pPr>
      <w:r>
        <w:t>la fiche sur la couleur</w:t>
      </w:r>
    </w:p>
    <w:p w:rsidR="003C1F4B" w:rsidRDefault="0021550E">
      <w:pPr>
        <w:pStyle w:val="Standard"/>
        <w:numPr>
          <w:ilvl w:val="0"/>
          <w:numId w:val="6"/>
        </w:numPr>
      </w:pPr>
      <w:r>
        <w:t>La fiche sur le symbolisme des couleurs</w:t>
      </w:r>
    </w:p>
    <w:p w:rsidR="003C1F4B" w:rsidRDefault="0021550E">
      <w:pPr>
        <w:pStyle w:val="Standard"/>
        <w:numPr>
          <w:ilvl w:val="0"/>
          <w:numId w:val="6"/>
        </w:numPr>
      </w:pPr>
      <w:r>
        <w:t xml:space="preserve">Le dossier sur l'exposition,   </w:t>
      </w:r>
      <w:r>
        <w:rPr>
          <w:i/>
          <w:iCs/>
        </w:rPr>
        <w:t xml:space="preserve">l'autoportrait en peinture , </w:t>
      </w:r>
      <w:r>
        <w:t>Lyon, 2017</w:t>
      </w:r>
    </w:p>
    <w:p w:rsidR="003C1F4B" w:rsidRDefault="0021550E">
      <w:pPr>
        <w:pStyle w:val="Titre3"/>
      </w:pPr>
      <w:hyperlink r:id="rId10" w:history="1">
        <w:r>
          <w:rPr>
            <w:rFonts w:ascii="Times New Roman" w:hAnsi="Times New Roman"/>
            <w:b w:val="0"/>
            <w:bCs w:val="0"/>
            <w:sz w:val="24"/>
            <w:szCs w:val="24"/>
          </w:rPr>
          <w:t>Dossier pédagogique "Autoportraits, de Rembrandt au selfie" - Musée ...</w:t>
        </w:r>
      </w:hyperlink>
    </w:p>
    <w:p w:rsidR="003C1F4B" w:rsidRDefault="0021550E">
      <w:pPr>
        <w:pStyle w:val="Textbody"/>
      </w:pPr>
      <w:hyperlink r:id="rId11" w:history="1">
        <w:r>
          <w:rPr>
            <w:rStyle w:val="Citation1"/>
          </w:rPr>
          <w:t>eduscol.education.fr/.../dossier-pedagogique-autoportraits-de-rembrandt-au-selfie-mus...</w:t>
        </w:r>
      </w:hyperlink>
    </w:p>
    <w:p w:rsidR="003C1F4B" w:rsidRDefault="003C1F4B">
      <w:pPr>
        <w:pStyle w:val="Standard"/>
      </w:pPr>
    </w:p>
    <w:p w:rsidR="003C1F4B" w:rsidRDefault="003C1F4B">
      <w:pPr>
        <w:pStyle w:val="Standard"/>
      </w:pPr>
    </w:p>
    <w:p w:rsidR="003C1F4B" w:rsidRDefault="003C1F4B">
      <w:pPr>
        <w:pStyle w:val="Standard"/>
      </w:pPr>
    </w:p>
    <w:sectPr w:rsidR="003C1F4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0E" w:rsidRDefault="0021550E">
      <w:r>
        <w:separator/>
      </w:r>
    </w:p>
  </w:endnote>
  <w:endnote w:type="continuationSeparator" w:id="0">
    <w:p w:rsidR="0021550E" w:rsidRDefault="0021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0E" w:rsidRDefault="0021550E">
      <w:r>
        <w:rPr>
          <w:color w:val="000000"/>
        </w:rPr>
        <w:ptab w:relativeTo="margin" w:alignment="center" w:leader="none"/>
      </w:r>
    </w:p>
  </w:footnote>
  <w:footnote w:type="continuationSeparator" w:id="0">
    <w:p w:rsidR="0021550E" w:rsidRDefault="0021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74CB"/>
    <w:multiLevelType w:val="multilevel"/>
    <w:tmpl w:val="A0F430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9486BD9"/>
    <w:multiLevelType w:val="multilevel"/>
    <w:tmpl w:val="680AA0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F3665BD"/>
    <w:multiLevelType w:val="multilevel"/>
    <w:tmpl w:val="863872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C9D59D0"/>
    <w:multiLevelType w:val="multilevel"/>
    <w:tmpl w:val="A8684C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7947E36"/>
    <w:multiLevelType w:val="multilevel"/>
    <w:tmpl w:val="57329D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E2A2A2C"/>
    <w:multiLevelType w:val="multilevel"/>
    <w:tmpl w:val="07547B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1F4B"/>
    <w:rsid w:val="0021550E"/>
    <w:rsid w:val="003C1F4B"/>
    <w:rsid w:val="00C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87031-CFD2-4116-9B11-4C26B76B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Citation1">
    <w:name w:val="Citation1"/>
    <w:rPr>
      <w:i/>
      <w:i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1&amp;cad=rja&amp;uact=8&amp;ved=2ahUKEwj-8NC1gPzeAhXPTBUIHak7Dw8QFjAKegQIBxAB&amp;url=http%3A%2F%2Feduscol.education.fr%2Farts-plastiques%2Factualites%2Factualites%2Farticle%2Fdossier-pedagogique-autoportraits-de-rembrandt-au-selfie-musee-des-beaux-arts-de-lyon.html&amp;usg=AOvVaw0C2a25WlysEBNQ3ekBrBU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3&amp;cad=rja&amp;uact=8&amp;ved=2ahUKEwi90c2M7vveAhWSQhUIHal_BwEQFjACegQIChAB&amp;url=http%3A%2F%2Fimagesanalyses.univ-paris1.fr%2Fv4%2F%3Fp%3D284&amp;usg=AOvVaw2p_V2k3DPWNbRFbA2asF8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t&amp;rct=j&amp;q=&amp;esrc=s&amp;source=web&amp;cd=11&amp;cad=rja&amp;uact=8&amp;ved=2ahUKEwj-8NC1gPzeAhXPTBUIHak7Dw8QFjAKegQIBxAB&amp;url=http%3A%2F%2Feduscol.education.fr%2Farts-plastiques%2Factualites%2Factualites%2Farticle%2Fdossier-pedagogique-autoportraits-de-rembrandt-au-selfie-musee-des-beaux-arts-de-lyon.html&amp;usg=AOvVaw0C2a25WlysEBNQ3ekBrBU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sa=t&amp;rct=j&amp;q=&amp;esrc=s&amp;source=web&amp;cd=11&amp;cad=rja&amp;uact=8&amp;ved=2ahUKEwj-8NC1gPzeAhXPTBUIHak7Dw8QFjAKegQIBxAB&amp;url=http%3A%2F%2Feduscol.education.fr%2Farts-plastiques%2Factualites%2Factualites%2Farticle%2Fdossier-pedagogique-autoportraits-de-rembrandt-au-selfie-musee-des-beaux-arts-de-lyon.html&amp;usg=AOvVaw0C2a25WlysEBNQ3ekBrBU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3&amp;cad=rja&amp;uact=8&amp;ved=2ahUKEwi90c2M7vveAhWSQhUIHal_BwEQFjACegQIChAB&amp;url=http%3A%2F%2Fimagesanalyses.univ-paris1.fr%2Fv4%2F%3Fp%3D284&amp;usg=AOvVaw2p_V2k3DPWNbRFbA2asF8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documentaliste</dc:creator>
  <cp:lastModifiedBy>documentaliste</cp:lastModifiedBy>
  <cp:revision>2</cp:revision>
  <cp:lastPrinted>2018-11-30T15:50:00Z</cp:lastPrinted>
  <dcterms:created xsi:type="dcterms:W3CDTF">2019-05-23T09:11:00Z</dcterms:created>
  <dcterms:modified xsi:type="dcterms:W3CDTF">2019-05-23T09:11:00Z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