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F8D5" w14:textId="77777777" w:rsidR="00196DC3" w:rsidRPr="00496ED9" w:rsidRDefault="00196DC3" w:rsidP="00196DC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DD6EE"/>
        <w:jc w:val="center"/>
        <w:rPr>
          <w:b/>
          <w:bCs/>
          <w:sz w:val="32"/>
          <w:szCs w:val="32"/>
        </w:rPr>
      </w:pPr>
      <w:bookmarkStart w:id="0" w:name="_Hlk46411400"/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6515C" wp14:editId="090C2DF0">
                <wp:simplePos x="0" y="0"/>
                <wp:positionH relativeFrom="column">
                  <wp:posOffset>14605</wp:posOffset>
                </wp:positionH>
                <wp:positionV relativeFrom="paragraph">
                  <wp:posOffset>216535</wp:posOffset>
                </wp:positionV>
                <wp:extent cx="790575" cy="638175"/>
                <wp:effectExtent l="14605" t="6985" r="13970" b="1206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C77D" w14:textId="77777777" w:rsidR="00196DC3" w:rsidRPr="00422A2B" w:rsidRDefault="00196DC3" w:rsidP="00196D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0839C0EF" w14:textId="77777777" w:rsidR="00196DC3" w:rsidRPr="00422A2B" w:rsidRDefault="00196DC3" w:rsidP="00196DC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22A2B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6515C" id="Ellipse 14" o:spid="_x0000_s1026" style="position:absolute;left:0;text-align:left;margin-left:1.15pt;margin-top:17.05pt;width:62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" strokecolor="#1f3763" strokeweight="1pt">
                <v:stroke joinstyle="miter"/>
                <v:textbox>
                  <w:txbxContent>
                    <w:p w14:paraId="07E8C77D" w14:textId="77777777" w:rsidR="00196DC3" w:rsidRPr="00422A2B" w:rsidRDefault="00196DC3" w:rsidP="00196DC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0839C0EF" w14:textId="77777777" w:rsidR="00196DC3" w:rsidRPr="00422A2B" w:rsidRDefault="00196DC3" w:rsidP="00196DC3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422A2B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PRO</w:t>
                      </w:r>
                    </w:p>
                  </w:txbxContent>
                </v:textbox>
              </v:oval>
            </w:pict>
          </mc:Fallback>
        </mc:AlternateContent>
      </w:r>
      <w:r w:rsidRPr="00496ED9">
        <w:rPr>
          <w:b/>
          <w:bCs/>
          <w:sz w:val="32"/>
          <w:szCs w:val="32"/>
        </w:rPr>
        <w:t xml:space="preserve">Séquence </w:t>
      </w:r>
      <w:r>
        <w:rPr>
          <w:b/>
          <w:bCs/>
          <w:sz w:val="32"/>
          <w:szCs w:val="32"/>
        </w:rPr>
        <w:t>3</w:t>
      </w:r>
    </w:p>
    <w:p w14:paraId="28A5A818" w14:textId="77777777" w:rsidR="00196DC3" w:rsidRDefault="00196DC3" w:rsidP="00196DC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DD6EE"/>
        <w:jc w:val="center"/>
        <w:rPr>
          <w:b/>
          <w:bCs/>
          <w:sz w:val="32"/>
          <w:szCs w:val="32"/>
        </w:rPr>
      </w:pPr>
      <w:r w:rsidRPr="00496ED9">
        <w:rPr>
          <w:b/>
          <w:bCs/>
          <w:sz w:val="32"/>
          <w:szCs w:val="32"/>
        </w:rPr>
        <w:t xml:space="preserve">Comment </w:t>
      </w:r>
      <w:r>
        <w:rPr>
          <w:b/>
          <w:bCs/>
          <w:sz w:val="32"/>
          <w:szCs w:val="32"/>
        </w:rPr>
        <w:t>réaliser une veille commerciale</w:t>
      </w:r>
      <w:r w:rsidRPr="00496ED9">
        <w:rPr>
          <w:b/>
          <w:bCs/>
          <w:sz w:val="32"/>
          <w:szCs w:val="32"/>
        </w:rPr>
        <w:t> ?</w:t>
      </w:r>
    </w:p>
    <w:p w14:paraId="762E7AB4" w14:textId="77777777" w:rsidR="00196DC3" w:rsidRPr="00496ED9" w:rsidRDefault="00196DC3" w:rsidP="00196DC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DD6E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TP 2 : les règles du succès de la marque</w:t>
      </w:r>
    </w:p>
    <w:bookmarkEnd w:id="0"/>
    <w:p w14:paraId="5C999B1B" w14:textId="6EC7602E" w:rsidR="00D902F1" w:rsidRDefault="00196DC3" w:rsidP="00196DC3">
      <w:pPr>
        <w:ind w:left="-127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C1A7D7" wp14:editId="1044F8FA">
            <wp:simplePos x="0" y="0"/>
            <wp:positionH relativeFrom="margin">
              <wp:align>center</wp:align>
            </wp:positionH>
            <wp:positionV relativeFrom="paragraph">
              <wp:posOffset>1238250</wp:posOffset>
            </wp:positionV>
            <wp:extent cx="10454220" cy="2057400"/>
            <wp:effectExtent l="0" t="0" r="4445" b="0"/>
            <wp:wrapTight wrapText="bothSides">
              <wp:wrapPolygon edited="0">
                <wp:start x="0" y="0"/>
                <wp:lineTo x="0" y="21400"/>
                <wp:lineTo x="21570" y="21400"/>
                <wp:lineTo x="2157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422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02F1" w:rsidSect="00196D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C3"/>
    <w:rsid w:val="00196DC3"/>
    <w:rsid w:val="00D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3DDE"/>
  <w15:chartTrackingRefBased/>
  <w15:docId w15:val="{891CD24D-5886-4AC8-969C-6B734D9C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D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Lallouchi</dc:creator>
  <cp:keywords/>
  <dc:description/>
  <cp:lastModifiedBy>Eve Lallouchi</cp:lastModifiedBy>
  <cp:revision>1</cp:revision>
  <dcterms:created xsi:type="dcterms:W3CDTF">2020-11-21T10:40:00Z</dcterms:created>
  <dcterms:modified xsi:type="dcterms:W3CDTF">2020-11-21T10:42:00Z</dcterms:modified>
</cp:coreProperties>
</file>