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87721" w14:textId="77777777" w:rsidR="00F930DB" w:rsidRPr="00E47115" w:rsidRDefault="00361014" w:rsidP="00E47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BFBFD"/>
        <w:jc w:val="center"/>
        <w:rPr>
          <w:b/>
          <w:sz w:val="28"/>
        </w:rPr>
      </w:pPr>
      <w:r w:rsidRPr="00E47115">
        <w:rPr>
          <w:b/>
          <w:sz w:val="28"/>
        </w:rPr>
        <w:t>Travail sur les projets E33 – Accompagnement des élèves à la mise en place de leur projet évalué sur l’item E33</w:t>
      </w:r>
    </w:p>
    <w:p w14:paraId="428EF96A" w14:textId="77777777" w:rsidR="00361014" w:rsidRDefault="00361014">
      <w:r>
        <w:t>Rappel des éléments évalués :</w:t>
      </w:r>
    </w:p>
    <w:p w14:paraId="02033BD7" w14:textId="77777777" w:rsidR="00361014" w:rsidRDefault="00361014" w:rsidP="00361014">
      <w:pPr>
        <w:pStyle w:val="Paragraphedeliste"/>
        <w:numPr>
          <w:ilvl w:val="0"/>
          <w:numId w:val="1"/>
        </w:numPr>
      </w:pPr>
      <w:r>
        <w:t>Réaliser une analyse du système actuel</w:t>
      </w:r>
    </w:p>
    <w:p w14:paraId="511B62E6" w14:textId="77777777" w:rsidR="00361014" w:rsidRDefault="00361014" w:rsidP="00361014">
      <w:pPr>
        <w:pStyle w:val="Paragraphedeliste"/>
        <w:numPr>
          <w:ilvl w:val="0"/>
          <w:numId w:val="1"/>
        </w:numPr>
      </w:pPr>
      <w:r>
        <w:t>Prendre en compte les contraintes et objectifs</w:t>
      </w:r>
    </w:p>
    <w:p w14:paraId="22ADE973" w14:textId="77777777" w:rsidR="00361014" w:rsidRDefault="00361014" w:rsidP="00361014">
      <w:pPr>
        <w:pStyle w:val="Paragraphedeliste"/>
        <w:numPr>
          <w:ilvl w:val="0"/>
          <w:numId w:val="1"/>
        </w:numPr>
      </w:pPr>
      <w:r>
        <w:t>Contribuer à la mise en œuvre d’une action de fidélisation ou de développement de la relation client</w:t>
      </w:r>
    </w:p>
    <w:p w14:paraId="04E1ADBC" w14:textId="77777777" w:rsidR="00361014" w:rsidRDefault="00E47115" w:rsidP="00361014">
      <w:pPr>
        <w:pStyle w:val="Paragraphedeliste"/>
        <w:numPr>
          <w:ilvl w:val="0"/>
          <w:numId w:val="1"/>
        </w:numPr>
      </w:pPr>
      <w:r>
        <w:t>Établir</w:t>
      </w:r>
      <w:r w:rsidR="00361014">
        <w:t xml:space="preserve"> le bilan de l’action</w:t>
      </w:r>
    </w:p>
    <w:p w14:paraId="60D2A750" w14:textId="77777777" w:rsidR="00361014" w:rsidRDefault="00361014" w:rsidP="0036101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BF1D93B" wp14:editId="782765E7">
            <wp:simplePos x="0" y="0"/>
            <wp:positionH relativeFrom="column">
              <wp:posOffset>14605</wp:posOffset>
            </wp:positionH>
            <wp:positionV relativeFrom="paragraph">
              <wp:posOffset>188595</wp:posOffset>
            </wp:positionV>
            <wp:extent cx="533400" cy="523875"/>
            <wp:effectExtent l="19050" t="0" r="0" b="0"/>
            <wp:wrapSquare wrapText="bothSides"/>
            <wp:docPr id="1" name="Image 1" descr="https://encrypted-tbn0.gstatic.com/images?q=tbn:ANd9GcTHG3RyakWU89v0JW3aXg927gXMjFmGByPplO3EuZ00McYaHyGZmNOk2gcXq8QB4kF6MgE9FQ-Z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HG3RyakWU89v0JW3aXg927gXMjFmGByPplO3EuZ00McYaHyGZmNOk2gcXq8QB4kF6MgE9FQ-Z&amp;usqp=CA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6993BD" w14:textId="77777777" w:rsidR="00361014" w:rsidRPr="00E47115" w:rsidRDefault="00E47115" w:rsidP="00361014">
      <w:pPr>
        <w:rPr>
          <w:b/>
        </w:rPr>
      </w:pPr>
      <w:r w:rsidRPr="00E47115">
        <w:rPr>
          <w:b/>
        </w:rPr>
        <w:t>Être</w:t>
      </w:r>
      <w:r w:rsidR="00361014" w:rsidRPr="00E47115">
        <w:rPr>
          <w:b/>
        </w:rPr>
        <w:t xml:space="preserve"> attentif à la trace que doit garder l’élève (portfolio numérique ou physique, photographies, documents professionnels divers, etc…)</w:t>
      </w:r>
    </w:p>
    <w:p w14:paraId="49556DCF" w14:textId="77777777" w:rsidR="00361014" w:rsidRDefault="00361014" w:rsidP="00E47115">
      <w:pPr>
        <w:rPr>
          <w:b/>
        </w:rPr>
      </w:pPr>
      <w:r w:rsidRPr="00E47115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7D34F9" wp14:editId="5065F738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504825" cy="428625"/>
            <wp:effectExtent l="19050" t="0" r="9525" b="0"/>
            <wp:wrapSquare wrapText="bothSides"/>
            <wp:docPr id="4" name="Image 4" descr="Créer un Objectif SMART en 5 points - CAMPUS P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éer un Objectif SMART en 5 points - CAMPUS PN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115">
        <w:rPr>
          <w:b/>
        </w:rPr>
        <w:t>Objectif (donné par le référentiel) : Alimenter le SIC</w:t>
      </w:r>
    </w:p>
    <w:p w14:paraId="6D628838" w14:textId="77777777" w:rsidR="00E47115" w:rsidRPr="00E47115" w:rsidRDefault="00E47115" w:rsidP="00361014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2C9F31C" wp14:editId="48807C39">
            <wp:simplePos x="0" y="0"/>
            <wp:positionH relativeFrom="column">
              <wp:posOffset>-628650</wp:posOffset>
            </wp:positionH>
            <wp:positionV relativeFrom="paragraph">
              <wp:posOffset>287655</wp:posOffset>
            </wp:positionV>
            <wp:extent cx="533400" cy="523875"/>
            <wp:effectExtent l="19050" t="0" r="0" b="0"/>
            <wp:wrapSquare wrapText="bothSides"/>
            <wp:docPr id="2" name="Image 1" descr="https://encrypted-tbn0.gstatic.com/images?q=tbn:ANd9GcTHG3RyakWU89v0JW3aXg927gXMjFmGByPplO3EuZ00McYaHyGZmNOk2gcXq8QB4kF6MgE9FQ-Z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HG3RyakWU89v0JW3aXg927gXMjFmGByPplO3EuZ00McYaHyGZmNOk2gcXq8QB4kF6MgE9FQ-Z&amp;usqp=CA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10CD5E" w14:textId="77777777" w:rsidR="00361014" w:rsidRDefault="00361014" w:rsidP="00361014">
      <w:r>
        <w:t>Prise en compte nécessaire des contraintes liées au lieu d’accueil de la PFMP qui ne peut pas toujours laisser l’autonomie nécessaire à l’élève pour réaliser le projet qu’il a en tête.</w:t>
      </w:r>
    </w:p>
    <w:p w14:paraId="37A38742" w14:textId="77777777" w:rsidR="00361014" w:rsidRDefault="00361014" w:rsidP="00361014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42A64B6" wp14:editId="696650F6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552450" cy="371475"/>
            <wp:effectExtent l="19050" t="0" r="0" b="0"/>
            <wp:wrapSquare wrapText="bothSides"/>
            <wp:docPr id="7" name="Image 7" descr="INFORMATIQUE BEAUVAIS SERVICES INFORMATIQUE PICARDIE : AVR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MATIQUE BEAUVAIS SERVICES INFORMATIQUE PICARDIE : AVR SOLU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 le projet ne peut être réalisé par l’élève et qu’il est accepté par le jury lors de la phase 1 de l’évaluation, l’élève pourra proposer un projet complet et bien défini</w:t>
      </w:r>
      <w:r w:rsidR="007E6A5F">
        <w:t xml:space="preserve"> de manière à permettre au jury de valider les items liés à la phase 2 de l’évaluation.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7E6A5F" w14:paraId="1D9FEC5A" w14:textId="77777777" w:rsidTr="007E6A5F">
        <w:tc>
          <w:tcPr>
            <w:tcW w:w="4606" w:type="dxa"/>
          </w:tcPr>
          <w:p w14:paraId="1788CF69" w14:textId="77777777" w:rsidR="007E6A5F" w:rsidRDefault="007E6A5F" w:rsidP="00361014">
            <w:r>
              <w:t>Idées de projet colorés « Action de fidélisation »</w:t>
            </w:r>
          </w:p>
        </w:tc>
        <w:tc>
          <w:tcPr>
            <w:tcW w:w="4606" w:type="dxa"/>
          </w:tcPr>
          <w:p w14:paraId="7689C037" w14:textId="77777777" w:rsidR="007E6A5F" w:rsidRDefault="007E6A5F" w:rsidP="00361014">
            <w:r>
              <w:t>Idées de projet colorés « Développement de la relation client »</w:t>
            </w:r>
          </w:p>
        </w:tc>
      </w:tr>
      <w:tr w:rsidR="007E6A5F" w14:paraId="50C2EA13" w14:textId="77777777" w:rsidTr="007E6A5F">
        <w:tc>
          <w:tcPr>
            <w:tcW w:w="4606" w:type="dxa"/>
          </w:tcPr>
          <w:p w14:paraId="1B3B019A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Créer une soirée évènementielle</w:t>
            </w:r>
          </w:p>
          <w:p w14:paraId="41B940AB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Mise en place de communication commerciale personnalisée (fêtes, anniversaires, etc…)</w:t>
            </w:r>
          </w:p>
          <w:p w14:paraId="7AF2C426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Mise en place d’une offre promotionnelle relayée par des outils de communication du marketing direct (SMS par exemple)</w:t>
            </w:r>
          </w:p>
          <w:p w14:paraId="4E5BD273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Projet à base de QR codes</w:t>
            </w:r>
          </w:p>
          <w:p w14:paraId="33A56E4E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Mise en place de bon d’achats ciblés lors d’une opération</w:t>
            </w:r>
          </w:p>
          <w:p w14:paraId="6C8568B8" w14:textId="77777777" w:rsidR="00E47115" w:rsidRDefault="00E47115" w:rsidP="007E6A5F">
            <w:pPr>
              <w:pStyle w:val="Paragraphedeliste"/>
              <w:numPr>
                <w:ilvl w:val="0"/>
                <w:numId w:val="1"/>
              </w:numPr>
            </w:pPr>
            <w:r>
              <w:t>Mise en place de petites « attentions » pour séduire le client, l’inciter à revenir…</w:t>
            </w:r>
          </w:p>
          <w:p w14:paraId="550F587F" w14:textId="77777777" w:rsidR="00E47115" w:rsidRDefault="00E47115" w:rsidP="00E47115">
            <w:pPr>
              <w:pStyle w:val="Paragraphedeliste"/>
            </w:pPr>
            <w:r>
              <w:t>-Organisation d’un salon</w:t>
            </w:r>
          </w:p>
        </w:tc>
        <w:tc>
          <w:tcPr>
            <w:tcW w:w="4606" w:type="dxa"/>
          </w:tcPr>
          <w:p w14:paraId="48C2F181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Créer une page Facebook</w:t>
            </w:r>
          </w:p>
          <w:p w14:paraId="79B7B4E1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Exploiter/développer le réseau social de l’entreprise</w:t>
            </w:r>
          </w:p>
          <w:p w14:paraId="17A325D5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Travail sur l’e-réputation de l’enseigne</w:t>
            </w:r>
          </w:p>
          <w:p w14:paraId="68EF2D39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Mise en place d’outils de réalité augmentée pour améliorer l’expérience clients</w:t>
            </w:r>
          </w:p>
          <w:p w14:paraId="3AA6E389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>Mettre en place une action en lien avec « un influenceur »</w:t>
            </w:r>
          </w:p>
          <w:p w14:paraId="2F73D3F7" w14:textId="77777777" w:rsidR="007E6A5F" w:rsidRDefault="007E6A5F" w:rsidP="007E6A5F">
            <w:pPr>
              <w:pStyle w:val="Paragraphedeliste"/>
              <w:numPr>
                <w:ilvl w:val="0"/>
                <w:numId w:val="1"/>
              </w:numPr>
            </w:pPr>
            <w:r>
              <w:t xml:space="preserve">Mise en place de procédures pour l’amélioration de l’accueil physique, téléphonique ou autre. Par exemple dans une entreprise qui a mis en place le </w:t>
            </w:r>
            <w:r w:rsidR="00E47115">
              <w:t>« </w:t>
            </w:r>
            <w:r>
              <w:t xml:space="preserve">click and </w:t>
            </w:r>
            <w:proofErr w:type="spellStart"/>
            <w:r>
              <w:t>collect</w:t>
            </w:r>
            <w:proofErr w:type="spellEnd"/>
            <w:r w:rsidR="00E47115">
              <w:t> »</w:t>
            </w:r>
            <w:r>
              <w:t xml:space="preserve"> et dont les clients se plaignent de ce nouveau service.</w:t>
            </w:r>
          </w:p>
          <w:p w14:paraId="0997725E" w14:textId="77777777" w:rsidR="00E47115" w:rsidRDefault="00E47115" w:rsidP="007E6A5F">
            <w:pPr>
              <w:pStyle w:val="Paragraphedeliste"/>
              <w:numPr>
                <w:ilvl w:val="0"/>
                <w:numId w:val="1"/>
              </w:numPr>
            </w:pPr>
            <w:r>
              <w:t>Amélioration du parcours client ou de l’expérience client (en lien avec les facteurs d’ambiance, le repérage dans le point de vente, le premier contact, etc…)</w:t>
            </w:r>
          </w:p>
          <w:p w14:paraId="120B2624" w14:textId="77777777" w:rsidR="00E47115" w:rsidRDefault="00E47115" w:rsidP="007E6A5F">
            <w:pPr>
              <w:pStyle w:val="Paragraphedeliste"/>
              <w:numPr>
                <w:ilvl w:val="0"/>
                <w:numId w:val="1"/>
              </w:numPr>
            </w:pPr>
            <w:r>
              <w:t>Organisation d’un salon</w:t>
            </w:r>
          </w:p>
        </w:tc>
      </w:tr>
    </w:tbl>
    <w:p w14:paraId="609AC12E" w14:textId="77777777" w:rsidR="007E6A5F" w:rsidRPr="00361014" w:rsidRDefault="007E6A5F" w:rsidP="00361014"/>
    <w:sectPr w:rsidR="007E6A5F" w:rsidRPr="00361014" w:rsidSect="00F930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27C7C" w14:textId="77777777" w:rsidR="00A52F56" w:rsidRDefault="00A52F56" w:rsidP="00E47115">
      <w:pPr>
        <w:spacing w:after="0" w:line="240" w:lineRule="auto"/>
      </w:pPr>
      <w:r>
        <w:separator/>
      </w:r>
    </w:p>
  </w:endnote>
  <w:endnote w:type="continuationSeparator" w:id="0">
    <w:p w14:paraId="30A8C8BA" w14:textId="77777777" w:rsidR="00A52F56" w:rsidRDefault="00A52F56" w:rsidP="00E4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F694B" w14:textId="77777777" w:rsidR="00E47115" w:rsidRDefault="00E47115">
    <w:pPr>
      <w:pStyle w:val="Pieddepage"/>
    </w:pPr>
    <w:r>
      <w:t>Idées de projet E33 – Formation des formateurs – 08/01/2020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BEBB1" w14:textId="77777777" w:rsidR="00A52F56" w:rsidRDefault="00A52F56" w:rsidP="00E47115">
      <w:pPr>
        <w:spacing w:after="0" w:line="240" w:lineRule="auto"/>
      </w:pPr>
      <w:r>
        <w:separator/>
      </w:r>
    </w:p>
  </w:footnote>
  <w:footnote w:type="continuationSeparator" w:id="0">
    <w:p w14:paraId="5765E978" w14:textId="77777777" w:rsidR="00A52F56" w:rsidRDefault="00A52F56" w:rsidP="00E4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83039"/>
    <w:multiLevelType w:val="hybridMultilevel"/>
    <w:tmpl w:val="50EAB510"/>
    <w:lvl w:ilvl="0" w:tplc="5DA85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4"/>
    <w:rsid w:val="00361014"/>
    <w:rsid w:val="007E6A5F"/>
    <w:rsid w:val="00A52F56"/>
    <w:rsid w:val="00E47115"/>
    <w:rsid w:val="00F92274"/>
    <w:rsid w:val="00F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46F"/>
  <w15:docId w15:val="{FD963812-6B36-4376-89FD-FD0C7C3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0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0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4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7115"/>
  </w:style>
  <w:style w:type="paragraph" w:styleId="Pieddepage">
    <w:name w:val="footer"/>
    <w:basedOn w:val="Normal"/>
    <w:link w:val="PieddepageCar"/>
    <w:uiPriority w:val="99"/>
    <w:semiHidden/>
    <w:unhideWhenUsed/>
    <w:rsid w:val="00E4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cheftrav2</dc:creator>
  <cp:lastModifiedBy>Eve Lallouchi</cp:lastModifiedBy>
  <cp:revision>2</cp:revision>
  <dcterms:created xsi:type="dcterms:W3CDTF">2021-01-08T16:33:00Z</dcterms:created>
  <dcterms:modified xsi:type="dcterms:W3CDTF">2021-01-08T16:33:00Z</dcterms:modified>
</cp:coreProperties>
</file>