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F63A8" w14:textId="3E8735C4" w:rsidR="00E9718E" w:rsidRDefault="00C6457B" w:rsidP="00F41801">
      <w:pPr>
        <w:jc w:val="center"/>
        <w:outlineLvl w:val="0"/>
        <w:rPr>
          <w:b/>
        </w:rPr>
      </w:pPr>
      <w:r>
        <w:rPr>
          <w:b/>
        </w:rPr>
        <w:t>ANNEXE I</w:t>
      </w:r>
      <w:r w:rsidR="00A0567D">
        <w:rPr>
          <w:b/>
        </w:rPr>
        <w:t xml:space="preserve"> </w:t>
      </w:r>
      <w:r>
        <w:rPr>
          <w:b/>
        </w:rPr>
        <w:t xml:space="preserve">a </w:t>
      </w:r>
    </w:p>
    <w:p w14:paraId="3A4C5329" w14:textId="1EBEE42C" w:rsidR="00BC03D9" w:rsidRDefault="00C6457B" w:rsidP="00F41801">
      <w:pPr>
        <w:jc w:val="center"/>
        <w:outlineLvl w:val="0"/>
        <w:rPr>
          <w:b/>
        </w:rPr>
      </w:pPr>
      <w:r>
        <w:rPr>
          <w:b/>
        </w:rPr>
        <w:t>Référentiel des activités professionnelles</w:t>
      </w:r>
    </w:p>
    <w:p w14:paraId="1358D8AA" w14:textId="5B9F31EE" w:rsidR="00E9718E" w:rsidRDefault="00E9718E" w:rsidP="00F41801">
      <w:pPr>
        <w:jc w:val="center"/>
        <w:outlineLvl w:val="0"/>
        <w:rPr>
          <w:b/>
        </w:rPr>
      </w:pPr>
      <w:r>
        <w:rPr>
          <w:b/>
        </w:rPr>
        <w:t xml:space="preserve">Baccalauréat professionnel Métiers du commerce et de la vente </w:t>
      </w:r>
    </w:p>
    <w:p w14:paraId="15514426" w14:textId="592C3BC2" w:rsidR="00E9718E" w:rsidRDefault="00E9718E" w:rsidP="00F41801">
      <w:pPr>
        <w:jc w:val="center"/>
        <w:outlineLvl w:val="0"/>
        <w:rPr>
          <w:b/>
        </w:rPr>
      </w:pPr>
      <w:r>
        <w:rPr>
          <w:b/>
        </w:rPr>
        <w:t xml:space="preserve">Option A </w:t>
      </w:r>
      <w:r w:rsidR="004F76B3">
        <w:rPr>
          <w:b/>
        </w:rPr>
        <w:t>A</w:t>
      </w:r>
      <w:r>
        <w:rPr>
          <w:b/>
        </w:rPr>
        <w:t>nimation</w:t>
      </w:r>
      <w:r w:rsidR="004F76B3">
        <w:rPr>
          <w:b/>
        </w:rPr>
        <w:t xml:space="preserve"> et gestion</w:t>
      </w:r>
      <w:r>
        <w:rPr>
          <w:b/>
        </w:rPr>
        <w:t xml:space="preserve"> de l’espace commercial </w:t>
      </w:r>
    </w:p>
    <w:p w14:paraId="2974E222" w14:textId="1AA6E5B2" w:rsidR="00E9718E" w:rsidRDefault="00507F39" w:rsidP="00F41801">
      <w:pPr>
        <w:jc w:val="center"/>
        <w:outlineLvl w:val="0"/>
        <w:rPr>
          <w:b/>
        </w:rPr>
      </w:pPr>
      <w:r>
        <w:rPr>
          <w:b/>
        </w:rPr>
        <w:t>Option B Prospection-</w:t>
      </w:r>
      <w:r w:rsidR="00E9718E">
        <w:rPr>
          <w:b/>
        </w:rPr>
        <w:t>clientèle et valorisation de l’offre commerciale</w:t>
      </w:r>
    </w:p>
    <w:p w14:paraId="79F1F092" w14:textId="00F7DCBD" w:rsidR="00BC03D9" w:rsidRPr="000564C2" w:rsidRDefault="00BC03D9" w:rsidP="00EC0377">
      <w:pPr>
        <w:jc w:val="both"/>
        <w:outlineLvl w:val="0"/>
        <w:rPr>
          <w:b/>
        </w:rPr>
      </w:pPr>
    </w:p>
    <w:p w14:paraId="51A702B4" w14:textId="77777777" w:rsidR="00BC03D9" w:rsidRPr="00712A0B" w:rsidRDefault="00BC03D9" w:rsidP="00EC0377">
      <w:pPr>
        <w:jc w:val="both"/>
        <w:outlineLvl w:val="0"/>
        <w:rPr>
          <w:rFonts w:ascii="Arial" w:hAnsi="Arial" w:cs="Arial"/>
          <w:b/>
          <w:sz w:val="20"/>
          <w:szCs w:val="20"/>
        </w:rPr>
      </w:pPr>
      <w:r w:rsidRPr="00712A0B">
        <w:rPr>
          <w:rFonts w:ascii="Arial" w:hAnsi="Arial" w:cs="Arial"/>
          <w:b/>
          <w:sz w:val="20"/>
          <w:szCs w:val="20"/>
        </w:rPr>
        <w:t>I. CHAMP D’ACTIVITÉ</w:t>
      </w:r>
    </w:p>
    <w:p w14:paraId="0F1FA25D" w14:textId="77777777" w:rsidR="00BC03D9" w:rsidRPr="00712A0B" w:rsidRDefault="00BC03D9" w:rsidP="00EC0377">
      <w:pPr>
        <w:jc w:val="both"/>
        <w:rPr>
          <w:rFonts w:ascii="Arial" w:hAnsi="Arial" w:cs="Arial"/>
          <w:b/>
          <w:sz w:val="20"/>
          <w:szCs w:val="20"/>
        </w:rPr>
      </w:pPr>
    </w:p>
    <w:p w14:paraId="4BA47DA3" w14:textId="77777777" w:rsidR="00BC03D9" w:rsidRPr="00712A0B" w:rsidRDefault="00BC03D9" w:rsidP="00EC0377">
      <w:pPr>
        <w:jc w:val="both"/>
        <w:outlineLvl w:val="0"/>
        <w:rPr>
          <w:rFonts w:ascii="Arial" w:hAnsi="Arial" w:cs="Arial"/>
          <w:b/>
          <w:sz w:val="20"/>
          <w:szCs w:val="20"/>
        </w:rPr>
      </w:pPr>
      <w:r w:rsidRPr="00712A0B">
        <w:rPr>
          <w:rFonts w:ascii="Arial" w:hAnsi="Arial" w:cs="Arial"/>
          <w:b/>
          <w:sz w:val="20"/>
          <w:szCs w:val="20"/>
        </w:rPr>
        <w:t>I.1. DÉFINITION</w:t>
      </w:r>
    </w:p>
    <w:p w14:paraId="0074A45F" w14:textId="77777777" w:rsidR="00BC03D9" w:rsidRPr="00712A0B" w:rsidRDefault="00BC03D9" w:rsidP="00EC0377">
      <w:pPr>
        <w:jc w:val="both"/>
        <w:rPr>
          <w:rFonts w:ascii="Arial" w:hAnsi="Arial" w:cs="Arial"/>
          <w:sz w:val="20"/>
          <w:szCs w:val="20"/>
        </w:rPr>
      </w:pPr>
    </w:p>
    <w:p w14:paraId="15D26EEF" w14:textId="30FB9E25" w:rsidR="00BC03D9" w:rsidRPr="00E47561" w:rsidRDefault="00BC03D9" w:rsidP="00EC0377">
      <w:pPr>
        <w:jc w:val="both"/>
        <w:rPr>
          <w:rFonts w:ascii="Arial" w:hAnsi="Arial" w:cs="Arial"/>
          <w:sz w:val="20"/>
          <w:szCs w:val="20"/>
        </w:rPr>
      </w:pPr>
      <w:r w:rsidRPr="00712A0B">
        <w:rPr>
          <w:rFonts w:ascii="Arial" w:hAnsi="Arial" w:cs="Arial"/>
          <w:sz w:val="20"/>
          <w:szCs w:val="20"/>
        </w:rPr>
        <w:t xml:space="preserve">Le titulaire du baccalauréat professionnel « Métiers du commerce et de la vente » </w:t>
      </w:r>
      <w:r w:rsidRPr="00E47561">
        <w:rPr>
          <w:rFonts w:ascii="Arial" w:hAnsi="Arial" w:cs="Arial"/>
          <w:sz w:val="20"/>
          <w:szCs w:val="20"/>
        </w:rPr>
        <w:t>s’inscrit dans une démarche commerciale active.</w:t>
      </w:r>
    </w:p>
    <w:p w14:paraId="44F696EC" w14:textId="77777777" w:rsidR="00BC03D9" w:rsidRPr="00712A0B" w:rsidRDefault="00BC03D9" w:rsidP="00EC0377">
      <w:pPr>
        <w:jc w:val="both"/>
        <w:rPr>
          <w:rFonts w:ascii="Arial" w:hAnsi="Arial" w:cs="Arial"/>
          <w:sz w:val="20"/>
          <w:szCs w:val="20"/>
        </w:rPr>
      </w:pPr>
    </w:p>
    <w:p w14:paraId="4308C7BE" w14:textId="77777777" w:rsidR="00BC03D9" w:rsidRPr="00712A0B" w:rsidRDefault="00BC03D9" w:rsidP="00EC0377">
      <w:pPr>
        <w:jc w:val="both"/>
        <w:rPr>
          <w:rFonts w:ascii="Arial" w:hAnsi="Arial" w:cs="Arial"/>
          <w:sz w:val="20"/>
          <w:szCs w:val="20"/>
        </w:rPr>
      </w:pPr>
      <w:r w:rsidRPr="00712A0B">
        <w:rPr>
          <w:rFonts w:ascii="Arial" w:hAnsi="Arial" w:cs="Arial"/>
          <w:sz w:val="20"/>
          <w:szCs w:val="20"/>
        </w:rPr>
        <w:t>Son activité consiste à :</w:t>
      </w:r>
    </w:p>
    <w:p w14:paraId="42E3AAAD" w14:textId="77777777" w:rsidR="00BC03D9" w:rsidRPr="00712A0B" w:rsidRDefault="00BC03D9" w:rsidP="00EC0377">
      <w:pPr>
        <w:numPr>
          <w:ilvl w:val="0"/>
          <w:numId w:val="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accueillir, conseiller et vendre des produits et des services associés, </w:t>
      </w:r>
    </w:p>
    <w:p w14:paraId="331782D8" w14:textId="77777777" w:rsidR="00BC03D9" w:rsidRPr="00712A0B" w:rsidRDefault="00BC03D9" w:rsidP="00EC0377">
      <w:pPr>
        <w:numPr>
          <w:ilvl w:val="0"/>
          <w:numId w:val="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contribuer au suivi des ventes, </w:t>
      </w:r>
    </w:p>
    <w:p w14:paraId="280363B3" w14:textId="1B79E6E4" w:rsidR="00BC03D9" w:rsidRPr="00712A0B" w:rsidRDefault="00BC03D9" w:rsidP="00EC0377">
      <w:pPr>
        <w:numPr>
          <w:ilvl w:val="0"/>
          <w:numId w:val="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participer à la fidélisation de la clientèle et au développement de la </w:t>
      </w:r>
      <w:r>
        <w:rPr>
          <w:rFonts w:ascii="Arial" w:hAnsi="Arial" w:cs="Arial"/>
          <w:sz w:val="20"/>
          <w:szCs w:val="20"/>
        </w:rPr>
        <w:t xml:space="preserve"> relation client</w:t>
      </w:r>
      <w:r w:rsidRPr="00712A0B">
        <w:rPr>
          <w:rFonts w:ascii="Arial" w:hAnsi="Arial" w:cs="Arial"/>
          <w:sz w:val="20"/>
          <w:szCs w:val="20"/>
        </w:rPr>
        <w:t>.</w:t>
      </w:r>
    </w:p>
    <w:p w14:paraId="25148B97" w14:textId="77777777" w:rsidR="00BC03D9" w:rsidRPr="00712A0B" w:rsidRDefault="00BC03D9" w:rsidP="00EC0377">
      <w:pPr>
        <w:jc w:val="both"/>
        <w:rPr>
          <w:rFonts w:ascii="Arial" w:hAnsi="Arial" w:cs="Arial"/>
          <w:sz w:val="20"/>
          <w:szCs w:val="20"/>
        </w:rPr>
      </w:pPr>
    </w:p>
    <w:p w14:paraId="203BF739" w14:textId="77777777" w:rsidR="00BC03D9" w:rsidRPr="00712A0B" w:rsidRDefault="00BC03D9" w:rsidP="00EC0377">
      <w:pPr>
        <w:jc w:val="both"/>
        <w:rPr>
          <w:rFonts w:ascii="Arial" w:hAnsi="Arial" w:cs="Arial"/>
          <w:sz w:val="20"/>
          <w:szCs w:val="20"/>
        </w:rPr>
      </w:pPr>
      <w:r w:rsidRPr="00712A0B">
        <w:rPr>
          <w:rFonts w:ascii="Arial" w:hAnsi="Arial" w:cs="Arial"/>
          <w:sz w:val="20"/>
          <w:szCs w:val="20"/>
        </w:rPr>
        <w:t>Selon les situations, il pourra aussi :</w:t>
      </w:r>
    </w:p>
    <w:p w14:paraId="3788179B" w14:textId="77777777" w:rsidR="00BC03D9" w:rsidRPr="00712A0B" w:rsidRDefault="00BC03D9" w:rsidP="00EC0377">
      <w:pPr>
        <w:numPr>
          <w:ilvl w:val="0"/>
          <w:numId w:val="6"/>
        </w:numPr>
        <w:tabs>
          <w:tab w:val="clear" w:pos="1080"/>
          <w:tab w:val="num" w:pos="720"/>
        </w:tabs>
        <w:ind w:left="900" w:hanging="540"/>
        <w:jc w:val="both"/>
        <w:rPr>
          <w:rFonts w:ascii="Arial" w:hAnsi="Arial" w:cs="Arial"/>
          <w:sz w:val="20"/>
          <w:szCs w:val="20"/>
        </w:rPr>
      </w:pPr>
      <w:r w:rsidRPr="00712A0B">
        <w:rPr>
          <w:rFonts w:ascii="Arial" w:hAnsi="Arial" w:cs="Arial"/>
          <w:sz w:val="20"/>
          <w:szCs w:val="20"/>
        </w:rPr>
        <w:t>prospecter des clients potentiels,</w:t>
      </w:r>
    </w:p>
    <w:p w14:paraId="7AFE5D3D" w14:textId="77777777" w:rsidR="00BC03D9" w:rsidRPr="00712A0B" w:rsidRDefault="00BC03D9" w:rsidP="00EC0377">
      <w:pPr>
        <w:numPr>
          <w:ilvl w:val="0"/>
          <w:numId w:val="6"/>
        </w:numPr>
        <w:tabs>
          <w:tab w:val="clear" w:pos="1080"/>
          <w:tab w:val="num" w:pos="720"/>
        </w:tabs>
        <w:ind w:left="900" w:hanging="540"/>
        <w:jc w:val="both"/>
        <w:rPr>
          <w:rFonts w:ascii="Arial" w:hAnsi="Arial" w:cs="Arial"/>
          <w:sz w:val="20"/>
          <w:szCs w:val="20"/>
        </w:rPr>
      </w:pPr>
      <w:r w:rsidRPr="00712A0B">
        <w:rPr>
          <w:rFonts w:ascii="Arial" w:hAnsi="Arial" w:cs="Arial"/>
          <w:sz w:val="20"/>
          <w:szCs w:val="20"/>
        </w:rPr>
        <w:t xml:space="preserve">participer à l’animation et </w:t>
      </w:r>
      <w:r>
        <w:rPr>
          <w:rFonts w:ascii="Arial" w:hAnsi="Arial" w:cs="Arial"/>
          <w:sz w:val="20"/>
          <w:szCs w:val="20"/>
        </w:rPr>
        <w:t xml:space="preserve">à </w:t>
      </w:r>
      <w:r w:rsidRPr="00712A0B">
        <w:rPr>
          <w:rFonts w:ascii="Arial" w:hAnsi="Arial" w:cs="Arial"/>
          <w:sz w:val="20"/>
          <w:szCs w:val="20"/>
        </w:rPr>
        <w:t>la gestion d’une unité commerciale.</w:t>
      </w:r>
    </w:p>
    <w:p w14:paraId="0B4BD564" w14:textId="77777777" w:rsidR="00BC03D9" w:rsidRPr="00712A0B" w:rsidRDefault="00BC03D9" w:rsidP="00EC0377">
      <w:pPr>
        <w:jc w:val="both"/>
        <w:rPr>
          <w:rFonts w:ascii="Arial" w:hAnsi="Arial" w:cs="Arial"/>
          <w:sz w:val="20"/>
          <w:szCs w:val="20"/>
        </w:rPr>
      </w:pPr>
    </w:p>
    <w:p w14:paraId="774603EA" w14:textId="6826D339" w:rsidR="00BC03D9" w:rsidRPr="00712A0B" w:rsidRDefault="00BC03D9" w:rsidP="00EC0377">
      <w:pPr>
        <w:jc w:val="both"/>
        <w:rPr>
          <w:rFonts w:ascii="Arial" w:hAnsi="Arial" w:cs="Arial"/>
          <w:sz w:val="20"/>
          <w:szCs w:val="20"/>
        </w:rPr>
      </w:pPr>
      <w:r w:rsidRPr="00712A0B">
        <w:rPr>
          <w:rFonts w:ascii="Arial" w:hAnsi="Arial" w:cs="Arial"/>
          <w:sz w:val="20"/>
          <w:szCs w:val="20"/>
        </w:rPr>
        <w:t xml:space="preserve">Et cela, dans le but de participer à la construction d’une </w:t>
      </w:r>
      <w:r w:rsidR="00EC0377" w:rsidRPr="00712A0B">
        <w:rPr>
          <w:rFonts w:ascii="Arial" w:hAnsi="Arial" w:cs="Arial"/>
          <w:sz w:val="20"/>
          <w:szCs w:val="20"/>
        </w:rPr>
        <w:t>relation client</w:t>
      </w:r>
      <w:r w:rsidRPr="00712A0B">
        <w:rPr>
          <w:rFonts w:ascii="Arial" w:hAnsi="Arial" w:cs="Arial"/>
          <w:sz w:val="20"/>
          <w:szCs w:val="20"/>
        </w:rPr>
        <w:t xml:space="preserve"> durable.</w:t>
      </w:r>
    </w:p>
    <w:p w14:paraId="541116C0" w14:textId="77777777" w:rsidR="00BC03D9" w:rsidRPr="00712A0B" w:rsidRDefault="00BC03D9" w:rsidP="00EC0377">
      <w:pPr>
        <w:jc w:val="both"/>
        <w:rPr>
          <w:rFonts w:ascii="Arial" w:hAnsi="Arial" w:cs="Arial"/>
          <w:b/>
          <w:sz w:val="20"/>
          <w:szCs w:val="20"/>
        </w:rPr>
      </w:pPr>
    </w:p>
    <w:p w14:paraId="2EA2AF93" w14:textId="77777777" w:rsidR="00BC03D9" w:rsidRPr="00CC4734" w:rsidRDefault="00BC03D9" w:rsidP="00EC0377">
      <w:pPr>
        <w:jc w:val="both"/>
        <w:outlineLvl w:val="0"/>
        <w:rPr>
          <w:rFonts w:ascii="Arial" w:hAnsi="Arial" w:cs="Arial"/>
          <w:b/>
          <w:sz w:val="20"/>
          <w:szCs w:val="20"/>
          <w:highlight w:val="cyan"/>
        </w:rPr>
      </w:pPr>
      <w:r w:rsidRPr="00CC4734">
        <w:rPr>
          <w:rFonts w:ascii="Arial" w:hAnsi="Arial" w:cs="Arial"/>
          <w:b/>
          <w:sz w:val="20"/>
          <w:szCs w:val="20"/>
          <w:highlight w:val="cyan"/>
        </w:rPr>
        <w:t>I.2. CONTEXTE PROFESSIONNEL</w:t>
      </w:r>
    </w:p>
    <w:p w14:paraId="32365C7E" w14:textId="77777777" w:rsidR="00BC03D9" w:rsidRPr="00CC4734" w:rsidRDefault="00BC03D9" w:rsidP="00EC0377">
      <w:pPr>
        <w:jc w:val="both"/>
        <w:rPr>
          <w:rFonts w:ascii="Arial" w:hAnsi="Arial" w:cs="Arial"/>
          <w:b/>
          <w:sz w:val="20"/>
          <w:szCs w:val="20"/>
          <w:highlight w:val="cyan"/>
        </w:rPr>
      </w:pPr>
    </w:p>
    <w:p w14:paraId="6A870930" w14:textId="77777777" w:rsidR="00BC03D9" w:rsidRPr="00CC4734" w:rsidRDefault="00BC03D9" w:rsidP="00EC0377">
      <w:pPr>
        <w:jc w:val="both"/>
        <w:rPr>
          <w:rFonts w:ascii="Arial" w:hAnsi="Arial" w:cs="Arial"/>
          <w:b/>
          <w:sz w:val="20"/>
          <w:szCs w:val="20"/>
          <w:highlight w:val="cyan"/>
        </w:rPr>
      </w:pPr>
      <w:r w:rsidRPr="00CC4734">
        <w:rPr>
          <w:rFonts w:ascii="Arial" w:hAnsi="Arial" w:cs="Arial"/>
          <w:b/>
          <w:sz w:val="20"/>
          <w:szCs w:val="20"/>
          <w:highlight w:val="cyan"/>
        </w:rPr>
        <w:t xml:space="preserve">I.2.1. Emplois concernés </w:t>
      </w:r>
    </w:p>
    <w:p w14:paraId="59787836" w14:textId="77777777" w:rsidR="00BC03D9" w:rsidRPr="00CC4734" w:rsidRDefault="00BC03D9" w:rsidP="00EC0377">
      <w:pPr>
        <w:jc w:val="both"/>
        <w:rPr>
          <w:rFonts w:ascii="Arial" w:hAnsi="Arial" w:cs="Arial"/>
          <w:b/>
          <w:sz w:val="20"/>
          <w:szCs w:val="20"/>
          <w:highlight w:val="cyan"/>
        </w:rPr>
      </w:pPr>
    </w:p>
    <w:p w14:paraId="7DA8A088" w14:textId="3AD426C4" w:rsidR="00BC03D9" w:rsidRPr="00CC4734" w:rsidRDefault="00FD651D" w:rsidP="00EC0377">
      <w:pPr>
        <w:jc w:val="both"/>
        <w:rPr>
          <w:rFonts w:ascii="Arial" w:hAnsi="Arial" w:cs="Arial"/>
          <w:sz w:val="20"/>
          <w:szCs w:val="20"/>
          <w:highlight w:val="cyan"/>
        </w:rPr>
      </w:pPr>
      <w:r w:rsidRPr="00CC4734">
        <w:rPr>
          <w:rFonts w:ascii="Arial" w:hAnsi="Arial" w:cs="Arial"/>
          <w:sz w:val="20"/>
          <w:szCs w:val="20"/>
          <w:highlight w:val="cyan"/>
        </w:rPr>
        <w:t>Bénéficiant du statut de</w:t>
      </w:r>
      <w:r w:rsidR="00BC03D9" w:rsidRPr="00CC4734">
        <w:rPr>
          <w:rFonts w:ascii="Arial" w:hAnsi="Arial" w:cs="Arial"/>
          <w:color w:val="92D050"/>
          <w:sz w:val="20"/>
          <w:szCs w:val="20"/>
          <w:highlight w:val="cyan"/>
        </w:rPr>
        <w:t xml:space="preserve"> </w:t>
      </w:r>
      <w:r w:rsidRPr="00CC4734">
        <w:rPr>
          <w:rFonts w:ascii="Arial" w:hAnsi="Arial" w:cs="Arial"/>
          <w:sz w:val="20"/>
          <w:szCs w:val="20"/>
          <w:highlight w:val="cyan"/>
        </w:rPr>
        <w:t>salarié</w:t>
      </w:r>
      <w:r w:rsidR="00BC03D9" w:rsidRPr="00CC4734">
        <w:rPr>
          <w:rFonts w:ascii="Arial" w:hAnsi="Arial" w:cs="Arial"/>
          <w:sz w:val="20"/>
          <w:szCs w:val="20"/>
          <w:highlight w:val="cyan"/>
        </w:rPr>
        <w:t xml:space="preserve"> ou</w:t>
      </w:r>
      <w:r w:rsidRPr="00CC4734">
        <w:rPr>
          <w:rFonts w:ascii="Arial" w:hAnsi="Arial" w:cs="Arial"/>
          <w:sz w:val="20"/>
          <w:szCs w:val="20"/>
          <w:highlight w:val="cyan"/>
        </w:rPr>
        <w:t xml:space="preserve"> de celui d’indépendant</w:t>
      </w:r>
      <w:r w:rsidR="00BC03D9" w:rsidRPr="00CC4734">
        <w:rPr>
          <w:rFonts w:ascii="Arial" w:hAnsi="Arial" w:cs="Arial"/>
          <w:sz w:val="20"/>
          <w:szCs w:val="20"/>
          <w:highlight w:val="cyan"/>
        </w:rPr>
        <w:t xml:space="preserve">, </w:t>
      </w:r>
      <w:r w:rsidRPr="00CC4734">
        <w:rPr>
          <w:rFonts w:ascii="Arial" w:hAnsi="Arial" w:cs="Arial"/>
          <w:sz w:val="20"/>
          <w:szCs w:val="20"/>
          <w:highlight w:val="cyan"/>
        </w:rPr>
        <w:t>sédentaire ou itinérant, le titulaire du baccalauréat professionnel « Métiers du commerce et de la vente » agit</w:t>
      </w:r>
      <w:r w:rsidR="00BC03D9" w:rsidRPr="00CC4734">
        <w:rPr>
          <w:rFonts w:ascii="Arial" w:hAnsi="Arial" w:cs="Arial"/>
          <w:sz w:val="20"/>
          <w:szCs w:val="20"/>
          <w:highlight w:val="cyan"/>
        </w:rPr>
        <w:t xml:space="preserve"> tant en face-à</w:t>
      </w:r>
      <w:r w:rsidRPr="00CC4734">
        <w:rPr>
          <w:rFonts w:ascii="Arial" w:hAnsi="Arial" w:cs="Arial"/>
          <w:sz w:val="20"/>
          <w:szCs w:val="20"/>
          <w:highlight w:val="cyan"/>
        </w:rPr>
        <w:t>-face qu’à distance</w:t>
      </w:r>
      <w:r w:rsidR="00BC03D9" w:rsidRPr="00CC4734">
        <w:rPr>
          <w:rFonts w:ascii="Arial" w:hAnsi="Arial" w:cs="Arial"/>
          <w:sz w:val="20"/>
          <w:szCs w:val="20"/>
          <w:highlight w:val="cyan"/>
        </w:rPr>
        <w:t xml:space="preserve">. </w:t>
      </w:r>
    </w:p>
    <w:p w14:paraId="49237758" w14:textId="77777777" w:rsidR="00BC03D9" w:rsidRPr="00CC4734" w:rsidRDefault="00BC03D9" w:rsidP="00EC0377">
      <w:pPr>
        <w:jc w:val="both"/>
        <w:rPr>
          <w:rFonts w:ascii="Arial" w:hAnsi="Arial" w:cs="Arial"/>
          <w:sz w:val="20"/>
          <w:szCs w:val="20"/>
          <w:highlight w:val="cyan"/>
        </w:rPr>
      </w:pPr>
    </w:p>
    <w:p w14:paraId="7B78148D" w14:textId="4BAC0920" w:rsidR="000950D5" w:rsidRPr="00CC4734" w:rsidRDefault="00BC03D9" w:rsidP="000950D5">
      <w:pPr>
        <w:jc w:val="both"/>
        <w:rPr>
          <w:rFonts w:ascii="Arial" w:hAnsi="Arial" w:cs="Arial"/>
          <w:sz w:val="20"/>
          <w:szCs w:val="20"/>
          <w:highlight w:val="cyan"/>
        </w:rPr>
      </w:pPr>
      <w:r w:rsidRPr="00CC4734">
        <w:rPr>
          <w:rFonts w:ascii="Arial" w:hAnsi="Arial" w:cs="Arial"/>
          <w:sz w:val="20"/>
          <w:szCs w:val="20"/>
          <w:highlight w:val="cyan"/>
        </w:rPr>
        <w:t>Les appellations les plus courantes</w:t>
      </w:r>
      <w:r w:rsidR="00FD651D" w:rsidRPr="00CC4734">
        <w:rPr>
          <w:rFonts w:ascii="Arial" w:hAnsi="Arial" w:cs="Arial"/>
          <w:sz w:val="20"/>
          <w:szCs w:val="20"/>
          <w:highlight w:val="cyan"/>
        </w:rPr>
        <w:t xml:space="preserve"> des emplois </w:t>
      </w:r>
      <w:r w:rsidR="00507F39" w:rsidRPr="00CC4734">
        <w:rPr>
          <w:rFonts w:ascii="Arial" w:hAnsi="Arial" w:cs="Arial"/>
          <w:sz w:val="20"/>
          <w:szCs w:val="20"/>
          <w:highlight w:val="cyan"/>
        </w:rPr>
        <w:t xml:space="preserve">relevant du champ professionnel commun des deux diplômes concernés et </w:t>
      </w:r>
      <w:r w:rsidR="00FD651D" w:rsidRPr="00CC4734">
        <w:rPr>
          <w:rFonts w:ascii="Arial" w:hAnsi="Arial" w:cs="Arial"/>
          <w:sz w:val="20"/>
          <w:szCs w:val="20"/>
          <w:highlight w:val="cyan"/>
        </w:rPr>
        <w:t>qu’</w:t>
      </w:r>
      <w:r w:rsidR="00507F39" w:rsidRPr="00CC4734">
        <w:rPr>
          <w:rFonts w:ascii="Arial" w:hAnsi="Arial" w:cs="Arial"/>
          <w:sz w:val="20"/>
          <w:szCs w:val="20"/>
          <w:highlight w:val="cyan"/>
        </w:rPr>
        <w:t xml:space="preserve">il peut être amené à exercer </w:t>
      </w:r>
      <w:r w:rsidRPr="00CC4734">
        <w:rPr>
          <w:rFonts w:ascii="Arial" w:hAnsi="Arial" w:cs="Arial"/>
          <w:sz w:val="20"/>
          <w:szCs w:val="20"/>
          <w:highlight w:val="cyan"/>
        </w:rPr>
        <w:t>sont les suivantes :</w:t>
      </w:r>
      <w:r w:rsidR="00935CBF" w:rsidRPr="00CC4734">
        <w:rPr>
          <w:rFonts w:ascii="Arial" w:hAnsi="Arial" w:cs="Arial"/>
          <w:sz w:val="20"/>
          <w:szCs w:val="20"/>
          <w:highlight w:val="cyan"/>
        </w:rPr>
        <w:t xml:space="preserve"> </w:t>
      </w:r>
    </w:p>
    <w:p w14:paraId="3D6A8BCD" w14:textId="48B96D84"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vendeur-conseil,</w:t>
      </w:r>
    </w:p>
    <w:p w14:paraId="3B8201A7" w14:textId="6D99F5D8"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conseiller de vente,</w:t>
      </w:r>
    </w:p>
    <w:p w14:paraId="058636C4" w14:textId="2F9EC5FB"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conseiller commercial,</w:t>
      </w:r>
    </w:p>
    <w:p w14:paraId="08EFC18B" w14:textId="2241A858"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assistant commercial,</w:t>
      </w:r>
    </w:p>
    <w:p w14:paraId="70E097C8" w14:textId="6FCFA507"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télé-conseiller,</w:t>
      </w:r>
    </w:p>
    <w:p w14:paraId="732BCCE3" w14:textId="653A0C4C"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assistant administration des ventes,</w:t>
      </w:r>
    </w:p>
    <w:p w14:paraId="72601CC5" w14:textId="11CFA6C0" w:rsidR="00BC03D9" w:rsidRPr="00CC4734" w:rsidRDefault="00BC03D9" w:rsidP="00EC0377">
      <w:pPr>
        <w:numPr>
          <w:ilvl w:val="0"/>
          <w:numId w:val="4"/>
        </w:numPr>
        <w:jc w:val="both"/>
        <w:rPr>
          <w:rFonts w:ascii="Arial" w:hAnsi="Arial" w:cs="Arial"/>
          <w:sz w:val="20"/>
          <w:szCs w:val="20"/>
          <w:highlight w:val="cyan"/>
        </w:rPr>
      </w:pPr>
      <w:r w:rsidRPr="00CC4734">
        <w:rPr>
          <w:rFonts w:ascii="Arial" w:hAnsi="Arial" w:cs="Arial"/>
          <w:sz w:val="20"/>
          <w:szCs w:val="20"/>
          <w:highlight w:val="cyan"/>
        </w:rPr>
        <w:t>chargé de clientèle.</w:t>
      </w:r>
    </w:p>
    <w:p w14:paraId="6C3C9897" w14:textId="77777777" w:rsidR="00BC03D9" w:rsidRPr="00CC4734" w:rsidRDefault="00BC03D9" w:rsidP="00EC0377">
      <w:pPr>
        <w:jc w:val="both"/>
        <w:rPr>
          <w:rFonts w:ascii="Arial" w:hAnsi="Arial" w:cs="Arial"/>
          <w:sz w:val="20"/>
          <w:szCs w:val="20"/>
          <w:highlight w:val="cyan"/>
        </w:rPr>
      </w:pPr>
    </w:p>
    <w:p w14:paraId="21E6F99A" w14:textId="77777777" w:rsidR="00507F39" w:rsidRPr="00CC4734" w:rsidRDefault="00507F39" w:rsidP="00EC0377">
      <w:pPr>
        <w:jc w:val="both"/>
        <w:rPr>
          <w:rFonts w:ascii="Arial" w:hAnsi="Arial" w:cs="Arial"/>
          <w:sz w:val="20"/>
          <w:szCs w:val="20"/>
          <w:highlight w:val="cyan"/>
        </w:rPr>
      </w:pPr>
    </w:p>
    <w:p w14:paraId="6BB6CFC4" w14:textId="0DE1D0D1" w:rsidR="00BC03D9" w:rsidRPr="00CC4734" w:rsidRDefault="00FD651D" w:rsidP="00EC0377">
      <w:pPr>
        <w:jc w:val="both"/>
        <w:rPr>
          <w:rFonts w:ascii="Arial" w:hAnsi="Arial" w:cs="Arial"/>
          <w:sz w:val="20"/>
          <w:szCs w:val="20"/>
          <w:highlight w:val="cyan"/>
        </w:rPr>
      </w:pPr>
      <w:r w:rsidRPr="00CC4734">
        <w:rPr>
          <w:rFonts w:ascii="Arial" w:hAnsi="Arial" w:cs="Arial"/>
          <w:sz w:val="20"/>
          <w:szCs w:val="20"/>
          <w:highlight w:val="cyan"/>
        </w:rPr>
        <w:t xml:space="preserve">Certaines appellations sont plus spécifiques à </w:t>
      </w:r>
      <w:r w:rsidR="00507F39" w:rsidRPr="00CC4734">
        <w:rPr>
          <w:rFonts w:ascii="Arial" w:hAnsi="Arial" w:cs="Arial"/>
          <w:sz w:val="20"/>
          <w:szCs w:val="20"/>
          <w:highlight w:val="cyan"/>
        </w:rPr>
        <w:t>l’une ou l’autre</w:t>
      </w:r>
      <w:r w:rsidRPr="00CC4734">
        <w:rPr>
          <w:rFonts w:ascii="Arial" w:hAnsi="Arial" w:cs="Arial"/>
          <w:sz w:val="20"/>
          <w:szCs w:val="20"/>
          <w:highlight w:val="cyan"/>
        </w:rPr>
        <w:t xml:space="preserve"> des deux options (A ou B).</w:t>
      </w:r>
    </w:p>
    <w:p w14:paraId="5F4D763B" w14:textId="77777777" w:rsidR="00BC03D9" w:rsidRPr="00CC4734" w:rsidRDefault="00BC03D9" w:rsidP="00EC0377">
      <w:pPr>
        <w:jc w:val="both"/>
        <w:rPr>
          <w:rFonts w:ascii="Arial" w:hAnsi="Arial" w:cs="Arial"/>
          <w:sz w:val="20"/>
          <w:szCs w:val="20"/>
          <w:highlight w:val="cyan"/>
        </w:rPr>
      </w:pPr>
    </w:p>
    <w:p w14:paraId="39BDA228" w14:textId="32687272"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Pour l’option A « </w:t>
      </w:r>
      <w:r w:rsidR="004F76B3" w:rsidRPr="00CC4734">
        <w:rPr>
          <w:rFonts w:ascii="Arial" w:hAnsi="Arial" w:cs="Arial"/>
          <w:sz w:val="20"/>
          <w:szCs w:val="20"/>
          <w:highlight w:val="cyan"/>
        </w:rPr>
        <w:t>A</w:t>
      </w:r>
      <w:r w:rsidR="00727D4A" w:rsidRPr="00CC4734">
        <w:rPr>
          <w:rFonts w:ascii="Arial" w:hAnsi="Arial" w:cs="Arial"/>
          <w:sz w:val="20"/>
          <w:szCs w:val="20"/>
          <w:highlight w:val="cyan"/>
        </w:rPr>
        <w:t xml:space="preserve">nimation </w:t>
      </w:r>
      <w:r w:rsidR="004F76B3" w:rsidRPr="00CC4734">
        <w:rPr>
          <w:rFonts w:ascii="Arial" w:hAnsi="Arial" w:cs="Arial"/>
          <w:sz w:val="20"/>
          <w:szCs w:val="20"/>
          <w:highlight w:val="cyan"/>
        </w:rPr>
        <w:t xml:space="preserve">et gestion </w:t>
      </w:r>
      <w:r w:rsidR="00727D4A" w:rsidRPr="00CC4734">
        <w:rPr>
          <w:rFonts w:ascii="Arial" w:hAnsi="Arial" w:cs="Arial"/>
          <w:sz w:val="20"/>
          <w:szCs w:val="20"/>
          <w:highlight w:val="cyan"/>
        </w:rPr>
        <w:t>de l’espace</w:t>
      </w:r>
      <w:r w:rsidRPr="00CC4734">
        <w:rPr>
          <w:rFonts w:ascii="Arial" w:hAnsi="Arial" w:cs="Arial"/>
          <w:sz w:val="20"/>
          <w:szCs w:val="20"/>
          <w:highlight w:val="cyan"/>
        </w:rPr>
        <w:t xml:space="preserve"> commercial » :</w:t>
      </w:r>
    </w:p>
    <w:p w14:paraId="3B02A183" w14:textId="77777777" w:rsidR="00BC03D9" w:rsidRPr="00CC4734" w:rsidRDefault="00BC03D9" w:rsidP="00773324">
      <w:pPr>
        <w:numPr>
          <w:ilvl w:val="0"/>
          <w:numId w:val="7"/>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employé commercial,</w:t>
      </w:r>
    </w:p>
    <w:p w14:paraId="6EFAF548" w14:textId="77777777" w:rsidR="00BC03D9" w:rsidRPr="00CC4734" w:rsidRDefault="00BC03D9" w:rsidP="00773324">
      <w:pPr>
        <w:numPr>
          <w:ilvl w:val="0"/>
          <w:numId w:val="7"/>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vendeur qualifié,</w:t>
      </w:r>
    </w:p>
    <w:p w14:paraId="2CA0AB11" w14:textId="77777777" w:rsidR="00BC03D9" w:rsidRPr="00CC4734" w:rsidRDefault="00BC03D9" w:rsidP="00773324">
      <w:pPr>
        <w:numPr>
          <w:ilvl w:val="0"/>
          <w:numId w:val="7"/>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vendeur spécialiste.</w:t>
      </w:r>
    </w:p>
    <w:p w14:paraId="2ACF71D6" w14:textId="77777777" w:rsidR="00BC03D9" w:rsidRPr="00CC4734" w:rsidRDefault="00BC03D9" w:rsidP="00EC0377">
      <w:pPr>
        <w:jc w:val="both"/>
        <w:rPr>
          <w:rFonts w:ascii="Arial" w:hAnsi="Arial" w:cs="Arial"/>
          <w:sz w:val="20"/>
          <w:szCs w:val="20"/>
          <w:highlight w:val="cyan"/>
        </w:rPr>
      </w:pPr>
    </w:p>
    <w:p w14:paraId="734EDD3B" w14:textId="480568C7" w:rsidR="00BC03D9" w:rsidRPr="00CC4734" w:rsidRDefault="00507F39" w:rsidP="00EC0377">
      <w:pPr>
        <w:jc w:val="both"/>
        <w:rPr>
          <w:rFonts w:ascii="Arial" w:hAnsi="Arial" w:cs="Arial"/>
          <w:sz w:val="20"/>
          <w:szCs w:val="20"/>
          <w:highlight w:val="cyan"/>
        </w:rPr>
      </w:pPr>
      <w:r w:rsidRPr="00CC4734">
        <w:rPr>
          <w:rFonts w:ascii="Arial" w:hAnsi="Arial" w:cs="Arial"/>
          <w:sz w:val="20"/>
          <w:szCs w:val="20"/>
          <w:highlight w:val="cyan"/>
        </w:rPr>
        <w:t>Pour l’option B « Prospection-</w:t>
      </w:r>
      <w:r w:rsidR="00727D4A" w:rsidRPr="00CC4734">
        <w:rPr>
          <w:rFonts w:ascii="Arial" w:hAnsi="Arial" w:cs="Arial"/>
          <w:sz w:val="20"/>
          <w:szCs w:val="20"/>
          <w:highlight w:val="cyan"/>
        </w:rPr>
        <w:t xml:space="preserve">clientèle </w:t>
      </w:r>
      <w:r w:rsidR="00BC03D9" w:rsidRPr="00CC4734">
        <w:rPr>
          <w:rFonts w:ascii="Arial" w:hAnsi="Arial" w:cs="Arial"/>
          <w:sz w:val="20"/>
          <w:szCs w:val="20"/>
          <w:highlight w:val="cyan"/>
        </w:rPr>
        <w:t>et valorisation de l’offre commerciale » :</w:t>
      </w:r>
    </w:p>
    <w:p w14:paraId="338A0D01" w14:textId="348212E4" w:rsidR="00BC03D9" w:rsidRPr="00CC4734" w:rsidRDefault="00BC03D9" w:rsidP="00EC0377">
      <w:pPr>
        <w:numPr>
          <w:ilvl w:val="0"/>
          <w:numId w:val="3"/>
        </w:numPr>
        <w:jc w:val="both"/>
        <w:rPr>
          <w:rFonts w:ascii="Arial" w:hAnsi="Arial" w:cs="Arial"/>
          <w:sz w:val="20"/>
          <w:szCs w:val="20"/>
          <w:highlight w:val="cyan"/>
        </w:rPr>
      </w:pPr>
      <w:r w:rsidRPr="00CC4734">
        <w:rPr>
          <w:rFonts w:ascii="Arial" w:hAnsi="Arial" w:cs="Arial"/>
          <w:sz w:val="20"/>
          <w:szCs w:val="20"/>
          <w:highlight w:val="cyan"/>
        </w:rPr>
        <w:t>conseiller relation client à distance,</w:t>
      </w:r>
    </w:p>
    <w:p w14:paraId="5221C0D8" w14:textId="77777777" w:rsidR="00BC03D9" w:rsidRPr="00CC4734" w:rsidRDefault="00BC03D9" w:rsidP="00EC0377">
      <w:pPr>
        <w:numPr>
          <w:ilvl w:val="0"/>
          <w:numId w:val="3"/>
        </w:numPr>
        <w:jc w:val="both"/>
        <w:rPr>
          <w:rFonts w:ascii="Arial" w:hAnsi="Arial" w:cs="Arial"/>
          <w:sz w:val="20"/>
          <w:szCs w:val="20"/>
          <w:highlight w:val="cyan"/>
        </w:rPr>
      </w:pPr>
      <w:r w:rsidRPr="00CC4734">
        <w:rPr>
          <w:rFonts w:ascii="Arial" w:hAnsi="Arial" w:cs="Arial"/>
          <w:sz w:val="20"/>
          <w:szCs w:val="20"/>
          <w:highlight w:val="cyan"/>
        </w:rPr>
        <w:t>conseiller en vente directe,</w:t>
      </w:r>
    </w:p>
    <w:p w14:paraId="73F0045E" w14:textId="77777777" w:rsidR="00BC03D9" w:rsidRPr="00CC4734" w:rsidRDefault="00BC03D9" w:rsidP="00EC0377">
      <w:pPr>
        <w:numPr>
          <w:ilvl w:val="0"/>
          <w:numId w:val="3"/>
        </w:numPr>
        <w:jc w:val="both"/>
        <w:rPr>
          <w:rFonts w:ascii="Arial" w:hAnsi="Arial" w:cs="Arial"/>
          <w:sz w:val="20"/>
          <w:szCs w:val="20"/>
          <w:highlight w:val="cyan"/>
        </w:rPr>
      </w:pPr>
      <w:r w:rsidRPr="00CC4734">
        <w:rPr>
          <w:rFonts w:ascii="Arial" w:hAnsi="Arial" w:cs="Arial"/>
          <w:sz w:val="20"/>
          <w:szCs w:val="20"/>
          <w:highlight w:val="cyan"/>
        </w:rPr>
        <w:t>vendeur à domicile indépendant,</w:t>
      </w:r>
    </w:p>
    <w:p w14:paraId="59E48B8C" w14:textId="77777777" w:rsidR="00BC03D9" w:rsidRPr="00CC4734" w:rsidRDefault="00BC03D9" w:rsidP="00EC0377">
      <w:pPr>
        <w:numPr>
          <w:ilvl w:val="0"/>
          <w:numId w:val="3"/>
        </w:numPr>
        <w:jc w:val="both"/>
        <w:rPr>
          <w:rFonts w:ascii="Arial" w:hAnsi="Arial" w:cs="Arial"/>
          <w:sz w:val="20"/>
          <w:szCs w:val="20"/>
          <w:highlight w:val="cyan"/>
        </w:rPr>
      </w:pPr>
      <w:r w:rsidRPr="00CC4734">
        <w:rPr>
          <w:rFonts w:ascii="Arial" w:hAnsi="Arial" w:cs="Arial"/>
          <w:sz w:val="20"/>
          <w:szCs w:val="20"/>
          <w:highlight w:val="cyan"/>
        </w:rPr>
        <w:t>commercial,</w:t>
      </w:r>
    </w:p>
    <w:p w14:paraId="2FCA6E60" w14:textId="77777777" w:rsidR="00BC03D9" w:rsidRPr="00CC4734" w:rsidRDefault="00BC03D9" w:rsidP="00EC0377">
      <w:pPr>
        <w:numPr>
          <w:ilvl w:val="0"/>
          <w:numId w:val="3"/>
        </w:numPr>
        <w:jc w:val="both"/>
        <w:rPr>
          <w:rFonts w:ascii="Arial" w:hAnsi="Arial" w:cs="Arial"/>
          <w:sz w:val="20"/>
          <w:szCs w:val="20"/>
          <w:highlight w:val="cyan"/>
        </w:rPr>
      </w:pPr>
      <w:r w:rsidRPr="00CC4734">
        <w:rPr>
          <w:rFonts w:ascii="Arial" w:hAnsi="Arial" w:cs="Arial"/>
          <w:sz w:val="20"/>
          <w:szCs w:val="20"/>
          <w:highlight w:val="cyan"/>
        </w:rPr>
        <w:t>représentant commercial.</w:t>
      </w:r>
    </w:p>
    <w:p w14:paraId="03F91DAA" w14:textId="77777777" w:rsidR="00BC03D9" w:rsidRPr="00CC4734" w:rsidRDefault="00BC03D9" w:rsidP="00EC0377">
      <w:pPr>
        <w:jc w:val="both"/>
        <w:rPr>
          <w:rFonts w:ascii="Arial" w:hAnsi="Arial" w:cs="Arial"/>
          <w:sz w:val="20"/>
          <w:szCs w:val="20"/>
          <w:highlight w:val="cyan"/>
        </w:rPr>
      </w:pPr>
    </w:p>
    <w:p w14:paraId="06F3AC7F" w14:textId="77777777" w:rsidR="00BC03D9" w:rsidRPr="00CC4734" w:rsidRDefault="00BC03D9" w:rsidP="00EC0377">
      <w:pPr>
        <w:jc w:val="both"/>
        <w:rPr>
          <w:rFonts w:ascii="Arial" w:hAnsi="Arial" w:cs="Arial"/>
          <w:sz w:val="20"/>
          <w:szCs w:val="20"/>
          <w:highlight w:val="cyan"/>
        </w:rPr>
      </w:pPr>
    </w:p>
    <w:p w14:paraId="4D2D3E48" w14:textId="77777777"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lastRenderedPageBreak/>
        <w:t>Le titulaire peut évoluer avec l’expérience vers des emplois de :</w:t>
      </w:r>
    </w:p>
    <w:p w14:paraId="5BBB2832" w14:textId="77777777" w:rsidR="00BC03D9" w:rsidRPr="00CC4734" w:rsidRDefault="00BC03D9" w:rsidP="00EC0377">
      <w:pPr>
        <w:jc w:val="both"/>
        <w:rPr>
          <w:rFonts w:ascii="Arial" w:hAnsi="Arial" w:cs="Arial"/>
          <w:sz w:val="20"/>
          <w:szCs w:val="20"/>
          <w:highlight w:val="cyan"/>
        </w:rPr>
      </w:pPr>
    </w:p>
    <w:p w14:paraId="3601F06A" w14:textId="53351AC9"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Pour l’option A « </w:t>
      </w:r>
      <w:r w:rsidR="004F76B3" w:rsidRPr="00CC4734">
        <w:rPr>
          <w:rFonts w:ascii="Arial" w:hAnsi="Arial" w:cs="Arial"/>
          <w:sz w:val="20"/>
          <w:szCs w:val="20"/>
          <w:highlight w:val="cyan"/>
        </w:rPr>
        <w:t>A</w:t>
      </w:r>
      <w:r w:rsidR="00727D4A" w:rsidRPr="00CC4734">
        <w:rPr>
          <w:rFonts w:ascii="Arial" w:hAnsi="Arial" w:cs="Arial"/>
          <w:sz w:val="20"/>
          <w:szCs w:val="20"/>
          <w:highlight w:val="cyan"/>
        </w:rPr>
        <w:t>nimation</w:t>
      </w:r>
      <w:r w:rsidR="004F76B3" w:rsidRPr="00CC4734">
        <w:rPr>
          <w:rFonts w:ascii="Arial" w:hAnsi="Arial" w:cs="Arial"/>
          <w:sz w:val="20"/>
          <w:szCs w:val="20"/>
          <w:highlight w:val="cyan"/>
        </w:rPr>
        <w:t xml:space="preserve"> et gestion</w:t>
      </w:r>
      <w:r w:rsidR="00727D4A" w:rsidRPr="00CC4734">
        <w:rPr>
          <w:rFonts w:ascii="Arial" w:hAnsi="Arial" w:cs="Arial"/>
          <w:sz w:val="20"/>
          <w:szCs w:val="20"/>
          <w:highlight w:val="cyan"/>
        </w:rPr>
        <w:t xml:space="preserve"> de l’espace</w:t>
      </w:r>
      <w:r w:rsidRPr="00CC4734">
        <w:rPr>
          <w:rFonts w:ascii="Arial" w:hAnsi="Arial" w:cs="Arial"/>
          <w:sz w:val="20"/>
          <w:szCs w:val="20"/>
          <w:highlight w:val="cyan"/>
        </w:rPr>
        <w:t xml:space="preserve"> commercial » :</w:t>
      </w:r>
    </w:p>
    <w:p w14:paraId="0370DBB7"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chef des ventes,</w:t>
      </w:r>
    </w:p>
    <w:p w14:paraId="1BA9C0B7"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chef d’équipe,</w:t>
      </w:r>
    </w:p>
    <w:p w14:paraId="5A530006"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bCs/>
          <w:sz w:val="20"/>
          <w:szCs w:val="20"/>
          <w:highlight w:val="cyan"/>
        </w:rPr>
      </w:pPr>
      <w:r w:rsidRPr="00CC4734">
        <w:rPr>
          <w:rFonts w:ascii="Arial" w:hAnsi="Arial" w:cs="Arial"/>
          <w:bCs/>
          <w:sz w:val="20"/>
          <w:szCs w:val="20"/>
          <w:highlight w:val="cyan"/>
        </w:rPr>
        <w:t>manageur de rayon,</w:t>
      </w:r>
    </w:p>
    <w:p w14:paraId="3D34D453"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b/>
          <w:bCs/>
          <w:sz w:val="20"/>
          <w:szCs w:val="20"/>
          <w:highlight w:val="cyan"/>
        </w:rPr>
      </w:pPr>
      <w:r w:rsidRPr="00CC4734">
        <w:rPr>
          <w:rFonts w:ascii="Arial" w:hAnsi="Arial" w:cs="Arial"/>
          <w:sz w:val="20"/>
          <w:szCs w:val="20"/>
          <w:highlight w:val="cyan"/>
        </w:rPr>
        <w:t>directeur de magasin,</w:t>
      </w:r>
    </w:p>
    <w:p w14:paraId="2EC24E71"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b/>
          <w:bCs/>
          <w:sz w:val="20"/>
          <w:szCs w:val="20"/>
          <w:highlight w:val="cyan"/>
        </w:rPr>
      </w:pPr>
      <w:r w:rsidRPr="00CC4734">
        <w:rPr>
          <w:rFonts w:ascii="Arial" w:hAnsi="Arial" w:cs="Arial"/>
          <w:sz w:val="20"/>
          <w:szCs w:val="20"/>
          <w:highlight w:val="cyan"/>
        </w:rPr>
        <w:t>directeur adjoint de magasin,</w:t>
      </w:r>
    </w:p>
    <w:p w14:paraId="6F481A2B" w14:textId="77777777" w:rsidR="00BC03D9" w:rsidRPr="00CC4734" w:rsidRDefault="00BC03D9" w:rsidP="00773324">
      <w:pPr>
        <w:numPr>
          <w:ilvl w:val="0"/>
          <w:numId w:val="9"/>
        </w:numPr>
        <w:tabs>
          <w:tab w:val="clear" w:pos="1080"/>
          <w:tab w:val="left" w:pos="142"/>
          <w:tab w:val="num" w:pos="720"/>
        </w:tabs>
        <w:ind w:left="720"/>
        <w:jc w:val="both"/>
        <w:rPr>
          <w:rFonts w:ascii="Arial" w:hAnsi="Arial" w:cs="Arial"/>
          <w:sz w:val="20"/>
          <w:szCs w:val="20"/>
          <w:highlight w:val="cyan"/>
        </w:rPr>
      </w:pPr>
      <w:r w:rsidRPr="00CC4734">
        <w:rPr>
          <w:rFonts w:ascii="Arial" w:hAnsi="Arial" w:cs="Arial"/>
          <w:sz w:val="20"/>
          <w:szCs w:val="20"/>
          <w:highlight w:val="cyan"/>
        </w:rPr>
        <w:t>responsable de secteur.</w:t>
      </w:r>
    </w:p>
    <w:p w14:paraId="3C20CAA6" w14:textId="77777777" w:rsidR="00BC03D9" w:rsidRPr="00CC4734" w:rsidRDefault="00BC03D9" w:rsidP="00EC0377">
      <w:pPr>
        <w:jc w:val="both"/>
        <w:rPr>
          <w:rFonts w:ascii="Arial" w:hAnsi="Arial" w:cs="Arial"/>
          <w:sz w:val="20"/>
          <w:szCs w:val="20"/>
          <w:highlight w:val="cyan"/>
        </w:rPr>
      </w:pPr>
    </w:p>
    <w:p w14:paraId="510B12DA" w14:textId="3DB01DB9" w:rsidR="00BC03D9" w:rsidRPr="00CC4734" w:rsidRDefault="00507F39" w:rsidP="00EC0377">
      <w:pPr>
        <w:jc w:val="both"/>
        <w:rPr>
          <w:rFonts w:ascii="Arial" w:hAnsi="Arial" w:cs="Arial"/>
          <w:sz w:val="20"/>
          <w:szCs w:val="20"/>
          <w:highlight w:val="cyan"/>
        </w:rPr>
      </w:pPr>
      <w:r w:rsidRPr="00CC4734">
        <w:rPr>
          <w:rFonts w:ascii="Arial" w:hAnsi="Arial" w:cs="Arial"/>
          <w:sz w:val="20"/>
          <w:szCs w:val="20"/>
          <w:highlight w:val="cyan"/>
        </w:rPr>
        <w:t>Pour l’option B « Prospection-</w:t>
      </w:r>
      <w:r w:rsidR="00727D4A" w:rsidRPr="00CC4734">
        <w:rPr>
          <w:rFonts w:ascii="Arial" w:hAnsi="Arial" w:cs="Arial"/>
          <w:sz w:val="20"/>
          <w:szCs w:val="20"/>
          <w:highlight w:val="cyan"/>
        </w:rPr>
        <w:t xml:space="preserve">clientèle </w:t>
      </w:r>
      <w:r w:rsidR="00BC03D9" w:rsidRPr="00CC4734">
        <w:rPr>
          <w:rFonts w:ascii="Arial" w:hAnsi="Arial" w:cs="Arial"/>
          <w:sz w:val="20"/>
          <w:szCs w:val="20"/>
          <w:highlight w:val="cyan"/>
        </w:rPr>
        <w:t>et valorisation de l’offre commerciale » :</w:t>
      </w:r>
    </w:p>
    <w:p w14:paraId="30DF1927" w14:textId="77777777" w:rsidR="00BC03D9" w:rsidRPr="00CC4734" w:rsidRDefault="00BC03D9" w:rsidP="00EC0377">
      <w:pPr>
        <w:numPr>
          <w:ilvl w:val="0"/>
          <w:numId w:val="8"/>
        </w:numPr>
        <w:jc w:val="both"/>
        <w:rPr>
          <w:rFonts w:ascii="Arial" w:hAnsi="Arial" w:cs="Arial"/>
          <w:sz w:val="20"/>
          <w:szCs w:val="20"/>
          <w:highlight w:val="cyan"/>
        </w:rPr>
      </w:pPr>
      <w:r w:rsidRPr="00CC4734">
        <w:rPr>
          <w:rFonts w:ascii="Arial" w:hAnsi="Arial" w:cs="Arial"/>
          <w:sz w:val="20"/>
          <w:szCs w:val="20"/>
          <w:highlight w:val="cyan"/>
        </w:rPr>
        <w:t>chargé de prospection, avec l’encadrement d’équipes de prospecteurs,</w:t>
      </w:r>
    </w:p>
    <w:p w14:paraId="79D4AC7B" w14:textId="77777777" w:rsidR="00BC03D9" w:rsidRPr="00CC4734" w:rsidRDefault="00BC03D9" w:rsidP="00EC0377">
      <w:pPr>
        <w:numPr>
          <w:ilvl w:val="0"/>
          <w:numId w:val="8"/>
        </w:numPr>
        <w:jc w:val="both"/>
        <w:rPr>
          <w:rFonts w:ascii="Arial" w:hAnsi="Arial" w:cs="Arial"/>
          <w:sz w:val="20"/>
          <w:szCs w:val="20"/>
          <w:highlight w:val="cyan"/>
        </w:rPr>
      </w:pPr>
      <w:r w:rsidRPr="00CC4734">
        <w:rPr>
          <w:rFonts w:ascii="Arial" w:hAnsi="Arial" w:cs="Arial"/>
          <w:sz w:val="20"/>
          <w:szCs w:val="20"/>
          <w:highlight w:val="cyan"/>
        </w:rPr>
        <w:t>délégué commercial, avec la responsabilité d’un secteur, d’un produit ou d’un service,</w:t>
      </w:r>
    </w:p>
    <w:p w14:paraId="6EE9D72D" w14:textId="77777777" w:rsidR="00BC03D9" w:rsidRPr="00CC4734" w:rsidRDefault="00BC03D9" w:rsidP="00EC0377">
      <w:pPr>
        <w:numPr>
          <w:ilvl w:val="0"/>
          <w:numId w:val="8"/>
        </w:numPr>
        <w:jc w:val="both"/>
        <w:rPr>
          <w:rFonts w:ascii="Arial" w:hAnsi="Arial" w:cs="Arial"/>
          <w:sz w:val="20"/>
          <w:szCs w:val="20"/>
          <w:highlight w:val="cyan"/>
        </w:rPr>
      </w:pPr>
      <w:r w:rsidRPr="00CC4734">
        <w:rPr>
          <w:rFonts w:ascii="Arial" w:hAnsi="Arial" w:cs="Arial"/>
          <w:sz w:val="20"/>
          <w:szCs w:val="20"/>
          <w:highlight w:val="cyan"/>
        </w:rPr>
        <w:t>technico-commercial, avec la vente de produits et de services à forte technicité,</w:t>
      </w:r>
    </w:p>
    <w:p w14:paraId="1BF0DA27" w14:textId="77777777" w:rsidR="00BC03D9" w:rsidRPr="00CC4734" w:rsidRDefault="00BC03D9" w:rsidP="00EC0377">
      <w:pPr>
        <w:numPr>
          <w:ilvl w:val="0"/>
          <w:numId w:val="8"/>
        </w:numPr>
        <w:jc w:val="both"/>
        <w:rPr>
          <w:rFonts w:ascii="Arial" w:hAnsi="Arial" w:cs="Arial"/>
          <w:sz w:val="20"/>
          <w:szCs w:val="20"/>
          <w:highlight w:val="cyan"/>
        </w:rPr>
      </w:pPr>
      <w:r w:rsidRPr="00CC4734">
        <w:rPr>
          <w:rFonts w:ascii="Arial" w:hAnsi="Arial" w:cs="Arial"/>
          <w:sz w:val="20"/>
          <w:szCs w:val="20"/>
          <w:highlight w:val="cyan"/>
        </w:rPr>
        <w:t>chef des ventes ou responsable de secteur.</w:t>
      </w:r>
    </w:p>
    <w:p w14:paraId="01EDC6F0" w14:textId="77777777" w:rsidR="00BC03D9" w:rsidRPr="00CC4734" w:rsidRDefault="00BC03D9" w:rsidP="00EC0377">
      <w:pPr>
        <w:jc w:val="both"/>
        <w:rPr>
          <w:rFonts w:ascii="Arial" w:hAnsi="Arial" w:cs="Arial"/>
          <w:sz w:val="20"/>
          <w:szCs w:val="20"/>
          <w:highlight w:val="cyan"/>
        </w:rPr>
      </w:pPr>
    </w:p>
    <w:p w14:paraId="19F5A494" w14:textId="77777777" w:rsidR="00BC03D9" w:rsidRPr="00CC4734" w:rsidRDefault="00BC03D9" w:rsidP="00EC0377">
      <w:pPr>
        <w:jc w:val="both"/>
        <w:rPr>
          <w:rFonts w:ascii="Arial" w:hAnsi="Arial" w:cs="Arial"/>
          <w:sz w:val="20"/>
          <w:szCs w:val="20"/>
          <w:highlight w:val="cyan"/>
        </w:rPr>
      </w:pPr>
    </w:p>
    <w:p w14:paraId="7FB78EDE" w14:textId="77777777" w:rsidR="00BC03D9" w:rsidRPr="00CC4734" w:rsidRDefault="00BC03D9" w:rsidP="00EC0377">
      <w:pPr>
        <w:jc w:val="both"/>
        <w:rPr>
          <w:rFonts w:ascii="Arial" w:hAnsi="Arial" w:cs="Arial"/>
          <w:b/>
          <w:sz w:val="20"/>
          <w:szCs w:val="20"/>
          <w:highlight w:val="cyan"/>
        </w:rPr>
      </w:pPr>
      <w:r w:rsidRPr="00CC4734">
        <w:rPr>
          <w:rFonts w:ascii="Arial" w:hAnsi="Arial" w:cs="Arial"/>
          <w:b/>
          <w:sz w:val="20"/>
          <w:szCs w:val="20"/>
          <w:highlight w:val="cyan"/>
        </w:rPr>
        <w:t xml:space="preserve">I.2.2. Types d’organisation, de produit, de clientèle </w:t>
      </w:r>
    </w:p>
    <w:p w14:paraId="3FF0C7F8" w14:textId="77777777" w:rsidR="00BC03D9" w:rsidRPr="00CC4734" w:rsidRDefault="00BC03D9" w:rsidP="00EC0377">
      <w:pPr>
        <w:jc w:val="both"/>
        <w:rPr>
          <w:rFonts w:ascii="Arial" w:hAnsi="Arial" w:cs="Arial"/>
          <w:sz w:val="20"/>
          <w:szCs w:val="20"/>
          <w:highlight w:val="cyan"/>
        </w:rPr>
      </w:pPr>
    </w:p>
    <w:p w14:paraId="13344F89" w14:textId="11B61EC8"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 xml:space="preserve">Le titulaire du baccalauréat professionnel « Métiers du commerce et de la vente », quand il est salarié, exerce ses activités dans tous les types d’organisation à finalité commerciale, ou disposant d’un service commercial ou d’une direction relation client.  </w:t>
      </w:r>
    </w:p>
    <w:p w14:paraId="58DBF776" w14:textId="77777777" w:rsidR="00BC03D9" w:rsidRPr="00CC4734" w:rsidRDefault="00BC03D9" w:rsidP="00EC0377">
      <w:pPr>
        <w:jc w:val="both"/>
        <w:rPr>
          <w:rFonts w:ascii="Arial" w:hAnsi="Arial" w:cs="Arial"/>
          <w:sz w:val="20"/>
          <w:szCs w:val="20"/>
          <w:highlight w:val="cyan"/>
        </w:rPr>
      </w:pPr>
    </w:p>
    <w:p w14:paraId="09B148A8" w14:textId="48E104F5"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Ces organisations s’adressent aussi bien à une clientèle de particuliers (grand public) qu'à des utilisateurs et des prescripteurs professionnels (entreprises, administrations, professions lib</w:t>
      </w:r>
      <w:r w:rsidR="003803FE" w:rsidRPr="00CC4734">
        <w:rPr>
          <w:rFonts w:ascii="Arial" w:hAnsi="Arial" w:cs="Arial"/>
          <w:sz w:val="20"/>
          <w:szCs w:val="20"/>
          <w:highlight w:val="cyan"/>
        </w:rPr>
        <w:t>érales, artisans, distributeurs</w:t>
      </w:r>
      <w:r w:rsidRPr="00CC4734">
        <w:rPr>
          <w:rFonts w:ascii="Arial" w:hAnsi="Arial" w:cs="Arial"/>
          <w:sz w:val="20"/>
          <w:szCs w:val="20"/>
          <w:highlight w:val="cyan"/>
        </w:rPr>
        <w:t>…).</w:t>
      </w:r>
    </w:p>
    <w:p w14:paraId="713CFFE3" w14:textId="77777777" w:rsidR="00BC03D9" w:rsidRPr="00CC4734" w:rsidRDefault="00BC03D9" w:rsidP="00EC0377">
      <w:pPr>
        <w:jc w:val="both"/>
        <w:rPr>
          <w:rFonts w:ascii="Arial" w:hAnsi="Arial" w:cs="Arial"/>
          <w:sz w:val="20"/>
          <w:szCs w:val="20"/>
          <w:highlight w:val="cyan"/>
        </w:rPr>
      </w:pPr>
    </w:p>
    <w:p w14:paraId="4C31A3C5" w14:textId="77777777"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 xml:space="preserve">Ne relèvent pas directement </w:t>
      </w:r>
      <w:bookmarkStart w:id="0" w:name="_GoBack"/>
      <w:bookmarkEnd w:id="0"/>
      <w:r w:rsidRPr="00CC4734">
        <w:rPr>
          <w:rFonts w:ascii="Arial" w:hAnsi="Arial" w:cs="Arial"/>
          <w:sz w:val="20"/>
          <w:szCs w:val="20"/>
          <w:highlight w:val="cyan"/>
        </w:rPr>
        <w:t>de ce champ, certaines organisations qui commercialisent des produits de secteurs très spécifiques et réglementés.</w:t>
      </w:r>
    </w:p>
    <w:p w14:paraId="2764A398" w14:textId="77777777" w:rsidR="00BC03D9" w:rsidRPr="00CC4734" w:rsidRDefault="00BC03D9" w:rsidP="00EC0377">
      <w:pPr>
        <w:jc w:val="both"/>
        <w:rPr>
          <w:rFonts w:ascii="Arial" w:hAnsi="Arial" w:cs="Arial"/>
          <w:sz w:val="20"/>
          <w:szCs w:val="20"/>
          <w:highlight w:val="cyan"/>
        </w:rPr>
      </w:pPr>
    </w:p>
    <w:p w14:paraId="5AE4CEB1" w14:textId="0D6D19A6" w:rsidR="00BC03D9" w:rsidRPr="00CC4734" w:rsidRDefault="00BC03D9" w:rsidP="00EC0377">
      <w:pPr>
        <w:jc w:val="both"/>
        <w:rPr>
          <w:rFonts w:ascii="Arial" w:hAnsi="Arial" w:cs="Arial"/>
          <w:b/>
          <w:sz w:val="20"/>
          <w:szCs w:val="20"/>
          <w:highlight w:val="cyan"/>
        </w:rPr>
      </w:pPr>
      <w:r w:rsidRPr="00CC4734">
        <w:rPr>
          <w:rFonts w:ascii="Arial" w:hAnsi="Arial" w:cs="Arial"/>
          <w:b/>
          <w:sz w:val="20"/>
          <w:szCs w:val="20"/>
          <w:highlight w:val="cyan"/>
        </w:rPr>
        <w:t xml:space="preserve">I.2.3. Place au sein </w:t>
      </w:r>
      <w:r w:rsidR="00EC0377" w:rsidRPr="00CC4734">
        <w:rPr>
          <w:rFonts w:ascii="Arial" w:hAnsi="Arial" w:cs="Arial"/>
          <w:b/>
          <w:sz w:val="20"/>
          <w:szCs w:val="20"/>
          <w:highlight w:val="cyan"/>
        </w:rPr>
        <w:t>de</w:t>
      </w:r>
      <w:r w:rsidR="00EC0377" w:rsidRPr="00CC4734">
        <w:rPr>
          <w:rStyle w:val="Marquedecommentaire"/>
          <w:szCs w:val="16"/>
          <w:highlight w:val="cyan"/>
        </w:rPr>
        <w:t xml:space="preserve"> </w:t>
      </w:r>
      <w:r w:rsidR="00EC0377" w:rsidRPr="00CC4734">
        <w:rPr>
          <w:rFonts w:ascii="Arial" w:hAnsi="Arial" w:cs="Arial"/>
          <w:b/>
          <w:sz w:val="20"/>
          <w:szCs w:val="20"/>
          <w:highlight w:val="cyan"/>
        </w:rPr>
        <w:t>l’organisation</w:t>
      </w:r>
      <w:r w:rsidRPr="00CC4734">
        <w:rPr>
          <w:rFonts w:ascii="Arial" w:hAnsi="Arial" w:cs="Arial"/>
          <w:b/>
          <w:sz w:val="20"/>
          <w:szCs w:val="20"/>
          <w:highlight w:val="cyan"/>
        </w:rPr>
        <w:t xml:space="preserve"> </w:t>
      </w:r>
    </w:p>
    <w:p w14:paraId="16DA394A" w14:textId="77777777" w:rsidR="00BC03D9" w:rsidRPr="00CC4734" w:rsidRDefault="00BC03D9" w:rsidP="00EC0377">
      <w:pPr>
        <w:jc w:val="both"/>
        <w:rPr>
          <w:rFonts w:ascii="Arial" w:hAnsi="Arial" w:cs="Arial"/>
          <w:sz w:val="20"/>
          <w:szCs w:val="20"/>
          <w:highlight w:val="cyan"/>
        </w:rPr>
      </w:pPr>
    </w:p>
    <w:p w14:paraId="4CD48F51" w14:textId="77777777"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Le titulaire du baccalauréat professionnel « Métiers du commerce et de la vente », quand il est salarié, exerce son activité sous l’autorité d’un responsable auquel il doit rendre compte :</w:t>
      </w:r>
    </w:p>
    <w:p w14:paraId="118B028D" w14:textId="77777777" w:rsidR="00BC03D9" w:rsidRPr="00CC4734" w:rsidRDefault="00BC03D9" w:rsidP="00EC0377">
      <w:pPr>
        <w:jc w:val="both"/>
        <w:rPr>
          <w:rFonts w:ascii="Arial" w:hAnsi="Arial" w:cs="Arial"/>
          <w:sz w:val="20"/>
          <w:szCs w:val="20"/>
          <w:highlight w:val="cyan"/>
        </w:rPr>
      </w:pPr>
    </w:p>
    <w:p w14:paraId="1CED92D2" w14:textId="289A80CF" w:rsidR="00BC03D9" w:rsidRPr="00CC4734" w:rsidRDefault="00BC03D9" w:rsidP="00EC0377">
      <w:pPr>
        <w:jc w:val="both"/>
        <w:rPr>
          <w:rFonts w:ascii="Arial" w:hAnsi="Arial" w:cs="Arial"/>
          <w:sz w:val="20"/>
          <w:szCs w:val="20"/>
          <w:highlight w:val="cyan"/>
        </w:rPr>
      </w:pPr>
      <w:r w:rsidRPr="00CC4734">
        <w:rPr>
          <w:rFonts w:ascii="Arial" w:hAnsi="Arial" w:cs="Arial"/>
          <w:sz w:val="20"/>
          <w:szCs w:val="20"/>
          <w:highlight w:val="cyan"/>
        </w:rPr>
        <w:t>Pour l’option A « </w:t>
      </w:r>
      <w:r w:rsidR="004F76B3" w:rsidRPr="00CC4734">
        <w:rPr>
          <w:rFonts w:ascii="Arial" w:hAnsi="Arial" w:cs="Arial"/>
          <w:sz w:val="20"/>
          <w:szCs w:val="20"/>
          <w:highlight w:val="cyan"/>
        </w:rPr>
        <w:t>A</w:t>
      </w:r>
      <w:r w:rsidR="00727D4A" w:rsidRPr="00CC4734">
        <w:rPr>
          <w:rFonts w:ascii="Arial" w:hAnsi="Arial" w:cs="Arial"/>
          <w:sz w:val="20"/>
          <w:szCs w:val="20"/>
          <w:highlight w:val="cyan"/>
        </w:rPr>
        <w:t xml:space="preserve">nimation </w:t>
      </w:r>
      <w:r w:rsidR="004F76B3" w:rsidRPr="00CC4734">
        <w:rPr>
          <w:rFonts w:ascii="Arial" w:hAnsi="Arial" w:cs="Arial"/>
          <w:sz w:val="20"/>
          <w:szCs w:val="20"/>
          <w:highlight w:val="cyan"/>
        </w:rPr>
        <w:t xml:space="preserve">et gestion </w:t>
      </w:r>
      <w:r w:rsidR="00727D4A" w:rsidRPr="00CC4734">
        <w:rPr>
          <w:rFonts w:ascii="Arial" w:hAnsi="Arial" w:cs="Arial"/>
          <w:sz w:val="20"/>
          <w:szCs w:val="20"/>
          <w:highlight w:val="cyan"/>
        </w:rPr>
        <w:t>de l’espace commercial</w:t>
      </w:r>
      <w:r w:rsidRPr="00CC4734">
        <w:rPr>
          <w:rFonts w:ascii="Arial" w:hAnsi="Arial" w:cs="Arial"/>
          <w:sz w:val="20"/>
          <w:szCs w:val="20"/>
          <w:highlight w:val="cyan"/>
        </w:rPr>
        <w:t> » :</w:t>
      </w:r>
    </w:p>
    <w:p w14:paraId="61265396" w14:textId="77777777" w:rsidR="00BC03D9" w:rsidRPr="00CC4734" w:rsidRDefault="00BC03D9" w:rsidP="00EC0377">
      <w:pPr>
        <w:numPr>
          <w:ilvl w:val="0"/>
          <w:numId w:val="10"/>
        </w:numPr>
        <w:tabs>
          <w:tab w:val="clear" w:pos="1440"/>
          <w:tab w:val="num" w:pos="720"/>
        </w:tabs>
        <w:ind w:left="720"/>
        <w:jc w:val="both"/>
        <w:rPr>
          <w:rFonts w:ascii="Arial" w:hAnsi="Arial" w:cs="Arial"/>
          <w:sz w:val="20"/>
          <w:szCs w:val="20"/>
          <w:highlight w:val="cyan"/>
        </w:rPr>
      </w:pPr>
      <w:r w:rsidRPr="00CC4734">
        <w:rPr>
          <w:rFonts w:ascii="Arial" w:hAnsi="Arial" w:cs="Arial"/>
          <w:sz w:val="20"/>
          <w:szCs w:val="20"/>
          <w:highlight w:val="cyan"/>
        </w:rPr>
        <w:t>un chef de rayon,</w:t>
      </w:r>
    </w:p>
    <w:p w14:paraId="16617E68" w14:textId="77777777" w:rsidR="00BC03D9" w:rsidRPr="00CC4734" w:rsidRDefault="00BC03D9" w:rsidP="00EC0377">
      <w:pPr>
        <w:numPr>
          <w:ilvl w:val="0"/>
          <w:numId w:val="10"/>
        </w:numPr>
        <w:tabs>
          <w:tab w:val="clear" w:pos="1440"/>
          <w:tab w:val="num" w:pos="720"/>
        </w:tabs>
        <w:ind w:left="720"/>
        <w:jc w:val="both"/>
        <w:rPr>
          <w:rFonts w:ascii="Arial" w:hAnsi="Arial" w:cs="Arial"/>
          <w:sz w:val="20"/>
          <w:szCs w:val="20"/>
          <w:highlight w:val="cyan"/>
        </w:rPr>
      </w:pPr>
      <w:r w:rsidRPr="00CC4734">
        <w:rPr>
          <w:rFonts w:ascii="Arial" w:hAnsi="Arial" w:cs="Arial"/>
          <w:sz w:val="20"/>
          <w:szCs w:val="20"/>
          <w:highlight w:val="cyan"/>
        </w:rPr>
        <w:t>un chef des ventes,</w:t>
      </w:r>
    </w:p>
    <w:p w14:paraId="353B1840" w14:textId="77777777" w:rsidR="00BC03D9" w:rsidRPr="00CC4734" w:rsidRDefault="00BC03D9" w:rsidP="00EC0377">
      <w:pPr>
        <w:numPr>
          <w:ilvl w:val="0"/>
          <w:numId w:val="10"/>
        </w:numPr>
        <w:tabs>
          <w:tab w:val="clear" w:pos="1440"/>
          <w:tab w:val="num" w:pos="720"/>
        </w:tabs>
        <w:ind w:left="720"/>
        <w:jc w:val="both"/>
        <w:rPr>
          <w:rFonts w:ascii="Arial" w:hAnsi="Arial" w:cs="Arial"/>
          <w:sz w:val="20"/>
          <w:szCs w:val="20"/>
          <w:highlight w:val="cyan"/>
        </w:rPr>
      </w:pPr>
      <w:r w:rsidRPr="00CC4734">
        <w:rPr>
          <w:rFonts w:ascii="Arial" w:hAnsi="Arial" w:cs="Arial"/>
          <w:sz w:val="20"/>
          <w:szCs w:val="20"/>
          <w:highlight w:val="cyan"/>
        </w:rPr>
        <w:t>un directeur ou un responsable de magasin,</w:t>
      </w:r>
    </w:p>
    <w:p w14:paraId="371E1921" w14:textId="77777777" w:rsidR="00BC03D9" w:rsidRPr="00CC4734" w:rsidRDefault="00BC03D9" w:rsidP="00EC0377">
      <w:pPr>
        <w:numPr>
          <w:ilvl w:val="0"/>
          <w:numId w:val="10"/>
        </w:numPr>
        <w:tabs>
          <w:tab w:val="clear" w:pos="1440"/>
          <w:tab w:val="num" w:pos="720"/>
        </w:tabs>
        <w:ind w:left="720"/>
        <w:jc w:val="both"/>
        <w:rPr>
          <w:rFonts w:ascii="Arial" w:hAnsi="Arial" w:cs="Arial"/>
          <w:sz w:val="20"/>
          <w:szCs w:val="20"/>
          <w:highlight w:val="cyan"/>
        </w:rPr>
      </w:pPr>
      <w:r w:rsidRPr="00CC4734">
        <w:rPr>
          <w:rFonts w:ascii="Arial" w:hAnsi="Arial" w:cs="Arial"/>
          <w:sz w:val="20"/>
          <w:szCs w:val="20"/>
          <w:highlight w:val="cyan"/>
        </w:rPr>
        <w:t>un responsable de département ou de secteur,</w:t>
      </w:r>
    </w:p>
    <w:p w14:paraId="18B6E494" w14:textId="77777777" w:rsidR="00BC03D9" w:rsidRPr="00CC4734" w:rsidRDefault="00BC03D9" w:rsidP="00EC0377">
      <w:pPr>
        <w:numPr>
          <w:ilvl w:val="0"/>
          <w:numId w:val="10"/>
        </w:numPr>
        <w:tabs>
          <w:tab w:val="clear" w:pos="1440"/>
          <w:tab w:val="num" w:pos="720"/>
        </w:tabs>
        <w:ind w:left="720"/>
        <w:jc w:val="both"/>
        <w:rPr>
          <w:rFonts w:ascii="Arial" w:hAnsi="Arial" w:cs="Arial"/>
          <w:sz w:val="20"/>
          <w:szCs w:val="20"/>
          <w:highlight w:val="cyan"/>
        </w:rPr>
      </w:pPr>
      <w:r w:rsidRPr="00CC4734">
        <w:rPr>
          <w:rFonts w:ascii="Arial" w:hAnsi="Arial" w:cs="Arial"/>
          <w:sz w:val="20"/>
          <w:szCs w:val="20"/>
          <w:highlight w:val="cyan"/>
        </w:rPr>
        <w:t>un responsable de région.</w:t>
      </w:r>
    </w:p>
    <w:p w14:paraId="3B6BB039" w14:textId="77777777" w:rsidR="00BC03D9" w:rsidRPr="00CC4734" w:rsidRDefault="00BC03D9" w:rsidP="00EC0377">
      <w:pPr>
        <w:jc w:val="both"/>
        <w:rPr>
          <w:rFonts w:ascii="Arial" w:hAnsi="Arial" w:cs="Arial"/>
          <w:sz w:val="20"/>
          <w:szCs w:val="20"/>
          <w:highlight w:val="cyan"/>
        </w:rPr>
      </w:pPr>
    </w:p>
    <w:p w14:paraId="2D5445DD" w14:textId="1F81EBEE" w:rsidR="00BC03D9" w:rsidRPr="00CC4734" w:rsidRDefault="00507F39" w:rsidP="00EC0377">
      <w:pPr>
        <w:jc w:val="both"/>
        <w:rPr>
          <w:rFonts w:ascii="Arial" w:hAnsi="Arial" w:cs="Arial"/>
          <w:sz w:val="20"/>
          <w:szCs w:val="20"/>
          <w:highlight w:val="cyan"/>
        </w:rPr>
      </w:pPr>
      <w:r w:rsidRPr="00CC4734">
        <w:rPr>
          <w:rFonts w:ascii="Arial" w:hAnsi="Arial" w:cs="Arial"/>
          <w:sz w:val="20"/>
          <w:szCs w:val="20"/>
          <w:highlight w:val="cyan"/>
        </w:rPr>
        <w:t>Pour l’option B « Prospection-</w:t>
      </w:r>
      <w:r w:rsidR="00727D4A" w:rsidRPr="00CC4734">
        <w:rPr>
          <w:rFonts w:ascii="Arial" w:hAnsi="Arial" w:cs="Arial"/>
          <w:sz w:val="20"/>
          <w:szCs w:val="20"/>
          <w:highlight w:val="cyan"/>
        </w:rPr>
        <w:t xml:space="preserve">clientèle </w:t>
      </w:r>
      <w:r w:rsidR="00BC03D9" w:rsidRPr="00CC4734">
        <w:rPr>
          <w:rFonts w:ascii="Arial" w:hAnsi="Arial" w:cs="Arial"/>
          <w:sz w:val="20"/>
          <w:szCs w:val="20"/>
          <w:highlight w:val="cyan"/>
        </w:rPr>
        <w:t>et valorisation de l’offre commerciale » :</w:t>
      </w:r>
    </w:p>
    <w:p w14:paraId="1508E9E2" w14:textId="77777777" w:rsidR="00BC03D9" w:rsidRPr="00CC4734" w:rsidRDefault="00BC03D9" w:rsidP="00EC0377">
      <w:pPr>
        <w:numPr>
          <w:ilvl w:val="0"/>
          <w:numId w:val="12"/>
        </w:numPr>
        <w:jc w:val="both"/>
        <w:rPr>
          <w:rFonts w:ascii="Arial" w:hAnsi="Arial" w:cs="Arial"/>
          <w:sz w:val="20"/>
          <w:szCs w:val="20"/>
          <w:highlight w:val="cyan"/>
        </w:rPr>
      </w:pPr>
      <w:r w:rsidRPr="00CC4734">
        <w:rPr>
          <w:rFonts w:ascii="Arial" w:hAnsi="Arial" w:cs="Arial"/>
          <w:sz w:val="20"/>
          <w:szCs w:val="20"/>
          <w:highlight w:val="cyan"/>
        </w:rPr>
        <w:t>un responsable, un chef ou un superviseur des ventes,</w:t>
      </w:r>
    </w:p>
    <w:p w14:paraId="1201383B" w14:textId="77777777" w:rsidR="00BC03D9" w:rsidRPr="00CC4734" w:rsidRDefault="00BC03D9" w:rsidP="00EC0377">
      <w:pPr>
        <w:numPr>
          <w:ilvl w:val="0"/>
          <w:numId w:val="11"/>
        </w:numPr>
        <w:jc w:val="both"/>
        <w:rPr>
          <w:rFonts w:ascii="Arial" w:hAnsi="Arial" w:cs="Arial"/>
          <w:sz w:val="20"/>
          <w:szCs w:val="20"/>
          <w:highlight w:val="cyan"/>
        </w:rPr>
      </w:pPr>
      <w:r w:rsidRPr="00CC4734">
        <w:rPr>
          <w:rFonts w:ascii="Arial" w:hAnsi="Arial" w:cs="Arial"/>
          <w:sz w:val="20"/>
          <w:szCs w:val="20"/>
          <w:highlight w:val="cyan"/>
        </w:rPr>
        <w:t xml:space="preserve">un responsable de région ou de secteur, </w:t>
      </w:r>
    </w:p>
    <w:p w14:paraId="53D6DA97" w14:textId="77777777" w:rsidR="00BC03D9" w:rsidRPr="00CC4734" w:rsidRDefault="00BC03D9" w:rsidP="00EC0377">
      <w:pPr>
        <w:numPr>
          <w:ilvl w:val="0"/>
          <w:numId w:val="11"/>
        </w:numPr>
        <w:jc w:val="both"/>
        <w:rPr>
          <w:rFonts w:ascii="Arial" w:hAnsi="Arial" w:cs="Arial"/>
          <w:sz w:val="20"/>
          <w:szCs w:val="20"/>
          <w:highlight w:val="cyan"/>
        </w:rPr>
      </w:pPr>
      <w:r w:rsidRPr="00CC4734">
        <w:rPr>
          <w:rFonts w:ascii="Arial" w:hAnsi="Arial" w:cs="Arial"/>
          <w:sz w:val="20"/>
          <w:szCs w:val="20"/>
          <w:highlight w:val="cyan"/>
        </w:rPr>
        <w:t xml:space="preserve">un directeur commercial, </w:t>
      </w:r>
    </w:p>
    <w:p w14:paraId="748CC4AB" w14:textId="77777777" w:rsidR="00BC03D9" w:rsidRPr="00CC4734" w:rsidRDefault="00BC03D9" w:rsidP="00EC0377">
      <w:pPr>
        <w:numPr>
          <w:ilvl w:val="0"/>
          <w:numId w:val="11"/>
        </w:numPr>
        <w:jc w:val="both"/>
        <w:rPr>
          <w:rFonts w:ascii="Arial" w:hAnsi="Arial" w:cs="Arial"/>
          <w:sz w:val="20"/>
          <w:szCs w:val="20"/>
          <w:highlight w:val="cyan"/>
        </w:rPr>
      </w:pPr>
      <w:r w:rsidRPr="00CC4734">
        <w:rPr>
          <w:rFonts w:ascii="Arial" w:hAnsi="Arial" w:cs="Arial"/>
          <w:sz w:val="20"/>
          <w:szCs w:val="20"/>
          <w:highlight w:val="cyan"/>
        </w:rPr>
        <w:t>un directeur de la relation client.</w:t>
      </w:r>
    </w:p>
    <w:p w14:paraId="5761D0F3" w14:textId="77777777" w:rsidR="00BC03D9" w:rsidRPr="00CC4734" w:rsidRDefault="00BC03D9" w:rsidP="00EC0377">
      <w:pPr>
        <w:jc w:val="both"/>
        <w:rPr>
          <w:rFonts w:ascii="Arial" w:hAnsi="Arial" w:cs="Arial"/>
          <w:sz w:val="20"/>
          <w:szCs w:val="20"/>
          <w:highlight w:val="cyan"/>
        </w:rPr>
      </w:pPr>
    </w:p>
    <w:p w14:paraId="5E99EBCB" w14:textId="3E40DB60" w:rsidR="00BC03D9" w:rsidRPr="00712A0B" w:rsidRDefault="00BC03D9" w:rsidP="00EC0377">
      <w:pPr>
        <w:jc w:val="both"/>
        <w:rPr>
          <w:rFonts w:ascii="Arial" w:hAnsi="Arial" w:cs="Arial"/>
          <w:sz w:val="20"/>
          <w:szCs w:val="20"/>
        </w:rPr>
      </w:pPr>
      <w:r w:rsidRPr="00CC4734">
        <w:rPr>
          <w:rFonts w:ascii="Arial" w:hAnsi="Arial" w:cs="Arial"/>
          <w:sz w:val="20"/>
          <w:szCs w:val="20"/>
          <w:highlight w:val="cyan"/>
        </w:rPr>
        <w:t>Quand le titu</w:t>
      </w:r>
      <w:r w:rsidR="00507F39" w:rsidRPr="00CC4734">
        <w:rPr>
          <w:rFonts w:ascii="Arial" w:hAnsi="Arial" w:cs="Arial"/>
          <w:sz w:val="20"/>
          <w:szCs w:val="20"/>
          <w:highlight w:val="cyan"/>
        </w:rPr>
        <w:t>laire de l’option « Prospection-</w:t>
      </w:r>
      <w:r w:rsidR="00727D4A" w:rsidRPr="00CC4734">
        <w:rPr>
          <w:rFonts w:ascii="Arial" w:hAnsi="Arial" w:cs="Arial"/>
          <w:sz w:val="20"/>
          <w:szCs w:val="20"/>
          <w:highlight w:val="cyan"/>
        </w:rPr>
        <w:t xml:space="preserve">clientèle </w:t>
      </w:r>
      <w:r w:rsidRPr="00CC4734">
        <w:rPr>
          <w:rFonts w:ascii="Arial" w:hAnsi="Arial" w:cs="Arial"/>
          <w:sz w:val="20"/>
          <w:szCs w:val="20"/>
          <w:highlight w:val="cyan"/>
        </w:rPr>
        <w:t>et valorisation de l’offre commerciale » exerce son</w:t>
      </w:r>
      <w:r w:rsidR="00507F39" w:rsidRPr="00CC4734">
        <w:rPr>
          <w:rFonts w:ascii="Arial" w:hAnsi="Arial" w:cs="Arial"/>
          <w:sz w:val="20"/>
          <w:szCs w:val="20"/>
          <w:highlight w:val="cyan"/>
        </w:rPr>
        <w:t xml:space="preserve"> activité de façon non salariée, </w:t>
      </w:r>
      <w:r w:rsidRPr="00CC4734">
        <w:rPr>
          <w:rFonts w:ascii="Arial" w:hAnsi="Arial" w:cs="Arial"/>
          <w:sz w:val="20"/>
          <w:szCs w:val="20"/>
          <w:highlight w:val="cyan"/>
        </w:rPr>
        <w:t>il est soumis aux règles de distribution de l’entreprise avec laquelle il a contracté.</w:t>
      </w:r>
    </w:p>
    <w:p w14:paraId="51F7ABB4" w14:textId="77777777" w:rsidR="00BC03D9" w:rsidRPr="00712A0B" w:rsidRDefault="00BC03D9" w:rsidP="00EC0377">
      <w:pPr>
        <w:jc w:val="both"/>
        <w:rPr>
          <w:rFonts w:ascii="Arial" w:hAnsi="Arial" w:cs="Arial"/>
          <w:sz w:val="20"/>
          <w:szCs w:val="20"/>
        </w:rPr>
      </w:pPr>
    </w:p>
    <w:p w14:paraId="2582F3E1" w14:textId="77777777" w:rsidR="00BC03D9" w:rsidRPr="00712A0B" w:rsidRDefault="00BC03D9" w:rsidP="00EC0377">
      <w:pPr>
        <w:jc w:val="both"/>
        <w:rPr>
          <w:rFonts w:ascii="Arial" w:hAnsi="Arial" w:cs="Arial"/>
          <w:b/>
          <w:sz w:val="20"/>
          <w:szCs w:val="20"/>
        </w:rPr>
      </w:pPr>
      <w:r w:rsidRPr="00712A0B">
        <w:rPr>
          <w:rFonts w:ascii="Arial" w:hAnsi="Arial" w:cs="Arial"/>
          <w:b/>
          <w:sz w:val="20"/>
          <w:szCs w:val="20"/>
        </w:rPr>
        <w:t xml:space="preserve">I.2.4. Environnement économique et technique des emplois </w:t>
      </w:r>
    </w:p>
    <w:p w14:paraId="2BD2D043" w14:textId="77777777" w:rsidR="00BC03D9" w:rsidRPr="00712A0B" w:rsidRDefault="00BC03D9" w:rsidP="00EC0377">
      <w:pPr>
        <w:jc w:val="both"/>
        <w:rPr>
          <w:rFonts w:ascii="Arial" w:hAnsi="Arial" w:cs="Arial"/>
          <w:sz w:val="20"/>
          <w:szCs w:val="20"/>
        </w:rPr>
      </w:pPr>
    </w:p>
    <w:p w14:paraId="518C65CB" w14:textId="77777777" w:rsidR="00BC03D9" w:rsidRPr="00712A0B" w:rsidRDefault="00BC03D9" w:rsidP="00EC0377">
      <w:pPr>
        <w:jc w:val="both"/>
        <w:outlineLvl w:val="0"/>
        <w:rPr>
          <w:rFonts w:ascii="Arial" w:hAnsi="Arial" w:cs="Arial"/>
          <w:sz w:val="20"/>
          <w:szCs w:val="20"/>
        </w:rPr>
      </w:pPr>
      <w:r w:rsidRPr="00712A0B">
        <w:rPr>
          <w:rFonts w:ascii="Arial" w:hAnsi="Arial" w:cs="Arial"/>
          <w:sz w:val="20"/>
          <w:szCs w:val="20"/>
        </w:rPr>
        <w:t>Il se caractérise par des évolutions à plusieurs niveaux.</w:t>
      </w:r>
    </w:p>
    <w:p w14:paraId="1229F337" w14:textId="77777777" w:rsidR="00BC03D9" w:rsidRPr="00712A0B" w:rsidRDefault="00BC03D9" w:rsidP="00EC0377">
      <w:pPr>
        <w:jc w:val="both"/>
        <w:rPr>
          <w:rFonts w:ascii="Arial" w:hAnsi="Arial" w:cs="Arial"/>
          <w:sz w:val="20"/>
          <w:szCs w:val="20"/>
        </w:rPr>
      </w:pPr>
    </w:p>
    <w:p w14:paraId="6E644FFB" w14:textId="77777777" w:rsidR="00BC03D9" w:rsidRPr="00712A0B" w:rsidRDefault="00BC03D9" w:rsidP="00EC0377">
      <w:pPr>
        <w:jc w:val="both"/>
        <w:rPr>
          <w:rFonts w:ascii="Arial" w:hAnsi="Arial" w:cs="Arial"/>
          <w:sz w:val="20"/>
          <w:szCs w:val="20"/>
        </w:rPr>
      </w:pPr>
      <w:r w:rsidRPr="00712A0B">
        <w:rPr>
          <w:rFonts w:ascii="Arial" w:hAnsi="Arial" w:cs="Arial"/>
          <w:sz w:val="20"/>
          <w:szCs w:val="20"/>
        </w:rPr>
        <w:t>Au niveau des clients :</w:t>
      </w:r>
    </w:p>
    <w:p w14:paraId="195D4992" w14:textId="77777777" w:rsidR="00BC03D9" w:rsidRPr="00712A0B" w:rsidRDefault="00BC03D9" w:rsidP="00EC0377">
      <w:pPr>
        <w:numPr>
          <w:ilvl w:val="0"/>
          <w:numId w:val="13"/>
        </w:numPr>
        <w:tabs>
          <w:tab w:val="clear" w:pos="1080"/>
          <w:tab w:val="num" w:pos="720"/>
        </w:tabs>
        <w:ind w:left="720"/>
        <w:jc w:val="both"/>
        <w:rPr>
          <w:rFonts w:ascii="Arial" w:hAnsi="Arial" w:cs="Arial"/>
          <w:sz w:val="20"/>
          <w:szCs w:val="20"/>
        </w:rPr>
      </w:pPr>
      <w:r w:rsidRPr="00712A0B">
        <w:rPr>
          <w:rFonts w:ascii="Arial" w:hAnsi="Arial" w:cs="Arial"/>
          <w:sz w:val="20"/>
          <w:szCs w:val="20"/>
        </w:rPr>
        <w:lastRenderedPageBreak/>
        <w:t xml:space="preserve">une concurrence exacerbée des entreprises pour conquérir une clientèle plus versatile, sensible aux effets de mode, mais parfois aussi critique par rapport à certaines pratiques de consommation,  </w:t>
      </w:r>
    </w:p>
    <w:p w14:paraId="2ADC2368" w14:textId="77777777" w:rsidR="00BC03D9" w:rsidRPr="00712A0B" w:rsidRDefault="00BC03D9" w:rsidP="00EC0377">
      <w:pPr>
        <w:numPr>
          <w:ilvl w:val="0"/>
          <w:numId w:val="13"/>
        </w:numPr>
        <w:tabs>
          <w:tab w:val="clear" w:pos="1080"/>
          <w:tab w:val="num" w:pos="720"/>
        </w:tabs>
        <w:ind w:left="720"/>
        <w:jc w:val="both"/>
        <w:rPr>
          <w:rFonts w:ascii="Arial" w:hAnsi="Arial" w:cs="Arial"/>
          <w:sz w:val="20"/>
          <w:szCs w:val="20"/>
        </w:rPr>
      </w:pPr>
      <w:r w:rsidRPr="00712A0B">
        <w:rPr>
          <w:rFonts w:ascii="Arial" w:hAnsi="Arial" w:cs="Arial"/>
          <w:sz w:val="20"/>
          <w:szCs w:val="20"/>
        </w:rPr>
        <w:t>l’usage croissant d’</w:t>
      </w:r>
      <w:r>
        <w:rPr>
          <w:rFonts w:ascii="Arial" w:hAnsi="Arial" w:cs="Arial"/>
          <w:sz w:val="20"/>
          <w:szCs w:val="20"/>
        </w:rPr>
        <w:t>i</w:t>
      </w:r>
      <w:r w:rsidRPr="00712A0B">
        <w:rPr>
          <w:rFonts w:ascii="Arial" w:hAnsi="Arial" w:cs="Arial"/>
          <w:sz w:val="20"/>
          <w:szCs w:val="20"/>
        </w:rPr>
        <w:t>nternet par des clients mieux informés et plus réactifs, susceptibles d’engager des procédures de recours,</w:t>
      </w:r>
    </w:p>
    <w:p w14:paraId="5A471D8D" w14:textId="21EC5BB5" w:rsidR="00BC03D9" w:rsidRPr="00712A0B" w:rsidRDefault="00BC03D9" w:rsidP="00EC0377">
      <w:pPr>
        <w:numPr>
          <w:ilvl w:val="0"/>
          <w:numId w:val="13"/>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le développement des réseaux sociaux, avec les opportunités et les risques </w:t>
      </w:r>
      <w:r w:rsidR="00EC0377">
        <w:rPr>
          <w:rFonts w:ascii="Arial" w:hAnsi="Arial" w:cs="Arial"/>
          <w:sz w:val="20"/>
          <w:szCs w:val="20"/>
        </w:rPr>
        <w:t xml:space="preserve">générés </w:t>
      </w:r>
      <w:r w:rsidRPr="00712A0B">
        <w:rPr>
          <w:rFonts w:ascii="Arial" w:hAnsi="Arial" w:cs="Arial"/>
          <w:sz w:val="20"/>
          <w:szCs w:val="20"/>
        </w:rPr>
        <w:t xml:space="preserve">par le « bouche-à-oreille», </w:t>
      </w:r>
    </w:p>
    <w:p w14:paraId="7545A314" w14:textId="77777777" w:rsidR="00BC03D9" w:rsidRPr="00712A0B" w:rsidRDefault="00BC03D9" w:rsidP="00EC0377">
      <w:pPr>
        <w:numPr>
          <w:ilvl w:val="0"/>
          <w:numId w:val="13"/>
        </w:numPr>
        <w:tabs>
          <w:tab w:val="clear" w:pos="1080"/>
          <w:tab w:val="num" w:pos="720"/>
        </w:tabs>
        <w:ind w:left="720"/>
        <w:jc w:val="both"/>
        <w:rPr>
          <w:rFonts w:ascii="Arial" w:hAnsi="Arial" w:cs="Arial"/>
          <w:sz w:val="20"/>
          <w:szCs w:val="20"/>
        </w:rPr>
      </w:pPr>
      <w:r w:rsidRPr="00712A0B">
        <w:rPr>
          <w:rFonts w:ascii="Arial" w:hAnsi="Arial" w:cs="Arial"/>
          <w:sz w:val="20"/>
          <w:szCs w:val="20"/>
        </w:rPr>
        <w:t>l’ouverture des frontières et le développement des échanges internationaux,</w:t>
      </w:r>
    </w:p>
    <w:p w14:paraId="0B8E35F2" w14:textId="77777777" w:rsidR="00BC03D9" w:rsidRPr="00712A0B" w:rsidRDefault="00BC03D9" w:rsidP="00EC0377">
      <w:pPr>
        <w:numPr>
          <w:ilvl w:val="0"/>
          <w:numId w:val="13"/>
        </w:numPr>
        <w:tabs>
          <w:tab w:val="clear" w:pos="1080"/>
          <w:tab w:val="num" w:pos="720"/>
        </w:tabs>
        <w:ind w:left="720"/>
        <w:jc w:val="both"/>
        <w:rPr>
          <w:rFonts w:ascii="Arial" w:hAnsi="Arial" w:cs="Arial"/>
          <w:sz w:val="20"/>
          <w:szCs w:val="20"/>
        </w:rPr>
      </w:pPr>
      <w:r w:rsidRPr="00712A0B">
        <w:rPr>
          <w:rFonts w:ascii="Arial" w:hAnsi="Arial" w:cs="Arial"/>
          <w:sz w:val="20"/>
          <w:szCs w:val="20"/>
        </w:rPr>
        <w:t>une grande sensibilité au prix et à la nouveauté du produit, qui peut coexister avec des exigences liées au respect des principes du développement durable et de l’éthique.</w:t>
      </w:r>
    </w:p>
    <w:p w14:paraId="69B84C2B" w14:textId="77777777" w:rsidR="00BC03D9" w:rsidRPr="00712A0B" w:rsidRDefault="00BC03D9" w:rsidP="00EC0377">
      <w:pPr>
        <w:jc w:val="both"/>
        <w:rPr>
          <w:rFonts w:ascii="Arial" w:hAnsi="Arial" w:cs="Arial"/>
          <w:sz w:val="20"/>
          <w:szCs w:val="20"/>
        </w:rPr>
      </w:pPr>
    </w:p>
    <w:p w14:paraId="5F432C78" w14:textId="77777777" w:rsidR="00E93282" w:rsidRDefault="00E93282" w:rsidP="00EC0377">
      <w:pPr>
        <w:jc w:val="both"/>
        <w:rPr>
          <w:rFonts w:ascii="Arial" w:hAnsi="Arial" w:cs="Arial"/>
          <w:sz w:val="20"/>
          <w:szCs w:val="20"/>
        </w:rPr>
      </w:pPr>
    </w:p>
    <w:p w14:paraId="5E4F03DB" w14:textId="77777777" w:rsidR="00BC03D9" w:rsidRPr="00712A0B" w:rsidRDefault="00BC03D9" w:rsidP="00EC0377">
      <w:pPr>
        <w:jc w:val="both"/>
        <w:rPr>
          <w:rFonts w:ascii="Arial" w:hAnsi="Arial" w:cs="Arial"/>
          <w:sz w:val="20"/>
          <w:szCs w:val="20"/>
        </w:rPr>
      </w:pPr>
      <w:r w:rsidRPr="00712A0B">
        <w:rPr>
          <w:rFonts w:ascii="Arial" w:hAnsi="Arial" w:cs="Arial"/>
          <w:sz w:val="20"/>
          <w:szCs w:val="20"/>
        </w:rPr>
        <w:t>Au niveau des produits :</w:t>
      </w:r>
    </w:p>
    <w:p w14:paraId="1853DA87" w14:textId="77777777" w:rsidR="00BC03D9" w:rsidRPr="00712A0B" w:rsidRDefault="00BC03D9" w:rsidP="00EC0377">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des produits intégrant une dimension technique de plus en plus importante,</w:t>
      </w:r>
    </w:p>
    <w:p w14:paraId="63F32B15" w14:textId="77777777" w:rsidR="00BC03D9" w:rsidRPr="00712A0B" w:rsidRDefault="00BC03D9" w:rsidP="00EC0377">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une dimension « service associé » de plus en plus prégnante,</w:t>
      </w:r>
    </w:p>
    <w:p w14:paraId="02C8ADC2" w14:textId="77777777" w:rsidR="00BC03D9" w:rsidRPr="00712A0B" w:rsidRDefault="00BC03D9" w:rsidP="00EC0377">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un élargissement et un renouvellement rapide des gammes et de leurs caractéristiques,</w:t>
      </w:r>
    </w:p>
    <w:p w14:paraId="67BE98E2" w14:textId="77777777" w:rsidR="00BC03D9" w:rsidRPr="00712A0B" w:rsidRDefault="00BC03D9" w:rsidP="00773324">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une exigence accrue en matière de traçabilité, </w:t>
      </w:r>
    </w:p>
    <w:p w14:paraId="15FBF2CB" w14:textId="77777777" w:rsidR="00BC03D9" w:rsidRPr="00712A0B" w:rsidRDefault="00BC03D9" w:rsidP="00773324">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une demande de conseil en matière d’utilisation, </w:t>
      </w:r>
    </w:p>
    <w:p w14:paraId="7D9E144F" w14:textId="77777777" w:rsidR="00BC03D9" w:rsidRPr="00712A0B" w:rsidRDefault="00BC03D9" w:rsidP="00773324">
      <w:pPr>
        <w:numPr>
          <w:ilvl w:val="0"/>
          <w:numId w:val="14"/>
        </w:numPr>
        <w:tabs>
          <w:tab w:val="clear" w:pos="1080"/>
          <w:tab w:val="num" w:pos="720"/>
        </w:tabs>
        <w:ind w:left="720"/>
        <w:jc w:val="both"/>
        <w:rPr>
          <w:rFonts w:ascii="Arial" w:hAnsi="Arial" w:cs="Arial"/>
          <w:sz w:val="20"/>
          <w:szCs w:val="20"/>
        </w:rPr>
      </w:pPr>
      <w:r w:rsidRPr="00712A0B">
        <w:rPr>
          <w:rFonts w:ascii="Arial" w:hAnsi="Arial" w:cs="Arial"/>
          <w:sz w:val="20"/>
          <w:szCs w:val="20"/>
        </w:rPr>
        <w:t>un respect renforcé des règles d’hygiène et de sécurité.</w:t>
      </w:r>
    </w:p>
    <w:p w14:paraId="347E0E3D" w14:textId="77777777" w:rsidR="00BC03D9" w:rsidRPr="00712A0B" w:rsidRDefault="00BC03D9" w:rsidP="00EC0377">
      <w:pPr>
        <w:jc w:val="both"/>
        <w:rPr>
          <w:rFonts w:ascii="Arial" w:hAnsi="Arial" w:cs="Arial"/>
          <w:sz w:val="20"/>
          <w:szCs w:val="20"/>
        </w:rPr>
      </w:pPr>
    </w:p>
    <w:p w14:paraId="62F51798" w14:textId="77777777" w:rsidR="00BC03D9" w:rsidRPr="00712A0B" w:rsidRDefault="00BC03D9" w:rsidP="00EC0377">
      <w:pPr>
        <w:jc w:val="both"/>
        <w:rPr>
          <w:rFonts w:ascii="Arial" w:hAnsi="Arial" w:cs="Arial"/>
          <w:sz w:val="20"/>
          <w:szCs w:val="20"/>
        </w:rPr>
      </w:pPr>
      <w:r w:rsidRPr="00712A0B">
        <w:rPr>
          <w:rFonts w:ascii="Arial" w:hAnsi="Arial" w:cs="Arial"/>
          <w:sz w:val="20"/>
          <w:szCs w:val="20"/>
        </w:rPr>
        <w:t>Au niveau de son activité :</w:t>
      </w:r>
    </w:p>
    <w:p w14:paraId="6F970F76"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la nécessité d’offrir un produit ou un service associé plus individualisé et toujours mieux adapté aux besoins du consommateur,</w:t>
      </w:r>
    </w:p>
    <w:p w14:paraId="11391BA1" w14:textId="01008D3B"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l’intégration de la dimension éthique et </w:t>
      </w:r>
      <w:r w:rsidR="00EC0377">
        <w:rPr>
          <w:rFonts w:ascii="Arial" w:hAnsi="Arial" w:cs="Arial"/>
          <w:sz w:val="20"/>
          <w:szCs w:val="20"/>
        </w:rPr>
        <w:t>développement durable</w:t>
      </w:r>
      <w:r w:rsidRPr="00712A0B">
        <w:rPr>
          <w:rFonts w:ascii="Arial" w:hAnsi="Arial" w:cs="Arial"/>
          <w:sz w:val="20"/>
          <w:szCs w:val="20"/>
        </w:rPr>
        <w:t xml:space="preserve"> aussi bien dans l’offre de produits que dans la démarche commerciale mise en œuvre,</w:t>
      </w:r>
    </w:p>
    <w:p w14:paraId="56E5A968"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l’utilisation des outils numériques dans la fonction commerciale comme levier de développement,</w:t>
      </w:r>
    </w:p>
    <w:p w14:paraId="43A0E448"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l’optimisation de la performance commerciale grâce à des moyens de remontées d’information et de contrôle renforcés, </w:t>
      </w:r>
    </w:p>
    <w:p w14:paraId="0E626E68"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la constitution d’un système d’information commercial de plus en plus performant, qui nécessite une mise à jour régulière,</w:t>
      </w:r>
    </w:p>
    <w:p w14:paraId="713253DC"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une multiplication des canaux de distribution, </w:t>
      </w:r>
    </w:p>
    <w:p w14:paraId="32C81516"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une règlementation sur la protection du consommateur plus contraignante, </w:t>
      </w:r>
    </w:p>
    <w:p w14:paraId="40DDB1B4" w14:textId="77777777" w:rsidR="00BC03D9" w:rsidRPr="00712A0B" w:rsidRDefault="00BC03D9" w:rsidP="00EC0377">
      <w:pPr>
        <w:numPr>
          <w:ilvl w:val="0"/>
          <w:numId w:val="15"/>
        </w:numPr>
        <w:tabs>
          <w:tab w:val="clear" w:pos="1080"/>
          <w:tab w:val="num" w:pos="720"/>
        </w:tabs>
        <w:ind w:left="720"/>
        <w:jc w:val="both"/>
        <w:rPr>
          <w:rFonts w:ascii="Arial" w:hAnsi="Arial" w:cs="Arial"/>
          <w:sz w:val="20"/>
          <w:szCs w:val="20"/>
        </w:rPr>
      </w:pPr>
      <w:r w:rsidRPr="00712A0B">
        <w:rPr>
          <w:rFonts w:ascii="Arial" w:hAnsi="Arial" w:cs="Arial"/>
          <w:sz w:val="20"/>
          <w:szCs w:val="20"/>
        </w:rPr>
        <w:t>une collaboration accrue avec une multiplicité d’acteurs à l’intérieur de l’organisation (service production, service commercial, service comptable) comme à l’extérieur (fournisseurs, donneurs d’ordre, prescripteurs, pouvoirs publics),</w:t>
      </w:r>
    </w:p>
    <w:p w14:paraId="13F70F86" w14:textId="77777777" w:rsidR="00BC03D9" w:rsidRPr="00712A0B" w:rsidRDefault="00BC03D9" w:rsidP="003609BB">
      <w:pPr>
        <w:jc w:val="both"/>
        <w:rPr>
          <w:rFonts w:ascii="Arial" w:hAnsi="Arial" w:cs="Arial"/>
          <w:sz w:val="20"/>
          <w:szCs w:val="20"/>
        </w:rPr>
      </w:pPr>
    </w:p>
    <w:p w14:paraId="081B45F3" w14:textId="6CC43562"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Face à ce contexte, pour exercer son activité, le </w:t>
      </w:r>
      <w:r w:rsidR="00D13910" w:rsidRPr="00712A0B">
        <w:rPr>
          <w:rFonts w:ascii="Arial" w:hAnsi="Arial" w:cs="Arial"/>
          <w:sz w:val="20"/>
          <w:szCs w:val="20"/>
        </w:rPr>
        <w:t xml:space="preserve">titulaire du baccalauréat professionnel « Métiers du commerce et de la vente » </w:t>
      </w:r>
      <w:r w:rsidRPr="00712A0B">
        <w:rPr>
          <w:rFonts w:ascii="Arial" w:hAnsi="Arial" w:cs="Arial"/>
          <w:sz w:val="20"/>
          <w:szCs w:val="20"/>
        </w:rPr>
        <w:t>doit s’appuyer sur :</w:t>
      </w:r>
    </w:p>
    <w:p w14:paraId="19572C95"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la mise en œuvre d’une veille commerciale continue portant sur les concurrents et les produits, </w:t>
      </w:r>
    </w:p>
    <w:p w14:paraId="40561789"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une connaissance approfondie des produits et de l’évolution de la réglementation,</w:t>
      </w:r>
    </w:p>
    <w:p w14:paraId="41D1C094"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une écoute et une attention particulières aux besoins du client,</w:t>
      </w:r>
    </w:p>
    <w:p w14:paraId="26D5D77E"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une maîtrise des outils numériques, </w:t>
      </w:r>
    </w:p>
    <w:p w14:paraId="74B8BB8F"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des qualités d’expression orales et écrites,</w:t>
      </w:r>
    </w:p>
    <w:p w14:paraId="6E006564"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 xml:space="preserve">la capacité à maîtriser son stress et à gérer son temps, </w:t>
      </w:r>
    </w:p>
    <w:p w14:paraId="203EA4B1" w14:textId="77777777" w:rsidR="00BC03D9" w:rsidRPr="00712A0B" w:rsidRDefault="00BC03D9" w:rsidP="003609BB">
      <w:pPr>
        <w:numPr>
          <w:ilvl w:val="0"/>
          <w:numId w:val="16"/>
        </w:numPr>
        <w:tabs>
          <w:tab w:val="clear" w:pos="1080"/>
          <w:tab w:val="num" w:pos="720"/>
        </w:tabs>
        <w:ind w:left="720"/>
        <w:jc w:val="both"/>
        <w:rPr>
          <w:rFonts w:ascii="Arial" w:hAnsi="Arial" w:cs="Arial"/>
          <w:sz w:val="20"/>
          <w:szCs w:val="20"/>
        </w:rPr>
      </w:pPr>
      <w:r w:rsidRPr="00712A0B">
        <w:rPr>
          <w:rFonts w:ascii="Arial" w:hAnsi="Arial" w:cs="Arial"/>
          <w:sz w:val="20"/>
          <w:szCs w:val="20"/>
        </w:rPr>
        <w:t>une capacité à analyser une situation commerciale et à en rendre compte.</w:t>
      </w:r>
    </w:p>
    <w:p w14:paraId="1E40DB6A" w14:textId="77777777" w:rsidR="00BC03D9" w:rsidRPr="00712A0B" w:rsidRDefault="00BC03D9" w:rsidP="003609BB">
      <w:pPr>
        <w:jc w:val="both"/>
        <w:rPr>
          <w:rFonts w:ascii="Arial" w:hAnsi="Arial" w:cs="Arial"/>
          <w:sz w:val="20"/>
          <w:szCs w:val="20"/>
        </w:rPr>
      </w:pPr>
    </w:p>
    <w:p w14:paraId="392E456E" w14:textId="77777777" w:rsidR="00BC03D9" w:rsidRPr="00712A0B" w:rsidRDefault="00BC03D9" w:rsidP="003609BB">
      <w:pPr>
        <w:jc w:val="both"/>
        <w:rPr>
          <w:rFonts w:ascii="Arial" w:hAnsi="Arial" w:cs="Arial"/>
          <w:b/>
          <w:sz w:val="20"/>
          <w:szCs w:val="20"/>
        </w:rPr>
      </w:pPr>
      <w:r w:rsidRPr="00712A0B">
        <w:rPr>
          <w:rFonts w:ascii="Arial" w:hAnsi="Arial" w:cs="Arial"/>
          <w:b/>
          <w:sz w:val="20"/>
          <w:szCs w:val="20"/>
        </w:rPr>
        <w:t xml:space="preserve">I.2.5. Conditions générales d’exercice </w:t>
      </w:r>
    </w:p>
    <w:p w14:paraId="3F2A5139" w14:textId="77777777" w:rsidR="00BC03D9" w:rsidRPr="00712A0B" w:rsidRDefault="00BC03D9" w:rsidP="003609BB">
      <w:pPr>
        <w:jc w:val="both"/>
        <w:rPr>
          <w:rFonts w:ascii="Arial" w:hAnsi="Arial" w:cs="Arial"/>
          <w:sz w:val="20"/>
          <w:szCs w:val="20"/>
        </w:rPr>
      </w:pPr>
    </w:p>
    <w:p w14:paraId="557ABD64"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L’activité du titulaire du baccalauréat professionnel « Métiers du commerce et de la vente » s’exerce auprès de la clientèle actuelle et potentielle de l’entreprise. </w:t>
      </w:r>
    </w:p>
    <w:p w14:paraId="60C07C51" w14:textId="77777777" w:rsidR="00BC03D9" w:rsidRPr="00712A0B" w:rsidRDefault="00BC03D9" w:rsidP="003609BB">
      <w:pPr>
        <w:jc w:val="both"/>
        <w:rPr>
          <w:rFonts w:ascii="Arial" w:hAnsi="Arial" w:cs="Arial"/>
          <w:sz w:val="20"/>
          <w:szCs w:val="20"/>
        </w:rPr>
      </w:pPr>
    </w:p>
    <w:p w14:paraId="536E2B35" w14:textId="4CB3D6B2" w:rsidR="00BC03D9" w:rsidRPr="00712A0B" w:rsidRDefault="00BC03D9" w:rsidP="003609BB">
      <w:pPr>
        <w:jc w:val="both"/>
        <w:rPr>
          <w:rFonts w:ascii="Arial" w:hAnsi="Arial" w:cs="Arial"/>
          <w:b/>
          <w:sz w:val="20"/>
          <w:szCs w:val="20"/>
        </w:rPr>
      </w:pPr>
      <w:r w:rsidRPr="00712A0B">
        <w:rPr>
          <w:rFonts w:ascii="Arial" w:hAnsi="Arial" w:cs="Arial"/>
          <w:b/>
          <w:sz w:val="20"/>
          <w:szCs w:val="20"/>
        </w:rPr>
        <w:t>Pour l’option A « </w:t>
      </w:r>
      <w:r w:rsidR="004F76B3">
        <w:rPr>
          <w:rFonts w:ascii="Arial" w:hAnsi="Arial" w:cs="Arial"/>
          <w:b/>
          <w:sz w:val="20"/>
          <w:szCs w:val="20"/>
        </w:rPr>
        <w:t>A</w:t>
      </w:r>
      <w:r w:rsidR="00727D4A">
        <w:rPr>
          <w:rFonts w:ascii="Arial" w:hAnsi="Arial" w:cs="Arial"/>
          <w:b/>
          <w:sz w:val="20"/>
          <w:szCs w:val="20"/>
        </w:rPr>
        <w:t>nimation</w:t>
      </w:r>
      <w:r w:rsidR="004F76B3">
        <w:rPr>
          <w:rFonts w:ascii="Arial" w:hAnsi="Arial" w:cs="Arial"/>
          <w:b/>
          <w:sz w:val="20"/>
          <w:szCs w:val="20"/>
        </w:rPr>
        <w:t xml:space="preserve"> et gestion</w:t>
      </w:r>
      <w:r w:rsidR="00727D4A">
        <w:rPr>
          <w:rFonts w:ascii="Arial" w:hAnsi="Arial" w:cs="Arial"/>
          <w:b/>
          <w:sz w:val="20"/>
          <w:szCs w:val="20"/>
        </w:rPr>
        <w:t xml:space="preserve"> de l’espace</w:t>
      </w:r>
      <w:r w:rsidRPr="00712A0B">
        <w:rPr>
          <w:rFonts w:ascii="Arial" w:hAnsi="Arial" w:cs="Arial"/>
          <w:b/>
          <w:sz w:val="20"/>
          <w:szCs w:val="20"/>
        </w:rPr>
        <w:t xml:space="preserve"> commercial » :</w:t>
      </w:r>
    </w:p>
    <w:p w14:paraId="447C6CCA" w14:textId="77777777" w:rsidR="00BC03D9" w:rsidRPr="00712A0B" w:rsidRDefault="00BC03D9" w:rsidP="003609BB">
      <w:pPr>
        <w:jc w:val="both"/>
        <w:rPr>
          <w:rFonts w:ascii="Arial" w:hAnsi="Arial" w:cs="Arial"/>
          <w:sz w:val="20"/>
          <w:szCs w:val="20"/>
        </w:rPr>
      </w:pPr>
    </w:p>
    <w:p w14:paraId="746667BB" w14:textId="68C7887B"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Son activité s’exerce essentiellement au sein d’une unité commerciale, physique </w:t>
      </w:r>
      <w:r w:rsidRPr="009A41F5">
        <w:rPr>
          <w:rFonts w:ascii="Arial" w:hAnsi="Arial" w:cs="Arial"/>
          <w:sz w:val="20"/>
          <w:szCs w:val="20"/>
        </w:rPr>
        <w:t xml:space="preserve">ou </w:t>
      </w:r>
      <w:r w:rsidR="00935CBF" w:rsidRPr="009A41F5">
        <w:rPr>
          <w:rFonts w:ascii="Arial" w:hAnsi="Arial" w:cs="Arial"/>
          <w:sz w:val="20"/>
          <w:szCs w:val="20"/>
        </w:rPr>
        <w:t>à distance</w:t>
      </w:r>
      <w:r w:rsidR="009A41F5">
        <w:rPr>
          <w:rFonts w:ascii="Arial" w:hAnsi="Arial" w:cs="Arial"/>
          <w:sz w:val="20"/>
          <w:szCs w:val="20"/>
        </w:rPr>
        <w:t>,</w:t>
      </w:r>
      <w:r w:rsidR="00935CBF" w:rsidRPr="009A41F5">
        <w:rPr>
          <w:rFonts w:ascii="Arial" w:hAnsi="Arial" w:cs="Arial"/>
          <w:sz w:val="20"/>
          <w:szCs w:val="20"/>
        </w:rPr>
        <w:t xml:space="preserve"> </w:t>
      </w:r>
      <w:r w:rsidRPr="00935CBF">
        <w:rPr>
          <w:rFonts w:ascii="Arial" w:hAnsi="Arial" w:cs="Arial"/>
          <w:color w:val="FF0000"/>
          <w:sz w:val="20"/>
          <w:szCs w:val="20"/>
        </w:rPr>
        <w:t xml:space="preserve"> </w:t>
      </w:r>
      <w:r w:rsidRPr="00712A0B">
        <w:rPr>
          <w:rFonts w:ascii="Arial" w:hAnsi="Arial" w:cs="Arial"/>
          <w:sz w:val="20"/>
          <w:szCs w:val="20"/>
        </w:rPr>
        <w:t>de toute taille, généraliste ou spécialisée, dans laquelle peuvent être réalisées des activités de production (magasin d’usine, vente sur le lieu de production, etc.), de transformation ou de distribution.</w:t>
      </w:r>
    </w:p>
    <w:p w14:paraId="17A675C9" w14:textId="77777777" w:rsidR="00BC03D9" w:rsidRPr="00712A0B" w:rsidRDefault="00BC03D9" w:rsidP="003609BB">
      <w:pPr>
        <w:jc w:val="both"/>
        <w:rPr>
          <w:rFonts w:ascii="Arial" w:hAnsi="Arial" w:cs="Arial"/>
          <w:sz w:val="20"/>
          <w:szCs w:val="20"/>
        </w:rPr>
      </w:pPr>
    </w:p>
    <w:p w14:paraId="68015571"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lastRenderedPageBreak/>
        <w:t>Cette activité peut se dérouler sur des horaires variables, avec une certaine amplitude, en relation avec le rythme de l’activité commerciale de l’entreprise. Elle s’exerce le plus souvent en station debout.</w:t>
      </w:r>
    </w:p>
    <w:p w14:paraId="1637BD73" w14:textId="77777777" w:rsidR="00BC03D9" w:rsidRPr="00712A0B" w:rsidRDefault="00BC03D9" w:rsidP="003609BB">
      <w:pPr>
        <w:jc w:val="both"/>
        <w:rPr>
          <w:rFonts w:ascii="Arial" w:hAnsi="Arial" w:cs="Arial"/>
          <w:sz w:val="20"/>
          <w:szCs w:val="20"/>
        </w:rPr>
      </w:pPr>
    </w:p>
    <w:p w14:paraId="736B9FBE" w14:textId="055FAF52"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Le </w:t>
      </w:r>
      <w:r w:rsidR="009F21F2" w:rsidRPr="00712A0B">
        <w:rPr>
          <w:rFonts w:ascii="Arial" w:hAnsi="Arial" w:cs="Arial"/>
          <w:sz w:val="20"/>
          <w:szCs w:val="20"/>
        </w:rPr>
        <w:t>titulaire du baccalauréat professionnel « Métie</w:t>
      </w:r>
      <w:r w:rsidR="00391B77">
        <w:rPr>
          <w:rFonts w:ascii="Arial" w:hAnsi="Arial" w:cs="Arial"/>
          <w:sz w:val="20"/>
          <w:szCs w:val="20"/>
        </w:rPr>
        <w:t xml:space="preserve">rs du commerce et de la vente », détenteur de l’option A, </w:t>
      </w:r>
      <w:r w:rsidRPr="00712A0B">
        <w:rPr>
          <w:rFonts w:ascii="Arial" w:hAnsi="Arial" w:cs="Arial"/>
          <w:sz w:val="20"/>
          <w:szCs w:val="20"/>
        </w:rPr>
        <w:t xml:space="preserve">doit faire preuve du sens de l’accueil, </w:t>
      </w:r>
      <w:r>
        <w:rPr>
          <w:rFonts w:ascii="Arial" w:hAnsi="Arial" w:cs="Arial"/>
          <w:sz w:val="20"/>
          <w:szCs w:val="20"/>
        </w:rPr>
        <w:t xml:space="preserve">de </w:t>
      </w:r>
      <w:r w:rsidRPr="00712A0B">
        <w:rPr>
          <w:rFonts w:ascii="Arial" w:hAnsi="Arial" w:cs="Arial"/>
          <w:sz w:val="20"/>
          <w:szCs w:val="20"/>
        </w:rPr>
        <w:t>qualités d’écoute et de disponibilité. Il doit adopter des comportements et des attitudes conformes à la diversité des contextes relationnels, notamment au niveau des codes vestimentaires et langagiers. Il doit enfin respecter les règles de confidentialité et de déontologie professionnelle.</w:t>
      </w:r>
    </w:p>
    <w:p w14:paraId="02DC3A5B" w14:textId="77777777" w:rsidR="00BC03D9" w:rsidRPr="00712A0B" w:rsidRDefault="00BC03D9" w:rsidP="003609BB">
      <w:pPr>
        <w:jc w:val="both"/>
        <w:rPr>
          <w:rFonts w:ascii="Arial" w:hAnsi="Arial" w:cs="Arial"/>
          <w:sz w:val="20"/>
          <w:szCs w:val="20"/>
        </w:rPr>
      </w:pPr>
    </w:p>
    <w:p w14:paraId="55B77220"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doit faire preuve de rigueur dans la gestion et l’organisation de l’espace de vente, dans le respect des règles de son entreprise.</w:t>
      </w:r>
    </w:p>
    <w:p w14:paraId="79A210E3" w14:textId="77777777" w:rsidR="00BC03D9" w:rsidRPr="00712A0B" w:rsidRDefault="00BC03D9" w:rsidP="003609BB">
      <w:pPr>
        <w:jc w:val="both"/>
        <w:rPr>
          <w:rFonts w:ascii="Arial" w:hAnsi="Arial" w:cs="Arial"/>
          <w:sz w:val="20"/>
          <w:szCs w:val="20"/>
        </w:rPr>
      </w:pPr>
    </w:p>
    <w:p w14:paraId="596ECE72"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doit pouvoir travailler en équipe tout en faisant preuve d’autonomie et de responsabilité.</w:t>
      </w:r>
    </w:p>
    <w:p w14:paraId="0AF2E088" w14:textId="77777777" w:rsidR="00BC03D9" w:rsidRPr="00712A0B" w:rsidRDefault="00BC03D9" w:rsidP="003609BB">
      <w:pPr>
        <w:jc w:val="both"/>
        <w:rPr>
          <w:rFonts w:ascii="Arial" w:hAnsi="Arial" w:cs="Arial"/>
          <w:sz w:val="20"/>
          <w:szCs w:val="20"/>
        </w:rPr>
      </w:pPr>
    </w:p>
    <w:p w14:paraId="229C7136"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peut enfin participer à la mise en place et à la réalisation de manifestations commerciales décidées par son entreprise et en exploiter les retombées.</w:t>
      </w:r>
    </w:p>
    <w:p w14:paraId="66AFFA1C" w14:textId="77777777" w:rsidR="00BC03D9" w:rsidRPr="00712A0B" w:rsidRDefault="00BC03D9" w:rsidP="00B36A05">
      <w:pPr>
        <w:rPr>
          <w:rFonts w:ascii="Arial" w:hAnsi="Arial" w:cs="Arial"/>
          <w:sz w:val="20"/>
          <w:szCs w:val="20"/>
        </w:rPr>
      </w:pPr>
    </w:p>
    <w:p w14:paraId="081AE7AE" w14:textId="439AAEF6" w:rsidR="00BC03D9" w:rsidRPr="00712A0B" w:rsidRDefault="00BC03D9" w:rsidP="000254B4">
      <w:pPr>
        <w:rPr>
          <w:rFonts w:ascii="Arial" w:hAnsi="Arial" w:cs="Arial"/>
          <w:b/>
          <w:sz w:val="20"/>
          <w:szCs w:val="20"/>
        </w:rPr>
      </w:pPr>
      <w:r w:rsidRPr="00712A0B">
        <w:rPr>
          <w:rFonts w:ascii="Arial" w:hAnsi="Arial" w:cs="Arial"/>
          <w:b/>
          <w:sz w:val="20"/>
          <w:szCs w:val="20"/>
        </w:rPr>
        <w:t>Pou</w:t>
      </w:r>
      <w:r w:rsidR="009F21F2">
        <w:rPr>
          <w:rFonts w:ascii="Arial" w:hAnsi="Arial" w:cs="Arial"/>
          <w:b/>
          <w:sz w:val="20"/>
          <w:szCs w:val="20"/>
        </w:rPr>
        <w:t>r l’option B « Prospection-</w:t>
      </w:r>
      <w:r w:rsidR="00727D4A">
        <w:rPr>
          <w:rFonts w:ascii="Arial" w:hAnsi="Arial" w:cs="Arial"/>
          <w:b/>
          <w:sz w:val="20"/>
          <w:szCs w:val="20"/>
        </w:rPr>
        <w:t xml:space="preserve">clientèle </w:t>
      </w:r>
      <w:r w:rsidRPr="00712A0B">
        <w:rPr>
          <w:rFonts w:ascii="Arial" w:hAnsi="Arial" w:cs="Arial"/>
          <w:b/>
          <w:sz w:val="20"/>
          <w:szCs w:val="20"/>
        </w:rPr>
        <w:t>et valorisation de l’offre commerciale » :</w:t>
      </w:r>
    </w:p>
    <w:p w14:paraId="0B36BA15" w14:textId="77777777" w:rsidR="00BC03D9" w:rsidRPr="00712A0B" w:rsidRDefault="00BC03D9" w:rsidP="003609BB">
      <w:pPr>
        <w:jc w:val="both"/>
        <w:rPr>
          <w:rFonts w:ascii="Arial" w:hAnsi="Arial" w:cs="Arial"/>
          <w:sz w:val="20"/>
          <w:szCs w:val="20"/>
        </w:rPr>
      </w:pPr>
    </w:p>
    <w:p w14:paraId="4D8D7020" w14:textId="11CDDCBB"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Son activité nécessite soit des déplacements en visite de clientèle, y compris en démarchage à domicile, soit une </w:t>
      </w:r>
      <w:r>
        <w:rPr>
          <w:rFonts w:ascii="Arial" w:hAnsi="Arial" w:cs="Arial"/>
          <w:sz w:val="20"/>
          <w:szCs w:val="20"/>
        </w:rPr>
        <w:t>relation client</w:t>
      </w:r>
      <w:r w:rsidRPr="00712A0B">
        <w:rPr>
          <w:rFonts w:ascii="Arial" w:hAnsi="Arial" w:cs="Arial"/>
          <w:sz w:val="20"/>
          <w:szCs w:val="20"/>
        </w:rPr>
        <w:t xml:space="preserve"> à distance, sur des horaires de travail d’une amplitude variable. Le </w:t>
      </w:r>
      <w:r w:rsidR="009F21F2" w:rsidRPr="00712A0B">
        <w:rPr>
          <w:rFonts w:ascii="Arial" w:hAnsi="Arial" w:cs="Arial"/>
          <w:sz w:val="20"/>
          <w:szCs w:val="20"/>
        </w:rPr>
        <w:t>titulaire du baccalauréat professionnel « Métiers du commerce et de la vente »</w:t>
      </w:r>
      <w:r w:rsidR="00391B77">
        <w:rPr>
          <w:rFonts w:ascii="Arial" w:hAnsi="Arial" w:cs="Arial"/>
          <w:sz w:val="20"/>
          <w:szCs w:val="20"/>
        </w:rPr>
        <w:t>, détenteur de l’option B,</w:t>
      </w:r>
      <w:r w:rsidR="009F21F2" w:rsidRPr="00712A0B">
        <w:rPr>
          <w:rFonts w:ascii="Arial" w:hAnsi="Arial" w:cs="Arial"/>
          <w:sz w:val="20"/>
          <w:szCs w:val="20"/>
        </w:rPr>
        <w:t xml:space="preserve"> </w:t>
      </w:r>
      <w:r w:rsidRPr="00712A0B">
        <w:rPr>
          <w:rFonts w:ascii="Arial" w:hAnsi="Arial" w:cs="Arial"/>
          <w:sz w:val="20"/>
          <w:szCs w:val="20"/>
        </w:rPr>
        <w:t xml:space="preserve"> peut, par ailleurs, être conduit à effectuer une partie de son activité au sein de son entreprise pour accueillir des clients ou pour réaliser des tâches de préparation et de suivi des ventes.</w:t>
      </w:r>
    </w:p>
    <w:p w14:paraId="461353D1" w14:textId="77777777" w:rsidR="00BC03D9" w:rsidRPr="00712A0B" w:rsidRDefault="00BC03D9" w:rsidP="003609BB">
      <w:pPr>
        <w:jc w:val="both"/>
        <w:rPr>
          <w:rFonts w:ascii="Arial" w:hAnsi="Arial" w:cs="Arial"/>
          <w:sz w:val="20"/>
          <w:szCs w:val="20"/>
        </w:rPr>
      </w:pPr>
    </w:p>
    <w:p w14:paraId="6E834ABF"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participe en outre à la mise en place et à la réalisation de manifestations commerciales décidées par son entreprise et il en exploite les retombées.</w:t>
      </w:r>
    </w:p>
    <w:p w14:paraId="3DD768B7" w14:textId="77777777" w:rsidR="00BC03D9" w:rsidRPr="00712A0B" w:rsidRDefault="00BC03D9" w:rsidP="003609BB">
      <w:pPr>
        <w:jc w:val="both"/>
        <w:rPr>
          <w:rFonts w:ascii="Arial" w:hAnsi="Arial" w:cs="Arial"/>
          <w:sz w:val="20"/>
          <w:szCs w:val="20"/>
        </w:rPr>
      </w:pPr>
    </w:p>
    <w:p w14:paraId="0BD8FA8B" w14:textId="1B58A9CC" w:rsidR="00BC03D9" w:rsidRPr="00712A0B" w:rsidRDefault="00391B77" w:rsidP="003609BB">
      <w:pPr>
        <w:jc w:val="both"/>
        <w:rPr>
          <w:rFonts w:ascii="Arial" w:hAnsi="Arial" w:cs="Arial"/>
          <w:sz w:val="20"/>
          <w:szCs w:val="20"/>
        </w:rPr>
      </w:pPr>
      <w:r>
        <w:rPr>
          <w:rFonts w:ascii="Arial" w:hAnsi="Arial" w:cs="Arial"/>
          <w:sz w:val="20"/>
          <w:szCs w:val="20"/>
        </w:rPr>
        <w:t>Il</w:t>
      </w:r>
      <w:r w:rsidR="00BC03D9" w:rsidRPr="00712A0B">
        <w:rPr>
          <w:rFonts w:ascii="Arial" w:hAnsi="Arial" w:cs="Arial"/>
          <w:sz w:val="20"/>
          <w:szCs w:val="20"/>
        </w:rPr>
        <w:t xml:space="preserve"> organise son travail en autonomie. Il fait preuve d’initiative, de dynamisme et de persévérance. </w:t>
      </w:r>
      <w:r>
        <w:rPr>
          <w:rFonts w:ascii="Arial" w:hAnsi="Arial" w:cs="Arial"/>
          <w:sz w:val="20"/>
          <w:szCs w:val="20"/>
        </w:rPr>
        <w:t>S</w:t>
      </w:r>
      <w:r w:rsidR="00BC03D9" w:rsidRPr="00712A0B">
        <w:rPr>
          <w:rFonts w:ascii="Arial" w:hAnsi="Arial" w:cs="Arial"/>
          <w:sz w:val="20"/>
          <w:szCs w:val="20"/>
        </w:rPr>
        <w:t>a mobili</w:t>
      </w:r>
      <w:r>
        <w:rPr>
          <w:rFonts w:ascii="Arial" w:hAnsi="Arial" w:cs="Arial"/>
          <w:sz w:val="20"/>
          <w:szCs w:val="20"/>
        </w:rPr>
        <w:t>té géographique ou fonctionnelle</w:t>
      </w:r>
      <w:r w:rsidR="00BC03D9" w:rsidRPr="00712A0B">
        <w:rPr>
          <w:rFonts w:ascii="Arial" w:hAnsi="Arial" w:cs="Arial"/>
          <w:sz w:val="20"/>
          <w:szCs w:val="20"/>
        </w:rPr>
        <w:t xml:space="preserve"> est encouragée. </w:t>
      </w:r>
    </w:p>
    <w:p w14:paraId="1E10539B" w14:textId="77777777" w:rsidR="00BC03D9" w:rsidRPr="00712A0B" w:rsidRDefault="00BC03D9" w:rsidP="003609BB">
      <w:pPr>
        <w:jc w:val="both"/>
        <w:rPr>
          <w:rFonts w:ascii="Arial" w:hAnsi="Arial" w:cs="Arial"/>
          <w:sz w:val="20"/>
          <w:szCs w:val="20"/>
        </w:rPr>
      </w:pPr>
    </w:p>
    <w:p w14:paraId="7364221E"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met en œuvre les techniques de prospection ainsi que les techniques relationnelles et les techniques de vente. Par ailleurs, il développe et exploite son portefeuille clients dans le respect de la politique de l’entreprise.</w:t>
      </w:r>
    </w:p>
    <w:p w14:paraId="637DDDAB" w14:textId="77777777" w:rsidR="00BC03D9" w:rsidRPr="00712A0B" w:rsidRDefault="00BC03D9" w:rsidP="003609BB">
      <w:pPr>
        <w:jc w:val="both"/>
        <w:rPr>
          <w:rFonts w:ascii="Arial" w:hAnsi="Arial" w:cs="Arial"/>
          <w:sz w:val="20"/>
          <w:szCs w:val="20"/>
        </w:rPr>
      </w:pPr>
    </w:p>
    <w:p w14:paraId="6EADE43A" w14:textId="3BE9AAB6" w:rsidR="00BC03D9" w:rsidRPr="00712A0B" w:rsidRDefault="00BC03D9" w:rsidP="003609BB">
      <w:pPr>
        <w:jc w:val="both"/>
        <w:outlineLvl w:val="0"/>
        <w:rPr>
          <w:rFonts w:ascii="Arial" w:hAnsi="Arial" w:cs="Arial"/>
          <w:sz w:val="20"/>
          <w:szCs w:val="20"/>
        </w:rPr>
      </w:pPr>
      <w:r w:rsidRPr="00712A0B">
        <w:rPr>
          <w:rFonts w:ascii="Arial" w:hAnsi="Arial" w:cs="Arial"/>
          <w:sz w:val="20"/>
          <w:szCs w:val="20"/>
        </w:rPr>
        <w:t xml:space="preserve">Il applique les règles de droit spécifiques à la </w:t>
      </w:r>
      <w:r>
        <w:rPr>
          <w:rFonts w:ascii="Arial" w:hAnsi="Arial" w:cs="Arial"/>
          <w:sz w:val="20"/>
          <w:szCs w:val="20"/>
        </w:rPr>
        <w:t>relation client</w:t>
      </w:r>
      <w:r w:rsidRPr="00712A0B">
        <w:rPr>
          <w:rFonts w:ascii="Arial" w:hAnsi="Arial" w:cs="Arial"/>
          <w:sz w:val="20"/>
          <w:szCs w:val="20"/>
        </w:rPr>
        <w:t xml:space="preserve"> de son secteur d’activité.</w:t>
      </w:r>
    </w:p>
    <w:p w14:paraId="20196F9F" w14:textId="77777777" w:rsidR="00BC03D9" w:rsidRPr="00712A0B" w:rsidRDefault="00BC03D9" w:rsidP="003609BB">
      <w:pPr>
        <w:jc w:val="both"/>
        <w:rPr>
          <w:rFonts w:ascii="Arial" w:hAnsi="Arial" w:cs="Arial"/>
          <w:sz w:val="20"/>
          <w:szCs w:val="20"/>
        </w:rPr>
      </w:pPr>
    </w:p>
    <w:p w14:paraId="0ADBE5A1"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peut être conduit à travailler en équipe au sein de son organisation pour atteindre les objectifs fixés. Il assure une remontée des informations du terrain auprès de sa hiérarchie.</w:t>
      </w:r>
    </w:p>
    <w:p w14:paraId="3105142D" w14:textId="77777777" w:rsidR="00BC03D9" w:rsidRPr="00712A0B" w:rsidRDefault="00BC03D9" w:rsidP="004D6CF1">
      <w:pPr>
        <w:rPr>
          <w:rFonts w:ascii="Arial" w:hAnsi="Arial" w:cs="Arial"/>
          <w:sz w:val="20"/>
          <w:szCs w:val="20"/>
        </w:rPr>
      </w:pPr>
    </w:p>
    <w:p w14:paraId="2AE3CF27"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Il doit adopter des comportements et des attitudes conformes à la diversité des contextes relationnels, notamment au niveau des codes vestimentaires et langagiers. Il doit enfin respecter les règles de confidentialité et de déontologie professionnelle.</w:t>
      </w:r>
    </w:p>
    <w:p w14:paraId="008EC59E" w14:textId="77777777" w:rsidR="00BC03D9" w:rsidRPr="00712A0B" w:rsidRDefault="00BC03D9" w:rsidP="003609BB">
      <w:pPr>
        <w:jc w:val="both"/>
        <w:rPr>
          <w:rFonts w:ascii="Arial" w:hAnsi="Arial" w:cs="Arial"/>
          <w:sz w:val="20"/>
          <w:szCs w:val="20"/>
        </w:rPr>
      </w:pPr>
    </w:p>
    <w:p w14:paraId="003FE597"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Enfin une partie de sa rémunération est en général variable, proportionnelle aux ventes, au développement de sa clientèle, à l’évolution du chiffre d’affaires de l’entreprise et à la satisfaction de la clientèle.</w:t>
      </w:r>
    </w:p>
    <w:p w14:paraId="2E578542" w14:textId="77777777" w:rsidR="00BC03D9" w:rsidRPr="00712A0B" w:rsidRDefault="00BC03D9" w:rsidP="003609BB">
      <w:pPr>
        <w:jc w:val="both"/>
        <w:rPr>
          <w:rFonts w:ascii="Arial" w:hAnsi="Arial" w:cs="Arial"/>
          <w:sz w:val="20"/>
          <w:szCs w:val="20"/>
        </w:rPr>
      </w:pPr>
    </w:p>
    <w:p w14:paraId="6EA00B2D" w14:textId="77777777" w:rsidR="00BC03D9" w:rsidRPr="00712A0B" w:rsidRDefault="00BC03D9" w:rsidP="003609BB">
      <w:pPr>
        <w:jc w:val="both"/>
        <w:outlineLvl w:val="0"/>
        <w:rPr>
          <w:rFonts w:ascii="Arial" w:hAnsi="Arial" w:cs="Arial"/>
          <w:b/>
          <w:sz w:val="20"/>
          <w:szCs w:val="20"/>
        </w:rPr>
      </w:pPr>
      <w:r w:rsidRPr="00712A0B">
        <w:rPr>
          <w:rFonts w:ascii="Arial" w:hAnsi="Arial" w:cs="Arial"/>
          <w:b/>
          <w:sz w:val="20"/>
          <w:szCs w:val="20"/>
        </w:rPr>
        <w:t>I.3. DÉLIMITATION ET PONDÉRATION DES ACTIVITÉS</w:t>
      </w:r>
    </w:p>
    <w:p w14:paraId="0CD9BBC1" w14:textId="77777777" w:rsidR="00BC03D9" w:rsidRPr="00712A0B" w:rsidRDefault="00BC03D9" w:rsidP="003609BB">
      <w:pPr>
        <w:jc w:val="both"/>
        <w:rPr>
          <w:rFonts w:ascii="Arial" w:hAnsi="Arial" w:cs="Arial"/>
          <w:sz w:val="20"/>
          <w:szCs w:val="20"/>
        </w:rPr>
      </w:pPr>
    </w:p>
    <w:p w14:paraId="18049F13" w14:textId="75E25A25" w:rsidR="00BC03D9" w:rsidRPr="00712A0B" w:rsidRDefault="00BC03D9" w:rsidP="003609BB">
      <w:pPr>
        <w:jc w:val="both"/>
        <w:rPr>
          <w:rFonts w:ascii="Arial" w:hAnsi="Arial" w:cs="Arial"/>
          <w:sz w:val="20"/>
          <w:szCs w:val="20"/>
        </w:rPr>
      </w:pPr>
      <w:r w:rsidRPr="00712A0B">
        <w:rPr>
          <w:rFonts w:ascii="Arial" w:hAnsi="Arial" w:cs="Arial"/>
          <w:sz w:val="20"/>
          <w:szCs w:val="20"/>
        </w:rPr>
        <w:t xml:space="preserve">Le titulaire du baccalauréat professionnel « Métiers </w:t>
      </w:r>
      <w:r>
        <w:rPr>
          <w:rFonts w:ascii="Arial" w:hAnsi="Arial" w:cs="Arial"/>
          <w:sz w:val="20"/>
          <w:szCs w:val="20"/>
        </w:rPr>
        <w:t xml:space="preserve">du commerce et </w:t>
      </w:r>
      <w:r w:rsidRPr="00712A0B">
        <w:rPr>
          <w:rFonts w:ascii="Arial" w:hAnsi="Arial" w:cs="Arial"/>
          <w:sz w:val="20"/>
          <w:szCs w:val="20"/>
        </w:rPr>
        <w:t>de la vente » exerce</w:t>
      </w:r>
      <w:r w:rsidR="00391B77">
        <w:rPr>
          <w:rFonts w:ascii="Arial" w:hAnsi="Arial" w:cs="Arial"/>
          <w:sz w:val="20"/>
          <w:szCs w:val="20"/>
        </w:rPr>
        <w:t>,</w:t>
      </w:r>
      <w:r w:rsidRPr="00712A0B">
        <w:rPr>
          <w:rFonts w:ascii="Arial" w:hAnsi="Arial" w:cs="Arial"/>
          <w:sz w:val="20"/>
          <w:szCs w:val="20"/>
        </w:rPr>
        <w:t xml:space="preserve"> selon l’option</w:t>
      </w:r>
      <w:r w:rsidR="00391B77">
        <w:rPr>
          <w:rFonts w:ascii="Arial" w:hAnsi="Arial" w:cs="Arial"/>
          <w:sz w:val="20"/>
          <w:szCs w:val="20"/>
        </w:rPr>
        <w:t xml:space="preserve"> choisie,</w:t>
      </w:r>
      <w:r w:rsidRPr="00712A0B">
        <w:rPr>
          <w:rFonts w:ascii="Arial" w:hAnsi="Arial" w:cs="Arial"/>
          <w:sz w:val="20"/>
          <w:szCs w:val="20"/>
        </w:rPr>
        <w:t xml:space="preserve"> les activités </w:t>
      </w:r>
      <w:r w:rsidR="00391B77">
        <w:rPr>
          <w:rFonts w:ascii="Arial" w:hAnsi="Arial" w:cs="Arial"/>
          <w:sz w:val="20"/>
          <w:szCs w:val="20"/>
        </w:rPr>
        <w:t>relevant des domaines suivants</w:t>
      </w:r>
      <w:r w:rsidRPr="00712A0B">
        <w:rPr>
          <w:rFonts w:ascii="Arial" w:hAnsi="Arial" w:cs="Arial"/>
          <w:sz w:val="20"/>
          <w:szCs w:val="20"/>
        </w:rPr>
        <w:t> :</w:t>
      </w:r>
    </w:p>
    <w:p w14:paraId="04576C14" w14:textId="77777777" w:rsidR="00BC03D9" w:rsidRPr="00712A0B" w:rsidRDefault="00BC03D9" w:rsidP="003609BB">
      <w:pPr>
        <w:jc w:val="both"/>
        <w:rPr>
          <w:rFonts w:ascii="Arial" w:hAnsi="Arial" w:cs="Arial"/>
          <w:sz w:val="20"/>
          <w:szCs w:val="20"/>
        </w:rPr>
      </w:pPr>
    </w:p>
    <w:p w14:paraId="28D9FC61" w14:textId="315B9F68" w:rsidR="00BC03D9" w:rsidRPr="00712A0B" w:rsidRDefault="00BC03D9" w:rsidP="003609BB">
      <w:pPr>
        <w:jc w:val="both"/>
        <w:rPr>
          <w:rFonts w:ascii="Arial" w:hAnsi="Arial" w:cs="Arial"/>
          <w:sz w:val="20"/>
          <w:szCs w:val="20"/>
        </w:rPr>
      </w:pPr>
      <w:r w:rsidRPr="00712A0B">
        <w:rPr>
          <w:rFonts w:ascii="Arial" w:hAnsi="Arial" w:cs="Arial"/>
          <w:sz w:val="20"/>
          <w:szCs w:val="20"/>
        </w:rPr>
        <w:t>Pour l’option « </w:t>
      </w:r>
      <w:r w:rsidR="004F76B3">
        <w:rPr>
          <w:rFonts w:ascii="Arial" w:hAnsi="Arial" w:cs="Arial"/>
          <w:sz w:val="20"/>
          <w:szCs w:val="20"/>
        </w:rPr>
        <w:t>A</w:t>
      </w:r>
      <w:r w:rsidR="00727D4A">
        <w:rPr>
          <w:rFonts w:ascii="Arial" w:hAnsi="Arial" w:cs="Arial"/>
          <w:sz w:val="20"/>
          <w:szCs w:val="20"/>
        </w:rPr>
        <w:t xml:space="preserve">nimation </w:t>
      </w:r>
      <w:r w:rsidR="004F76B3">
        <w:rPr>
          <w:rFonts w:ascii="Arial" w:hAnsi="Arial" w:cs="Arial"/>
          <w:sz w:val="20"/>
          <w:szCs w:val="20"/>
        </w:rPr>
        <w:t xml:space="preserve">et gestion </w:t>
      </w:r>
      <w:r w:rsidR="00727D4A">
        <w:rPr>
          <w:rFonts w:ascii="Arial" w:hAnsi="Arial" w:cs="Arial"/>
          <w:sz w:val="20"/>
          <w:szCs w:val="20"/>
        </w:rPr>
        <w:t>de l’espace</w:t>
      </w:r>
      <w:r w:rsidRPr="00712A0B">
        <w:rPr>
          <w:rFonts w:ascii="Arial" w:hAnsi="Arial" w:cs="Arial"/>
          <w:sz w:val="20"/>
          <w:szCs w:val="20"/>
        </w:rPr>
        <w:t xml:space="preserve"> commercia</w:t>
      </w:r>
      <w:r w:rsidR="00391B77">
        <w:rPr>
          <w:rFonts w:ascii="Arial" w:hAnsi="Arial" w:cs="Arial"/>
          <w:sz w:val="20"/>
          <w:szCs w:val="20"/>
        </w:rPr>
        <w:t>l » et l’option « Prospection-</w:t>
      </w:r>
      <w:r w:rsidR="00727D4A">
        <w:rPr>
          <w:rFonts w:ascii="Arial" w:hAnsi="Arial" w:cs="Arial"/>
          <w:sz w:val="20"/>
          <w:szCs w:val="20"/>
        </w:rPr>
        <w:t xml:space="preserve">clientèle </w:t>
      </w:r>
      <w:r w:rsidRPr="00712A0B">
        <w:rPr>
          <w:rFonts w:ascii="Arial" w:hAnsi="Arial" w:cs="Arial"/>
          <w:sz w:val="20"/>
          <w:szCs w:val="20"/>
        </w:rPr>
        <w:t>et valorisation de l’offre commerciale » :</w:t>
      </w:r>
    </w:p>
    <w:p w14:paraId="4DB3E928" w14:textId="3D161D57" w:rsidR="00BC03D9" w:rsidRPr="00712A0B" w:rsidRDefault="003609BB" w:rsidP="003609BB">
      <w:pPr>
        <w:numPr>
          <w:ilvl w:val="0"/>
          <w:numId w:val="1"/>
        </w:numPr>
        <w:jc w:val="both"/>
        <w:rPr>
          <w:rFonts w:ascii="Arial" w:hAnsi="Arial" w:cs="Arial"/>
          <w:sz w:val="20"/>
          <w:szCs w:val="20"/>
        </w:rPr>
      </w:pPr>
      <w:r>
        <w:rPr>
          <w:rFonts w:ascii="Arial" w:hAnsi="Arial" w:cs="Arial"/>
          <w:sz w:val="20"/>
          <w:szCs w:val="20"/>
        </w:rPr>
        <w:t>Conseil et vente</w:t>
      </w:r>
      <w:r w:rsidR="00BC03D9" w:rsidRPr="00712A0B">
        <w:rPr>
          <w:rFonts w:ascii="Arial" w:hAnsi="Arial" w:cs="Arial"/>
          <w:sz w:val="20"/>
          <w:szCs w:val="20"/>
        </w:rPr>
        <w:t>,</w:t>
      </w:r>
    </w:p>
    <w:p w14:paraId="0A048E28" w14:textId="77777777" w:rsidR="00BC03D9" w:rsidRPr="00712A0B" w:rsidRDefault="00BC03D9" w:rsidP="003609BB">
      <w:pPr>
        <w:numPr>
          <w:ilvl w:val="0"/>
          <w:numId w:val="1"/>
        </w:numPr>
        <w:jc w:val="both"/>
        <w:rPr>
          <w:rFonts w:ascii="Arial" w:hAnsi="Arial" w:cs="Arial"/>
          <w:sz w:val="20"/>
          <w:szCs w:val="20"/>
        </w:rPr>
      </w:pPr>
      <w:r w:rsidRPr="00712A0B">
        <w:rPr>
          <w:rFonts w:ascii="Arial" w:hAnsi="Arial" w:cs="Arial"/>
          <w:sz w:val="20"/>
          <w:szCs w:val="20"/>
        </w:rPr>
        <w:t>Suivi des ventes,</w:t>
      </w:r>
    </w:p>
    <w:p w14:paraId="6BCE5A36" w14:textId="77777777" w:rsidR="00BC03D9" w:rsidRPr="00712A0B" w:rsidRDefault="00BC03D9" w:rsidP="003609BB">
      <w:pPr>
        <w:numPr>
          <w:ilvl w:val="0"/>
          <w:numId w:val="1"/>
        </w:numPr>
        <w:jc w:val="both"/>
        <w:rPr>
          <w:rFonts w:ascii="Arial" w:hAnsi="Arial" w:cs="Arial"/>
          <w:sz w:val="20"/>
          <w:szCs w:val="20"/>
        </w:rPr>
      </w:pPr>
      <w:r w:rsidRPr="00712A0B">
        <w:rPr>
          <w:rFonts w:ascii="Arial" w:hAnsi="Arial" w:cs="Arial"/>
          <w:sz w:val="20"/>
          <w:szCs w:val="20"/>
        </w:rPr>
        <w:t xml:space="preserve">Fidélisation </w:t>
      </w:r>
      <w:r>
        <w:rPr>
          <w:rFonts w:ascii="Arial" w:hAnsi="Arial" w:cs="Arial"/>
          <w:sz w:val="20"/>
          <w:szCs w:val="20"/>
        </w:rPr>
        <w:t xml:space="preserve">de la clientèle </w:t>
      </w:r>
      <w:r w:rsidRPr="00712A0B">
        <w:rPr>
          <w:rFonts w:ascii="Arial" w:hAnsi="Arial" w:cs="Arial"/>
          <w:sz w:val="20"/>
          <w:szCs w:val="20"/>
        </w:rPr>
        <w:t>et développement de la relation client.</w:t>
      </w:r>
    </w:p>
    <w:p w14:paraId="6667C6F8" w14:textId="77777777" w:rsidR="00BC03D9" w:rsidRPr="00712A0B" w:rsidRDefault="00BC03D9" w:rsidP="003609BB">
      <w:pPr>
        <w:jc w:val="both"/>
        <w:rPr>
          <w:rFonts w:ascii="Arial" w:hAnsi="Arial" w:cs="Arial"/>
          <w:sz w:val="20"/>
          <w:szCs w:val="20"/>
        </w:rPr>
      </w:pPr>
    </w:p>
    <w:p w14:paraId="364913F3" w14:textId="48A937E1" w:rsidR="00BC03D9" w:rsidRPr="00712A0B" w:rsidRDefault="00BC03D9" w:rsidP="003609BB">
      <w:pPr>
        <w:jc w:val="both"/>
        <w:rPr>
          <w:rFonts w:ascii="Arial" w:hAnsi="Arial" w:cs="Arial"/>
          <w:sz w:val="20"/>
          <w:szCs w:val="20"/>
        </w:rPr>
      </w:pPr>
      <w:r w:rsidRPr="00712A0B">
        <w:rPr>
          <w:rFonts w:ascii="Arial" w:hAnsi="Arial" w:cs="Arial"/>
          <w:sz w:val="20"/>
          <w:szCs w:val="20"/>
        </w:rPr>
        <w:lastRenderedPageBreak/>
        <w:t>Pour l’option A « </w:t>
      </w:r>
      <w:r w:rsidR="004F76B3">
        <w:rPr>
          <w:rFonts w:ascii="Arial" w:hAnsi="Arial" w:cs="Arial"/>
          <w:sz w:val="20"/>
          <w:szCs w:val="20"/>
        </w:rPr>
        <w:t>A</w:t>
      </w:r>
      <w:r w:rsidR="00727D4A">
        <w:rPr>
          <w:rFonts w:ascii="Arial" w:hAnsi="Arial" w:cs="Arial"/>
          <w:sz w:val="20"/>
          <w:szCs w:val="20"/>
        </w:rPr>
        <w:t xml:space="preserve">nimation </w:t>
      </w:r>
      <w:r w:rsidR="004F76B3">
        <w:rPr>
          <w:rFonts w:ascii="Arial" w:hAnsi="Arial" w:cs="Arial"/>
          <w:sz w:val="20"/>
          <w:szCs w:val="20"/>
        </w:rPr>
        <w:t xml:space="preserve">et gestion </w:t>
      </w:r>
      <w:r w:rsidR="00727D4A">
        <w:rPr>
          <w:rFonts w:ascii="Arial" w:hAnsi="Arial" w:cs="Arial"/>
          <w:sz w:val="20"/>
          <w:szCs w:val="20"/>
        </w:rPr>
        <w:t>de l’espace</w:t>
      </w:r>
      <w:r w:rsidRPr="00712A0B">
        <w:rPr>
          <w:rFonts w:ascii="Arial" w:hAnsi="Arial" w:cs="Arial"/>
          <w:sz w:val="20"/>
          <w:szCs w:val="20"/>
        </w:rPr>
        <w:t xml:space="preserve"> commercial » :</w:t>
      </w:r>
    </w:p>
    <w:p w14:paraId="2C8F34C9" w14:textId="6C4864DA" w:rsidR="00BC03D9" w:rsidRPr="00712A0B" w:rsidRDefault="00391B77" w:rsidP="003609BB">
      <w:pPr>
        <w:numPr>
          <w:ilvl w:val="0"/>
          <w:numId w:val="1"/>
        </w:numPr>
        <w:jc w:val="both"/>
        <w:rPr>
          <w:rFonts w:ascii="Arial" w:hAnsi="Arial" w:cs="Arial"/>
          <w:sz w:val="20"/>
          <w:szCs w:val="20"/>
        </w:rPr>
      </w:pPr>
      <w:r>
        <w:rPr>
          <w:rFonts w:ascii="Arial" w:hAnsi="Arial" w:cs="Arial"/>
          <w:sz w:val="20"/>
          <w:szCs w:val="20"/>
        </w:rPr>
        <w:t>Animation</w:t>
      </w:r>
      <w:r w:rsidR="00BC03D9" w:rsidRPr="00712A0B">
        <w:rPr>
          <w:rFonts w:ascii="Arial" w:hAnsi="Arial" w:cs="Arial"/>
          <w:sz w:val="20"/>
          <w:szCs w:val="20"/>
        </w:rPr>
        <w:t xml:space="preserve"> </w:t>
      </w:r>
      <w:r w:rsidR="00727D4A">
        <w:rPr>
          <w:rFonts w:ascii="Arial" w:hAnsi="Arial" w:cs="Arial"/>
          <w:sz w:val="20"/>
          <w:szCs w:val="20"/>
        </w:rPr>
        <w:t xml:space="preserve">et </w:t>
      </w:r>
      <w:r>
        <w:rPr>
          <w:rFonts w:ascii="Arial" w:hAnsi="Arial" w:cs="Arial"/>
          <w:sz w:val="20"/>
          <w:szCs w:val="20"/>
        </w:rPr>
        <w:t xml:space="preserve">gestion </w:t>
      </w:r>
      <w:r w:rsidR="00727D4A">
        <w:rPr>
          <w:rFonts w:ascii="Arial" w:hAnsi="Arial" w:cs="Arial"/>
          <w:sz w:val="20"/>
          <w:szCs w:val="20"/>
        </w:rPr>
        <w:t>de l’espace</w:t>
      </w:r>
      <w:r w:rsidR="00BC03D9" w:rsidRPr="00712A0B">
        <w:rPr>
          <w:rFonts w:ascii="Arial" w:hAnsi="Arial" w:cs="Arial"/>
          <w:sz w:val="20"/>
          <w:szCs w:val="20"/>
        </w:rPr>
        <w:t xml:space="preserve"> commercial</w:t>
      </w:r>
    </w:p>
    <w:p w14:paraId="0CE8BEE4" w14:textId="77777777" w:rsidR="00BC03D9" w:rsidRPr="00712A0B" w:rsidRDefault="00BC03D9" w:rsidP="003609BB">
      <w:pPr>
        <w:ind w:left="360"/>
        <w:jc w:val="both"/>
        <w:rPr>
          <w:rFonts w:ascii="Arial" w:hAnsi="Arial" w:cs="Arial"/>
          <w:sz w:val="20"/>
          <w:szCs w:val="20"/>
        </w:rPr>
      </w:pPr>
    </w:p>
    <w:p w14:paraId="57EFE953" w14:textId="2FDA1A91" w:rsidR="00BC03D9" w:rsidRPr="00712A0B" w:rsidRDefault="006B36F9" w:rsidP="003609BB">
      <w:pPr>
        <w:jc w:val="both"/>
        <w:rPr>
          <w:rFonts w:ascii="Arial" w:hAnsi="Arial" w:cs="Arial"/>
          <w:sz w:val="20"/>
          <w:szCs w:val="20"/>
        </w:rPr>
      </w:pPr>
      <w:r>
        <w:rPr>
          <w:rFonts w:ascii="Arial" w:hAnsi="Arial" w:cs="Arial"/>
          <w:sz w:val="20"/>
          <w:szCs w:val="20"/>
        </w:rPr>
        <w:t>Pour l’option  B « Prospection-</w:t>
      </w:r>
      <w:r w:rsidR="00727D4A">
        <w:rPr>
          <w:rFonts w:ascii="Arial" w:hAnsi="Arial" w:cs="Arial"/>
          <w:sz w:val="20"/>
          <w:szCs w:val="20"/>
        </w:rPr>
        <w:t xml:space="preserve">clientèle </w:t>
      </w:r>
      <w:r w:rsidR="00BC03D9" w:rsidRPr="00712A0B">
        <w:rPr>
          <w:rFonts w:ascii="Arial" w:hAnsi="Arial" w:cs="Arial"/>
          <w:sz w:val="20"/>
          <w:szCs w:val="20"/>
        </w:rPr>
        <w:t>et valorisation de l’offre commerciale » :</w:t>
      </w:r>
    </w:p>
    <w:p w14:paraId="29D6ED58" w14:textId="066B5CAA" w:rsidR="00BC03D9" w:rsidRPr="00712A0B" w:rsidRDefault="008D7B7C" w:rsidP="003609BB">
      <w:pPr>
        <w:numPr>
          <w:ilvl w:val="0"/>
          <w:numId w:val="1"/>
        </w:numPr>
        <w:jc w:val="both"/>
        <w:rPr>
          <w:rFonts w:ascii="Arial" w:hAnsi="Arial" w:cs="Arial"/>
          <w:sz w:val="20"/>
          <w:szCs w:val="20"/>
        </w:rPr>
      </w:pPr>
      <w:r>
        <w:rPr>
          <w:rFonts w:ascii="Arial" w:hAnsi="Arial" w:cs="Arial"/>
          <w:sz w:val="20"/>
          <w:szCs w:val="20"/>
        </w:rPr>
        <w:t>Prospection</w:t>
      </w:r>
      <w:r w:rsidR="00727D4A">
        <w:rPr>
          <w:rFonts w:ascii="Arial" w:hAnsi="Arial" w:cs="Arial"/>
          <w:sz w:val="20"/>
          <w:szCs w:val="20"/>
        </w:rPr>
        <w:t xml:space="preserve"> </w:t>
      </w:r>
      <w:r w:rsidR="00BC03D9" w:rsidRPr="00712A0B">
        <w:rPr>
          <w:rFonts w:ascii="Arial" w:hAnsi="Arial" w:cs="Arial"/>
          <w:sz w:val="20"/>
          <w:szCs w:val="20"/>
        </w:rPr>
        <w:t>et valorisation de l’offre commerciale</w:t>
      </w:r>
    </w:p>
    <w:p w14:paraId="355C1ACB" w14:textId="77777777" w:rsidR="00BC03D9" w:rsidRPr="00712A0B" w:rsidRDefault="00BC03D9" w:rsidP="003609BB">
      <w:pPr>
        <w:ind w:left="1080"/>
        <w:jc w:val="both"/>
        <w:rPr>
          <w:rFonts w:ascii="Arial" w:hAnsi="Arial" w:cs="Arial"/>
          <w:sz w:val="20"/>
          <w:szCs w:val="20"/>
        </w:rPr>
      </w:pPr>
    </w:p>
    <w:p w14:paraId="2CE1721A" w14:textId="77777777" w:rsidR="00BC03D9" w:rsidRPr="00712A0B" w:rsidRDefault="00BC03D9" w:rsidP="003609BB">
      <w:pPr>
        <w:jc w:val="both"/>
        <w:rPr>
          <w:rFonts w:ascii="Arial" w:hAnsi="Arial" w:cs="Arial"/>
          <w:sz w:val="20"/>
          <w:szCs w:val="20"/>
        </w:rPr>
      </w:pPr>
      <w:r w:rsidRPr="00712A0B">
        <w:rPr>
          <w:rFonts w:ascii="Arial" w:hAnsi="Arial" w:cs="Arial"/>
          <w:sz w:val="20"/>
          <w:szCs w:val="20"/>
        </w:rPr>
        <w:t>Leur mise en œuvre peut être différente selon la taille et la structure de l’organisation, la nature et la complexité des produits ou des services commercialisés.</w:t>
      </w:r>
    </w:p>
    <w:p w14:paraId="5FE31BF2" w14:textId="77777777" w:rsidR="00BC03D9" w:rsidRPr="00712A0B" w:rsidRDefault="00BC03D9" w:rsidP="003609BB">
      <w:pPr>
        <w:jc w:val="both"/>
        <w:rPr>
          <w:rFonts w:ascii="Arial" w:hAnsi="Arial" w:cs="Arial"/>
          <w:sz w:val="20"/>
          <w:szCs w:val="20"/>
        </w:rPr>
      </w:pPr>
    </w:p>
    <w:p w14:paraId="26B3FE37" w14:textId="77777777" w:rsidR="00BC03D9" w:rsidRPr="00712A0B" w:rsidRDefault="00BC03D9" w:rsidP="003609BB">
      <w:pPr>
        <w:jc w:val="both"/>
        <w:outlineLvl w:val="0"/>
        <w:rPr>
          <w:rFonts w:ascii="Arial" w:hAnsi="Arial" w:cs="Arial"/>
          <w:b/>
          <w:sz w:val="20"/>
          <w:szCs w:val="20"/>
        </w:rPr>
      </w:pPr>
      <w:r w:rsidRPr="00712A0B">
        <w:rPr>
          <w:rFonts w:ascii="Arial" w:hAnsi="Arial" w:cs="Arial"/>
          <w:b/>
          <w:sz w:val="20"/>
          <w:szCs w:val="20"/>
        </w:rPr>
        <w:t>II. DESCRIPTION DES ACTIVITÉS (voir pages suivantes)</w:t>
      </w:r>
    </w:p>
    <w:p w14:paraId="622C3BA7" w14:textId="77777777" w:rsidR="00BC03D9" w:rsidRPr="00712A0B" w:rsidRDefault="00BC03D9" w:rsidP="00B36A05">
      <w:pPr>
        <w:rPr>
          <w:rFonts w:ascii="Arial" w:hAnsi="Arial" w:cs="Arial"/>
          <w:b/>
          <w:sz w:val="20"/>
          <w:szCs w:val="20"/>
        </w:rPr>
        <w:sectPr w:rsidR="00BC03D9" w:rsidRPr="00712A0B" w:rsidSect="00B4463B">
          <w:footerReference w:type="even" r:id="rId8"/>
          <w:footerReference w:type="default" r:id="rId9"/>
          <w:pgSz w:w="11906" w:h="16838"/>
          <w:pgMar w:top="1417" w:right="1417" w:bottom="1417" w:left="1417" w:header="708" w:footer="708" w:gutter="0"/>
          <w:cols w:space="708"/>
          <w:rtlGutter/>
          <w:docGrid w:linePitch="360"/>
        </w:sectPr>
      </w:pPr>
    </w:p>
    <w:p w14:paraId="55F94DEF" w14:textId="27025EC1" w:rsidR="00BC03D9" w:rsidRPr="00712A0B" w:rsidRDefault="00BC03D9" w:rsidP="00D0670E">
      <w:pPr>
        <w:jc w:val="center"/>
        <w:outlineLvl w:val="0"/>
        <w:rPr>
          <w:rFonts w:ascii="Arial" w:hAnsi="Arial" w:cs="Arial"/>
          <w:b/>
          <w:sz w:val="20"/>
          <w:szCs w:val="20"/>
        </w:rPr>
      </w:pPr>
      <w:r w:rsidRPr="00712A0B">
        <w:rPr>
          <w:rFonts w:ascii="Arial" w:hAnsi="Arial" w:cs="Arial"/>
          <w:b/>
          <w:sz w:val="20"/>
          <w:szCs w:val="20"/>
          <w:u w:val="single"/>
        </w:rPr>
        <w:lastRenderedPageBreak/>
        <w:t>Activité 1</w:t>
      </w:r>
      <w:r w:rsidRPr="00712A0B">
        <w:rPr>
          <w:rFonts w:ascii="Arial" w:hAnsi="Arial" w:cs="Arial"/>
          <w:b/>
          <w:sz w:val="20"/>
          <w:szCs w:val="20"/>
        </w:rPr>
        <w:t xml:space="preserve"> : </w:t>
      </w:r>
      <w:r w:rsidR="003609BB">
        <w:rPr>
          <w:rFonts w:ascii="Arial" w:hAnsi="Arial" w:cs="Arial"/>
          <w:b/>
          <w:sz w:val="20"/>
          <w:szCs w:val="20"/>
        </w:rPr>
        <w:t>Conseil et vente</w:t>
      </w:r>
      <w:r w:rsidRPr="00712A0B">
        <w:rPr>
          <w:rFonts w:ascii="Arial" w:hAnsi="Arial" w:cs="Arial"/>
          <w:b/>
          <w:sz w:val="20"/>
          <w:szCs w:val="20"/>
        </w:rPr>
        <w:t xml:space="preserve"> </w:t>
      </w:r>
    </w:p>
    <w:p w14:paraId="582FA29D"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9"/>
        <w:gridCol w:w="5042"/>
        <w:gridCol w:w="4656"/>
      </w:tblGrid>
      <w:tr w:rsidR="00BC03D9" w:rsidRPr="00712A0B" w14:paraId="6F9BA8C5" w14:textId="77777777" w:rsidTr="002B62AC">
        <w:trPr>
          <w:jc w:val="center"/>
        </w:trPr>
        <w:tc>
          <w:tcPr>
            <w:tcW w:w="15057" w:type="dxa"/>
            <w:gridSpan w:val="3"/>
          </w:tcPr>
          <w:p w14:paraId="107995DA" w14:textId="77777777" w:rsidR="009E438F" w:rsidRDefault="009E438F" w:rsidP="002B62AC">
            <w:pPr>
              <w:jc w:val="center"/>
              <w:rPr>
                <w:rFonts w:ascii="Arial" w:hAnsi="Arial" w:cs="Arial"/>
                <w:b/>
                <w:sz w:val="20"/>
                <w:szCs w:val="20"/>
              </w:rPr>
            </w:pPr>
          </w:p>
          <w:p w14:paraId="367E443E"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Conditions d’exercice :</w:t>
            </w:r>
          </w:p>
          <w:p w14:paraId="250CC4E2" w14:textId="77777777" w:rsidR="00BC03D9" w:rsidRPr="00712A0B" w:rsidRDefault="00BC03D9" w:rsidP="00E6359B">
            <w:pPr>
              <w:jc w:val="center"/>
              <w:rPr>
                <w:rFonts w:ascii="Arial" w:hAnsi="Arial" w:cs="Arial"/>
                <w:b/>
                <w:sz w:val="20"/>
                <w:szCs w:val="20"/>
              </w:rPr>
            </w:pPr>
          </w:p>
          <w:p w14:paraId="75E9DB14" w14:textId="59AD4194" w:rsidR="00BC03D9" w:rsidRPr="00712A0B" w:rsidRDefault="00BC03D9" w:rsidP="003609BB">
            <w:pPr>
              <w:jc w:val="both"/>
              <w:rPr>
                <w:rFonts w:ascii="Arial" w:hAnsi="Arial" w:cs="Arial"/>
                <w:sz w:val="20"/>
                <w:szCs w:val="20"/>
              </w:rPr>
            </w:pPr>
            <w:r w:rsidRPr="00712A0B">
              <w:rPr>
                <w:rFonts w:ascii="Arial" w:hAnsi="Arial" w:cs="Arial"/>
                <w:sz w:val="20"/>
                <w:szCs w:val="20"/>
              </w:rPr>
              <w:t>Le titulaire du diplôme exerce son activité</w:t>
            </w:r>
            <w:r w:rsidR="00023C5C">
              <w:rPr>
                <w:rFonts w:ascii="Arial" w:hAnsi="Arial" w:cs="Arial"/>
                <w:sz w:val="20"/>
                <w:szCs w:val="20"/>
              </w:rPr>
              <w:t xml:space="preserve"> dans un cadre omnicanal</w:t>
            </w:r>
            <w:r w:rsidRPr="00712A0B">
              <w:rPr>
                <w:rFonts w:ascii="Arial" w:hAnsi="Arial" w:cs="Arial"/>
                <w:sz w:val="20"/>
                <w:szCs w:val="20"/>
              </w:rPr>
              <w:t xml:space="preserve">, au sein d’une entreprise qui distribue des produits et/ou services. Il apporte un conseil afin d’adapter l’offre à la demande du client. Il peut réaliser sa vente en face à face ou à distance, dans </w:t>
            </w:r>
            <w:r>
              <w:rPr>
                <w:rFonts w:ascii="Arial" w:hAnsi="Arial" w:cs="Arial"/>
                <w:sz w:val="20"/>
                <w:szCs w:val="20"/>
              </w:rPr>
              <w:t xml:space="preserve">une </w:t>
            </w:r>
            <w:r w:rsidRPr="00712A0B">
              <w:rPr>
                <w:rFonts w:ascii="Arial" w:hAnsi="Arial" w:cs="Arial"/>
                <w:sz w:val="20"/>
                <w:szCs w:val="20"/>
              </w:rPr>
              <w:t xml:space="preserve">unité commerciale ou à l’extérieur. Il peut être conduit à renouveler les contacts pour réaliser la vente ou </w:t>
            </w:r>
            <w:r>
              <w:rPr>
                <w:rFonts w:ascii="Arial" w:hAnsi="Arial" w:cs="Arial"/>
                <w:sz w:val="20"/>
                <w:szCs w:val="20"/>
              </w:rPr>
              <w:t xml:space="preserve">pour </w:t>
            </w:r>
            <w:r w:rsidRPr="00712A0B">
              <w:rPr>
                <w:rFonts w:ascii="Arial" w:hAnsi="Arial" w:cs="Arial"/>
                <w:sz w:val="20"/>
                <w:szCs w:val="20"/>
              </w:rPr>
              <w:t>proposer une vente additionnelle. Dans une situation de vente, le titulaire du diplôme représente son entreprise et /ou la(les) marque(s) des produits et/ou services commercialisés. Enfin, il peut être conduit à exercer son activité dans une langue étrangère.</w:t>
            </w:r>
          </w:p>
          <w:p w14:paraId="27868B53" w14:textId="77777777" w:rsidR="00BC03D9" w:rsidRPr="00712A0B" w:rsidRDefault="00BC03D9" w:rsidP="002B62AC">
            <w:pPr>
              <w:rPr>
                <w:rFonts w:ascii="Arial" w:hAnsi="Arial" w:cs="Arial"/>
                <w:sz w:val="20"/>
                <w:szCs w:val="20"/>
              </w:rPr>
            </w:pPr>
          </w:p>
        </w:tc>
      </w:tr>
      <w:tr w:rsidR="00BC03D9" w:rsidRPr="00712A0B" w14:paraId="4069E15F" w14:textId="77777777" w:rsidTr="00857F99">
        <w:trPr>
          <w:jc w:val="center"/>
        </w:trPr>
        <w:tc>
          <w:tcPr>
            <w:tcW w:w="5359" w:type="dxa"/>
            <w:vMerge w:val="restart"/>
            <w:vAlign w:val="center"/>
          </w:tcPr>
          <w:p w14:paraId="41A6818E"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Tâches</w:t>
            </w:r>
          </w:p>
        </w:tc>
        <w:tc>
          <w:tcPr>
            <w:tcW w:w="9698" w:type="dxa"/>
            <w:gridSpan w:val="2"/>
            <w:vAlign w:val="center"/>
          </w:tcPr>
          <w:p w14:paraId="2BC50552" w14:textId="77777777" w:rsidR="00BC03D9" w:rsidRPr="00712A0B" w:rsidRDefault="00BC03D9" w:rsidP="00BB7AA9">
            <w:pPr>
              <w:jc w:val="center"/>
              <w:rPr>
                <w:rFonts w:ascii="Arial" w:hAnsi="Arial" w:cs="Arial"/>
                <w:sz w:val="20"/>
                <w:szCs w:val="20"/>
              </w:rPr>
            </w:pPr>
            <w:r w:rsidRPr="00712A0B">
              <w:rPr>
                <w:rFonts w:ascii="Arial" w:hAnsi="Arial" w:cs="Arial"/>
                <w:b/>
                <w:sz w:val="20"/>
                <w:szCs w:val="20"/>
              </w:rPr>
              <w:t>Contexte professionnel</w:t>
            </w:r>
          </w:p>
        </w:tc>
      </w:tr>
      <w:tr w:rsidR="00BC03D9" w:rsidRPr="00712A0B" w14:paraId="2D69974F" w14:textId="77777777" w:rsidTr="000008B6">
        <w:trPr>
          <w:jc w:val="center"/>
        </w:trPr>
        <w:tc>
          <w:tcPr>
            <w:tcW w:w="5359" w:type="dxa"/>
            <w:vMerge/>
            <w:vAlign w:val="center"/>
          </w:tcPr>
          <w:p w14:paraId="38F7D766" w14:textId="77777777" w:rsidR="00BC03D9" w:rsidRPr="00712A0B" w:rsidRDefault="00BC03D9" w:rsidP="002B62AC">
            <w:pPr>
              <w:jc w:val="center"/>
              <w:rPr>
                <w:rFonts w:ascii="Arial" w:hAnsi="Arial" w:cs="Arial"/>
                <w:b/>
                <w:sz w:val="20"/>
                <w:szCs w:val="20"/>
              </w:rPr>
            </w:pPr>
          </w:p>
        </w:tc>
        <w:tc>
          <w:tcPr>
            <w:tcW w:w="5042" w:type="dxa"/>
            <w:vAlign w:val="center"/>
          </w:tcPr>
          <w:p w14:paraId="170F2E63"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Ressources</w:t>
            </w:r>
          </w:p>
        </w:tc>
        <w:tc>
          <w:tcPr>
            <w:tcW w:w="4656" w:type="dxa"/>
            <w:vAlign w:val="center"/>
          </w:tcPr>
          <w:p w14:paraId="3C7346A2"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Relations</w:t>
            </w:r>
          </w:p>
        </w:tc>
      </w:tr>
      <w:tr w:rsidR="00BC03D9" w:rsidRPr="00712A0B" w14:paraId="7AC66724" w14:textId="77777777" w:rsidTr="000008B6">
        <w:trPr>
          <w:trHeight w:val="5061"/>
          <w:jc w:val="center"/>
        </w:trPr>
        <w:tc>
          <w:tcPr>
            <w:tcW w:w="5359" w:type="dxa"/>
          </w:tcPr>
          <w:p w14:paraId="78448423" w14:textId="77777777" w:rsidR="000B13AB" w:rsidRDefault="000B13AB" w:rsidP="000B13AB">
            <w:pPr>
              <w:ind w:left="393"/>
              <w:rPr>
                <w:rFonts w:ascii="Arial" w:hAnsi="Arial" w:cs="Arial"/>
                <w:sz w:val="20"/>
                <w:szCs w:val="20"/>
              </w:rPr>
            </w:pPr>
          </w:p>
          <w:p w14:paraId="46DE7F1A"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Veille informationnelle sur les produits et/ou les services et les concurrents</w:t>
            </w:r>
          </w:p>
          <w:p w14:paraId="60BED445"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Prise de contact</w:t>
            </w:r>
          </w:p>
          <w:p w14:paraId="13E25461"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 xml:space="preserve">Présentation de l’entreprise et/ou de ses produits et/ou de ses services </w:t>
            </w:r>
          </w:p>
          <w:p w14:paraId="6CCBC3A2" w14:textId="779BDC60" w:rsidR="00BC03D9" w:rsidRPr="00712A0B" w:rsidRDefault="00023C5C" w:rsidP="00B6187F">
            <w:pPr>
              <w:numPr>
                <w:ilvl w:val="0"/>
                <w:numId w:val="17"/>
              </w:numPr>
              <w:tabs>
                <w:tab w:val="clear" w:pos="720"/>
                <w:tab w:val="num" w:pos="393"/>
              </w:tabs>
              <w:ind w:left="393"/>
              <w:rPr>
                <w:rFonts w:ascii="Arial" w:hAnsi="Arial" w:cs="Arial"/>
                <w:sz w:val="20"/>
                <w:szCs w:val="20"/>
              </w:rPr>
            </w:pPr>
            <w:r>
              <w:rPr>
                <w:rFonts w:ascii="Arial" w:hAnsi="Arial" w:cs="Arial"/>
                <w:sz w:val="20"/>
                <w:szCs w:val="20"/>
              </w:rPr>
              <w:t>Découverte, i</w:t>
            </w:r>
            <w:r w:rsidR="00BC03D9" w:rsidRPr="00712A0B">
              <w:rPr>
                <w:rFonts w:ascii="Arial" w:hAnsi="Arial" w:cs="Arial"/>
                <w:sz w:val="20"/>
                <w:szCs w:val="20"/>
              </w:rPr>
              <w:t>dentification</w:t>
            </w:r>
            <w:r>
              <w:rPr>
                <w:rFonts w:ascii="Arial" w:hAnsi="Arial" w:cs="Arial"/>
                <w:sz w:val="20"/>
                <w:szCs w:val="20"/>
              </w:rPr>
              <w:t xml:space="preserve"> et analyse des </w:t>
            </w:r>
            <w:r w:rsidR="00BC03D9" w:rsidRPr="00712A0B">
              <w:rPr>
                <w:rFonts w:ascii="Arial" w:hAnsi="Arial" w:cs="Arial"/>
                <w:sz w:val="20"/>
                <w:szCs w:val="20"/>
              </w:rPr>
              <w:t>besoin</w:t>
            </w:r>
            <w:r>
              <w:rPr>
                <w:rFonts w:ascii="Arial" w:hAnsi="Arial" w:cs="Arial"/>
                <w:sz w:val="20"/>
                <w:szCs w:val="20"/>
              </w:rPr>
              <w:t xml:space="preserve">s du client, </w:t>
            </w:r>
            <w:r w:rsidR="00BC03D9" w:rsidRPr="00712A0B">
              <w:rPr>
                <w:rFonts w:ascii="Arial" w:hAnsi="Arial" w:cs="Arial"/>
                <w:sz w:val="20"/>
                <w:szCs w:val="20"/>
              </w:rPr>
              <w:t>de ses motivations</w:t>
            </w:r>
            <w:r>
              <w:rPr>
                <w:rFonts w:ascii="Arial" w:hAnsi="Arial" w:cs="Arial"/>
                <w:sz w:val="20"/>
                <w:szCs w:val="20"/>
              </w:rPr>
              <w:t xml:space="preserve"> et de ses freins éventuels</w:t>
            </w:r>
          </w:p>
          <w:p w14:paraId="601D191B" w14:textId="7D742A42"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Conseil d’une solution adaptée : produit et/ou service + service(s) associé(s)</w:t>
            </w:r>
          </w:p>
          <w:p w14:paraId="5759195E"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Argumentation d’une solution (produit et/ou service et prix) et traitement des objections</w:t>
            </w:r>
          </w:p>
          <w:p w14:paraId="102F0EF5" w14:textId="7156C5C0"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Vente</w:t>
            </w:r>
            <w:r w:rsidR="007935A1">
              <w:rPr>
                <w:rFonts w:ascii="Arial" w:hAnsi="Arial" w:cs="Arial"/>
                <w:sz w:val="20"/>
                <w:szCs w:val="20"/>
              </w:rPr>
              <w:t>(s)</w:t>
            </w:r>
            <w:r w:rsidRPr="00712A0B">
              <w:rPr>
                <w:rFonts w:ascii="Arial" w:hAnsi="Arial" w:cs="Arial"/>
                <w:sz w:val="20"/>
                <w:szCs w:val="20"/>
              </w:rPr>
              <w:t>additionnelle</w:t>
            </w:r>
            <w:r w:rsidR="007935A1">
              <w:rPr>
                <w:rFonts w:ascii="Arial" w:hAnsi="Arial" w:cs="Arial"/>
                <w:sz w:val="20"/>
                <w:szCs w:val="20"/>
              </w:rPr>
              <w:t>(s)</w:t>
            </w:r>
          </w:p>
          <w:p w14:paraId="785D7E61"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 xml:space="preserve">Finalisation de la vente  </w:t>
            </w:r>
          </w:p>
          <w:p w14:paraId="35C643FA" w14:textId="77777777" w:rsidR="00BC03D9" w:rsidRPr="00712A0B" w:rsidRDefault="00BC03D9" w:rsidP="00B6187F">
            <w:pPr>
              <w:numPr>
                <w:ilvl w:val="0"/>
                <w:numId w:val="17"/>
              </w:numPr>
              <w:tabs>
                <w:tab w:val="clear" w:pos="720"/>
                <w:tab w:val="num" w:pos="393"/>
              </w:tabs>
              <w:ind w:left="393"/>
              <w:rPr>
                <w:rFonts w:ascii="Arial" w:hAnsi="Arial" w:cs="Arial"/>
                <w:sz w:val="20"/>
                <w:szCs w:val="20"/>
              </w:rPr>
            </w:pPr>
            <w:r w:rsidRPr="00712A0B">
              <w:rPr>
                <w:rFonts w:ascii="Arial" w:hAnsi="Arial" w:cs="Arial"/>
                <w:sz w:val="20"/>
                <w:szCs w:val="20"/>
              </w:rPr>
              <w:t xml:space="preserve">Mise en place du règlement et de la livraison </w:t>
            </w:r>
          </w:p>
          <w:p w14:paraId="122AA7AA" w14:textId="77777777" w:rsidR="00BC03D9" w:rsidRPr="00712A0B" w:rsidRDefault="00BC03D9" w:rsidP="009B77E7">
            <w:pPr>
              <w:rPr>
                <w:rFonts w:ascii="Arial" w:hAnsi="Arial" w:cs="Arial"/>
                <w:sz w:val="20"/>
                <w:szCs w:val="20"/>
              </w:rPr>
            </w:pPr>
          </w:p>
        </w:tc>
        <w:tc>
          <w:tcPr>
            <w:tcW w:w="5042" w:type="dxa"/>
          </w:tcPr>
          <w:p w14:paraId="778E3AEE" w14:textId="77777777" w:rsidR="000B13AB" w:rsidRDefault="000B13AB" w:rsidP="000B13AB">
            <w:pPr>
              <w:tabs>
                <w:tab w:val="left" w:pos="254"/>
              </w:tabs>
              <w:rPr>
                <w:rFonts w:ascii="Arial" w:hAnsi="Arial" w:cs="Arial"/>
                <w:sz w:val="20"/>
                <w:szCs w:val="20"/>
              </w:rPr>
            </w:pPr>
          </w:p>
          <w:p w14:paraId="096ED012" w14:textId="7BFE2F4E"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 xml:space="preserve">Les supports de présentation des produits et/ou </w:t>
            </w:r>
            <w:r w:rsidR="009571C6">
              <w:rPr>
                <w:rFonts w:ascii="Arial" w:hAnsi="Arial" w:cs="Arial"/>
                <w:sz w:val="20"/>
                <w:szCs w:val="20"/>
              </w:rPr>
              <w:t xml:space="preserve">     </w:t>
            </w:r>
            <w:r w:rsidRPr="00712A0B">
              <w:rPr>
                <w:rFonts w:ascii="Arial" w:hAnsi="Arial" w:cs="Arial"/>
                <w:sz w:val="20"/>
                <w:szCs w:val="20"/>
              </w:rPr>
              <w:t>des services de l’entreprise,</w:t>
            </w:r>
          </w:p>
          <w:p w14:paraId="7B30F590"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informations sur les marchés et la concurrence,</w:t>
            </w:r>
          </w:p>
          <w:p w14:paraId="204989E7"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 xml:space="preserve">Les éléments de la base de données clients, </w:t>
            </w:r>
          </w:p>
          <w:p w14:paraId="403C2EAC"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conditions générales de vente (tarifs, barèmes, modalités de financement),</w:t>
            </w:r>
          </w:p>
          <w:p w14:paraId="5FD74876"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conditions de garantie,</w:t>
            </w:r>
          </w:p>
          <w:p w14:paraId="6103B7BF"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documents d’informations pré contractuelles,</w:t>
            </w:r>
          </w:p>
          <w:p w14:paraId="31624CE8" w14:textId="232D333B" w:rsidR="00023C5C" w:rsidRDefault="00023C5C" w:rsidP="00B6187F">
            <w:pPr>
              <w:numPr>
                <w:ilvl w:val="0"/>
                <w:numId w:val="2"/>
              </w:numPr>
              <w:tabs>
                <w:tab w:val="left" w:pos="254"/>
              </w:tabs>
              <w:ind w:left="0" w:firstLine="0"/>
              <w:rPr>
                <w:rFonts w:ascii="Arial" w:hAnsi="Arial" w:cs="Arial"/>
                <w:sz w:val="20"/>
                <w:szCs w:val="20"/>
              </w:rPr>
            </w:pPr>
            <w:r>
              <w:rPr>
                <w:rFonts w:ascii="Arial" w:hAnsi="Arial" w:cs="Arial"/>
                <w:sz w:val="20"/>
                <w:szCs w:val="20"/>
              </w:rPr>
              <w:t>La règlementation en vigueur</w:t>
            </w:r>
          </w:p>
          <w:p w14:paraId="66AD1544"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 mandat,</w:t>
            </w:r>
          </w:p>
          <w:p w14:paraId="1915CDB6"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argumentaires de vente,</w:t>
            </w:r>
          </w:p>
          <w:p w14:paraId="74818A31"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 bon de commande,</w:t>
            </w:r>
          </w:p>
          <w:p w14:paraId="289F7A28"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documentation technique</w:t>
            </w:r>
          </w:p>
          <w:p w14:paraId="091E09DB"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échantillons,</w:t>
            </w:r>
          </w:p>
          <w:p w14:paraId="606CC84F"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de visite de l’unité commerciale,</w:t>
            </w:r>
          </w:p>
          <w:p w14:paraId="484D6FEA"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L’affichage des prix,</w:t>
            </w:r>
          </w:p>
          <w:p w14:paraId="5DCB4F74"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de visite du vendeur,</w:t>
            </w:r>
          </w:p>
          <w:p w14:paraId="5BB4011C"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d’identification professionnelle.</w:t>
            </w:r>
          </w:p>
          <w:p w14:paraId="239B8590" w14:textId="77777777" w:rsidR="00BC03D9" w:rsidRPr="00712A0B" w:rsidRDefault="00BC03D9" w:rsidP="008F0F43">
            <w:pPr>
              <w:tabs>
                <w:tab w:val="left" w:pos="254"/>
              </w:tabs>
              <w:rPr>
                <w:rFonts w:ascii="Arial" w:hAnsi="Arial" w:cs="Arial"/>
                <w:sz w:val="20"/>
                <w:szCs w:val="20"/>
              </w:rPr>
            </w:pPr>
          </w:p>
        </w:tc>
        <w:tc>
          <w:tcPr>
            <w:tcW w:w="4656" w:type="dxa"/>
          </w:tcPr>
          <w:p w14:paraId="2677C535" w14:textId="77777777" w:rsidR="000B13AB" w:rsidRDefault="000B13AB" w:rsidP="003609BB">
            <w:pPr>
              <w:ind w:left="244"/>
              <w:rPr>
                <w:rFonts w:ascii="Arial" w:hAnsi="Arial" w:cs="Arial"/>
                <w:i/>
                <w:sz w:val="20"/>
                <w:szCs w:val="20"/>
                <w:u w:val="single"/>
              </w:rPr>
            </w:pPr>
          </w:p>
          <w:p w14:paraId="181314D6" w14:textId="77777777" w:rsidR="00023C5C" w:rsidRDefault="00BC03D9" w:rsidP="00516AEF">
            <w:pPr>
              <w:rPr>
                <w:rFonts w:ascii="Arial" w:hAnsi="Arial" w:cs="Arial"/>
                <w:i/>
                <w:sz w:val="20"/>
                <w:szCs w:val="20"/>
              </w:rPr>
            </w:pPr>
            <w:r w:rsidRPr="00712A0B">
              <w:rPr>
                <w:rFonts w:ascii="Arial" w:hAnsi="Arial" w:cs="Arial"/>
                <w:i/>
                <w:sz w:val="20"/>
                <w:szCs w:val="20"/>
                <w:u w:val="single"/>
              </w:rPr>
              <w:t>Relations internes</w:t>
            </w:r>
            <w:r w:rsidRPr="00712A0B">
              <w:rPr>
                <w:rFonts w:ascii="Arial" w:hAnsi="Arial" w:cs="Arial"/>
                <w:i/>
                <w:sz w:val="20"/>
                <w:szCs w:val="20"/>
              </w:rPr>
              <w:t> :</w:t>
            </w:r>
          </w:p>
          <w:p w14:paraId="31D8216C" w14:textId="77777777" w:rsidR="00A713A7" w:rsidRDefault="00A713A7" w:rsidP="00516AEF">
            <w:pPr>
              <w:rPr>
                <w:rFonts w:ascii="Arial" w:hAnsi="Arial" w:cs="Arial"/>
                <w:i/>
                <w:sz w:val="20"/>
                <w:szCs w:val="20"/>
              </w:rPr>
            </w:pPr>
          </w:p>
          <w:p w14:paraId="00B5C6BD" w14:textId="2F130446" w:rsidR="00BC03D9" w:rsidRDefault="003609BB" w:rsidP="00516AEF">
            <w:pPr>
              <w:rPr>
                <w:rFonts w:ascii="Arial" w:hAnsi="Arial" w:cs="Arial"/>
                <w:sz w:val="20"/>
                <w:szCs w:val="20"/>
              </w:rPr>
            </w:pPr>
            <w:r>
              <w:rPr>
                <w:rFonts w:ascii="Arial" w:hAnsi="Arial" w:cs="Arial"/>
                <w:sz w:val="20"/>
                <w:szCs w:val="20"/>
              </w:rPr>
              <w:t xml:space="preserve">-   </w:t>
            </w:r>
            <w:r w:rsidR="00BC03D9" w:rsidRPr="00155EF7">
              <w:rPr>
                <w:rFonts w:ascii="Arial" w:hAnsi="Arial" w:cs="Arial"/>
                <w:sz w:val="20"/>
                <w:szCs w:val="20"/>
              </w:rPr>
              <w:t xml:space="preserve">Hiérarchiques : responsable des ventes, responsable du magasin, chef de rayon, etc. </w:t>
            </w:r>
          </w:p>
          <w:p w14:paraId="4B8700AE" w14:textId="77777777" w:rsidR="00A713A7" w:rsidRPr="00712A0B" w:rsidRDefault="00A713A7" w:rsidP="00516AEF">
            <w:pPr>
              <w:rPr>
                <w:rFonts w:ascii="Arial" w:hAnsi="Arial" w:cs="Arial"/>
                <w:sz w:val="20"/>
                <w:szCs w:val="20"/>
              </w:rPr>
            </w:pPr>
          </w:p>
          <w:p w14:paraId="5895F422"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Fonctionnelles : équipe de vente, service de gestion des stocks, service logistique, service après-vente, administration des ventes, responsable des achats…</w:t>
            </w:r>
          </w:p>
          <w:p w14:paraId="0BC3B464" w14:textId="77777777" w:rsidR="00BC03D9" w:rsidRPr="00712A0B" w:rsidRDefault="00BC03D9" w:rsidP="002B62AC">
            <w:pPr>
              <w:ind w:left="244" w:hanging="244"/>
              <w:rPr>
                <w:rFonts w:ascii="Arial" w:hAnsi="Arial" w:cs="Arial"/>
                <w:sz w:val="20"/>
                <w:szCs w:val="20"/>
              </w:rPr>
            </w:pPr>
          </w:p>
          <w:p w14:paraId="6DEC1ED1" w14:textId="77777777" w:rsidR="00BC03D9" w:rsidRPr="00712A0B" w:rsidRDefault="00BC03D9" w:rsidP="009571C6">
            <w:pPr>
              <w:rPr>
                <w:rFonts w:ascii="Arial" w:hAnsi="Arial" w:cs="Arial"/>
                <w:i/>
                <w:sz w:val="20"/>
                <w:szCs w:val="20"/>
              </w:rPr>
            </w:pPr>
            <w:r w:rsidRPr="00712A0B">
              <w:rPr>
                <w:rFonts w:ascii="Arial" w:hAnsi="Arial" w:cs="Arial"/>
                <w:i/>
                <w:sz w:val="20"/>
                <w:szCs w:val="20"/>
                <w:u w:val="single"/>
              </w:rPr>
              <w:t>Relations externes</w:t>
            </w:r>
            <w:r w:rsidRPr="00712A0B">
              <w:rPr>
                <w:rFonts w:ascii="Arial" w:hAnsi="Arial" w:cs="Arial"/>
                <w:i/>
                <w:sz w:val="20"/>
                <w:szCs w:val="20"/>
              </w:rPr>
              <w:t> :</w:t>
            </w:r>
          </w:p>
          <w:p w14:paraId="16672480" w14:textId="77777777" w:rsidR="00BC03D9" w:rsidRPr="00712A0B" w:rsidRDefault="00BC03D9" w:rsidP="003F3E05">
            <w:pPr>
              <w:rPr>
                <w:rFonts w:ascii="Arial" w:hAnsi="Arial" w:cs="Arial"/>
                <w:i/>
                <w:sz w:val="20"/>
                <w:szCs w:val="20"/>
              </w:rPr>
            </w:pPr>
          </w:p>
          <w:p w14:paraId="0DEFFD9F"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Fournisseurs,</w:t>
            </w:r>
          </w:p>
          <w:p w14:paraId="4AE17C4D"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 xml:space="preserve">Transporteurs, </w:t>
            </w:r>
          </w:p>
          <w:p w14:paraId="476A7103"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Livreurs,</w:t>
            </w:r>
          </w:p>
          <w:p w14:paraId="597E4E2A"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Organismes financiers,</w:t>
            </w:r>
          </w:p>
          <w:p w14:paraId="5D89856F"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Clients,</w:t>
            </w:r>
          </w:p>
          <w:p w14:paraId="7FD0EDE7"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Etc.</w:t>
            </w:r>
          </w:p>
          <w:p w14:paraId="0D43BD6B" w14:textId="77777777" w:rsidR="00BC03D9" w:rsidRPr="00712A0B" w:rsidRDefault="00BC03D9" w:rsidP="006F0D6B">
            <w:pPr>
              <w:ind w:left="360"/>
              <w:rPr>
                <w:rFonts w:ascii="Arial" w:hAnsi="Arial" w:cs="Arial"/>
                <w:sz w:val="20"/>
                <w:szCs w:val="20"/>
              </w:rPr>
            </w:pPr>
          </w:p>
        </w:tc>
      </w:tr>
      <w:tr w:rsidR="00BC03D9" w:rsidRPr="00712A0B" w14:paraId="4BF22009" w14:textId="77777777" w:rsidTr="002B62AC">
        <w:trPr>
          <w:trHeight w:val="834"/>
          <w:jc w:val="center"/>
        </w:trPr>
        <w:tc>
          <w:tcPr>
            <w:tcW w:w="15057" w:type="dxa"/>
            <w:gridSpan w:val="3"/>
          </w:tcPr>
          <w:p w14:paraId="286FD5E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Résultats attendus</w:t>
            </w:r>
          </w:p>
          <w:p w14:paraId="656DC247" w14:textId="77777777" w:rsidR="00BC03D9" w:rsidRPr="00712A0B" w:rsidRDefault="00BC03D9" w:rsidP="002B62AC">
            <w:pPr>
              <w:ind w:left="227" w:hanging="227"/>
              <w:rPr>
                <w:rFonts w:ascii="Arial" w:hAnsi="Arial" w:cs="Arial"/>
                <w:sz w:val="20"/>
                <w:szCs w:val="20"/>
              </w:rPr>
            </w:pPr>
          </w:p>
          <w:p w14:paraId="3EC302F2"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L’offre de produits et/ou de services de l’entreprise ainsi que le contexte concurrentiel sont connus,</w:t>
            </w:r>
          </w:p>
          <w:p w14:paraId="5A54DFFE"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Un climat de confiance est instauré,</w:t>
            </w:r>
          </w:p>
          <w:p w14:paraId="05220A90"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lastRenderedPageBreak/>
              <w:t>Les procédures d’information du client sont respectées,</w:t>
            </w:r>
          </w:p>
          <w:p w14:paraId="05FBF063"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La solution proposée est adaptée aux besoins du client,</w:t>
            </w:r>
          </w:p>
          <w:p w14:paraId="2D41B0AD"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Les objectifs de vente et/ou de conseil sont atteints,</w:t>
            </w:r>
          </w:p>
          <w:p w14:paraId="4C23A4DA"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Les services associés sont proposés et vendus,</w:t>
            </w:r>
          </w:p>
          <w:p w14:paraId="0E782E64" w14:textId="5B3F0BED"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De</w:t>
            </w:r>
            <w:r w:rsidR="007935A1">
              <w:rPr>
                <w:rFonts w:ascii="Arial" w:hAnsi="Arial" w:cs="Arial"/>
                <w:sz w:val="20"/>
                <w:szCs w:val="20"/>
              </w:rPr>
              <w:t>(s)</w:t>
            </w:r>
            <w:r w:rsidRPr="00712A0B">
              <w:rPr>
                <w:rFonts w:ascii="Arial" w:hAnsi="Arial" w:cs="Arial"/>
                <w:sz w:val="20"/>
                <w:szCs w:val="20"/>
              </w:rPr>
              <w:t xml:space="preserve"> vente</w:t>
            </w:r>
            <w:r w:rsidR="007935A1">
              <w:rPr>
                <w:rFonts w:ascii="Arial" w:hAnsi="Arial" w:cs="Arial"/>
                <w:sz w:val="20"/>
                <w:szCs w:val="20"/>
              </w:rPr>
              <w:t xml:space="preserve">(s) </w:t>
            </w:r>
            <w:r w:rsidRPr="00712A0B">
              <w:rPr>
                <w:rFonts w:ascii="Arial" w:hAnsi="Arial" w:cs="Arial"/>
                <w:sz w:val="20"/>
                <w:szCs w:val="20"/>
              </w:rPr>
              <w:t>additionnelles sont réalisé</w:t>
            </w:r>
            <w:r w:rsidR="007935A1">
              <w:rPr>
                <w:rFonts w:ascii="Arial" w:hAnsi="Arial" w:cs="Arial"/>
                <w:sz w:val="20"/>
                <w:szCs w:val="20"/>
              </w:rPr>
              <w:t>(es)</w:t>
            </w:r>
            <w:r w:rsidRPr="00712A0B">
              <w:rPr>
                <w:rFonts w:ascii="Arial" w:hAnsi="Arial" w:cs="Arial"/>
                <w:sz w:val="20"/>
                <w:szCs w:val="20"/>
              </w:rPr>
              <w:t>,</w:t>
            </w:r>
          </w:p>
          <w:p w14:paraId="33987B16"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Les conditions de paiement, de financement et de livraison sont réalistes et adaptées,</w:t>
            </w:r>
          </w:p>
          <w:p w14:paraId="7BB6BCC7"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Une bonne image de l’entreprise est donnée,</w:t>
            </w:r>
          </w:p>
          <w:p w14:paraId="2C750A91" w14:textId="77777777" w:rsidR="00BC03D9" w:rsidRPr="00712A0B" w:rsidRDefault="00BC03D9" w:rsidP="00B6187F">
            <w:pPr>
              <w:numPr>
                <w:ilvl w:val="0"/>
                <w:numId w:val="18"/>
              </w:numPr>
              <w:rPr>
                <w:rFonts w:ascii="Arial" w:hAnsi="Arial" w:cs="Arial"/>
                <w:sz w:val="20"/>
                <w:szCs w:val="20"/>
              </w:rPr>
            </w:pPr>
            <w:r w:rsidRPr="00712A0B">
              <w:rPr>
                <w:rFonts w:ascii="Arial" w:hAnsi="Arial" w:cs="Arial"/>
                <w:sz w:val="20"/>
                <w:szCs w:val="20"/>
              </w:rPr>
              <w:t>Le client est satisfait.</w:t>
            </w:r>
          </w:p>
          <w:p w14:paraId="21232249" w14:textId="77777777" w:rsidR="00BC03D9" w:rsidRPr="00712A0B" w:rsidRDefault="00BC03D9" w:rsidP="003F3E05">
            <w:pPr>
              <w:ind w:left="360"/>
              <w:rPr>
                <w:rFonts w:ascii="Arial" w:hAnsi="Arial" w:cs="Arial"/>
                <w:sz w:val="20"/>
                <w:szCs w:val="20"/>
              </w:rPr>
            </w:pPr>
          </w:p>
          <w:p w14:paraId="5BE71A8B" w14:textId="77777777" w:rsidR="00BC03D9" w:rsidRPr="00712A0B" w:rsidRDefault="00BC03D9" w:rsidP="002B62AC">
            <w:pPr>
              <w:rPr>
                <w:rFonts w:ascii="Arial" w:hAnsi="Arial" w:cs="Arial"/>
                <w:sz w:val="20"/>
                <w:szCs w:val="20"/>
              </w:rPr>
            </w:pPr>
          </w:p>
        </w:tc>
      </w:tr>
    </w:tbl>
    <w:p w14:paraId="22C3D56F" w14:textId="77777777" w:rsidR="00BC03D9" w:rsidRPr="00712A0B" w:rsidRDefault="00BC03D9" w:rsidP="00B36A05">
      <w:pPr>
        <w:rPr>
          <w:rFonts w:ascii="Arial" w:hAnsi="Arial" w:cs="Arial"/>
          <w:b/>
          <w:sz w:val="20"/>
          <w:szCs w:val="20"/>
        </w:rPr>
      </w:pPr>
    </w:p>
    <w:p w14:paraId="4DDFC6D6" w14:textId="2095ADC2" w:rsidR="00BC03D9" w:rsidRPr="00712A0B" w:rsidRDefault="00BC03D9" w:rsidP="00D0670E">
      <w:pPr>
        <w:jc w:val="center"/>
        <w:outlineLvl w:val="0"/>
        <w:rPr>
          <w:rFonts w:ascii="Arial" w:hAnsi="Arial" w:cs="Arial"/>
          <w:b/>
          <w:sz w:val="20"/>
          <w:szCs w:val="20"/>
        </w:rPr>
      </w:pPr>
      <w:r w:rsidRPr="00712A0B">
        <w:rPr>
          <w:rFonts w:ascii="Arial" w:hAnsi="Arial" w:cs="Arial"/>
          <w:b/>
          <w:sz w:val="20"/>
          <w:szCs w:val="20"/>
        </w:rPr>
        <w:br w:type="page"/>
      </w:r>
      <w:r w:rsidRPr="00712A0B">
        <w:rPr>
          <w:rFonts w:ascii="Arial" w:hAnsi="Arial" w:cs="Arial"/>
          <w:b/>
          <w:sz w:val="20"/>
          <w:szCs w:val="20"/>
          <w:u w:val="single"/>
        </w:rPr>
        <w:lastRenderedPageBreak/>
        <w:t>Activité 2</w:t>
      </w:r>
      <w:r w:rsidRPr="00712A0B">
        <w:rPr>
          <w:rFonts w:ascii="Arial" w:hAnsi="Arial" w:cs="Arial"/>
          <w:b/>
          <w:sz w:val="20"/>
          <w:szCs w:val="20"/>
        </w:rPr>
        <w:t> : Suivi des ventes</w:t>
      </w:r>
    </w:p>
    <w:p w14:paraId="1CDBCC79" w14:textId="77777777" w:rsidR="00BC03D9" w:rsidRPr="00712A0B" w:rsidRDefault="00BC03D9" w:rsidP="002B62AC">
      <w:pPr>
        <w:jc w:val="right"/>
        <w:rPr>
          <w:rFonts w:ascii="Arial" w:hAnsi="Arial" w:cs="Arial"/>
          <w:sz w:val="20"/>
          <w:szCs w:val="20"/>
        </w:rPr>
      </w:pPr>
    </w:p>
    <w:p w14:paraId="373FF16F"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2"/>
        <w:gridCol w:w="5187"/>
        <w:gridCol w:w="5533"/>
      </w:tblGrid>
      <w:tr w:rsidR="00BC03D9" w:rsidRPr="00712A0B" w14:paraId="414DFCC4" w14:textId="77777777" w:rsidTr="00516358">
        <w:trPr>
          <w:jc w:val="center"/>
        </w:trPr>
        <w:tc>
          <w:tcPr>
            <w:tcW w:w="15441" w:type="dxa"/>
            <w:gridSpan w:val="3"/>
          </w:tcPr>
          <w:p w14:paraId="1220D434" w14:textId="77777777" w:rsidR="009E438F" w:rsidRDefault="009E438F" w:rsidP="002B62AC">
            <w:pPr>
              <w:jc w:val="center"/>
              <w:rPr>
                <w:rFonts w:ascii="Arial" w:hAnsi="Arial" w:cs="Arial"/>
                <w:b/>
                <w:sz w:val="20"/>
                <w:szCs w:val="20"/>
              </w:rPr>
            </w:pPr>
          </w:p>
          <w:p w14:paraId="2B1E00FF"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Conditions d’exercice :</w:t>
            </w:r>
          </w:p>
          <w:p w14:paraId="39191007" w14:textId="77777777" w:rsidR="00BC03D9" w:rsidRPr="00712A0B" w:rsidRDefault="00BC03D9" w:rsidP="002B62AC">
            <w:pPr>
              <w:jc w:val="center"/>
              <w:rPr>
                <w:rFonts w:ascii="Arial" w:hAnsi="Arial" w:cs="Arial"/>
                <w:b/>
                <w:sz w:val="20"/>
                <w:szCs w:val="20"/>
              </w:rPr>
            </w:pPr>
          </w:p>
          <w:p w14:paraId="1188AAC5" w14:textId="2B8CB91E" w:rsidR="00BC03D9" w:rsidRPr="00712A0B" w:rsidRDefault="00BC03D9" w:rsidP="002B62AC">
            <w:pPr>
              <w:rPr>
                <w:rFonts w:ascii="Arial" w:hAnsi="Arial" w:cs="Arial"/>
                <w:sz w:val="20"/>
                <w:szCs w:val="20"/>
              </w:rPr>
            </w:pPr>
            <w:r w:rsidRPr="00712A0B">
              <w:rPr>
                <w:rFonts w:ascii="Arial" w:hAnsi="Arial" w:cs="Arial"/>
                <w:sz w:val="20"/>
                <w:szCs w:val="20"/>
              </w:rPr>
              <w:t>Le titulaire du diplôme participe aux opérations connexes et postérieures à la vente, suivant les procédures spécifiques à l’entreprise, ainsi qu’au suivi du règlement du client. Il remonte des informations</w:t>
            </w:r>
            <w:r w:rsidR="00563E0D">
              <w:rPr>
                <w:rFonts w:ascii="Arial" w:hAnsi="Arial" w:cs="Arial"/>
                <w:sz w:val="20"/>
                <w:szCs w:val="20"/>
              </w:rPr>
              <w:t xml:space="preserve"> </w:t>
            </w:r>
            <w:r w:rsidR="00563E0D" w:rsidRPr="009A41F5">
              <w:rPr>
                <w:rFonts w:ascii="Arial" w:hAnsi="Arial" w:cs="Arial"/>
                <w:sz w:val="20"/>
                <w:szCs w:val="20"/>
              </w:rPr>
              <w:t>relatives à la satisfaction client</w:t>
            </w:r>
            <w:r w:rsidRPr="009A41F5">
              <w:rPr>
                <w:rFonts w:ascii="Arial" w:hAnsi="Arial" w:cs="Arial"/>
                <w:sz w:val="20"/>
                <w:szCs w:val="20"/>
              </w:rPr>
              <w:t xml:space="preserve"> </w:t>
            </w:r>
            <w:r w:rsidRPr="00712A0B">
              <w:rPr>
                <w:rFonts w:ascii="Arial" w:hAnsi="Arial" w:cs="Arial"/>
                <w:sz w:val="20"/>
                <w:szCs w:val="20"/>
              </w:rPr>
              <w:t>en direction de sa hiérarchie et des différents services à des fins d’exploitation et d’analyse. Il contribue au traitement des litiges et rend compte en interne des anomalies constatées.</w:t>
            </w:r>
          </w:p>
          <w:p w14:paraId="430C1352" w14:textId="77777777" w:rsidR="00BC03D9" w:rsidRPr="00712A0B" w:rsidRDefault="00BC03D9" w:rsidP="002B62AC">
            <w:pPr>
              <w:rPr>
                <w:rFonts w:ascii="Arial" w:hAnsi="Arial" w:cs="Arial"/>
                <w:sz w:val="20"/>
                <w:szCs w:val="20"/>
              </w:rPr>
            </w:pPr>
            <w:r w:rsidRPr="00712A0B">
              <w:rPr>
                <w:rFonts w:ascii="Arial" w:hAnsi="Arial" w:cs="Arial"/>
                <w:sz w:val="20"/>
                <w:szCs w:val="20"/>
              </w:rPr>
              <w:t xml:space="preserve"> </w:t>
            </w:r>
          </w:p>
        </w:tc>
      </w:tr>
      <w:tr w:rsidR="00BC03D9" w:rsidRPr="00712A0B" w14:paraId="018E433D" w14:textId="77777777" w:rsidTr="00516358">
        <w:trPr>
          <w:jc w:val="center"/>
        </w:trPr>
        <w:tc>
          <w:tcPr>
            <w:tcW w:w="4653" w:type="dxa"/>
            <w:vMerge w:val="restart"/>
            <w:vAlign w:val="center"/>
          </w:tcPr>
          <w:p w14:paraId="67E6CC15"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Tâches</w:t>
            </w:r>
          </w:p>
        </w:tc>
        <w:tc>
          <w:tcPr>
            <w:tcW w:w="10788" w:type="dxa"/>
            <w:gridSpan w:val="2"/>
            <w:vAlign w:val="center"/>
          </w:tcPr>
          <w:p w14:paraId="1C303C84"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Contexte professionnel</w:t>
            </w:r>
          </w:p>
        </w:tc>
      </w:tr>
      <w:tr w:rsidR="00BC03D9" w:rsidRPr="00712A0B" w14:paraId="27829121" w14:textId="77777777" w:rsidTr="00516358">
        <w:trPr>
          <w:jc w:val="center"/>
        </w:trPr>
        <w:tc>
          <w:tcPr>
            <w:tcW w:w="4653" w:type="dxa"/>
            <w:vMerge/>
            <w:vAlign w:val="center"/>
          </w:tcPr>
          <w:p w14:paraId="49B61FE0" w14:textId="77777777" w:rsidR="00BC03D9" w:rsidRPr="00712A0B" w:rsidRDefault="00BC03D9" w:rsidP="002B62AC">
            <w:pPr>
              <w:jc w:val="center"/>
              <w:rPr>
                <w:rFonts w:ascii="Arial" w:hAnsi="Arial" w:cs="Arial"/>
                <w:sz w:val="20"/>
                <w:szCs w:val="20"/>
              </w:rPr>
            </w:pPr>
          </w:p>
        </w:tc>
        <w:tc>
          <w:tcPr>
            <w:tcW w:w="5220" w:type="dxa"/>
            <w:vAlign w:val="center"/>
          </w:tcPr>
          <w:p w14:paraId="6AF1AE5D" w14:textId="77777777" w:rsidR="00BC03D9" w:rsidRPr="00712A0B" w:rsidRDefault="00BC03D9" w:rsidP="00BB7AA9">
            <w:pPr>
              <w:jc w:val="center"/>
              <w:rPr>
                <w:rFonts w:ascii="Arial" w:hAnsi="Arial" w:cs="Arial"/>
                <w:sz w:val="20"/>
                <w:szCs w:val="20"/>
              </w:rPr>
            </w:pPr>
            <w:r w:rsidRPr="00712A0B">
              <w:rPr>
                <w:rFonts w:ascii="Arial" w:hAnsi="Arial" w:cs="Arial"/>
                <w:b/>
                <w:sz w:val="20"/>
                <w:szCs w:val="20"/>
              </w:rPr>
              <w:t>Ressources</w:t>
            </w:r>
          </w:p>
        </w:tc>
        <w:tc>
          <w:tcPr>
            <w:tcW w:w="5568" w:type="dxa"/>
            <w:vAlign w:val="center"/>
          </w:tcPr>
          <w:p w14:paraId="54BB10DB"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Relations</w:t>
            </w:r>
          </w:p>
        </w:tc>
      </w:tr>
      <w:tr w:rsidR="00BC03D9" w:rsidRPr="00712A0B" w14:paraId="2DAB4449" w14:textId="77777777" w:rsidTr="00516358">
        <w:trPr>
          <w:trHeight w:val="5061"/>
          <w:jc w:val="center"/>
        </w:trPr>
        <w:tc>
          <w:tcPr>
            <w:tcW w:w="4653" w:type="dxa"/>
          </w:tcPr>
          <w:p w14:paraId="40A0A366" w14:textId="77777777" w:rsidR="000B13AB" w:rsidRDefault="000B13AB" w:rsidP="000B13AB">
            <w:pPr>
              <w:ind w:left="393"/>
              <w:rPr>
                <w:rFonts w:ascii="Arial" w:hAnsi="Arial" w:cs="Arial"/>
                <w:sz w:val="20"/>
                <w:szCs w:val="20"/>
              </w:rPr>
            </w:pPr>
          </w:p>
          <w:p w14:paraId="41B521CE" w14:textId="77777777"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Suivi de la livraison et/ou de l’installation du produit</w:t>
            </w:r>
          </w:p>
          <w:p w14:paraId="5CDEA2A4" w14:textId="77777777"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 xml:space="preserve">Suivi du règlement du client </w:t>
            </w:r>
          </w:p>
          <w:p w14:paraId="6412605E" w14:textId="77777777"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Mise en place du ou des service(s) associé(s)</w:t>
            </w:r>
          </w:p>
          <w:p w14:paraId="3007DA7B" w14:textId="77777777"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Traitement des retours et des réclamations</w:t>
            </w:r>
          </w:p>
          <w:p w14:paraId="38555C7A" w14:textId="46B1DE87"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Collecte/remontée d’informations relatives à la satisfaction</w:t>
            </w:r>
            <w:r w:rsidR="00D97F48">
              <w:rPr>
                <w:rFonts w:ascii="Arial" w:hAnsi="Arial" w:cs="Arial"/>
                <w:sz w:val="20"/>
                <w:szCs w:val="20"/>
              </w:rPr>
              <w:t>-</w:t>
            </w:r>
            <w:r w:rsidR="005872F5">
              <w:rPr>
                <w:rFonts w:ascii="Arial" w:hAnsi="Arial" w:cs="Arial"/>
                <w:sz w:val="20"/>
                <w:szCs w:val="20"/>
              </w:rPr>
              <w:t>client</w:t>
            </w:r>
          </w:p>
          <w:p w14:paraId="3DC98C36" w14:textId="70240F2D"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Mesure et analyse de la satisfaction</w:t>
            </w:r>
            <w:r w:rsidR="005872F5">
              <w:rPr>
                <w:rFonts w:ascii="Arial" w:hAnsi="Arial" w:cs="Arial"/>
                <w:sz w:val="20"/>
                <w:szCs w:val="20"/>
              </w:rPr>
              <w:t xml:space="preserve"> client</w:t>
            </w:r>
          </w:p>
          <w:p w14:paraId="50B67D63" w14:textId="77777777" w:rsidR="00D97F48" w:rsidRDefault="00D97F48"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Transmission des informations sur la satisfaction</w:t>
            </w:r>
            <w:r>
              <w:rPr>
                <w:rFonts w:ascii="Arial" w:hAnsi="Arial" w:cs="Arial"/>
                <w:sz w:val="20"/>
                <w:szCs w:val="20"/>
              </w:rPr>
              <w:t>-client</w:t>
            </w:r>
            <w:r w:rsidRPr="003609BB">
              <w:rPr>
                <w:rFonts w:ascii="Arial" w:hAnsi="Arial" w:cs="Arial"/>
                <w:sz w:val="20"/>
                <w:szCs w:val="20"/>
              </w:rPr>
              <w:t xml:space="preserve"> </w:t>
            </w:r>
          </w:p>
          <w:p w14:paraId="7814CFED" w14:textId="3CFAE97F" w:rsidR="003609BB" w:rsidRPr="003609BB" w:rsidRDefault="003609BB" w:rsidP="003609BB">
            <w:pPr>
              <w:numPr>
                <w:ilvl w:val="0"/>
                <w:numId w:val="19"/>
              </w:numPr>
              <w:tabs>
                <w:tab w:val="clear" w:pos="720"/>
                <w:tab w:val="num" w:pos="393"/>
              </w:tabs>
              <w:ind w:left="393"/>
              <w:rPr>
                <w:rFonts w:ascii="Arial" w:hAnsi="Arial" w:cs="Arial"/>
                <w:sz w:val="20"/>
                <w:szCs w:val="20"/>
              </w:rPr>
            </w:pPr>
            <w:r w:rsidRPr="003609BB">
              <w:rPr>
                <w:rFonts w:ascii="Arial" w:hAnsi="Arial" w:cs="Arial"/>
                <w:sz w:val="20"/>
                <w:szCs w:val="20"/>
              </w:rPr>
              <w:t>Proposition d’amélioration de la satisfaction</w:t>
            </w:r>
            <w:r w:rsidR="00D97F48">
              <w:rPr>
                <w:rFonts w:ascii="Arial" w:hAnsi="Arial" w:cs="Arial"/>
                <w:sz w:val="20"/>
                <w:szCs w:val="20"/>
              </w:rPr>
              <w:t>-client</w:t>
            </w:r>
          </w:p>
          <w:p w14:paraId="6C7AAA78" w14:textId="71EF95C2" w:rsidR="00B47718" w:rsidRPr="003609BB" w:rsidRDefault="00B47718" w:rsidP="00D97F48">
            <w:pPr>
              <w:ind w:left="393"/>
              <w:rPr>
                <w:rFonts w:ascii="Arial" w:hAnsi="Arial" w:cs="Arial"/>
                <w:sz w:val="20"/>
                <w:szCs w:val="20"/>
              </w:rPr>
            </w:pPr>
          </w:p>
        </w:tc>
        <w:tc>
          <w:tcPr>
            <w:tcW w:w="5220" w:type="dxa"/>
          </w:tcPr>
          <w:p w14:paraId="6DA95625" w14:textId="77777777" w:rsidR="000B13AB" w:rsidRDefault="000B13AB" w:rsidP="000B13AB">
            <w:pPr>
              <w:ind w:left="244"/>
              <w:rPr>
                <w:rFonts w:ascii="Arial" w:hAnsi="Arial" w:cs="Arial"/>
                <w:sz w:val="20"/>
                <w:szCs w:val="20"/>
              </w:rPr>
            </w:pPr>
          </w:p>
          <w:p w14:paraId="38EAC0F2"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Contrats de vente, factures,</w:t>
            </w:r>
          </w:p>
          <w:p w14:paraId="20F8C76D"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État des stocks,</w:t>
            </w:r>
          </w:p>
          <w:p w14:paraId="03076D54"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Liste des opérations de transport en cours,</w:t>
            </w:r>
          </w:p>
          <w:p w14:paraId="4EF9E2FE"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Planning des livraisons,</w:t>
            </w:r>
          </w:p>
          <w:p w14:paraId="6385FBF2" w14:textId="2D0A438E"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Procédures et/ou documents relatifs à la livraison, l’installation, l’assistance du client, la mise en place du</w:t>
            </w:r>
            <w:r w:rsidR="009571C6">
              <w:rPr>
                <w:rFonts w:ascii="Arial" w:hAnsi="Arial" w:cs="Arial"/>
                <w:sz w:val="20"/>
                <w:szCs w:val="20"/>
              </w:rPr>
              <w:t xml:space="preserve"> ou des</w:t>
            </w:r>
            <w:r w:rsidRPr="00712A0B">
              <w:rPr>
                <w:rFonts w:ascii="Arial" w:hAnsi="Arial" w:cs="Arial"/>
                <w:sz w:val="20"/>
                <w:szCs w:val="20"/>
              </w:rPr>
              <w:t xml:space="preserve"> service</w:t>
            </w:r>
            <w:r w:rsidR="009571C6">
              <w:rPr>
                <w:rFonts w:ascii="Arial" w:hAnsi="Arial" w:cs="Arial"/>
                <w:sz w:val="20"/>
                <w:szCs w:val="20"/>
              </w:rPr>
              <w:t>(s)</w:t>
            </w:r>
            <w:r w:rsidRPr="00712A0B">
              <w:rPr>
                <w:rFonts w:ascii="Arial" w:hAnsi="Arial" w:cs="Arial"/>
                <w:sz w:val="20"/>
                <w:szCs w:val="20"/>
              </w:rPr>
              <w:t xml:space="preserve"> associé</w:t>
            </w:r>
            <w:r w:rsidR="009571C6">
              <w:rPr>
                <w:rFonts w:ascii="Arial" w:hAnsi="Arial" w:cs="Arial"/>
                <w:sz w:val="20"/>
                <w:szCs w:val="20"/>
              </w:rPr>
              <w:t>(s)</w:t>
            </w:r>
            <w:r w:rsidRPr="00712A0B">
              <w:rPr>
                <w:rFonts w:ascii="Arial" w:hAnsi="Arial" w:cs="Arial"/>
                <w:sz w:val="20"/>
                <w:szCs w:val="20"/>
              </w:rPr>
              <w:t>,</w:t>
            </w:r>
          </w:p>
          <w:p w14:paraId="261F634F"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Garanties et conditions de maintenance,</w:t>
            </w:r>
          </w:p>
          <w:p w14:paraId="1D3192DC" w14:textId="74787320" w:rsidR="00BC03D9" w:rsidRPr="00712A0B" w:rsidRDefault="00D97F48" w:rsidP="00B6187F">
            <w:pPr>
              <w:numPr>
                <w:ilvl w:val="0"/>
                <w:numId w:val="2"/>
              </w:numPr>
              <w:ind w:left="244" w:hanging="244"/>
              <w:rPr>
                <w:rFonts w:ascii="Arial" w:hAnsi="Arial" w:cs="Arial"/>
                <w:sz w:val="20"/>
                <w:szCs w:val="20"/>
              </w:rPr>
            </w:pPr>
            <w:r>
              <w:rPr>
                <w:rFonts w:ascii="Arial" w:hAnsi="Arial" w:cs="Arial"/>
                <w:sz w:val="20"/>
                <w:szCs w:val="20"/>
              </w:rPr>
              <w:t>SIC (b</w:t>
            </w:r>
            <w:r w:rsidR="00BC03D9" w:rsidRPr="00712A0B">
              <w:rPr>
                <w:rFonts w:ascii="Arial" w:hAnsi="Arial" w:cs="Arial"/>
                <w:sz w:val="20"/>
                <w:szCs w:val="20"/>
              </w:rPr>
              <w:t>ases de données clients, fiche client, rapports de visite,…),</w:t>
            </w:r>
          </w:p>
          <w:p w14:paraId="11DBCE80"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Extraits de tableaux de bord,</w:t>
            </w:r>
          </w:p>
          <w:p w14:paraId="55BBEC94" w14:textId="77777777" w:rsidR="005872F5" w:rsidRDefault="005872F5" w:rsidP="00B6187F">
            <w:pPr>
              <w:numPr>
                <w:ilvl w:val="0"/>
                <w:numId w:val="2"/>
              </w:numPr>
              <w:ind w:left="244" w:hanging="244"/>
              <w:rPr>
                <w:rFonts w:ascii="Arial" w:hAnsi="Arial" w:cs="Arial"/>
                <w:sz w:val="20"/>
                <w:szCs w:val="20"/>
              </w:rPr>
            </w:pPr>
            <w:r w:rsidRPr="005872F5">
              <w:rPr>
                <w:rFonts w:ascii="Arial" w:hAnsi="Arial" w:cs="Arial"/>
                <w:sz w:val="20"/>
                <w:szCs w:val="20"/>
              </w:rPr>
              <w:t>Dossiers des litiges</w:t>
            </w:r>
          </w:p>
          <w:p w14:paraId="3380D955" w14:textId="256FCD1F" w:rsidR="00BC03D9" w:rsidRPr="005872F5" w:rsidRDefault="00BC03D9" w:rsidP="00B6187F">
            <w:pPr>
              <w:numPr>
                <w:ilvl w:val="0"/>
                <w:numId w:val="2"/>
              </w:numPr>
              <w:ind w:left="244" w:hanging="244"/>
              <w:rPr>
                <w:rFonts w:ascii="Arial" w:hAnsi="Arial" w:cs="Arial"/>
                <w:sz w:val="20"/>
                <w:szCs w:val="20"/>
              </w:rPr>
            </w:pPr>
            <w:r w:rsidRPr="005872F5">
              <w:rPr>
                <w:rFonts w:ascii="Arial" w:hAnsi="Arial" w:cs="Arial"/>
                <w:sz w:val="20"/>
                <w:szCs w:val="20"/>
              </w:rPr>
              <w:t>Etc.</w:t>
            </w:r>
          </w:p>
          <w:p w14:paraId="711E6A84" w14:textId="77777777" w:rsidR="00BC03D9" w:rsidRPr="00712A0B" w:rsidRDefault="00BC03D9" w:rsidP="009D78DF">
            <w:pPr>
              <w:rPr>
                <w:rFonts w:ascii="Arial" w:hAnsi="Arial" w:cs="Arial"/>
                <w:sz w:val="20"/>
                <w:szCs w:val="20"/>
              </w:rPr>
            </w:pPr>
          </w:p>
        </w:tc>
        <w:tc>
          <w:tcPr>
            <w:tcW w:w="5568" w:type="dxa"/>
          </w:tcPr>
          <w:p w14:paraId="145ABE55" w14:textId="77777777" w:rsidR="000B13AB" w:rsidRDefault="000B13AB" w:rsidP="002B62AC">
            <w:pPr>
              <w:rPr>
                <w:rFonts w:ascii="Arial" w:hAnsi="Arial" w:cs="Arial"/>
                <w:i/>
                <w:sz w:val="20"/>
                <w:szCs w:val="20"/>
                <w:u w:val="single"/>
              </w:rPr>
            </w:pPr>
          </w:p>
          <w:p w14:paraId="36E94596" w14:textId="77777777" w:rsidR="00BC03D9" w:rsidRPr="00712A0B" w:rsidRDefault="00BC03D9" w:rsidP="000B13AB">
            <w:pPr>
              <w:ind w:left="104"/>
              <w:rPr>
                <w:rFonts w:ascii="Arial" w:hAnsi="Arial" w:cs="Arial"/>
                <w:i/>
                <w:sz w:val="20"/>
                <w:szCs w:val="20"/>
                <w:u w:val="single"/>
              </w:rPr>
            </w:pPr>
            <w:r w:rsidRPr="00712A0B">
              <w:rPr>
                <w:rFonts w:ascii="Arial" w:hAnsi="Arial" w:cs="Arial"/>
                <w:i/>
                <w:sz w:val="20"/>
                <w:szCs w:val="20"/>
                <w:u w:val="single"/>
              </w:rPr>
              <w:t>Relations internes</w:t>
            </w:r>
          </w:p>
          <w:p w14:paraId="2E1F5A3E" w14:textId="77777777" w:rsidR="00BC03D9" w:rsidRPr="00712A0B" w:rsidRDefault="00BC03D9" w:rsidP="002B62AC">
            <w:pPr>
              <w:rPr>
                <w:rFonts w:ascii="Arial" w:hAnsi="Arial" w:cs="Arial"/>
                <w:b/>
                <w:sz w:val="20"/>
                <w:szCs w:val="20"/>
              </w:rPr>
            </w:pPr>
          </w:p>
          <w:p w14:paraId="03D5D2B2" w14:textId="77777777" w:rsidR="00BC03D9" w:rsidRPr="00712A0B" w:rsidRDefault="00BC03D9" w:rsidP="002B62AC">
            <w:pPr>
              <w:rPr>
                <w:rFonts w:ascii="Arial" w:hAnsi="Arial" w:cs="Arial"/>
                <w:sz w:val="20"/>
                <w:szCs w:val="20"/>
              </w:rPr>
            </w:pPr>
            <w:r w:rsidRPr="00712A0B">
              <w:rPr>
                <w:rFonts w:ascii="Arial" w:hAnsi="Arial" w:cs="Arial"/>
                <w:sz w:val="20"/>
                <w:szCs w:val="20"/>
              </w:rPr>
              <w:t>- Hiérarchiques : responsable des ventes, responsable du magasin, chef de rayon, etc.</w:t>
            </w:r>
          </w:p>
          <w:p w14:paraId="3D00A5CB" w14:textId="77777777" w:rsidR="00BC03D9" w:rsidRPr="00712A0B" w:rsidRDefault="00BC03D9" w:rsidP="002B62AC">
            <w:pPr>
              <w:rPr>
                <w:rFonts w:ascii="Arial" w:hAnsi="Arial" w:cs="Arial"/>
                <w:sz w:val="20"/>
                <w:szCs w:val="20"/>
              </w:rPr>
            </w:pPr>
          </w:p>
          <w:p w14:paraId="5CE54040" w14:textId="77777777" w:rsidR="00BC03D9" w:rsidRPr="00712A0B" w:rsidRDefault="00BC03D9" w:rsidP="002B62AC">
            <w:pPr>
              <w:rPr>
                <w:rFonts w:ascii="Arial" w:hAnsi="Arial" w:cs="Arial"/>
                <w:sz w:val="20"/>
                <w:szCs w:val="20"/>
              </w:rPr>
            </w:pPr>
            <w:r w:rsidRPr="00712A0B">
              <w:rPr>
                <w:rFonts w:ascii="Arial" w:hAnsi="Arial" w:cs="Arial"/>
                <w:sz w:val="20"/>
                <w:szCs w:val="20"/>
              </w:rPr>
              <w:t>- Fonctionnelles : équipe de vente, services fabrication, livraison-maintenance, SAV, commercial, comptabilité, facturation, contentieux, etc.</w:t>
            </w:r>
          </w:p>
          <w:p w14:paraId="61DEB97B" w14:textId="77777777" w:rsidR="00BC03D9" w:rsidRPr="00712A0B" w:rsidRDefault="00BC03D9" w:rsidP="00BA02E2">
            <w:pPr>
              <w:rPr>
                <w:rFonts w:ascii="Arial" w:hAnsi="Arial" w:cs="Arial"/>
                <w:sz w:val="20"/>
                <w:szCs w:val="20"/>
              </w:rPr>
            </w:pPr>
          </w:p>
          <w:p w14:paraId="387E828B" w14:textId="77777777" w:rsidR="00BC03D9" w:rsidRPr="00712A0B" w:rsidRDefault="00BC03D9" w:rsidP="000B13AB">
            <w:pPr>
              <w:ind w:left="104"/>
              <w:rPr>
                <w:rFonts w:ascii="Arial" w:hAnsi="Arial" w:cs="Arial"/>
                <w:i/>
                <w:sz w:val="20"/>
                <w:szCs w:val="20"/>
                <w:u w:val="single"/>
              </w:rPr>
            </w:pPr>
            <w:r w:rsidRPr="00712A0B">
              <w:rPr>
                <w:rFonts w:ascii="Arial" w:hAnsi="Arial" w:cs="Arial"/>
                <w:i/>
                <w:sz w:val="20"/>
                <w:szCs w:val="20"/>
                <w:u w:val="single"/>
              </w:rPr>
              <w:t>Relations externes</w:t>
            </w:r>
          </w:p>
          <w:p w14:paraId="6862E6AF" w14:textId="77777777" w:rsidR="00BC03D9" w:rsidRPr="00712A0B" w:rsidRDefault="00BC03D9" w:rsidP="00BA02E2">
            <w:pPr>
              <w:rPr>
                <w:rFonts w:ascii="Arial" w:hAnsi="Arial" w:cs="Arial"/>
                <w:b/>
                <w:sz w:val="20"/>
                <w:szCs w:val="20"/>
              </w:rPr>
            </w:pPr>
          </w:p>
          <w:p w14:paraId="3538BFC3" w14:textId="77777777" w:rsidR="00BC03D9" w:rsidRPr="00712A0B" w:rsidRDefault="00BC03D9" w:rsidP="002B62AC">
            <w:pPr>
              <w:rPr>
                <w:rFonts w:ascii="Arial" w:hAnsi="Arial" w:cs="Arial"/>
                <w:sz w:val="20"/>
                <w:szCs w:val="20"/>
              </w:rPr>
            </w:pPr>
            <w:r w:rsidRPr="00712A0B">
              <w:rPr>
                <w:rFonts w:ascii="Arial" w:hAnsi="Arial" w:cs="Arial"/>
                <w:sz w:val="20"/>
                <w:szCs w:val="20"/>
              </w:rPr>
              <w:t xml:space="preserve">- Fournisseurs,  </w:t>
            </w:r>
          </w:p>
          <w:p w14:paraId="5D215CCD" w14:textId="77777777" w:rsidR="00BC03D9" w:rsidRPr="00712A0B" w:rsidRDefault="00BC03D9" w:rsidP="002B62AC">
            <w:pPr>
              <w:rPr>
                <w:rFonts w:ascii="Arial" w:hAnsi="Arial" w:cs="Arial"/>
                <w:sz w:val="20"/>
                <w:szCs w:val="20"/>
              </w:rPr>
            </w:pPr>
            <w:r w:rsidRPr="00712A0B">
              <w:rPr>
                <w:rFonts w:ascii="Arial" w:hAnsi="Arial" w:cs="Arial"/>
                <w:sz w:val="20"/>
                <w:szCs w:val="20"/>
              </w:rPr>
              <w:t xml:space="preserve">- Clients, </w:t>
            </w:r>
          </w:p>
          <w:p w14:paraId="63F210D1" w14:textId="77777777" w:rsidR="00BC03D9" w:rsidRPr="00712A0B" w:rsidRDefault="00BC03D9" w:rsidP="002B62AC">
            <w:pPr>
              <w:rPr>
                <w:rFonts w:ascii="Arial" w:hAnsi="Arial" w:cs="Arial"/>
                <w:sz w:val="20"/>
                <w:szCs w:val="20"/>
              </w:rPr>
            </w:pPr>
            <w:r w:rsidRPr="00712A0B">
              <w:rPr>
                <w:rFonts w:ascii="Arial" w:hAnsi="Arial" w:cs="Arial"/>
                <w:sz w:val="20"/>
                <w:szCs w:val="20"/>
              </w:rPr>
              <w:t>- Prescripteurs,</w:t>
            </w:r>
          </w:p>
          <w:p w14:paraId="587C14CA" w14:textId="77777777" w:rsidR="00BC03D9" w:rsidRPr="00712A0B" w:rsidRDefault="00BC03D9" w:rsidP="002B62AC">
            <w:pPr>
              <w:rPr>
                <w:rFonts w:ascii="Arial" w:hAnsi="Arial" w:cs="Arial"/>
                <w:sz w:val="20"/>
                <w:szCs w:val="20"/>
              </w:rPr>
            </w:pPr>
            <w:r w:rsidRPr="00712A0B">
              <w:rPr>
                <w:rFonts w:ascii="Arial" w:hAnsi="Arial" w:cs="Arial"/>
                <w:sz w:val="20"/>
                <w:szCs w:val="20"/>
              </w:rPr>
              <w:t>- Installateurs,</w:t>
            </w:r>
          </w:p>
          <w:p w14:paraId="2B3674AF" w14:textId="77777777" w:rsidR="00BC03D9" w:rsidRPr="00712A0B" w:rsidRDefault="00BC03D9" w:rsidP="002B62AC">
            <w:pPr>
              <w:rPr>
                <w:rFonts w:ascii="Arial" w:hAnsi="Arial" w:cs="Arial"/>
                <w:sz w:val="20"/>
                <w:szCs w:val="20"/>
              </w:rPr>
            </w:pPr>
            <w:r w:rsidRPr="00712A0B">
              <w:rPr>
                <w:rFonts w:ascii="Arial" w:hAnsi="Arial" w:cs="Arial"/>
                <w:sz w:val="20"/>
                <w:szCs w:val="20"/>
              </w:rPr>
              <w:t>- Sous-traitants,</w:t>
            </w:r>
          </w:p>
          <w:p w14:paraId="6327153E" w14:textId="77777777" w:rsidR="00BC03D9" w:rsidRPr="00712A0B" w:rsidRDefault="00BC03D9" w:rsidP="002B62AC">
            <w:pPr>
              <w:rPr>
                <w:rFonts w:ascii="Arial" w:hAnsi="Arial" w:cs="Arial"/>
                <w:sz w:val="20"/>
                <w:szCs w:val="20"/>
              </w:rPr>
            </w:pPr>
            <w:r w:rsidRPr="00712A0B">
              <w:rPr>
                <w:rFonts w:ascii="Arial" w:hAnsi="Arial" w:cs="Arial"/>
                <w:sz w:val="20"/>
                <w:szCs w:val="20"/>
              </w:rPr>
              <w:t>- Transporteurs, livreurs,</w:t>
            </w:r>
          </w:p>
          <w:p w14:paraId="6D66EA26" w14:textId="77777777" w:rsidR="00BC03D9" w:rsidRPr="00712A0B" w:rsidRDefault="00BC03D9" w:rsidP="002B62AC">
            <w:pPr>
              <w:rPr>
                <w:rFonts w:ascii="Arial" w:hAnsi="Arial" w:cs="Arial"/>
                <w:sz w:val="20"/>
                <w:szCs w:val="20"/>
              </w:rPr>
            </w:pPr>
            <w:r w:rsidRPr="00712A0B">
              <w:rPr>
                <w:rFonts w:ascii="Arial" w:hAnsi="Arial" w:cs="Arial"/>
                <w:sz w:val="20"/>
                <w:szCs w:val="20"/>
              </w:rPr>
              <w:t>- Organismes de crédit,</w:t>
            </w:r>
          </w:p>
          <w:p w14:paraId="2031B2F6" w14:textId="77777777" w:rsidR="00BC03D9" w:rsidRPr="00712A0B" w:rsidRDefault="00BC03D9" w:rsidP="002B62AC">
            <w:pPr>
              <w:rPr>
                <w:rFonts w:ascii="Arial" w:hAnsi="Arial" w:cs="Arial"/>
                <w:sz w:val="20"/>
                <w:szCs w:val="20"/>
              </w:rPr>
            </w:pPr>
            <w:r w:rsidRPr="00712A0B">
              <w:rPr>
                <w:rFonts w:ascii="Arial" w:hAnsi="Arial" w:cs="Arial"/>
                <w:sz w:val="20"/>
                <w:szCs w:val="20"/>
              </w:rPr>
              <w:t>- Etc.</w:t>
            </w:r>
          </w:p>
        </w:tc>
      </w:tr>
      <w:tr w:rsidR="00BC03D9" w:rsidRPr="00712A0B" w14:paraId="66B7CEE4" w14:textId="77777777" w:rsidTr="00516358">
        <w:trPr>
          <w:trHeight w:val="834"/>
          <w:jc w:val="center"/>
        </w:trPr>
        <w:tc>
          <w:tcPr>
            <w:tcW w:w="15441" w:type="dxa"/>
            <w:gridSpan w:val="3"/>
          </w:tcPr>
          <w:p w14:paraId="1E6771D9" w14:textId="77777777" w:rsidR="00BC03D9" w:rsidRDefault="00BC03D9" w:rsidP="00516358">
            <w:pPr>
              <w:jc w:val="center"/>
              <w:rPr>
                <w:rFonts w:ascii="Arial" w:hAnsi="Arial" w:cs="Arial"/>
                <w:b/>
                <w:sz w:val="20"/>
                <w:szCs w:val="20"/>
              </w:rPr>
            </w:pPr>
            <w:r w:rsidRPr="00712A0B">
              <w:rPr>
                <w:rFonts w:ascii="Arial" w:hAnsi="Arial" w:cs="Arial"/>
                <w:b/>
                <w:sz w:val="20"/>
                <w:szCs w:val="20"/>
              </w:rPr>
              <w:t>Résultats attendus</w:t>
            </w:r>
          </w:p>
          <w:p w14:paraId="1B7D6B0D" w14:textId="77777777" w:rsidR="005872F5" w:rsidRPr="00712A0B" w:rsidRDefault="005872F5" w:rsidP="00516358">
            <w:pPr>
              <w:jc w:val="center"/>
              <w:rPr>
                <w:rFonts w:ascii="Arial" w:hAnsi="Arial" w:cs="Arial"/>
                <w:b/>
                <w:sz w:val="20"/>
                <w:szCs w:val="20"/>
              </w:rPr>
            </w:pPr>
          </w:p>
          <w:p w14:paraId="2EBB216A" w14:textId="7C6B832D" w:rsidR="00B47718" w:rsidRPr="005872F5" w:rsidRDefault="00B47718" w:rsidP="00B47718">
            <w:pPr>
              <w:numPr>
                <w:ilvl w:val="0"/>
                <w:numId w:val="20"/>
              </w:numPr>
              <w:rPr>
                <w:rFonts w:ascii="Arial" w:hAnsi="Arial" w:cs="Arial"/>
                <w:color w:val="000000" w:themeColor="text1"/>
                <w:sz w:val="20"/>
                <w:szCs w:val="20"/>
              </w:rPr>
            </w:pPr>
            <w:r w:rsidRPr="005872F5">
              <w:rPr>
                <w:rFonts w:ascii="Arial" w:hAnsi="Arial" w:cs="Arial"/>
                <w:color w:val="000000" w:themeColor="text1"/>
                <w:sz w:val="20"/>
                <w:szCs w:val="20"/>
              </w:rPr>
              <w:t xml:space="preserve">Le produit est livré et/ou installé dans </w:t>
            </w:r>
            <w:r w:rsidR="00AA237A">
              <w:rPr>
                <w:rFonts w:ascii="Arial" w:hAnsi="Arial" w:cs="Arial"/>
                <w:color w:val="000000" w:themeColor="text1"/>
                <w:sz w:val="20"/>
                <w:szCs w:val="20"/>
              </w:rPr>
              <w:t>les délais et conditions prévus</w:t>
            </w:r>
            <w:r w:rsidR="002B6F59">
              <w:rPr>
                <w:rFonts w:ascii="Arial" w:hAnsi="Arial" w:cs="Arial"/>
                <w:color w:val="000000" w:themeColor="text1"/>
                <w:sz w:val="20"/>
                <w:szCs w:val="20"/>
              </w:rPr>
              <w:t>,</w:t>
            </w:r>
          </w:p>
          <w:p w14:paraId="5BFDA2DE" w14:textId="43945374" w:rsidR="00B47718" w:rsidRPr="005872F5" w:rsidRDefault="00B47718" w:rsidP="00B47718">
            <w:pPr>
              <w:numPr>
                <w:ilvl w:val="0"/>
                <w:numId w:val="20"/>
              </w:numPr>
              <w:rPr>
                <w:rFonts w:ascii="Arial" w:hAnsi="Arial" w:cs="Arial"/>
                <w:color w:val="000000" w:themeColor="text1"/>
                <w:sz w:val="20"/>
                <w:szCs w:val="20"/>
              </w:rPr>
            </w:pPr>
            <w:r w:rsidRPr="005872F5">
              <w:rPr>
                <w:rFonts w:ascii="Arial" w:hAnsi="Arial" w:cs="Arial"/>
                <w:color w:val="000000" w:themeColor="text1"/>
                <w:sz w:val="20"/>
                <w:szCs w:val="20"/>
              </w:rPr>
              <w:t>Le règlement du client est effectif et</w:t>
            </w:r>
            <w:r w:rsidR="00AA237A">
              <w:rPr>
                <w:rFonts w:ascii="Arial" w:hAnsi="Arial" w:cs="Arial"/>
                <w:color w:val="000000" w:themeColor="text1"/>
                <w:sz w:val="20"/>
                <w:szCs w:val="20"/>
              </w:rPr>
              <w:t xml:space="preserve"> conforme aux termes du contrat</w:t>
            </w:r>
            <w:r w:rsidR="002B6F59">
              <w:rPr>
                <w:rFonts w:ascii="Arial" w:hAnsi="Arial" w:cs="Arial"/>
                <w:color w:val="000000" w:themeColor="text1"/>
                <w:sz w:val="20"/>
                <w:szCs w:val="20"/>
              </w:rPr>
              <w:t>,</w:t>
            </w:r>
          </w:p>
          <w:p w14:paraId="2C5E03CE" w14:textId="2C525798" w:rsidR="00B47718" w:rsidRPr="005872F5" w:rsidRDefault="00B47718" w:rsidP="00B47718">
            <w:pPr>
              <w:numPr>
                <w:ilvl w:val="0"/>
                <w:numId w:val="20"/>
              </w:numPr>
              <w:rPr>
                <w:rFonts w:ascii="Arial" w:hAnsi="Arial" w:cs="Arial"/>
                <w:color w:val="000000" w:themeColor="text1"/>
                <w:sz w:val="20"/>
                <w:szCs w:val="20"/>
              </w:rPr>
            </w:pPr>
            <w:r w:rsidRPr="005872F5">
              <w:rPr>
                <w:rFonts w:ascii="Arial" w:hAnsi="Arial" w:cs="Arial"/>
                <w:color w:val="000000" w:themeColor="text1"/>
                <w:sz w:val="20"/>
                <w:szCs w:val="20"/>
              </w:rPr>
              <w:lastRenderedPageBreak/>
              <w:t xml:space="preserve">Le(s) service(s) associé(s) </w:t>
            </w:r>
            <w:r w:rsidR="005872F5" w:rsidRPr="005872F5">
              <w:rPr>
                <w:rFonts w:ascii="Arial" w:hAnsi="Arial" w:cs="Arial"/>
                <w:color w:val="000000" w:themeColor="text1"/>
                <w:sz w:val="20"/>
                <w:szCs w:val="20"/>
              </w:rPr>
              <w:t xml:space="preserve"> est (</w:t>
            </w:r>
            <w:r w:rsidRPr="005872F5">
              <w:rPr>
                <w:rFonts w:ascii="Arial" w:hAnsi="Arial" w:cs="Arial"/>
                <w:color w:val="000000" w:themeColor="text1"/>
                <w:sz w:val="20"/>
                <w:szCs w:val="20"/>
              </w:rPr>
              <w:t>sont</w:t>
            </w:r>
            <w:r w:rsidR="005872F5" w:rsidRPr="005872F5">
              <w:rPr>
                <w:rFonts w:ascii="Arial" w:hAnsi="Arial" w:cs="Arial"/>
                <w:color w:val="000000" w:themeColor="text1"/>
                <w:sz w:val="20"/>
                <w:szCs w:val="20"/>
              </w:rPr>
              <w:t>)</w:t>
            </w:r>
            <w:r w:rsidRPr="005872F5">
              <w:rPr>
                <w:rFonts w:ascii="Arial" w:hAnsi="Arial" w:cs="Arial"/>
                <w:color w:val="000000" w:themeColor="text1"/>
                <w:sz w:val="20"/>
                <w:szCs w:val="20"/>
              </w:rPr>
              <w:t xml:space="preserve"> fourni</w:t>
            </w:r>
            <w:r w:rsidR="005872F5" w:rsidRPr="005872F5">
              <w:rPr>
                <w:rFonts w:ascii="Arial" w:hAnsi="Arial" w:cs="Arial"/>
                <w:color w:val="000000" w:themeColor="text1"/>
                <w:sz w:val="20"/>
                <w:szCs w:val="20"/>
              </w:rPr>
              <w:t>(</w:t>
            </w:r>
            <w:r w:rsidRPr="005872F5">
              <w:rPr>
                <w:rFonts w:ascii="Arial" w:hAnsi="Arial" w:cs="Arial"/>
                <w:color w:val="000000" w:themeColor="text1"/>
                <w:sz w:val="20"/>
                <w:szCs w:val="20"/>
              </w:rPr>
              <w:t>s</w:t>
            </w:r>
            <w:r w:rsidR="005872F5" w:rsidRPr="005872F5">
              <w:rPr>
                <w:rFonts w:ascii="Arial" w:hAnsi="Arial" w:cs="Arial"/>
                <w:color w:val="000000" w:themeColor="text1"/>
                <w:sz w:val="20"/>
                <w:szCs w:val="20"/>
              </w:rPr>
              <w:t>)</w:t>
            </w:r>
            <w:r w:rsidR="00AA237A">
              <w:rPr>
                <w:rFonts w:ascii="Arial" w:hAnsi="Arial" w:cs="Arial"/>
                <w:color w:val="000000" w:themeColor="text1"/>
                <w:sz w:val="20"/>
                <w:szCs w:val="20"/>
              </w:rPr>
              <w:t xml:space="preserve"> aux conditions prévues</w:t>
            </w:r>
            <w:r w:rsidR="002B6F59">
              <w:rPr>
                <w:rFonts w:ascii="Arial" w:hAnsi="Arial" w:cs="Arial"/>
                <w:color w:val="000000" w:themeColor="text1"/>
                <w:sz w:val="20"/>
                <w:szCs w:val="20"/>
              </w:rPr>
              <w:t>,</w:t>
            </w:r>
          </w:p>
          <w:p w14:paraId="2DC4B18E" w14:textId="6DF71C83" w:rsidR="00B47718" w:rsidRPr="005872F5" w:rsidRDefault="00B47718" w:rsidP="00B47718">
            <w:pPr>
              <w:numPr>
                <w:ilvl w:val="0"/>
                <w:numId w:val="20"/>
              </w:numPr>
              <w:rPr>
                <w:rFonts w:ascii="Arial" w:hAnsi="Arial" w:cs="Arial"/>
                <w:color w:val="000000" w:themeColor="text1"/>
                <w:sz w:val="20"/>
                <w:szCs w:val="20"/>
              </w:rPr>
            </w:pPr>
            <w:r w:rsidRPr="005872F5">
              <w:rPr>
                <w:rFonts w:ascii="Arial" w:hAnsi="Arial" w:cs="Arial"/>
                <w:color w:val="000000" w:themeColor="text1"/>
                <w:sz w:val="20"/>
                <w:szCs w:val="20"/>
              </w:rPr>
              <w:t>Les retours et les réclamations sont identifiés et traités</w:t>
            </w:r>
            <w:r w:rsidR="002B6F59">
              <w:rPr>
                <w:rFonts w:ascii="Arial" w:hAnsi="Arial" w:cs="Arial"/>
                <w:color w:val="000000" w:themeColor="text1"/>
                <w:sz w:val="20"/>
                <w:szCs w:val="20"/>
              </w:rPr>
              <w:t>,</w:t>
            </w:r>
          </w:p>
          <w:p w14:paraId="12936E4B" w14:textId="3C0DB391" w:rsidR="00AA237A" w:rsidRPr="005872F5" w:rsidRDefault="00AA237A" w:rsidP="00AA237A">
            <w:pPr>
              <w:numPr>
                <w:ilvl w:val="0"/>
                <w:numId w:val="20"/>
              </w:numPr>
              <w:rPr>
                <w:rFonts w:ascii="Arial" w:hAnsi="Arial" w:cs="Arial"/>
                <w:color w:val="000000" w:themeColor="text1"/>
                <w:sz w:val="20"/>
                <w:szCs w:val="20"/>
              </w:rPr>
            </w:pPr>
            <w:r w:rsidRPr="005872F5">
              <w:rPr>
                <w:rFonts w:ascii="Arial" w:hAnsi="Arial" w:cs="Arial"/>
                <w:color w:val="000000" w:themeColor="text1"/>
                <w:sz w:val="20"/>
                <w:szCs w:val="20"/>
              </w:rPr>
              <w:t>Les informations</w:t>
            </w:r>
            <w:r>
              <w:rPr>
                <w:rFonts w:ascii="Arial" w:hAnsi="Arial" w:cs="Arial"/>
                <w:color w:val="000000" w:themeColor="text1"/>
                <w:sz w:val="20"/>
                <w:szCs w:val="20"/>
              </w:rPr>
              <w:t xml:space="preserve"> sur la satisfaction-client</w:t>
            </w:r>
            <w:r w:rsidRPr="005872F5">
              <w:rPr>
                <w:rFonts w:ascii="Arial" w:hAnsi="Arial" w:cs="Arial"/>
                <w:color w:val="000000" w:themeColor="text1"/>
                <w:sz w:val="20"/>
                <w:szCs w:val="20"/>
              </w:rPr>
              <w:t xml:space="preserve"> sont remontées et transmises</w:t>
            </w:r>
            <w:r w:rsidR="002B6F59">
              <w:rPr>
                <w:rFonts w:ascii="Arial" w:hAnsi="Arial" w:cs="Arial"/>
                <w:color w:val="000000" w:themeColor="text1"/>
                <w:sz w:val="20"/>
                <w:szCs w:val="20"/>
              </w:rPr>
              <w:t>,</w:t>
            </w:r>
          </w:p>
          <w:p w14:paraId="0FE17BCF" w14:textId="74AEA3C1" w:rsidR="00BC03D9" w:rsidRDefault="00AA237A" w:rsidP="00AA237A">
            <w:pPr>
              <w:numPr>
                <w:ilvl w:val="0"/>
                <w:numId w:val="20"/>
              </w:numPr>
              <w:rPr>
                <w:rFonts w:ascii="Arial" w:hAnsi="Arial" w:cs="Arial"/>
                <w:color w:val="000000" w:themeColor="text1"/>
                <w:sz w:val="20"/>
                <w:szCs w:val="20"/>
              </w:rPr>
            </w:pPr>
            <w:r>
              <w:rPr>
                <w:rFonts w:ascii="Arial" w:hAnsi="Arial" w:cs="Arial"/>
                <w:color w:val="000000" w:themeColor="text1"/>
                <w:sz w:val="20"/>
                <w:szCs w:val="20"/>
              </w:rPr>
              <w:t>La satisfaction-</w:t>
            </w:r>
            <w:r w:rsidR="00B47718" w:rsidRPr="005872F5">
              <w:rPr>
                <w:rFonts w:ascii="Arial" w:hAnsi="Arial" w:cs="Arial"/>
                <w:color w:val="000000" w:themeColor="text1"/>
                <w:sz w:val="20"/>
                <w:szCs w:val="20"/>
              </w:rPr>
              <w:t>client est mesurée et analysée</w:t>
            </w:r>
            <w:r w:rsidR="002B6F59">
              <w:rPr>
                <w:rFonts w:ascii="Arial" w:hAnsi="Arial" w:cs="Arial"/>
                <w:color w:val="000000" w:themeColor="text1"/>
                <w:sz w:val="20"/>
                <w:szCs w:val="20"/>
              </w:rPr>
              <w:t>,</w:t>
            </w:r>
          </w:p>
          <w:p w14:paraId="598F3A2E" w14:textId="6ACD1A66" w:rsidR="00AA237A" w:rsidRPr="00AA237A" w:rsidRDefault="00AA237A" w:rsidP="00AA237A">
            <w:pPr>
              <w:numPr>
                <w:ilvl w:val="0"/>
                <w:numId w:val="20"/>
              </w:numPr>
              <w:rPr>
                <w:rFonts w:ascii="Arial" w:hAnsi="Arial" w:cs="Arial"/>
                <w:color w:val="000000" w:themeColor="text1"/>
                <w:sz w:val="20"/>
                <w:szCs w:val="20"/>
              </w:rPr>
            </w:pPr>
            <w:r>
              <w:rPr>
                <w:rFonts w:ascii="Arial" w:hAnsi="Arial" w:cs="Arial"/>
                <w:color w:val="000000" w:themeColor="text1"/>
                <w:sz w:val="20"/>
                <w:szCs w:val="20"/>
              </w:rPr>
              <w:t>Des propositions pertinentes d’amélioration de la satisfaction-client sont effectuées</w:t>
            </w:r>
            <w:r w:rsidR="002B6F59">
              <w:rPr>
                <w:rFonts w:ascii="Arial" w:hAnsi="Arial" w:cs="Arial"/>
                <w:color w:val="000000" w:themeColor="text1"/>
                <w:sz w:val="20"/>
                <w:szCs w:val="20"/>
              </w:rPr>
              <w:t>,</w:t>
            </w:r>
          </w:p>
        </w:tc>
      </w:tr>
    </w:tbl>
    <w:p w14:paraId="3488E9BB" w14:textId="77777777" w:rsidR="00BC03D9" w:rsidRPr="00712A0B" w:rsidRDefault="00BC03D9" w:rsidP="002B62AC">
      <w:pPr>
        <w:rPr>
          <w:rFonts w:ascii="Arial" w:hAnsi="Arial" w:cs="Arial"/>
          <w:sz w:val="20"/>
          <w:szCs w:val="20"/>
        </w:rPr>
      </w:pPr>
    </w:p>
    <w:p w14:paraId="037B69CD" w14:textId="77777777" w:rsidR="00BC03D9" w:rsidRPr="00712A0B" w:rsidRDefault="00BC03D9" w:rsidP="00D0670E">
      <w:pPr>
        <w:jc w:val="center"/>
        <w:outlineLvl w:val="0"/>
        <w:rPr>
          <w:rFonts w:ascii="Arial" w:hAnsi="Arial" w:cs="Arial"/>
          <w:b/>
          <w:sz w:val="20"/>
          <w:szCs w:val="20"/>
        </w:rPr>
      </w:pPr>
      <w:r w:rsidRPr="00712A0B">
        <w:rPr>
          <w:rFonts w:ascii="Arial" w:hAnsi="Arial" w:cs="Arial"/>
          <w:b/>
          <w:sz w:val="20"/>
          <w:szCs w:val="20"/>
        </w:rPr>
        <w:br w:type="page"/>
      </w:r>
      <w:r w:rsidRPr="00712A0B">
        <w:rPr>
          <w:rFonts w:ascii="Arial" w:hAnsi="Arial" w:cs="Arial"/>
          <w:b/>
          <w:sz w:val="20"/>
          <w:szCs w:val="20"/>
          <w:u w:val="single"/>
        </w:rPr>
        <w:lastRenderedPageBreak/>
        <w:t>Activité 3</w:t>
      </w:r>
      <w:r w:rsidRPr="00712A0B">
        <w:rPr>
          <w:rFonts w:ascii="Arial" w:hAnsi="Arial" w:cs="Arial"/>
          <w:b/>
          <w:sz w:val="20"/>
          <w:szCs w:val="20"/>
        </w:rPr>
        <w:t> : Fidélisation de la clientèle et développement de la relation client</w:t>
      </w:r>
    </w:p>
    <w:p w14:paraId="3096A029" w14:textId="77777777" w:rsidR="00BC03D9" w:rsidRPr="00712A0B" w:rsidRDefault="00BC03D9" w:rsidP="002B62AC">
      <w:pPr>
        <w:jc w:val="right"/>
        <w:rPr>
          <w:rFonts w:ascii="Arial" w:hAnsi="Arial" w:cs="Arial"/>
          <w:sz w:val="20"/>
          <w:szCs w:val="20"/>
        </w:rPr>
      </w:pPr>
    </w:p>
    <w:p w14:paraId="1D8B11B3"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1"/>
        <w:gridCol w:w="5760"/>
        <w:gridCol w:w="4476"/>
      </w:tblGrid>
      <w:tr w:rsidR="00BC03D9" w:rsidRPr="00712A0B" w14:paraId="328841B0" w14:textId="77777777" w:rsidTr="002B62AC">
        <w:trPr>
          <w:jc w:val="center"/>
        </w:trPr>
        <w:tc>
          <w:tcPr>
            <w:tcW w:w="15057" w:type="dxa"/>
            <w:gridSpan w:val="3"/>
          </w:tcPr>
          <w:p w14:paraId="7B32BA78" w14:textId="77777777" w:rsidR="00BC03D9" w:rsidRPr="00712A0B" w:rsidRDefault="00BC03D9" w:rsidP="002B62AC">
            <w:pPr>
              <w:jc w:val="center"/>
              <w:rPr>
                <w:rFonts w:ascii="Arial" w:hAnsi="Arial" w:cs="Arial"/>
                <w:b/>
                <w:sz w:val="20"/>
                <w:szCs w:val="20"/>
              </w:rPr>
            </w:pPr>
          </w:p>
          <w:p w14:paraId="64288182"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Conditions d’exercice :</w:t>
            </w:r>
          </w:p>
          <w:p w14:paraId="00FD3212" w14:textId="77777777" w:rsidR="00BC03D9" w:rsidRPr="00712A0B" w:rsidRDefault="00BC03D9" w:rsidP="002B62AC">
            <w:pPr>
              <w:jc w:val="center"/>
              <w:rPr>
                <w:rFonts w:ascii="Arial" w:hAnsi="Arial" w:cs="Arial"/>
                <w:b/>
                <w:sz w:val="20"/>
                <w:szCs w:val="20"/>
              </w:rPr>
            </w:pPr>
          </w:p>
          <w:p w14:paraId="0C7687DA" w14:textId="3337B512" w:rsidR="00BC03D9" w:rsidRPr="00712A0B" w:rsidRDefault="00BC03D9" w:rsidP="005872F5">
            <w:pPr>
              <w:jc w:val="both"/>
              <w:rPr>
                <w:rFonts w:ascii="Arial" w:hAnsi="Arial" w:cs="Arial"/>
                <w:sz w:val="20"/>
                <w:szCs w:val="20"/>
              </w:rPr>
            </w:pPr>
            <w:r w:rsidRPr="00712A0B">
              <w:rPr>
                <w:rFonts w:ascii="Arial" w:hAnsi="Arial" w:cs="Arial"/>
                <w:sz w:val="20"/>
                <w:szCs w:val="20"/>
              </w:rPr>
              <w:t>Le titulaire du diplôme participe aux actions qui visent à fidéliser la clientèle actuelle et à lui proposer de nouveaux produits et/ou de nouveaux services. Il évalue les résultats de ces actions de fidélisation et de développement</w:t>
            </w:r>
            <w:r w:rsidR="005872F5">
              <w:rPr>
                <w:rFonts w:ascii="Arial" w:hAnsi="Arial" w:cs="Arial"/>
                <w:sz w:val="20"/>
                <w:szCs w:val="20"/>
              </w:rPr>
              <w:t xml:space="preserve"> de la relation client</w:t>
            </w:r>
            <w:r w:rsidRPr="00712A0B">
              <w:rPr>
                <w:rFonts w:ascii="Arial" w:hAnsi="Arial" w:cs="Arial"/>
                <w:sz w:val="20"/>
                <w:szCs w:val="20"/>
              </w:rPr>
              <w:t>. À cette occasion, il exploite et enrichit le système d’information commercial de l’entreprise.</w:t>
            </w:r>
          </w:p>
          <w:p w14:paraId="3A466939" w14:textId="77777777" w:rsidR="00BC03D9" w:rsidRPr="00712A0B" w:rsidRDefault="00BC03D9" w:rsidP="002B62AC">
            <w:pPr>
              <w:rPr>
                <w:rFonts w:ascii="Arial" w:hAnsi="Arial" w:cs="Arial"/>
                <w:sz w:val="20"/>
                <w:szCs w:val="20"/>
              </w:rPr>
            </w:pPr>
          </w:p>
          <w:p w14:paraId="3A3F896F" w14:textId="77777777" w:rsidR="00BC03D9" w:rsidRPr="00712A0B" w:rsidRDefault="00BC03D9" w:rsidP="002B62AC">
            <w:pPr>
              <w:rPr>
                <w:rFonts w:ascii="Arial" w:hAnsi="Arial" w:cs="Arial"/>
                <w:sz w:val="20"/>
                <w:szCs w:val="20"/>
              </w:rPr>
            </w:pPr>
            <w:r w:rsidRPr="00712A0B">
              <w:rPr>
                <w:rFonts w:ascii="Arial" w:hAnsi="Arial" w:cs="Arial"/>
                <w:sz w:val="20"/>
                <w:szCs w:val="20"/>
              </w:rPr>
              <w:t xml:space="preserve"> </w:t>
            </w:r>
          </w:p>
        </w:tc>
      </w:tr>
      <w:tr w:rsidR="00BC03D9" w:rsidRPr="00712A0B" w14:paraId="0A7382D8" w14:textId="77777777" w:rsidTr="00484485">
        <w:trPr>
          <w:jc w:val="center"/>
        </w:trPr>
        <w:tc>
          <w:tcPr>
            <w:tcW w:w="4821" w:type="dxa"/>
            <w:vMerge w:val="restart"/>
            <w:vAlign w:val="center"/>
          </w:tcPr>
          <w:p w14:paraId="304CD90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Tâches</w:t>
            </w:r>
          </w:p>
        </w:tc>
        <w:tc>
          <w:tcPr>
            <w:tcW w:w="10236" w:type="dxa"/>
            <w:gridSpan w:val="2"/>
            <w:vAlign w:val="center"/>
          </w:tcPr>
          <w:p w14:paraId="0F2E9E1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Contexte professionnel</w:t>
            </w:r>
          </w:p>
        </w:tc>
      </w:tr>
      <w:tr w:rsidR="00BC03D9" w:rsidRPr="00712A0B" w14:paraId="67A73650" w14:textId="77777777" w:rsidTr="00484485">
        <w:trPr>
          <w:jc w:val="center"/>
        </w:trPr>
        <w:tc>
          <w:tcPr>
            <w:tcW w:w="4821" w:type="dxa"/>
            <w:vMerge/>
            <w:vAlign w:val="center"/>
          </w:tcPr>
          <w:p w14:paraId="0C6F4B93" w14:textId="77777777" w:rsidR="00BC03D9" w:rsidRPr="00712A0B" w:rsidRDefault="00BC03D9" w:rsidP="002B62AC">
            <w:pPr>
              <w:jc w:val="center"/>
              <w:rPr>
                <w:rFonts w:ascii="Arial" w:hAnsi="Arial" w:cs="Arial"/>
                <w:sz w:val="20"/>
                <w:szCs w:val="20"/>
              </w:rPr>
            </w:pPr>
          </w:p>
        </w:tc>
        <w:tc>
          <w:tcPr>
            <w:tcW w:w="5760" w:type="dxa"/>
            <w:vAlign w:val="center"/>
          </w:tcPr>
          <w:p w14:paraId="24B2F53C"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 xml:space="preserve">Ressources </w:t>
            </w:r>
          </w:p>
        </w:tc>
        <w:tc>
          <w:tcPr>
            <w:tcW w:w="4476" w:type="dxa"/>
            <w:vAlign w:val="center"/>
          </w:tcPr>
          <w:p w14:paraId="0076C66F"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 xml:space="preserve">Relations </w:t>
            </w:r>
          </w:p>
        </w:tc>
      </w:tr>
      <w:tr w:rsidR="00BC03D9" w:rsidRPr="00712A0B" w14:paraId="3241117D" w14:textId="77777777" w:rsidTr="00484485">
        <w:trPr>
          <w:trHeight w:val="5061"/>
          <w:jc w:val="center"/>
        </w:trPr>
        <w:tc>
          <w:tcPr>
            <w:tcW w:w="4821" w:type="dxa"/>
          </w:tcPr>
          <w:p w14:paraId="14DB786D" w14:textId="77777777" w:rsidR="00BC03D9" w:rsidRPr="00712A0B" w:rsidRDefault="00BC03D9" w:rsidP="00A7144E">
            <w:pPr>
              <w:ind w:left="227" w:hanging="227"/>
              <w:rPr>
                <w:rFonts w:ascii="Arial" w:hAnsi="Arial" w:cs="Arial"/>
                <w:sz w:val="20"/>
                <w:szCs w:val="20"/>
              </w:rPr>
            </w:pPr>
          </w:p>
          <w:p w14:paraId="42A7B8FA"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sidRPr="00712A0B">
              <w:rPr>
                <w:rFonts w:ascii="Arial" w:hAnsi="Arial" w:cs="Arial"/>
                <w:sz w:val="20"/>
                <w:szCs w:val="20"/>
              </w:rPr>
              <w:t xml:space="preserve">Exploitation des données clients </w:t>
            </w:r>
          </w:p>
          <w:p w14:paraId="37701E52"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sidRPr="00712A0B">
              <w:rPr>
                <w:rFonts w:ascii="Arial" w:hAnsi="Arial" w:cs="Arial"/>
                <w:sz w:val="20"/>
                <w:szCs w:val="20"/>
              </w:rPr>
              <w:t>Mise en œuvre des outils de fidélisation client</w:t>
            </w:r>
          </w:p>
          <w:p w14:paraId="6347FEE9" w14:textId="0B6CF257" w:rsidR="00BC03D9" w:rsidRPr="00712A0B" w:rsidRDefault="005872F5" w:rsidP="00B6187F">
            <w:pPr>
              <w:numPr>
                <w:ilvl w:val="0"/>
                <w:numId w:val="21"/>
              </w:numPr>
              <w:tabs>
                <w:tab w:val="clear" w:pos="1080"/>
                <w:tab w:val="num" w:pos="393"/>
              </w:tabs>
              <w:ind w:left="393"/>
              <w:rPr>
                <w:rFonts w:ascii="Arial" w:hAnsi="Arial" w:cs="Arial"/>
                <w:sz w:val="20"/>
                <w:szCs w:val="20"/>
              </w:rPr>
            </w:pPr>
            <w:r>
              <w:rPr>
                <w:rFonts w:ascii="Arial" w:hAnsi="Arial" w:cs="Arial"/>
                <w:sz w:val="20"/>
                <w:szCs w:val="20"/>
              </w:rPr>
              <w:t>Contribution à la proposition</w:t>
            </w:r>
            <w:r w:rsidR="00BC03D9" w:rsidRPr="00712A0B">
              <w:rPr>
                <w:rFonts w:ascii="Arial" w:hAnsi="Arial" w:cs="Arial"/>
                <w:sz w:val="20"/>
                <w:szCs w:val="20"/>
              </w:rPr>
              <w:t xml:space="preserve"> et </w:t>
            </w:r>
            <w:r>
              <w:rPr>
                <w:rFonts w:ascii="Arial" w:hAnsi="Arial" w:cs="Arial"/>
                <w:sz w:val="20"/>
                <w:szCs w:val="20"/>
              </w:rPr>
              <w:t>à l’</w:t>
            </w:r>
            <w:r w:rsidR="00BC03D9" w:rsidRPr="00712A0B">
              <w:rPr>
                <w:rFonts w:ascii="Arial" w:hAnsi="Arial" w:cs="Arial"/>
                <w:sz w:val="20"/>
                <w:szCs w:val="20"/>
              </w:rPr>
              <w:t>organisation des opérations de fidélisation (visites, appels, relances personnalisées…)</w:t>
            </w:r>
          </w:p>
          <w:p w14:paraId="5C0B29A7"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sidRPr="00712A0B">
              <w:rPr>
                <w:rFonts w:ascii="Arial" w:hAnsi="Arial" w:cs="Arial"/>
                <w:sz w:val="20"/>
                <w:szCs w:val="20"/>
              </w:rPr>
              <w:t xml:space="preserve">Écoute et traitement des contacts, messages et/ou avis des clients </w:t>
            </w:r>
          </w:p>
          <w:p w14:paraId="3349D2EC"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sidRPr="00712A0B">
              <w:rPr>
                <w:rFonts w:ascii="Arial" w:hAnsi="Arial" w:cs="Arial"/>
                <w:sz w:val="20"/>
                <w:szCs w:val="20"/>
              </w:rPr>
              <w:t>Vente(s) au rebond</w:t>
            </w:r>
          </w:p>
          <w:p w14:paraId="322D66C0" w14:textId="0A84FCC0" w:rsidR="00BC03D9" w:rsidRDefault="005872F5" w:rsidP="00B6187F">
            <w:pPr>
              <w:numPr>
                <w:ilvl w:val="0"/>
                <w:numId w:val="21"/>
              </w:numPr>
              <w:tabs>
                <w:tab w:val="clear" w:pos="1080"/>
                <w:tab w:val="num" w:pos="393"/>
              </w:tabs>
              <w:ind w:left="393"/>
              <w:rPr>
                <w:rFonts w:ascii="Arial" w:hAnsi="Arial" w:cs="Arial"/>
                <w:sz w:val="20"/>
                <w:szCs w:val="20"/>
              </w:rPr>
            </w:pPr>
            <w:r>
              <w:rPr>
                <w:rFonts w:ascii="Arial" w:hAnsi="Arial" w:cs="Arial"/>
                <w:sz w:val="20"/>
                <w:szCs w:val="20"/>
              </w:rPr>
              <w:t>Participation à la mi</w:t>
            </w:r>
            <w:r w:rsidR="00BC03D9" w:rsidRPr="00712A0B">
              <w:rPr>
                <w:rFonts w:ascii="Arial" w:hAnsi="Arial" w:cs="Arial"/>
                <w:sz w:val="20"/>
                <w:szCs w:val="20"/>
              </w:rPr>
              <w:t>se en œuvre d’actions de fidélisation et de développement</w:t>
            </w:r>
          </w:p>
          <w:p w14:paraId="12CBA460"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Pr>
                <w:rFonts w:ascii="Arial" w:hAnsi="Arial" w:cs="Arial"/>
                <w:sz w:val="20"/>
                <w:szCs w:val="20"/>
              </w:rPr>
              <w:t>Exploitation des sites marchands et des réseaux sociaux à des fins commerciales</w:t>
            </w:r>
          </w:p>
          <w:p w14:paraId="296DBB70" w14:textId="77777777" w:rsidR="00BC03D9" w:rsidRPr="00712A0B" w:rsidRDefault="00BC03D9" w:rsidP="00B6187F">
            <w:pPr>
              <w:numPr>
                <w:ilvl w:val="0"/>
                <w:numId w:val="21"/>
              </w:numPr>
              <w:tabs>
                <w:tab w:val="clear" w:pos="1080"/>
                <w:tab w:val="num" w:pos="393"/>
              </w:tabs>
              <w:ind w:left="393"/>
              <w:rPr>
                <w:rFonts w:ascii="Arial" w:hAnsi="Arial" w:cs="Arial"/>
                <w:sz w:val="20"/>
                <w:szCs w:val="20"/>
              </w:rPr>
            </w:pPr>
            <w:r w:rsidRPr="00712A0B">
              <w:rPr>
                <w:rFonts w:ascii="Arial" w:hAnsi="Arial" w:cs="Arial"/>
                <w:sz w:val="20"/>
                <w:szCs w:val="20"/>
              </w:rPr>
              <w:t>Évaluation des actions de fidélisation et de développement</w:t>
            </w:r>
          </w:p>
          <w:p w14:paraId="71BC72E1" w14:textId="77777777" w:rsidR="00BC03D9" w:rsidRPr="00712A0B" w:rsidRDefault="00BC03D9" w:rsidP="002B62AC">
            <w:pPr>
              <w:ind w:left="227" w:hanging="227"/>
              <w:rPr>
                <w:rFonts w:ascii="Arial" w:hAnsi="Arial" w:cs="Arial"/>
                <w:sz w:val="20"/>
                <w:szCs w:val="20"/>
              </w:rPr>
            </w:pPr>
          </w:p>
        </w:tc>
        <w:tc>
          <w:tcPr>
            <w:tcW w:w="5760" w:type="dxa"/>
          </w:tcPr>
          <w:p w14:paraId="65900E9B" w14:textId="77777777" w:rsidR="00BC03D9" w:rsidRPr="00712A0B" w:rsidRDefault="00BC03D9" w:rsidP="002B62AC">
            <w:pPr>
              <w:rPr>
                <w:rFonts w:ascii="Arial" w:hAnsi="Arial" w:cs="Arial"/>
                <w:sz w:val="20"/>
                <w:szCs w:val="20"/>
              </w:rPr>
            </w:pPr>
          </w:p>
          <w:p w14:paraId="628D4DA9" w14:textId="25D34082"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S</w:t>
            </w:r>
            <w:r w:rsidR="005872F5">
              <w:rPr>
                <w:rFonts w:ascii="Arial" w:hAnsi="Arial" w:cs="Arial"/>
                <w:sz w:val="20"/>
                <w:szCs w:val="20"/>
              </w:rPr>
              <w:t>ystème d’information commercial</w:t>
            </w:r>
            <w:r w:rsidRPr="00712A0B">
              <w:rPr>
                <w:rFonts w:ascii="Arial" w:hAnsi="Arial" w:cs="Arial"/>
                <w:sz w:val="20"/>
                <w:szCs w:val="20"/>
              </w:rPr>
              <w:t xml:space="preserve"> (bases de données clients, rapports de visite</w:t>
            </w:r>
            <w:r w:rsidR="005872F5">
              <w:rPr>
                <w:rFonts w:ascii="Arial" w:hAnsi="Arial" w:cs="Arial"/>
                <w:sz w:val="20"/>
                <w:szCs w:val="20"/>
              </w:rPr>
              <w:t>s</w:t>
            </w:r>
            <w:r w:rsidRPr="00712A0B">
              <w:rPr>
                <w:rFonts w:ascii="Arial" w:hAnsi="Arial" w:cs="Arial"/>
                <w:sz w:val="20"/>
                <w:szCs w:val="20"/>
              </w:rPr>
              <w:t>,…),</w:t>
            </w:r>
          </w:p>
          <w:p w14:paraId="61E9482D"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Extraits de tableau de bord,</w:t>
            </w:r>
          </w:p>
          <w:p w14:paraId="4D82C2E2"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Remontées SAV, service consommateurs, enquêtes,</w:t>
            </w:r>
          </w:p>
          <w:p w14:paraId="2C7B3E75"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Indicateurs clients et/ou entreprises,</w:t>
            </w:r>
          </w:p>
          <w:p w14:paraId="0F17C6A1"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Réunions équipes de vente,</w:t>
            </w:r>
          </w:p>
          <w:p w14:paraId="1E2BC3D7"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Internet, réseaux sociaux,</w:t>
            </w:r>
          </w:p>
          <w:p w14:paraId="1004CF2C"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conditions générales de vente (tarifs, barèmes, modalités de financement),</w:t>
            </w:r>
          </w:p>
          <w:p w14:paraId="238C8A13"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guides d’entretien téléphonique,</w:t>
            </w:r>
          </w:p>
          <w:p w14:paraId="6199D27E"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argumentaires de vente,</w:t>
            </w:r>
          </w:p>
          <w:p w14:paraId="652D1293"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 bon de commande,</w:t>
            </w:r>
          </w:p>
          <w:p w14:paraId="0D2E7356"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documentation technique,</w:t>
            </w:r>
          </w:p>
          <w:p w14:paraId="4A0B6D3A"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Les échantillons,</w:t>
            </w:r>
          </w:p>
          <w:p w14:paraId="336A32BF"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de visite du point de vente,</w:t>
            </w:r>
          </w:p>
          <w:p w14:paraId="0C2999B7"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de visite du vendeur,</w:t>
            </w:r>
          </w:p>
          <w:p w14:paraId="32FAAA2B" w14:textId="77777777" w:rsidR="00BC03D9" w:rsidRPr="00712A0B" w:rsidRDefault="00BC03D9" w:rsidP="00B6187F">
            <w:pPr>
              <w:numPr>
                <w:ilvl w:val="0"/>
                <w:numId w:val="2"/>
              </w:numPr>
              <w:tabs>
                <w:tab w:val="left" w:pos="254"/>
              </w:tabs>
              <w:ind w:left="0" w:firstLine="0"/>
              <w:rPr>
                <w:rFonts w:ascii="Arial" w:hAnsi="Arial" w:cs="Arial"/>
                <w:sz w:val="20"/>
                <w:szCs w:val="20"/>
              </w:rPr>
            </w:pPr>
            <w:r w:rsidRPr="00712A0B">
              <w:rPr>
                <w:rFonts w:ascii="Arial" w:hAnsi="Arial" w:cs="Arial"/>
                <w:sz w:val="20"/>
                <w:szCs w:val="20"/>
              </w:rPr>
              <w:t>La carte d’identification professionnelle</w:t>
            </w:r>
          </w:p>
          <w:p w14:paraId="555EFF4C"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La PLV, l’ILV…</w:t>
            </w:r>
          </w:p>
        </w:tc>
        <w:tc>
          <w:tcPr>
            <w:tcW w:w="4476" w:type="dxa"/>
          </w:tcPr>
          <w:p w14:paraId="29C9DFEF" w14:textId="77777777" w:rsidR="000B13AB" w:rsidRDefault="000B13AB" w:rsidP="00B35A40">
            <w:pPr>
              <w:rPr>
                <w:rFonts w:ascii="Arial" w:hAnsi="Arial" w:cs="Arial"/>
                <w:i/>
                <w:sz w:val="20"/>
                <w:szCs w:val="20"/>
                <w:u w:val="single"/>
              </w:rPr>
            </w:pPr>
          </w:p>
          <w:p w14:paraId="3874F1FB" w14:textId="77777777" w:rsidR="00BC03D9" w:rsidRPr="00712A0B" w:rsidRDefault="00BC03D9" w:rsidP="000B13AB">
            <w:pPr>
              <w:ind w:left="45"/>
              <w:rPr>
                <w:rFonts w:ascii="Arial" w:hAnsi="Arial" w:cs="Arial"/>
                <w:i/>
                <w:sz w:val="20"/>
                <w:szCs w:val="20"/>
                <w:u w:val="single"/>
              </w:rPr>
            </w:pPr>
            <w:r w:rsidRPr="00712A0B">
              <w:rPr>
                <w:rFonts w:ascii="Arial" w:hAnsi="Arial" w:cs="Arial"/>
                <w:i/>
                <w:sz w:val="20"/>
                <w:szCs w:val="20"/>
                <w:u w:val="single"/>
              </w:rPr>
              <w:t>Relations internes</w:t>
            </w:r>
          </w:p>
          <w:p w14:paraId="79740F2F" w14:textId="77777777" w:rsidR="00BC03D9" w:rsidRPr="00712A0B" w:rsidRDefault="00BC03D9" w:rsidP="00B35A40">
            <w:pPr>
              <w:rPr>
                <w:rFonts w:ascii="Arial" w:hAnsi="Arial" w:cs="Arial"/>
                <w:b/>
                <w:sz w:val="20"/>
                <w:szCs w:val="20"/>
              </w:rPr>
            </w:pPr>
          </w:p>
          <w:p w14:paraId="2659C55F" w14:textId="7D5EB8A4" w:rsidR="00BC03D9" w:rsidRDefault="00BC03D9" w:rsidP="00B35A40">
            <w:pPr>
              <w:rPr>
                <w:rFonts w:ascii="Arial" w:hAnsi="Arial" w:cs="Arial"/>
                <w:sz w:val="20"/>
                <w:szCs w:val="20"/>
              </w:rPr>
            </w:pPr>
            <w:r w:rsidRPr="00712A0B">
              <w:rPr>
                <w:rFonts w:ascii="Arial" w:hAnsi="Arial" w:cs="Arial"/>
                <w:sz w:val="20"/>
                <w:szCs w:val="20"/>
              </w:rPr>
              <w:t>- Hiérarchiques : responsable des ventes, responsable du magasin, chef de rayon, etc.</w:t>
            </w:r>
          </w:p>
          <w:p w14:paraId="57C20951" w14:textId="77777777" w:rsidR="00D272D7" w:rsidRPr="00712A0B" w:rsidRDefault="00D272D7" w:rsidP="00B35A40">
            <w:pPr>
              <w:rPr>
                <w:rFonts w:ascii="Arial" w:hAnsi="Arial" w:cs="Arial"/>
                <w:sz w:val="20"/>
                <w:szCs w:val="20"/>
              </w:rPr>
            </w:pPr>
          </w:p>
          <w:p w14:paraId="730EE2F7" w14:textId="77777777" w:rsidR="00D272D7" w:rsidRDefault="00BC03D9" w:rsidP="00B35A40">
            <w:pPr>
              <w:rPr>
                <w:rFonts w:ascii="Arial" w:hAnsi="Arial" w:cs="Arial"/>
                <w:sz w:val="20"/>
                <w:szCs w:val="20"/>
              </w:rPr>
            </w:pPr>
            <w:r w:rsidRPr="00712A0B">
              <w:rPr>
                <w:rFonts w:ascii="Arial" w:hAnsi="Arial" w:cs="Arial"/>
                <w:sz w:val="20"/>
                <w:szCs w:val="20"/>
              </w:rPr>
              <w:t xml:space="preserve">- Fonctionnelles : équipe de vente, service </w:t>
            </w:r>
          </w:p>
          <w:p w14:paraId="5CF58DE0" w14:textId="1D260CB4" w:rsidR="00BC03D9" w:rsidRPr="00712A0B" w:rsidRDefault="00BC03D9" w:rsidP="00B35A40">
            <w:pPr>
              <w:rPr>
                <w:rFonts w:ascii="Arial" w:hAnsi="Arial" w:cs="Arial"/>
                <w:sz w:val="20"/>
                <w:szCs w:val="20"/>
              </w:rPr>
            </w:pPr>
            <w:r w:rsidRPr="00712A0B">
              <w:rPr>
                <w:rFonts w:ascii="Arial" w:hAnsi="Arial" w:cs="Arial"/>
                <w:sz w:val="20"/>
                <w:szCs w:val="20"/>
              </w:rPr>
              <w:t>fabrication, services livraison-maintenance, SAV, commercial, comptabilité, facturation, contentieux, etc.</w:t>
            </w:r>
          </w:p>
          <w:p w14:paraId="5350A556" w14:textId="77777777" w:rsidR="00BC03D9" w:rsidRPr="00712A0B" w:rsidRDefault="00BC03D9" w:rsidP="00B35A40">
            <w:pPr>
              <w:rPr>
                <w:rFonts w:ascii="Arial" w:hAnsi="Arial" w:cs="Arial"/>
                <w:sz w:val="20"/>
                <w:szCs w:val="20"/>
              </w:rPr>
            </w:pPr>
          </w:p>
          <w:p w14:paraId="57E3C1B6" w14:textId="77777777" w:rsidR="00BC03D9" w:rsidRPr="00712A0B" w:rsidRDefault="00BC03D9" w:rsidP="000B13AB">
            <w:pPr>
              <w:ind w:left="45"/>
              <w:rPr>
                <w:rFonts w:ascii="Arial" w:hAnsi="Arial" w:cs="Arial"/>
                <w:i/>
                <w:sz w:val="20"/>
                <w:szCs w:val="20"/>
                <w:u w:val="single"/>
              </w:rPr>
            </w:pPr>
            <w:r w:rsidRPr="00712A0B">
              <w:rPr>
                <w:rFonts w:ascii="Arial" w:hAnsi="Arial" w:cs="Arial"/>
                <w:i/>
                <w:sz w:val="20"/>
                <w:szCs w:val="20"/>
                <w:u w:val="single"/>
              </w:rPr>
              <w:t>Relations externes</w:t>
            </w:r>
          </w:p>
          <w:p w14:paraId="578B4B6B" w14:textId="77777777" w:rsidR="00BC03D9" w:rsidRPr="00712A0B" w:rsidRDefault="00BC03D9" w:rsidP="00B35A40">
            <w:pPr>
              <w:rPr>
                <w:rFonts w:ascii="Arial" w:hAnsi="Arial" w:cs="Arial"/>
                <w:b/>
                <w:sz w:val="20"/>
                <w:szCs w:val="20"/>
              </w:rPr>
            </w:pPr>
          </w:p>
          <w:p w14:paraId="15D91BB8" w14:textId="77777777" w:rsidR="00BC03D9" w:rsidRPr="00712A0B" w:rsidRDefault="00BC03D9" w:rsidP="00B35A40">
            <w:pPr>
              <w:rPr>
                <w:rFonts w:ascii="Arial" w:hAnsi="Arial" w:cs="Arial"/>
                <w:sz w:val="20"/>
                <w:szCs w:val="20"/>
              </w:rPr>
            </w:pPr>
            <w:r w:rsidRPr="00712A0B">
              <w:rPr>
                <w:rFonts w:ascii="Arial" w:hAnsi="Arial" w:cs="Arial"/>
                <w:sz w:val="20"/>
                <w:szCs w:val="20"/>
              </w:rPr>
              <w:t xml:space="preserve">- Fournisseurs, </w:t>
            </w:r>
          </w:p>
          <w:p w14:paraId="45091F23" w14:textId="77777777" w:rsidR="00BC03D9" w:rsidRPr="00712A0B" w:rsidRDefault="00BC03D9" w:rsidP="00B35A40">
            <w:pPr>
              <w:rPr>
                <w:rFonts w:ascii="Arial" w:hAnsi="Arial" w:cs="Arial"/>
                <w:sz w:val="20"/>
                <w:szCs w:val="20"/>
              </w:rPr>
            </w:pPr>
            <w:r w:rsidRPr="00712A0B">
              <w:rPr>
                <w:rFonts w:ascii="Arial" w:hAnsi="Arial" w:cs="Arial"/>
                <w:sz w:val="20"/>
                <w:szCs w:val="20"/>
              </w:rPr>
              <w:t xml:space="preserve">- Clients, </w:t>
            </w:r>
          </w:p>
          <w:p w14:paraId="09FC4B86" w14:textId="77777777" w:rsidR="00BC03D9" w:rsidRPr="00712A0B" w:rsidRDefault="00BC03D9" w:rsidP="00B35A40">
            <w:pPr>
              <w:rPr>
                <w:rFonts w:ascii="Arial" w:hAnsi="Arial" w:cs="Arial"/>
                <w:sz w:val="20"/>
                <w:szCs w:val="20"/>
              </w:rPr>
            </w:pPr>
            <w:r w:rsidRPr="00712A0B">
              <w:rPr>
                <w:rFonts w:ascii="Arial" w:hAnsi="Arial" w:cs="Arial"/>
                <w:sz w:val="20"/>
                <w:szCs w:val="20"/>
              </w:rPr>
              <w:t>- Prescripteurs,</w:t>
            </w:r>
          </w:p>
          <w:p w14:paraId="2EEA03EF" w14:textId="77777777" w:rsidR="00BC03D9" w:rsidRPr="00712A0B" w:rsidRDefault="00BC03D9" w:rsidP="00B35A40">
            <w:pPr>
              <w:rPr>
                <w:rFonts w:ascii="Arial" w:hAnsi="Arial" w:cs="Arial"/>
                <w:sz w:val="20"/>
                <w:szCs w:val="20"/>
              </w:rPr>
            </w:pPr>
            <w:r w:rsidRPr="00712A0B">
              <w:rPr>
                <w:rFonts w:ascii="Arial" w:hAnsi="Arial" w:cs="Arial"/>
                <w:sz w:val="20"/>
                <w:szCs w:val="20"/>
              </w:rPr>
              <w:t>- Installateurs,</w:t>
            </w:r>
          </w:p>
          <w:p w14:paraId="62A5C0C3" w14:textId="77777777" w:rsidR="00BC03D9" w:rsidRPr="00712A0B" w:rsidRDefault="00BC03D9" w:rsidP="00B35A40">
            <w:pPr>
              <w:rPr>
                <w:rFonts w:ascii="Arial" w:hAnsi="Arial" w:cs="Arial"/>
                <w:sz w:val="20"/>
                <w:szCs w:val="20"/>
              </w:rPr>
            </w:pPr>
            <w:r w:rsidRPr="00712A0B">
              <w:rPr>
                <w:rFonts w:ascii="Arial" w:hAnsi="Arial" w:cs="Arial"/>
                <w:sz w:val="20"/>
                <w:szCs w:val="20"/>
              </w:rPr>
              <w:t>- Sous-traitants,</w:t>
            </w:r>
          </w:p>
          <w:p w14:paraId="0BE0E9FC" w14:textId="77777777" w:rsidR="00BC03D9" w:rsidRPr="00712A0B" w:rsidRDefault="00BC03D9" w:rsidP="00B35A40">
            <w:pPr>
              <w:rPr>
                <w:rFonts w:ascii="Arial" w:hAnsi="Arial" w:cs="Arial"/>
                <w:sz w:val="20"/>
                <w:szCs w:val="20"/>
              </w:rPr>
            </w:pPr>
            <w:r w:rsidRPr="00712A0B">
              <w:rPr>
                <w:rFonts w:ascii="Arial" w:hAnsi="Arial" w:cs="Arial"/>
                <w:sz w:val="20"/>
                <w:szCs w:val="20"/>
              </w:rPr>
              <w:t>- Organisateurs de salons et foires,</w:t>
            </w:r>
          </w:p>
          <w:p w14:paraId="4E7D26A9" w14:textId="77777777" w:rsidR="00BC03D9" w:rsidRPr="00712A0B" w:rsidRDefault="00BC03D9" w:rsidP="00484485">
            <w:pPr>
              <w:rPr>
                <w:rFonts w:ascii="Arial" w:hAnsi="Arial" w:cs="Arial"/>
                <w:sz w:val="20"/>
                <w:szCs w:val="20"/>
              </w:rPr>
            </w:pPr>
            <w:r w:rsidRPr="00712A0B">
              <w:rPr>
                <w:rFonts w:ascii="Arial" w:hAnsi="Arial" w:cs="Arial"/>
                <w:sz w:val="20"/>
                <w:szCs w:val="20"/>
              </w:rPr>
              <w:t>- Etc.</w:t>
            </w:r>
          </w:p>
        </w:tc>
      </w:tr>
      <w:tr w:rsidR="00BC03D9" w:rsidRPr="00712A0B" w14:paraId="6E911B08" w14:textId="77777777" w:rsidTr="002B62AC">
        <w:trPr>
          <w:trHeight w:val="834"/>
          <w:jc w:val="center"/>
        </w:trPr>
        <w:tc>
          <w:tcPr>
            <w:tcW w:w="15057" w:type="dxa"/>
            <w:gridSpan w:val="3"/>
          </w:tcPr>
          <w:p w14:paraId="0548B810"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Résultats attendus</w:t>
            </w:r>
          </w:p>
          <w:p w14:paraId="51C9F482" w14:textId="77777777" w:rsidR="00BC03D9" w:rsidRPr="00712A0B" w:rsidRDefault="00BC03D9" w:rsidP="002B62AC">
            <w:pPr>
              <w:jc w:val="center"/>
              <w:rPr>
                <w:rFonts w:ascii="Arial" w:hAnsi="Arial" w:cs="Arial"/>
                <w:sz w:val="20"/>
                <w:szCs w:val="20"/>
              </w:rPr>
            </w:pPr>
          </w:p>
          <w:p w14:paraId="4BB60FFE"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Les informations utiles à la fidélisation sont remontées au responsable et aux services concernés,</w:t>
            </w:r>
          </w:p>
          <w:p w14:paraId="22906B47"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Les données clients sont exploitées de façon pertinente,</w:t>
            </w:r>
          </w:p>
          <w:p w14:paraId="19703AC4" w14:textId="75EBDF92"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lastRenderedPageBreak/>
              <w:t xml:space="preserve">Les </w:t>
            </w:r>
            <w:r w:rsidR="007E11F0">
              <w:rPr>
                <w:rFonts w:ascii="Arial" w:hAnsi="Arial" w:cs="Arial"/>
                <w:sz w:val="20"/>
                <w:szCs w:val="20"/>
              </w:rPr>
              <w:t>outils de fidélisation existant</w:t>
            </w:r>
            <w:r w:rsidRPr="00712A0B">
              <w:rPr>
                <w:rFonts w:ascii="Arial" w:hAnsi="Arial" w:cs="Arial"/>
                <w:sz w:val="20"/>
                <w:szCs w:val="20"/>
              </w:rPr>
              <w:t xml:space="preserve"> dans l’entreprise sont proposés et mis en œuvre en fonction du profil du client,</w:t>
            </w:r>
          </w:p>
          <w:p w14:paraId="018B3EFC" w14:textId="6D99A8A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 xml:space="preserve">Les actions de fidélisation sont </w:t>
            </w:r>
            <w:r w:rsidR="005872F5">
              <w:rPr>
                <w:rFonts w:ascii="Arial" w:hAnsi="Arial" w:cs="Arial"/>
                <w:sz w:val="20"/>
                <w:szCs w:val="20"/>
              </w:rPr>
              <w:t xml:space="preserve">proposées et </w:t>
            </w:r>
            <w:r w:rsidRPr="00712A0B">
              <w:rPr>
                <w:rFonts w:ascii="Arial" w:hAnsi="Arial" w:cs="Arial"/>
                <w:sz w:val="20"/>
                <w:szCs w:val="20"/>
              </w:rPr>
              <w:t>organisées en cohérence avec la politique commerciale de l’entreprise,</w:t>
            </w:r>
          </w:p>
          <w:p w14:paraId="55FBEB7D"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Les sollicitations des clients (appels, mails, commentaires sur les réseaux sociaux…) reçoivent des traitements adaptés,</w:t>
            </w:r>
          </w:p>
          <w:p w14:paraId="3C85FF1E"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Des ventes au rebond sont réalisées,</w:t>
            </w:r>
          </w:p>
          <w:p w14:paraId="7B98E5A1"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Les animations et promotions mises en œuvre permettent d’atteindre les objectifs fixés,</w:t>
            </w:r>
          </w:p>
          <w:p w14:paraId="33AE597C" w14:textId="18AE8FEC"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Les actions de fidélisation</w:t>
            </w:r>
            <w:r w:rsidR="005872F5">
              <w:rPr>
                <w:rFonts w:ascii="Arial" w:hAnsi="Arial" w:cs="Arial"/>
                <w:sz w:val="20"/>
                <w:szCs w:val="20"/>
              </w:rPr>
              <w:t xml:space="preserve"> de la clientèle</w:t>
            </w:r>
            <w:r w:rsidRPr="00712A0B">
              <w:rPr>
                <w:rFonts w:ascii="Arial" w:hAnsi="Arial" w:cs="Arial"/>
                <w:sz w:val="20"/>
                <w:szCs w:val="20"/>
              </w:rPr>
              <w:t xml:space="preserve"> et de développement</w:t>
            </w:r>
            <w:r w:rsidR="005872F5">
              <w:rPr>
                <w:rFonts w:ascii="Arial" w:hAnsi="Arial" w:cs="Arial"/>
                <w:sz w:val="20"/>
                <w:szCs w:val="20"/>
              </w:rPr>
              <w:t xml:space="preserve"> de la relation client</w:t>
            </w:r>
            <w:r w:rsidRPr="00712A0B">
              <w:rPr>
                <w:rFonts w:ascii="Arial" w:hAnsi="Arial" w:cs="Arial"/>
                <w:sz w:val="20"/>
                <w:szCs w:val="20"/>
              </w:rPr>
              <w:t xml:space="preserve"> sont évaluées en vue de leur éventuelle amélioration,</w:t>
            </w:r>
          </w:p>
          <w:p w14:paraId="42ABB799" w14:textId="77777777" w:rsidR="00BC03D9" w:rsidRPr="00712A0B" w:rsidRDefault="00BC03D9" w:rsidP="00B6187F">
            <w:pPr>
              <w:numPr>
                <w:ilvl w:val="0"/>
                <w:numId w:val="22"/>
              </w:numPr>
              <w:rPr>
                <w:rFonts w:ascii="Arial" w:hAnsi="Arial" w:cs="Arial"/>
                <w:sz w:val="20"/>
                <w:szCs w:val="20"/>
              </w:rPr>
            </w:pPr>
            <w:r w:rsidRPr="00712A0B">
              <w:rPr>
                <w:rFonts w:ascii="Arial" w:hAnsi="Arial" w:cs="Arial"/>
                <w:sz w:val="20"/>
                <w:szCs w:val="20"/>
              </w:rPr>
              <w:t>La relation client est pérennisée dans le temps.</w:t>
            </w:r>
          </w:p>
          <w:p w14:paraId="50AF4258" w14:textId="77777777" w:rsidR="00BC03D9" w:rsidRPr="00712A0B" w:rsidRDefault="00BC03D9" w:rsidP="002B62AC">
            <w:pPr>
              <w:rPr>
                <w:rFonts w:ascii="Arial" w:hAnsi="Arial" w:cs="Arial"/>
                <w:sz w:val="20"/>
                <w:szCs w:val="20"/>
              </w:rPr>
            </w:pPr>
          </w:p>
        </w:tc>
      </w:tr>
    </w:tbl>
    <w:p w14:paraId="4FC705C8" w14:textId="77777777" w:rsidR="00BC03D9" w:rsidRPr="00712A0B" w:rsidRDefault="00BC03D9" w:rsidP="00B36A05">
      <w:pPr>
        <w:rPr>
          <w:rFonts w:ascii="Arial" w:hAnsi="Arial" w:cs="Arial"/>
          <w:b/>
          <w:sz w:val="20"/>
          <w:szCs w:val="20"/>
        </w:rPr>
      </w:pPr>
    </w:p>
    <w:p w14:paraId="21359782" w14:textId="031ED9B8" w:rsidR="00BC03D9" w:rsidRPr="00712A0B" w:rsidRDefault="00BC03D9" w:rsidP="007C3698">
      <w:pPr>
        <w:jc w:val="center"/>
        <w:rPr>
          <w:rFonts w:ascii="Arial" w:hAnsi="Arial" w:cs="Arial"/>
          <w:b/>
          <w:sz w:val="20"/>
          <w:szCs w:val="20"/>
        </w:rPr>
      </w:pPr>
      <w:r w:rsidRPr="00712A0B">
        <w:rPr>
          <w:rFonts w:ascii="Arial" w:hAnsi="Arial" w:cs="Arial"/>
          <w:b/>
          <w:sz w:val="20"/>
          <w:szCs w:val="20"/>
        </w:rPr>
        <w:br w:type="page"/>
      </w:r>
      <w:r w:rsidRPr="00712A0B">
        <w:rPr>
          <w:rFonts w:ascii="Arial" w:hAnsi="Arial" w:cs="Arial"/>
          <w:b/>
          <w:sz w:val="20"/>
          <w:szCs w:val="20"/>
          <w:u w:val="single"/>
        </w:rPr>
        <w:lastRenderedPageBreak/>
        <w:t xml:space="preserve">Activité 4 A </w:t>
      </w:r>
      <w:r w:rsidRPr="00712A0B">
        <w:rPr>
          <w:rFonts w:ascii="Arial" w:hAnsi="Arial" w:cs="Arial"/>
          <w:b/>
          <w:sz w:val="20"/>
          <w:szCs w:val="20"/>
        </w:rPr>
        <w:t xml:space="preserve">: </w:t>
      </w:r>
      <w:r w:rsidR="004F76B3">
        <w:rPr>
          <w:rFonts w:ascii="Arial" w:hAnsi="Arial" w:cs="Arial"/>
          <w:b/>
          <w:sz w:val="20"/>
          <w:szCs w:val="20"/>
        </w:rPr>
        <w:t>A</w:t>
      </w:r>
      <w:r w:rsidR="00727D4A">
        <w:rPr>
          <w:rFonts w:ascii="Arial" w:hAnsi="Arial" w:cs="Arial"/>
          <w:b/>
          <w:sz w:val="20"/>
          <w:szCs w:val="20"/>
        </w:rPr>
        <w:t xml:space="preserve">nimation </w:t>
      </w:r>
      <w:r w:rsidR="004F76B3">
        <w:rPr>
          <w:rFonts w:ascii="Arial" w:hAnsi="Arial" w:cs="Arial"/>
          <w:b/>
          <w:sz w:val="20"/>
          <w:szCs w:val="20"/>
        </w:rPr>
        <w:t xml:space="preserve">et gestion </w:t>
      </w:r>
      <w:r w:rsidR="00727D4A">
        <w:rPr>
          <w:rFonts w:ascii="Arial" w:hAnsi="Arial" w:cs="Arial"/>
          <w:b/>
          <w:sz w:val="20"/>
          <w:szCs w:val="20"/>
        </w:rPr>
        <w:t>de l’espace</w:t>
      </w:r>
      <w:r w:rsidRPr="00712A0B">
        <w:rPr>
          <w:rFonts w:ascii="Arial" w:hAnsi="Arial" w:cs="Arial"/>
          <w:b/>
          <w:sz w:val="20"/>
          <w:szCs w:val="20"/>
        </w:rPr>
        <w:t xml:space="preserve"> commercial</w:t>
      </w:r>
    </w:p>
    <w:p w14:paraId="20022581" w14:textId="77777777" w:rsidR="00BC03D9" w:rsidRPr="00712A0B" w:rsidRDefault="00BC03D9" w:rsidP="007C3698">
      <w:pPr>
        <w:jc w:val="right"/>
        <w:rPr>
          <w:rFonts w:ascii="Arial" w:hAnsi="Arial" w:cs="Arial"/>
          <w:sz w:val="20"/>
          <w:szCs w:val="20"/>
        </w:rPr>
      </w:pPr>
    </w:p>
    <w:p w14:paraId="0D658016" w14:textId="77777777" w:rsidR="00BC03D9" w:rsidRPr="00712A0B" w:rsidRDefault="00BC03D9" w:rsidP="007C3698">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9"/>
        <w:gridCol w:w="6368"/>
        <w:gridCol w:w="3330"/>
      </w:tblGrid>
      <w:tr w:rsidR="00BC03D9" w:rsidRPr="00712A0B" w14:paraId="4D7EB420" w14:textId="77777777" w:rsidTr="00C10A1C">
        <w:trPr>
          <w:jc w:val="center"/>
        </w:trPr>
        <w:tc>
          <w:tcPr>
            <w:tcW w:w="15057" w:type="dxa"/>
            <w:gridSpan w:val="3"/>
          </w:tcPr>
          <w:p w14:paraId="23768033" w14:textId="77777777" w:rsidR="009E438F" w:rsidRDefault="009E438F" w:rsidP="00C10A1C">
            <w:pPr>
              <w:jc w:val="center"/>
              <w:rPr>
                <w:rFonts w:ascii="Arial" w:hAnsi="Arial" w:cs="Arial"/>
                <w:b/>
                <w:sz w:val="20"/>
                <w:szCs w:val="20"/>
              </w:rPr>
            </w:pPr>
          </w:p>
          <w:p w14:paraId="09EF84A4" w14:textId="77777777" w:rsidR="00BC03D9" w:rsidRPr="00712A0B" w:rsidRDefault="00BC03D9" w:rsidP="00C10A1C">
            <w:pPr>
              <w:jc w:val="center"/>
              <w:rPr>
                <w:rFonts w:ascii="Arial" w:hAnsi="Arial" w:cs="Arial"/>
                <w:b/>
                <w:sz w:val="20"/>
                <w:szCs w:val="20"/>
              </w:rPr>
            </w:pPr>
            <w:r w:rsidRPr="00712A0B">
              <w:rPr>
                <w:rFonts w:ascii="Arial" w:hAnsi="Arial" w:cs="Arial"/>
                <w:b/>
                <w:sz w:val="20"/>
                <w:szCs w:val="20"/>
              </w:rPr>
              <w:t>Conditions d’exercice :</w:t>
            </w:r>
          </w:p>
          <w:p w14:paraId="44C04758" w14:textId="77777777" w:rsidR="00BC03D9" w:rsidRPr="00712A0B" w:rsidRDefault="00BC03D9" w:rsidP="00C10A1C">
            <w:pPr>
              <w:jc w:val="center"/>
              <w:rPr>
                <w:rFonts w:ascii="Arial" w:hAnsi="Arial" w:cs="Arial"/>
                <w:b/>
                <w:sz w:val="20"/>
                <w:szCs w:val="20"/>
              </w:rPr>
            </w:pPr>
          </w:p>
          <w:p w14:paraId="1F7DC48D" w14:textId="56B5C96A" w:rsidR="00BC03D9" w:rsidRPr="00712A0B" w:rsidRDefault="00BC03D9" w:rsidP="005800EF">
            <w:pPr>
              <w:jc w:val="both"/>
              <w:rPr>
                <w:rFonts w:ascii="Arial" w:hAnsi="Arial" w:cs="Arial"/>
                <w:sz w:val="20"/>
                <w:szCs w:val="20"/>
              </w:rPr>
            </w:pPr>
            <w:r w:rsidRPr="00712A0B">
              <w:rPr>
                <w:rFonts w:ascii="Arial" w:hAnsi="Arial" w:cs="Arial"/>
                <w:sz w:val="20"/>
                <w:szCs w:val="20"/>
              </w:rPr>
              <w:t>Le titulaire du baccalauréat professionnel « Métiers du commerce de la vente » option « </w:t>
            </w:r>
            <w:r w:rsidR="004F76B3">
              <w:rPr>
                <w:rFonts w:ascii="Arial" w:hAnsi="Arial" w:cs="Arial"/>
                <w:sz w:val="20"/>
                <w:szCs w:val="20"/>
              </w:rPr>
              <w:t>A</w:t>
            </w:r>
            <w:r w:rsidR="00727D4A">
              <w:rPr>
                <w:rFonts w:ascii="Arial" w:hAnsi="Arial" w:cs="Arial"/>
                <w:sz w:val="20"/>
                <w:szCs w:val="20"/>
              </w:rPr>
              <w:t>nimation</w:t>
            </w:r>
            <w:r w:rsidR="004F76B3">
              <w:rPr>
                <w:rFonts w:ascii="Arial" w:hAnsi="Arial" w:cs="Arial"/>
                <w:sz w:val="20"/>
                <w:szCs w:val="20"/>
              </w:rPr>
              <w:t xml:space="preserve"> et gestion</w:t>
            </w:r>
            <w:r w:rsidR="00727D4A">
              <w:rPr>
                <w:rFonts w:ascii="Arial" w:hAnsi="Arial" w:cs="Arial"/>
                <w:sz w:val="20"/>
                <w:szCs w:val="20"/>
              </w:rPr>
              <w:t xml:space="preserve"> de l’espace</w:t>
            </w:r>
            <w:r w:rsidRPr="00712A0B">
              <w:rPr>
                <w:rFonts w:ascii="Arial" w:hAnsi="Arial" w:cs="Arial"/>
                <w:sz w:val="20"/>
                <w:szCs w:val="20"/>
              </w:rPr>
              <w:t xml:space="preserve"> commercial» exerce son activité au sein de </w:t>
            </w:r>
            <w:r w:rsidR="009E438F">
              <w:rPr>
                <w:rFonts w:ascii="Arial" w:hAnsi="Arial" w:cs="Arial"/>
                <w:sz w:val="20"/>
                <w:szCs w:val="20"/>
              </w:rPr>
              <w:t>t</w:t>
            </w:r>
            <w:r w:rsidR="00E27F74">
              <w:rPr>
                <w:rFonts w:ascii="Arial" w:hAnsi="Arial" w:cs="Arial"/>
                <w:sz w:val="20"/>
                <w:szCs w:val="20"/>
              </w:rPr>
              <w:t xml:space="preserve">out type d’unité commerciale, qu’elle </w:t>
            </w:r>
            <w:r w:rsidRPr="00712A0B">
              <w:rPr>
                <w:rFonts w:ascii="Arial" w:hAnsi="Arial" w:cs="Arial"/>
                <w:sz w:val="20"/>
                <w:szCs w:val="20"/>
              </w:rPr>
              <w:t xml:space="preserve">alimentaire ou non alimentaire, spécialisée ou généraliste, </w:t>
            </w:r>
            <w:r w:rsidR="009E438F" w:rsidRPr="00712A0B">
              <w:rPr>
                <w:rFonts w:ascii="Arial" w:hAnsi="Arial" w:cs="Arial"/>
                <w:sz w:val="20"/>
                <w:szCs w:val="20"/>
              </w:rPr>
              <w:t xml:space="preserve">physique ou </w:t>
            </w:r>
            <w:r w:rsidR="00563E0D" w:rsidRPr="009A41F5">
              <w:rPr>
                <w:rFonts w:ascii="Arial" w:hAnsi="Arial" w:cs="Arial"/>
                <w:sz w:val="20"/>
                <w:szCs w:val="20"/>
              </w:rPr>
              <w:t>à distance</w:t>
            </w:r>
            <w:r w:rsidR="009E438F">
              <w:rPr>
                <w:rFonts w:ascii="Arial" w:hAnsi="Arial" w:cs="Arial"/>
                <w:sz w:val="20"/>
                <w:szCs w:val="20"/>
              </w:rPr>
              <w:t>,</w:t>
            </w:r>
            <w:r w:rsidR="009E438F" w:rsidRPr="00712A0B">
              <w:rPr>
                <w:rFonts w:ascii="Arial" w:hAnsi="Arial" w:cs="Arial"/>
                <w:sz w:val="20"/>
                <w:szCs w:val="20"/>
              </w:rPr>
              <w:t xml:space="preserve"> </w:t>
            </w:r>
            <w:r w:rsidRPr="00712A0B">
              <w:rPr>
                <w:rFonts w:ascii="Arial" w:hAnsi="Arial" w:cs="Arial"/>
                <w:sz w:val="20"/>
                <w:szCs w:val="20"/>
              </w:rPr>
              <w:t xml:space="preserve">en </w:t>
            </w:r>
            <w:r w:rsidR="005800EF" w:rsidRPr="00712A0B">
              <w:rPr>
                <w:rFonts w:ascii="Arial" w:hAnsi="Arial" w:cs="Arial"/>
                <w:sz w:val="20"/>
                <w:szCs w:val="20"/>
              </w:rPr>
              <w:t>libre-service</w:t>
            </w:r>
            <w:r w:rsidRPr="00712A0B">
              <w:rPr>
                <w:rFonts w:ascii="Arial" w:hAnsi="Arial" w:cs="Arial"/>
                <w:sz w:val="20"/>
                <w:szCs w:val="20"/>
              </w:rPr>
              <w:t xml:space="preserve"> ou en vente assistée, Il veille à l’approvisionnement et à la présentation des produits dans le(s) linéaire(s)</w:t>
            </w:r>
            <w:r>
              <w:rPr>
                <w:rFonts w:ascii="Arial" w:hAnsi="Arial" w:cs="Arial"/>
                <w:sz w:val="20"/>
                <w:szCs w:val="20"/>
              </w:rPr>
              <w:t>et/</w:t>
            </w:r>
            <w:r w:rsidRPr="00712A0B">
              <w:rPr>
                <w:rFonts w:ascii="Arial" w:hAnsi="Arial" w:cs="Arial"/>
                <w:sz w:val="20"/>
                <w:szCs w:val="20"/>
              </w:rPr>
              <w:t xml:space="preserve"> ou sur le(s) site(s) marchand(s). Il participe à la gestion de l’</w:t>
            </w:r>
            <w:r w:rsidR="00727D4A">
              <w:rPr>
                <w:rFonts w:ascii="Arial" w:hAnsi="Arial" w:cs="Arial"/>
                <w:sz w:val="20"/>
                <w:szCs w:val="20"/>
              </w:rPr>
              <w:t>unité</w:t>
            </w:r>
            <w:r w:rsidRPr="00712A0B">
              <w:rPr>
                <w:rFonts w:ascii="Arial" w:hAnsi="Arial" w:cs="Arial"/>
                <w:sz w:val="20"/>
                <w:szCs w:val="20"/>
              </w:rPr>
              <w:t xml:space="preserve"> commercial</w:t>
            </w:r>
            <w:r w:rsidR="00727D4A">
              <w:rPr>
                <w:rFonts w:ascii="Arial" w:hAnsi="Arial" w:cs="Arial"/>
                <w:sz w:val="20"/>
                <w:szCs w:val="20"/>
              </w:rPr>
              <w:t>e</w:t>
            </w:r>
            <w:r w:rsidRPr="00712A0B">
              <w:rPr>
                <w:rFonts w:ascii="Arial" w:hAnsi="Arial" w:cs="Arial"/>
                <w:sz w:val="20"/>
                <w:szCs w:val="20"/>
              </w:rPr>
              <w:t xml:space="preserve"> et contribue, de par ses activités, aux résultats de l’unité commerciale.</w:t>
            </w:r>
          </w:p>
          <w:p w14:paraId="36EA16F0" w14:textId="77777777" w:rsidR="00BC03D9" w:rsidRPr="00712A0B" w:rsidRDefault="00BC03D9" w:rsidP="005C7FC7">
            <w:pPr>
              <w:rPr>
                <w:rFonts w:ascii="Arial" w:hAnsi="Arial" w:cs="Arial"/>
                <w:sz w:val="20"/>
                <w:szCs w:val="20"/>
              </w:rPr>
            </w:pPr>
          </w:p>
        </w:tc>
      </w:tr>
      <w:tr w:rsidR="00BC03D9" w:rsidRPr="00712A0B" w14:paraId="422545F2" w14:textId="77777777" w:rsidTr="00C10A1C">
        <w:trPr>
          <w:jc w:val="center"/>
        </w:trPr>
        <w:tc>
          <w:tcPr>
            <w:tcW w:w="5359" w:type="dxa"/>
            <w:vAlign w:val="center"/>
          </w:tcPr>
          <w:p w14:paraId="10D11FA5" w14:textId="77777777" w:rsidR="00BC03D9" w:rsidRPr="00712A0B" w:rsidRDefault="00BC03D9" w:rsidP="00C10A1C">
            <w:pPr>
              <w:jc w:val="center"/>
              <w:rPr>
                <w:rFonts w:ascii="Arial" w:hAnsi="Arial" w:cs="Arial"/>
                <w:b/>
                <w:sz w:val="20"/>
                <w:szCs w:val="20"/>
              </w:rPr>
            </w:pPr>
          </w:p>
        </w:tc>
        <w:tc>
          <w:tcPr>
            <w:tcW w:w="9698" w:type="dxa"/>
            <w:gridSpan w:val="2"/>
            <w:vAlign w:val="center"/>
          </w:tcPr>
          <w:p w14:paraId="41B7C59F" w14:textId="1E78E2B9" w:rsidR="00BC03D9" w:rsidRPr="00712A0B" w:rsidRDefault="005800EF" w:rsidP="00C10A1C">
            <w:pPr>
              <w:jc w:val="center"/>
              <w:rPr>
                <w:rFonts w:ascii="Arial" w:hAnsi="Arial" w:cs="Arial"/>
                <w:b/>
                <w:sz w:val="20"/>
                <w:szCs w:val="20"/>
              </w:rPr>
            </w:pPr>
            <w:r>
              <w:rPr>
                <w:rFonts w:ascii="Arial" w:hAnsi="Arial" w:cs="Arial"/>
                <w:b/>
                <w:sz w:val="20"/>
                <w:szCs w:val="20"/>
              </w:rPr>
              <w:t>Contexte professionnel</w:t>
            </w:r>
          </w:p>
        </w:tc>
      </w:tr>
      <w:tr w:rsidR="00BC03D9" w:rsidRPr="00712A0B" w14:paraId="36BED296" w14:textId="77777777" w:rsidTr="00ED001D">
        <w:trPr>
          <w:jc w:val="center"/>
        </w:trPr>
        <w:tc>
          <w:tcPr>
            <w:tcW w:w="5359" w:type="dxa"/>
            <w:vAlign w:val="center"/>
          </w:tcPr>
          <w:p w14:paraId="2AF91EF2" w14:textId="77777777" w:rsidR="00BC03D9" w:rsidRPr="00712A0B" w:rsidRDefault="00BC03D9" w:rsidP="00C10A1C">
            <w:pPr>
              <w:jc w:val="center"/>
              <w:rPr>
                <w:rFonts w:ascii="Arial" w:hAnsi="Arial" w:cs="Arial"/>
                <w:sz w:val="20"/>
                <w:szCs w:val="20"/>
              </w:rPr>
            </w:pPr>
            <w:r w:rsidRPr="00712A0B">
              <w:rPr>
                <w:rFonts w:ascii="Arial" w:hAnsi="Arial" w:cs="Arial"/>
                <w:b/>
                <w:sz w:val="20"/>
                <w:szCs w:val="20"/>
              </w:rPr>
              <w:t>Tâches</w:t>
            </w:r>
          </w:p>
        </w:tc>
        <w:tc>
          <w:tcPr>
            <w:tcW w:w="6368" w:type="dxa"/>
            <w:vAlign w:val="center"/>
          </w:tcPr>
          <w:p w14:paraId="3224EF13" w14:textId="77777777" w:rsidR="00BC03D9" w:rsidRPr="00712A0B" w:rsidRDefault="00BC03D9" w:rsidP="00C10A1C">
            <w:pPr>
              <w:jc w:val="center"/>
              <w:rPr>
                <w:rFonts w:ascii="Arial" w:hAnsi="Arial" w:cs="Arial"/>
                <w:sz w:val="20"/>
                <w:szCs w:val="20"/>
              </w:rPr>
            </w:pPr>
            <w:r w:rsidRPr="00712A0B">
              <w:rPr>
                <w:rFonts w:ascii="Arial" w:hAnsi="Arial" w:cs="Arial"/>
                <w:b/>
                <w:sz w:val="20"/>
                <w:szCs w:val="20"/>
              </w:rPr>
              <w:t xml:space="preserve">Ressources </w:t>
            </w:r>
          </w:p>
        </w:tc>
        <w:tc>
          <w:tcPr>
            <w:tcW w:w="3330" w:type="dxa"/>
            <w:vAlign w:val="center"/>
          </w:tcPr>
          <w:p w14:paraId="4DF4787B" w14:textId="77777777" w:rsidR="00BC03D9" w:rsidRPr="00712A0B" w:rsidRDefault="00BC03D9" w:rsidP="00C10A1C">
            <w:pPr>
              <w:jc w:val="center"/>
              <w:rPr>
                <w:rFonts w:ascii="Arial" w:hAnsi="Arial" w:cs="Arial"/>
                <w:sz w:val="20"/>
                <w:szCs w:val="20"/>
              </w:rPr>
            </w:pPr>
            <w:r w:rsidRPr="00712A0B">
              <w:rPr>
                <w:rFonts w:ascii="Arial" w:hAnsi="Arial" w:cs="Arial"/>
                <w:b/>
                <w:sz w:val="20"/>
                <w:szCs w:val="20"/>
              </w:rPr>
              <w:t xml:space="preserve">Relations </w:t>
            </w:r>
          </w:p>
        </w:tc>
      </w:tr>
      <w:tr w:rsidR="00BC03D9" w:rsidRPr="00712A0B" w14:paraId="74CB6A0C" w14:textId="77777777" w:rsidTr="00C10A1C">
        <w:trPr>
          <w:trHeight w:val="5061"/>
          <w:jc w:val="center"/>
        </w:trPr>
        <w:tc>
          <w:tcPr>
            <w:tcW w:w="5359" w:type="dxa"/>
          </w:tcPr>
          <w:p w14:paraId="17D1CD0D" w14:textId="77777777" w:rsidR="00BC03D9" w:rsidRDefault="00BC03D9" w:rsidP="00C10A1C">
            <w:pPr>
              <w:autoSpaceDE w:val="0"/>
              <w:autoSpaceDN w:val="0"/>
              <w:adjustRightInd w:val="0"/>
              <w:rPr>
                <w:rFonts w:ascii="Arial" w:hAnsi="Arial" w:cs="Arial"/>
                <w:sz w:val="20"/>
                <w:szCs w:val="20"/>
              </w:rPr>
            </w:pPr>
          </w:p>
          <w:p w14:paraId="66B42B90" w14:textId="1B5638AB"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R</w:t>
            </w:r>
            <w:r w:rsidR="00BC03D9" w:rsidRPr="005328CF">
              <w:rPr>
                <w:rFonts w:ascii="Arial" w:hAnsi="Arial" w:cs="Arial"/>
                <w:sz w:val="20"/>
                <w:szCs w:val="20"/>
              </w:rPr>
              <w:t>éalisation des commandes de produits auprès de la centrale d’achat et/ou des fournisseurs</w:t>
            </w:r>
          </w:p>
          <w:p w14:paraId="28F81ADD" w14:textId="2A709E34"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G</w:t>
            </w:r>
            <w:r w:rsidR="00BC03D9" w:rsidRPr="005328CF">
              <w:rPr>
                <w:rFonts w:ascii="Arial" w:hAnsi="Arial" w:cs="Arial"/>
                <w:sz w:val="20"/>
                <w:szCs w:val="20"/>
              </w:rPr>
              <w:t>estion des commandes dans le cadre de la stratégie omnicanale de l’enseigne</w:t>
            </w:r>
          </w:p>
          <w:p w14:paraId="512B6B2C" w14:textId="73BA997C"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 xml:space="preserve">Gestion des stocks et </w:t>
            </w:r>
            <w:r w:rsidR="00BC03D9" w:rsidRPr="005328CF">
              <w:rPr>
                <w:rFonts w:ascii="Arial" w:hAnsi="Arial" w:cs="Arial"/>
                <w:sz w:val="20"/>
                <w:szCs w:val="20"/>
              </w:rPr>
              <w:t>réapprovisionnement</w:t>
            </w:r>
          </w:p>
          <w:p w14:paraId="09BB5D7D" w14:textId="48662474"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 xml:space="preserve">Réception et </w:t>
            </w:r>
            <w:r w:rsidR="00BC03D9" w:rsidRPr="005328CF">
              <w:rPr>
                <w:rFonts w:ascii="Arial" w:hAnsi="Arial" w:cs="Arial"/>
                <w:sz w:val="20"/>
                <w:szCs w:val="20"/>
              </w:rPr>
              <w:t>contrôle des marchandises</w:t>
            </w:r>
          </w:p>
          <w:p w14:paraId="73FE4A77" w14:textId="7A24209B"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 xml:space="preserve">Calcul des prix, étiquetage des produits et </w:t>
            </w:r>
            <w:r w:rsidR="00BC03D9" w:rsidRPr="005328CF">
              <w:rPr>
                <w:rFonts w:ascii="Arial" w:hAnsi="Arial" w:cs="Arial"/>
                <w:sz w:val="20"/>
                <w:szCs w:val="20"/>
              </w:rPr>
              <w:t>sécurisation</w:t>
            </w:r>
          </w:p>
          <w:p w14:paraId="7D7BB10F" w14:textId="0504FC3A"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P</w:t>
            </w:r>
            <w:r w:rsidR="00BC03D9" w:rsidRPr="005328CF">
              <w:rPr>
                <w:rFonts w:ascii="Arial" w:hAnsi="Arial" w:cs="Arial"/>
                <w:sz w:val="20"/>
                <w:szCs w:val="20"/>
              </w:rPr>
              <w:t>articipation à l’aménagement de la surface de vente, de la vitrine</w:t>
            </w:r>
          </w:p>
          <w:p w14:paraId="0D449A24" w14:textId="28167024"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M</w:t>
            </w:r>
            <w:r w:rsidR="00BC03D9" w:rsidRPr="005328CF">
              <w:rPr>
                <w:rFonts w:ascii="Arial" w:hAnsi="Arial" w:cs="Arial"/>
                <w:sz w:val="20"/>
                <w:szCs w:val="20"/>
              </w:rPr>
              <w:t>ise en scène de l’offre commerciale</w:t>
            </w:r>
          </w:p>
          <w:p w14:paraId="1BDA1D23" w14:textId="7723A263"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 xml:space="preserve">Entretien et </w:t>
            </w:r>
            <w:r w:rsidR="00BC03D9" w:rsidRPr="005328CF">
              <w:rPr>
                <w:rFonts w:ascii="Arial" w:hAnsi="Arial" w:cs="Arial"/>
                <w:sz w:val="20"/>
                <w:szCs w:val="20"/>
              </w:rPr>
              <w:t>contribution à l’hygiène et à la sécurité de l’unité commerciale</w:t>
            </w:r>
          </w:p>
          <w:p w14:paraId="199C9B30" w14:textId="7E9C2F90"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V</w:t>
            </w:r>
            <w:r w:rsidR="00BC03D9" w:rsidRPr="005328CF">
              <w:rPr>
                <w:rFonts w:ascii="Arial" w:hAnsi="Arial" w:cs="Arial"/>
                <w:sz w:val="20"/>
                <w:szCs w:val="20"/>
              </w:rPr>
              <w:t>alorisation de l’offre sur les sites marchands et les réseaux sociaux</w:t>
            </w:r>
          </w:p>
          <w:p w14:paraId="27FA4141" w14:textId="0FDC37CD"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D</w:t>
            </w:r>
            <w:r w:rsidR="00BC03D9" w:rsidRPr="005328CF">
              <w:rPr>
                <w:rFonts w:ascii="Arial" w:hAnsi="Arial" w:cs="Arial"/>
                <w:sz w:val="20"/>
                <w:szCs w:val="20"/>
              </w:rPr>
              <w:t>éveloppement de la clientèle  par la création de trafic dans l’unité commerciale</w:t>
            </w:r>
          </w:p>
          <w:p w14:paraId="46A612A9" w14:textId="56F8681C"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P</w:t>
            </w:r>
            <w:r w:rsidR="00BC03D9" w:rsidRPr="005328CF">
              <w:rPr>
                <w:rFonts w:ascii="Arial" w:hAnsi="Arial" w:cs="Arial"/>
                <w:sz w:val="20"/>
                <w:szCs w:val="20"/>
              </w:rPr>
              <w:t>articipation à la planification et à l’organisation d’actions de promotion</w:t>
            </w:r>
          </w:p>
          <w:p w14:paraId="6C26B223" w14:textId="65F5AE14"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D</w:t>
            </w:r>
            <w:r w:rsidR="00BC03D9" w:rsidRPr="005328CF">
              <w:rPr>
                <w:rFonts w:ascii="Arial" w:hAnsi="Arial" w:cs="Arial"/>
                <w:sz w:val="20"/>
                <w:szCs w:val="20"/>
              </w:rPr>
              <w:t>émarchage de nouveaux clients en externe</w:t>
            </w:r>
          </w:p>
          <w:p w14:paraId="238CD344" w14:textId="5680A8DE" w:rsidR="00BC03D9" w:rsidRPr="005328CF" w:rsidRDefault="00F61865" w:rsidP="00372EA9">
            <w:pPr>
              <w:pStyle w:val="Pardeliste"/>
              <w:numPr>
                <w:ilvl w:val="0"/>
                <w:numId w:val="44"/>
              </w:numPr>
              <w:autoSpaceDE w:val="0"/>
              <w:autoSpaceDN w:val="0"/>
              <w:adjustRightInd w:val="0"/>
              <w:ind w:left="420"/>
              <w:rPr>
                <w:rFonts w:ascii="Arial" w:hAnsi="Arial" w:cs="Arial"/>
                <w:sz w:val="20"/>
                <w:szCs w:val="20"/>
              </w:rPr>
            </w:pPr>
            <w:r>
              <w:rPr>
                <w:rFonts w:ascii="Arial" w:hAnsi="Arial" w:cs="Arial"/>
                <w:sz w:val="20"/>
                <w:szCs w:val="20"/>
              </w:rPr>
              <w:t>P</w:t>
            </w:r>
            <w:r w:rsidR="00BC03D9" w:rsidRPr="005328CF">
              <w:rPr>
                <w:rFonts w:ascii="Arial" w:hAnsi="Arial" w:cs="Arial"/>
                <w:sz w:val="20"/>
                <w:szCs w:val="20"/>
              </w:rPr>
              <w:t>articipation à l’évaluation des performances des actions commerciales</w:t>
            </w:r>
          </w:p>
          <w:p w14:paraId="6C919691" w14:textId="77777777" w:rsidR="00BC03D9" w:rsidRPr="00712A0B" w:rsidRDefault="00BC03D9" w:rsidP="00C10A1C">
            <w:pPr>
              <w:autoSpaceDE w:val="0"/>
              <w:autoSpaceDN w:val="0"/>
              <w:adjustRightInd w:val="0"/>
              <w:rPr>
                <w:rFonts w:ascii="Arial" w:hAnsi="Arial" w:cs="Arial"/>
                <w:sz w:val="20"/>
                <w:szCs w:val="20"/>
              </w:rPr>
            </w:pPr>
          </w:p>
        </w:tc>
        <w:tc>
          <w:tcPr>
            <w:tcW w:w="6368" w:type="dxa"/>
          </w:tcPr>
          <w:p w14:paraId="284A21BA" w14:textId="77777777" w:rsidR="00BC03D9" w:rsidRPr="00712A0B" w:rsidRDefault="00BC03D9" w:rsidP="007F0824">
            <w:pPr>
              <w:rPr>
                <w:rFonts w:ascii="Arial" w:hAnsi="Arial" w:cs="Arial"/>
                <w:sz w:val="20"/>
                <w:szCs w:val="20"/>
              </w:rPr>
            </w:pPr>
          </w:p>
          <w:p w14:paraId="3EFCA986" w14:textId="6D028511" w:rsidR="00BC03D9" w:rsidRPr="000B13AB" w:rsidRDefault="00BC03D9" w:rsidP="00372EA9">
            <w:pPr>
              <w:pStyle w:val="Pardeliste"/>
              <w:numPr>
                <w:ilvl w:val="0"/>
                <w:numId w:val="43"/>
              </w:numPr>
              <w:ind w:left="306" w:hanging="283"/>
              <w:rPr>
                <w:rFonts w:ascii="Arial" w:hAnsi="Arial" w:cs="Arial"/>
                <w:sz w:val="20"/>
                <w:szCs w:val="20"/>
              </w:rPr>
            </w:pPr>
            <w:r w:rsidRPr="000B13AB">
              <w:rPr>
                <w:rFonts w:ascii="Arial" w:hAnsi="Arial" w:cs="Arial"/>
                <w:sz w:val="20"/>
                <w:szCs w:val="20"/>
              </w:rPr>
              <w:t>SIC (base de données fournisseurs, état des stocks, tableaux de bord, base de données clients, etc.)</w:t>
            </w:r>
          </w:p>
          <w:p w14:paraId="7E00420F" w14:textId="515B884C" w:rsidR="00BC03D9" w:rsidRPr="00712A0B" w:rsidRDefault="000B13AB" w:rsidP="00372EA9">
            <w:pPr>
              <w:numPr>
                <w:ilvl w:val="0"/>
                <w:numId w:val="43"/>
              </w:numPr>
              <w:ind w:left="306" w:hanging="283"/>
              <w:rPr>
                <w:rFonts w:ascii="Arial" w:hAnsi="Arial" w:cs="Arial"/>
                <w:sz w:val="20"/>
                <w:szCs w:val="20"/>
              </w:rPr>
            </w:pPr>
            <w:r>
              <w:rPr>
                <w:rFonts w:ascii="Arial" w:hAnsi="Arial" w:cs="Arial"/>
                <w:sz w:val="20"/>
                <w:szCs w:val="20"/>
              </w:rPr>
              <w:t>D</w:t>
            </w:r>
            <w:r w:rsidR="00BC03D9" w:rsidRPr="00712A0B">
              <w:rPr>
                <w:rFonts w:ascii="Arial" w:hAnsi="Arial" w:cs="Arial"/>
                <w:sz w:val="20"/>
                <w:szCs w:val="20"/>
              </w:rPr>
              <w:t>ocuments commerciaux,</w:t>
            </w:r>
          </w:p>
          <w:p w14:paraId="6AF3251E" w14:textId="77D8831A" w:rsidR="00BC03D9" w:rsidRPr="00712A0B" w:rsidRDefault="000B13AB" w:rsidP="00372EA9">
            <w:pPr>
              <w:numPr>
                <w:ilvl w:val="0"/>
                <w:numId w:val="43"/>
              </w:numPr>
              <w:ind w:left="306" w:hanging="283"/>
              <w:rPr>
                <w:rFonts w:ascii="Arial" w:hAnsi="Arial" w:cs="Arial"/>
                <w:sz w:val="20"/>
                <w:szCs w:val="20"/>
              </w:rPr>
            </w:pPr>
            <w:r>
              <w:rPr>
                <w:rFonts w:ascii="Arial" w:hAnsi="Arial" w:cs="Arial"/>
                <w:sz w:val="20"/>
                <w:szCs w:val="20"/>
              </w:rPr>
              <w:t>P</w:t>
            </w:r>
            <w:r w:rsidR="00BC03D9" w:rsidRPr="00712A0B">
              <w:rPr>
                <w:rFonts w:ascii="Arial" w:hAnsi="Arial" w:cs="Arial"/>
                <w:sz w:val="20"/>
                <w:szCs w:val="20"/>
              </w:rPr>
              <w:t>lan de l’unité commerciale,</w:t>
            </w:r>
          </w:p>
          <w:p w14:paraId="0CE3F0DA" w14:textId="202807A0" w:rsidR="00BC03D9" w:rsidRPr="00712A0B" w:rsidRDefault="000B13AB" w:rsidP="00372EA9">
            <w:pPr>
              <w:numPr>
                <w:ilvl w:val="0"/>
                <w:numId w:val="43"/>
              </w:numPr>
              <w:ind w:left="306" w:hanging="283"/>
              <w:rPr>
                <w:rFonts w:ascii="Arial" w:hAnsi="Arial" w:cs="Arial"/>
                <w:sz w:val="20"/>
                <w:szCs w:val="20"/>
              </w:rPr>
            </w:pPr>
            <w:r>
              <w:rPr>
                <w:rFonts w:ascii="Arial" w:hAnsi="Arial" w:cs="Arial"/>
                <w:sz w:val="20"/>
                <w:szCs w:val="20"/>
              </w:rPr>
              <w:t>P</w:t>
            </w:r>
            <w:r w:rsidR="00BC03D9" w:rsidRPr="00712A0B">
              <w:rPr>
                <w:rFonts w:ascii="Arial" w:hAnsi="Arial" w:cs="Arial"/>
                <w:sz w:val="20"/>
                <w:szCs w:val="20"/>
              </w:rPr>
              <w:t>lanogrammes,</w:t>
            </w:r>
          </w:p>
          <w:p w14:paraId="1F9BA5E7" w14:textId="6F6C95BA" w:rsidR="00BC03D9" w:rsidRPr="00712A0B" w:rsidRDefault="000B13AB" w:rsidP="00372EA9">
            <w:pPr>
              <w:numPr>
                <w:ilvl w:val="0"/>
                <w:numId w:val="43"/>
              </w:numPr>
              <w:ind w:left="306" w:hanging="283"/>
              <w:rPr>
                <w:rFonts w:ascii="Arial" w:hAnsi="Arial" w:cs="Arial"/>
                <w:sz w:val="20"/>
                <w:szCs w:val="20"/>
              </w:rPr>
            </w:pPr>
            <w:r>
              <w:rPr>
                <w:rFonts w:ascii="Arial" w:hAnsi="Arial" w:cs="Arial"/>
                <w:sz w:val="20"/>
                <w:szCs w:val="20"/>
              </w:rPr>
              <w:t>P</w:t>
            </w:r>
            <w:r w:rsidR="00BC03D9" w:rsidRPr="00712A0B">
              <w:rPr>
                <w:rFonts w:ascii="Arial" w:hAnsi="Arial" w:cs="Arial"/>
                <w:sz w:val="20"/>
                <w:szCs w:val="20"/>
              </w:rPr>
              <w:t>lans d’implantation de secteurs, de rayons et de vitrines,</w:t>
            </w:r>
          </w:p>
          <w:p w14:paraId="31384611" w14:textId="5820C2FA" w:rsidR="00BC03D9" w:rsidRPr="00712A0B" w:rsidRDefault="000B13AB" w:rsidP="00372EA9">
            <w:pPr>
              <w:numPr>
                <w:ilvl w:val="0"/>
                <w:numId w:val="43"/>
              </w:numPr>
              <w:ind w:left="306" w:hanging="283"/>
              <w:rPr>
                <w:rFonts w:ascii="Arial" w:hAnsi="Arial" w:cs="Arial"/>
                <w:sz w:val="20"/>
                <w:szCs w:val="20"/>
              </w:rPr>
            </w:pPr>
            <w:r>
              <w:rPr>
                <w:rFonts w:ascii="Arial" w:hAnsi="Arial" w:cs="Arial"/>
                <w:sz w:val="20"/>
                <w:szCs w:val="20"/>
              </w:rPr>
              <w:t>R</w:t>
            </w:r>
            <w:r w:rsidR="00BC03D9" w:rsidRPr="00712A0B">
              <w:rPr>
                <w:rFonts w:ascii="Arial" w:hAnsi="Arial" w:cs="Arial"/>
                <w:sz w:val="20"/>
                <w:szCs w:val="20"/>
              </w:rPr>
              <w:t>èglementation en matière d’hygiène et de sécurité,</w:t>
            </w:r>
          </w:p>
          <w:p w14:paraId="2A3E9575" w14:textId="24AC36D0" w:rsidR="000B13AB" w:rsidRDefault="000B13AB" w:rsidP="00372EA9">
            <w:pPr>
              <w:numPr>
                <w:ilvl w:val="0"/>
                <w:numId w:val="43"/>
              </w:numPr>
              <w:ind w:left="306" w:hanging="283"/>
              <w:rPr>
                <w:rFonts w:ascii="Arial" w:hAnsi="Arial" w:cs="Arial"/>
                <w:sz w:val="20"/>
                <w:szCs w:val="20"/>
              </w:rPr>
            </w:pPr>
            <w:r>
              <w:rPr>
                <w:rFonts w:ascii="Arial" w:hAnsi="Arial" w:cs="Arial"/>
                <w:sz w:val="20"/>
                <w:szCs w:val="20"/>
              </w:rPr>
              <w:t>P</w:t>
            </w:r>
            <w:r w:rsidR="00BC03D9" w:rsidRPr="00712A0B">
              <w:rPr>
                <w:rFonts w:ascii="Arial" w:hAnsi="Arial" w:cs="Arial"/>
                <w:sz w:val="20"/>
                <w:szCs w:val="20"/>
              </w:rPr>
              <w:t>rocédure</w:t>
            </w:r>
            <w:r>
              <w:rPr>
                <w:rFonts w:ascii="Arial" w:hAnsi="Arial" w:cs="Arial"/>
                <w:sz w:val="20"/>
                <w:szCs w:val="20"/>
              </w:rPr>
              <w:t>s</w:t>
            </w:r>
            <w:r w:rsidR="00BC03D9" w:rsidRPr="00712A0B">
              <w:rPr>
                <w:rFonts w:ascii="Arial" w:hAnsi="Arial" w:cs="Arial"/>
                <w:sz w:val="20"/>
                <w:szCs w:val="20"/>
              </w:rPr>
              <w:t xml:space="preserve"> de retours produits</w:t>
            </w:r>
            <w:r w:rsidR="00BC03D9">
              <w:rPr>
                <w:rFonts w:ascii="Arial" w:hAnsi="Arial" w:cs="Arial"/>
                <w:sz w:val="20"/>
                <w:szCs w:val="20"/>
              </w:rPr>
              <w:t>,</w:t>
            </w:r>
          </w:p>
          <w:p w14:paraId="79735887" w14:textId="77777777" w:rsidR="000B13AB" w:rsidRPr="000B13AB" w:rsidRDefault="000B13AB" w:rsidP="00372EA9">
            <w:pPr>
              <w:pStyle w:val="Pardeliste"/>
              <w:numPr>
                <w:ilvl w:val="0"/>
                <w:numId w:val="43"/>
              </w:numPr>
              <w:ind w:left="306" w:hanging="283"/>
              <w:rPr>
                <w:rFonts w:ascii="Arial" w:hAnsi="Arial" w:cs="Arial"/>
                <w:sz w:val="20"/>
                <w:szCs w:val="20"/>
              </w:rPr>
            </w:pPr>
            <w:r w:rsidRPr="000B13AB">
              <w:rPr>
                <w:rFonts w:ascii="Arial" w:hAnsi="Arial" w:cs="Arial"/>
                <w:sz w:val="20"/>
                <w:szCs w:val="20"/>
              </w:rPr>
              <w:t>S</w:t>
            </w:r>
            <w:r w:rsidR="00BC03D9" w:rsidRPr="000B13AB">
              <w:rPr>
                <w:rFonts w:ascii="Arial" w:hAnsi="Arial" w:cs="Arial"/>
                <w:sz w:val="20"/>
                <w:szCs w:val="20"/>
              </w:rPr>
              <w:t>ites marchands, rése</w:t>
            </w:r>
            <w:r w:rsidRPr="000B13AB">
              <w:rPr>
                <w:rFonts w:ascii="Arial" w:hAnsi="Arial" w:cs="Arial"/>
                <w:sz w:val="20"/>
                <w:szCs w:val="20"/>
              </w:rPr>
              <w:t>aux sociaux et charte graphique</w:t>
            </w:r>
          </w:p>
          <w:p w14:paraId="56FFC982" w14:textId="591822E9" w:rsidR="00BC03D9" w:rsidRPr="000B13AB" w:rsidRDefault="00BC03D9" w:rsidP="00372EA9">
            <w:pPr>
              <w:pStyle w:val="Pardeliste"/>
              <w:numPr>
                <w:ilvl w:val="0"/>
                <w:numId w:val="43"/>
              </w:numPr>
              <w:ind w:left="306" w:hanging="283"/>
              <w:rPr>
                <w:rFonts w:ascii="Arial" w:hAnsi="Arial" w:cs="Arial"/>
                <w:sz w:val="20"/>
                <w:szCs w:val="20"/>
              </w:rPr>
            </w:pPr>
            <w:r w:rsidRPr="000B13AB">
              <w:rPr>
                <w:rFonts w:ascii="Arial" w:hAnsi="Arial" w:cs="Arial"/>
                <w:sz w:val="20"/>
                <w:szCs w:val="20"/>
              </w:rPr>
              <w:t>PLV, ILV, signalétique,</w:t>
            </w:r>
          </w:p>
          <w:p w14:paraId="2DE25F3D" w14:textId="6A7B0E60" w:rsidR="00BC03D9" w:rsidRPr="000B13AB" w:rsidRDefault="00BC03D9" w:rsidP="00372EA9">
            <w:pPr>
              <w:pStyle w:val="Pardeliste"/>
              <w:numPr>
                <w:ilvl w:val="0"/>
                <w:numId w:val="43"/>
              </w:numPr>
              <w:ind w:left="306" w:hanging="283"/>
              <w:rPr>
                <w:rFonts w:ascii="Arial" w:hAnsi="Arial" w:cs="Arial"/>
                <w:sz w:val="20"/>
                <w:szCs w:val="20"/>
              </w:rPr>
            </w:pPr>
            <w:r w:rsidRPr="000B13AB">
              <w:rPr>
                <w:rFonts w:ascii="Arial" w:hAnsi="Arial" w:cs="Arial"/>
                <w:sz w:val="20"/>
                <w:szCs w:val="20"/>
              </w:rPr>
              <w:t>Etc.</w:t>
            </w:r>
          </w:p>
        </w:tc>
        <w:tc>
          <w:tcPr>
            <w:tcW w:w="3330" w:type="dxa"/>
          </w:tcPr>
          <w:p w14:paraId="5BD548C3" w14:textId="77777777" w:rsidR="000B13AB" w:rsidRDefault="000B13AB" w:rsidP="00C10A1C">
            <w:pPr>
              <w:rPr>
                <w:rFonts w:ascii="Arial" w:hAnsi="Arial" w:cs="Arial"/>
                <w:i/>
                <w:sz w:val="20"/>
                <w:szCs w:val="20"/>
                <w:u w:val="single"/>
              </w:rPr>
            </w:pPr>
          </w:p>
          <w:p w14:paraId="606C66EC" w14:textId="0629F3C2" w:rsidR="00BC03D9" w:rsidRPr="00712A0B" w:rsidRDefault="000B13AB" w:rsidP="000B13AB">
            <w:pPr>
              <w:ind w:left="175"/>
              <w:rPr>
                <w:rFonts w:ascii="Arial" w:hAnsi="Arial" w:cs="Arial"/>
                <w:i/>
                <w:sz w:val="20"/>
                <w:szCs w:val="20"/>
              </w:rPr>
            </w:pPr>
            <w:r>
              <w:rPr>
                <w:rFonts w:ascii="Arial" w:hAnsi="Arial" w:cs="Arial"/>
                <w:i/>
                <w:sz w:val="20"/>
                <w:szCs w:val="20"/>
                <w:u w:val="single"/>
              </w:rPr>
              <w:t>Relations i</w:t>
            </w:r>
            <w:r w:rsidR="00BC03D9" w:rsidRPr="00712A0B">
              <w:rPr>
                <w:rFonts w:ascii="Arial" w:hAnsi="Arial" w:cs="Arial"/>
                <w:i/>
                <w:sz w:val="20"/>
                <w:szCs w:val="20"/>
                <w:u w:val="single"/>
              </w:rPr>
              <w:t>nternes</w:t>
            </w:r>
            <w:r w:rsidR="00BC03D9" w:rsidRPr="00712A0B">
              <w:rPr>
                <w:rFonts w:ascii="Arial" w:hAnsi="Arial" w:cs="Arial"/>
                <w:i/>
                <w:sz w:val="20"/>
                <w:szCs w:val="20"/>
              </w:rPr>
              <w:t> :</w:t>
            </w:r>
          </w:p>
          <w:p w14:paraId="39B55BAE" w14:textId="77777777" w:rsidR="00BC03D9" w:rsidRPr="00712A0B" w:rsidRDefault="00BC03D9" w:rsidP="00C10A1C">
            <w:pPr>
              <w:rPr>
                <w:rFonts w:ascii="Arial" w:hAnsi="Arial" w:cs="Arial"/>
                <w:i/>
                <w:sz w:val="20"/>
                <w:szCs w:val="20"/>
              </w:rPr>
            </w:pPr>
          </w:p>
          <w:p w14:paraId="7D8AE3EB" w14:textId="77777777" w:rsidR="00BC03D9" w:rsidRPr="00712A0B" w:rsidRDefault="00BC03D9" w:rsidP="000B13AB">
            <w:pPr>
              <w:numPr>
                <w:ilvl w:val="0"/>
                <w:numId w:val="2"/>
              </w:numPr>
              <w:ind w:left="175" w:hanging="175"/>
              <w:rPr>
                <w:rFonts w:ascii="Arial" w:hAnsi="Arial" w:cs="Arial"/>
                <w:sz w:val="20"/>
                <w:szCs w:val="20"/>
              </w:rPr>
            </w:pPr>
            <w:r w:rsidRPr="00712A0B">
              <w:rPr>
                <w:rFonts w:ascii="Arial" w:hAnsi="Arial" w:cs="Arial"/>
                <w:sz w:val="20"/>
                <w:szCs w:val="20"/>
              </w:rPr>
              <w:t>Hiérarchiques : responsable de magasin, de secteur, de rayon, des achats, etc.</w:t>
            </w:r>
          </w:p>
          <w:p w14:paraId="5456BA09" w14:textId="77777777" w:rsidR="00BC03D9" w:rsidRPr="00712A0B" w:rsidRDefault="00BC03D9" w:rsidP="00C65686">
            <w:pPr>
              <w:ind w:left="317" w:hanging="284"/>
              <w:rPr>
                <w:rFonts w:ascii="Arial" w:hAnsi="Arial" w:cs="Arial"/>
                <w:sz w:val="20"/>
                <w:szCs w:val="20"/>
              </w:rPr>
            </w:pPr>
          </w:p>
          <w:p w14:paraId="1E2BDB4A" w14:textId="77777777" w:rsidR="00BC03D9" w:rsidRPr="00712A0B" w:rsidRDefault="00BC03D9" w:rsidP="000B13AB">
            <w:pPr>
              <w:numPr>
                <w:ilvl w:val="0"/>
                <w:numId w:val="2"/>
              </w:numPr>
              <w:ind w:left="175" w:hanging="175"/>
              <w:rPr>
                <w:rFonts w:ascii="Arial" w:hAnsi="Arial" w:cs="Arial"/>
                <w:sz w:val="20"/>
                <w:szCs w:val="20"/>
              </w:rPr>
            </w:pPr>
            <w:r w:rsidRPr="00712A0B">
              <w:rPr>
                <w:rFonts w:ascii="Arial" w:hAnsi="Arial" w:cs="Arial"/>
                <w:sz w:val="20"/>
                <w:szCs w:val="20"/>
              </w:rPr>
              <w:t>Fonctionnelles : équipe de vente, logistique, service réceptions, etc.</w:t>
            </w:r>
          </w:p>
          <w:p w14:paraId="13886E91" w14:textId="77777777" w:rsidR="00BC03D9" w:rsidRPr="00712A0B" w:rsidRDefault="00BC03D9" w:rsidP="00C10A1C">
            <w:pPr>
              <w:ind w:left="244" w:hanging="244"/>
              <w:rPr>
                <w:rFonts w:ascii="Arial" w:hAnsi="Arial" w:cs="Arial"/>
                <w:sz w:val="20"/>
                <w:szCs w:val="20"/>
              </w:rPr>
            </w:pPr>
          </w:p>
          <w:p w14:paraId="74066B7E" w14:textId="4AC477BC" w:rsidR="00BC03D9" w:rsidRPr="00712A0B" w:rsidRDefault="000B13AB" w:rsidP="000B13AB">
            <w:pPr>
              <w:ind w:left="175"/>
              <w:rPr>
                <w:rFonts w:ascii="Arial" w:hAnsi="Arial" w:cs="Arial"/>
                <w:i/>
                <w:sz w:val="20"/>
                <w:szCs w:val="20"/>
              </w:rPr>
            </w:pPr>
            <w:r>
              <w:rPr>
                <w:rFonts w:ascii="Arial" w:hAnsi="Arial" w:cs="Arial"/>
                <w:i/>
                <w:sz w:val="20"/>
                <w:szCs w:val="20"/>
                <w:u w:val="single"/>
              </w:rPr>
              <w:t>Relations e</w:t>
            </w:r>
            <w:r w:rsidR="00BC03D9" w:rsidRPr="00712A0B">
              <w:rPr>
                <w:rFonts w:ascii="Arial" w:hAnsi="Arial" w:cs="Arial"/>
                <w:i/>
                <w:sz w:val="20"/>
                <w:szCs w:val="20"/>
                <w:u w:val="single"/>
              </w:rPr>
              <w:t>xternes</w:t>
            </w:r>
            <w:r w:rsidR="00BC03D9" w:rsidRPr="00712A0B">
              <w:rPr>
                <w:rFonts w:ascii="Arial" w:hAnsi="Arial" w:cs="Arial"/>
                <w:i/>
                <w:sz w:val="20"/>
                <w:szCs w:val="20"/>
              </w:rPr>
              <w:t> :</w:t>
            </w:r>
          </w:p>
          <w:p w14:paraId="3556B12B" w14:textId="77777777" w:rsidR="00BC03D9" w:rsidRPr="00712A0B" w:rsidRDefault="00BC03D9" w:rsidP="00C10A1C">
            <w:pPr>
              <w:rPr>
                <w:rFonts w:ascii="Arial" w:hAnsi="Arial" w:cs="Arial"/>
                <w:i/>
                <w:sz w:val="20"/>
                <w:szCs w:val="20"/>
              </w:rPr>
            </w:pPr>
          </w:p>
          <w:p w14:paraId="59D783C7"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Fournisseurs et représentants,</w:t>
            </w:r>
          </w:p>
          <w:p w14:paraId="3BE75C3C"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Transporteurs,</w:t>
            </w:r>
          </w:p>
          <w:p w14:paraId="35CA35B3" w14:textId="71DBB539" w:rsidR="00BC03D9" w:rsidRPr="00712A0B" w:rsidRDefault="005800EF" w:rsidP="00B6187F">
            <w:pPr>
              <w:numPr>
                <w:ilvl w:val="0"/>
                <w:numId w:val="2"/>
              </w:numPr>
              <w:ind w:left="244" w:hanging="244"/>
              <w:rPr>
                <w:rFonts w:ascii="Arial" w:hAnsi="Arial" w:cs="Arial"/>
                <w:sz w:val="20"/>
                <w:szCs w:val="20"/>
              </w:rPr>
            </w:pPr>
            <w:r>
              <w:rPr>
                <w:rFonts w:ascii="Arial" w:hAnsi="Arial" w:cs="Arial"/>
                <w:sz w:val="20"/>
                <w:szCs w:val="20"/>
              </w:rPr>
              <w:t>Visuel mar</w:t>
            </w:r>
            <w:r w:rsidR="00BC03D9" w:rsidRPr="00712A0B">
              <w:rPr>
                <w:rFonts w:ascii="Arial" w:hAnsi="Arial" w:cs="Arial"/>
                <w:sz w:val="20"/>
                <w:szCs w:val="20"/>
              </w:rPr>
              <w:t>chandise</w:t>
            </w:r>
            <w:r>
              <w:rPr>
                <w:rFonts w:ascii="Arial" w:hAnsi="Arial" w:cs="Arial"/>
                <w:sz w:val="20"/>
                <w:szCs w:val="20"/>
              </w:rPr>
              <w:t xml:space="preserve">ur </w:t>
            </w:r>
            <w:r w:rsidR="00BC03D9" w:rsidRPr="00712A0B">
              <w:rPr>
                <w:rFonts w:ascii="Arial" w:hAnsi="Arial" w:cs="Arial"/>
                <w:sz w:val="20"/>
                <w:szCs w:val="20"/>
              </w:rPr>
              <w:t>(étalagiste),</w:t>
            </w:r>
          </w:p>
          <w:p w14:paraId="297AEDF1"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Clients,</w:t>
            </w:r>
          </w:p>
          <w:p w14:paraId="6C070F30"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Etc.</w:t>
            </w:r>
          </w:p>
          <w:p w14:paraId="65DEA011" w14:textId="77777777" w:rsidR="00BC03D9" w:rsidRPr="00712A0B" w:rsidRDefault="00BC03D9" w:rsidP="00C10A1C">
            <w:pPr>
              <w:ind w:left="244"/>
              <w:rPr>
                <w:rFonts w:ascii="Arial" w:hAnsi="Arial" w:cs="Arial"/>
                <w:sz w:val="20"/>
                <w:szCs w:val="20"/>
              </w:rPr>
            </w:pPr>
          </w:p>
          <w:p w14:paraId="28AFA14A" w14:textId="77777777" w:rsidR="00BC03D9" w:rsidRPr="00712A0B" w:rsidRDefault="00BC03D9" w:rsidP="00C10A1C">
            <w:pPr>
              <w:rPr>
                <w:rFonts w:ascii="Arial" w:hAnsi="Arial" w:cs="Arial"/>
                <w:sz w:val="20"/>
                <w:szCs w:val="20"/>
              </w:rPr>
            </w:pPr>
          </w:p>
        </w:tc>
      </w:tr>
      <w:tr w:rsidR="00BC03D9" w:rsidRPr="00712A0B" w14:paraId="5FE64F01" w14:textId="77777777" w:rsidTr="00C10A1C">
        <w:trPr>
          <w:trHeight w:val="834"/>
          <w:jc w:val="center"/>
        </w:trPr>
        <w:tc>
          <w:tcPr>
            <w:tcW w:w="15057" w:type="dxa"/>
            <w:gridSpan w:val="3"/>
          </w:tcPr>
          <w:p w14:paraId="3AB04A37" w14:textId="77777777" w:rsidR="00BC03D9" w:rsidRPr="00712A0B" w:rsidRDefault="00BC03D9" w:rsidP="00C10A1C">
            <w:pPr>
              <w:jc w:val="center"/>
              <w:rPr>
                <w:rFonts w:ascii="Arial" w:hAnsi="Arial" w:cs="Arial"/>
                <w:b/>
                <w:sz w:val="20"/>
                <w:szCs w:val="20"/>
              </w:rPr>
            </w:pPr>
            <w:r w:rsidRPr="00712A0B">
              <w:rPr>
                <w:rFonts w:ascii="Arial" w:hAnsi="Arial" w:cs="Arial"/>
                <w:b/>
                <w:sz w:val="20"/>
                <w:szCs w:val="20"/>
              </w:rPr>
              <w:lastRenderedPageBreak/>
              <w:t>Résultats attendus</w:t>
            </w:r>
          </w:p>
          <w:p w14:paraId="181C0390" w14:textId="77777777" w:rsidR="00BC03D9" w:rsidRPr="00712A0B" w:rsidRDefault="00BC03D9" w:rsidP="00C10A1C">
            <w:pPr>
              <w:jc w:val="center"/>
              <w:rPr>
                <w:rFonts w:ascii="Arial" w:hAnsi="Arial" w:cs="Arial"/>
                <w:b/>
                <w:sz w:val="20"/>
                <w:szCs w:val="20"/>
              </w:rPr>
            </w:pPr>
          </w:p>
          <w:p w14:paraId="05C16E27" w14:textId="77777777" w:rsidR="00BC03D9" w:rsidRPr="00712A0B" w:rsidRDefault="00BC03D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L’approvisionnement est réalisé en adéquation avec les besoins des clients, conformément aux procédures de l’entreprise et en utilisant les équipements et matériels adéquats,</w:t>
            </w:r>
          </w:p>
          <w:p w14:paraId="12B84881" w14:textId="4436C8DA" w:rsidR="00EE4C7B" w:rsidRPr="00EE4C7B" w:rsidRDefault="00EE4C7B" w:rsidP="00951F76">
            <w:pPr>
              <w:numPr>
                <w:ilvl w:val="0"/>
                <w:numId w:val="24"/>
              </w:numPr>
              <w:autoSpaceDE w:val="0"/>
              <w:autoSpaceDN w:val="0"/>
              <w:adjustRightInd w:val="0"/>
              <w:rPr>
                <w:rFonts w:ascii="Arial" w:hAnsi="Arial" w:cs="Arial"/>
                <w:sz w:val="20"/>
                <w:szCs w:val="20"/>
              </w:rPr>
            </w:pPr>
            <w:r>
              <w:rPr>
                <w:rFonts w:ascii="Arial" w:hAnsi="Arial" w:cs="Arial"/>
                <w:sz w:val="20"/>
                <w:szCs w:val="20"/>
              </w:rPr>
              <w:t xml:space="preserve">Les  ventes sont suivies régulièrement et les </w:t>
            </w:r>
            <w:r w:rsidRPr="00712A0B">
              <w:rPr>
                <w:rFonts w:ascii="Arial" w:hAnsi="Arial" w:cs="Arial"/>
                <w:sz w:val="20"/>
                <w:szCs w:val="20"/>
              </w:rPr>
              <w:t xml:space="preserve">stocks </w:t>
            </w:r>
            <w:r>
              <w:rPr>
                <w:rFonts w:ascii="Arial" w:hAnsi="Arial" w:cs="Arial"/>
                <w:sz w:val="20"/>
                <w:szCs w:val="20"/>
              </w:rPr>
              <w:t xml:space="preserve">sont </w:t>
            </w:r>
            <w:r w:rsidRPr="00712A0B">
              <w:rPr>
                <w:rFonts w:ascii="Arial" w:hAnsi="Arial" w:cs="Arial"/>
                <w:sz w:val="20"/>
                <w:szCs w:val="20"/>
              </w:rPr>
              <w:t>optimisé</w:t>
            </w:r>
            <w:r>
              <w:rPr>
                <w:rFonts w:ascii="Arial" w:hAnsi="Arial" w:cs="Arial"/>
                <w:sz w:val="20"/>
                <w:szCs w:val="20"/>
              </w:rPr>
              <w:t>s</w:t>
            </w:r>
            <w:r w:rsidRPr="00712A0B">
              <w:rPr>
                <w:rFonts w:ascii="Arial" w:hAnsi="Arial" w:cs="Arial"/>
                <w:sz w:val="20"/>
                <w:szCs w:val="20"/>
              </w:rPr>
              <w:t xml:space="preserve"> afin </w:t>
            </w:r>
            <w:r w:rsidR="005800EF">
              <w:rPr>
                <w:rFonts w:ascii="Arial" w:hAnsi="Arial" w:cs="Arial"/>
                <w:sz w:val="20"/>
                <w:szCs w:val="20"/>
              </w:rPr>
              <w:t xml:space="preserve">d’une part, </w:t>
            </w:r>
            <w:r w:rsidRPr="00712A0B">
              <w:rPr>
                <w:rFonts w:ascii="Arial" w:hAnsi="Arial" w:cs="Arial"/>
                <w:sz w:val="20"/>
                <w:szCs w:val="20"/>
              </w:rPr>
              <w:t>d’évite</w:t>
            </w:r>
            <w:r>
              <w:rPr>
                <w:rFonts w:ascii="Arial" w:hAnsi="Arial" w:cs="Arial"/>
                <w:sz w:val="20"/>
                <w:szCs w:val="20"/>
              </w:rPr>
              <w:t xml:space="preserve">r les ruptures et les surstocks et </w:t>
            </w:r>
            <w:r w:rsidR="005800EF">
              <w:rPr>
                <w:rFonts w:ascii="Arial" w:hAnsi="Arial" w:cs="Arial"/>
                <w:sz w:val="20"/>
                <w:szCs w:val="20"/>
              </w:rPr>
              <w:t xml:space="preserve">d’autre part, </w:t>
            </w:r>
            <w:r>
              <w:rPr>
                <w:rFonts w:ascii="Arial" w:hAnsi="Arial" w:cs="Arial"/>
                <w:sz w:val="20"/>
                <w:szCs w:val="20"/>
              </w:rPr>
              <w:t>de mettre en avant le cas échéant, certains produits</w:t>
            </w:r>
            <w:r w:rsidRPr="00EE4C7B">
              <w:rPr>
                <w:rFonts w:ascii="Arial" w:hAnsi="Arial" w:cs="Arial"/>
                <w:sz w:val="20"/>
                <w:szCs w:val="20"/>
              </w:rPr>
              <w:t>,</w:t>
            </w:r>
          </w:p>
          <w:p w14:paraId="026B2584" w14:textId="624F98A3" w:rsidR="00EE4C7B" w:rsidRDefault="00EE4C7B"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Les e-commandes sont préparées avec soin et sans aucune erreur,</w:t>
            </w:r>
          </w:p>
          <w:p w14:paraId="6174A8C3" w14:textId="504418BD" w:rsidR="00E65A39" w:rsidRDefault="00E65A39" w:rsidP="00951F76">
            <w:pPr>
              <w:numPr>
                <w:ilvl w:val="0"/>
                <w:numId w:val="24"/>
              </w:numPr>
              <w:autoSpaceDE w:val="0"/>
              <w:autoSpaceDN w:val="0"/>
              <w:adjustRightInd w:val="0"/>
              <w:rPr>
                <w:rFonts w:ascii="Arial" w:hAnsi="Arial" w:cs="Arial"/>
                <w:sz w:val="20"/>
                <w:szCs w:val="20"/>
              </w:rPr>
            </w:pPr>
            <w:r>
              <w:rPr>
                <w:rFonts w:ascii="Arial" w:hAnsi="Arial" w:cs="Arial"/>
                <w:sz w:val="20"/>
                <w:szCs w:val="20"/>
              </w:rPr>
              <w:t>Les produits sont correctement étiquetés et sécurisés,</w:t>
            </w:r>
          </w:p>
          <w:p w14:paraId="7D7D6C3A" w14:textId="23BA0D5D" w:rsidR="00E65A39" w:rsidRPr="00712A0B" w:rsidRDefault="00E65A3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Des mesures sont prises</w:t>
            </w:r>
            <w:r>
              <w:rPr>
                <w:rFonts w:ascii="Arial" w:hAnsi="Arial" w:cs="Arial"/>
                <w:sz w:val="20"/>
                <w:szCs w:val="20"/>
              </w:rPr>
              <w:t xml:space="preserve"> pour lutter contre</w:t>
            </w:r>
            <w:r w:rsidRPr="00712A0B">
              <w:rPr>
                <w:rFonts w:ascii="Arial" w:hAnsi="Arial" w:cs="Arial"/>
                <w:sz w:val="20"/>
                <w:szCs w:val="20"/>
              </w:rPr>
              <w:t xml:space="preserve"> la démarque,</w:t>
            </w:r>
          </w:p>
          <w:p w14:paraId="788E4861" w14:textId="4627AD13" w:rsidR="00E65A39" w:rsidRPr="00712A0B" w:rsidRDefault="00E65A3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L’</w:t>
            </w:r>
            <w:r w:rsidR="00727D4A">
              <w:rPr>
                <w:rFonts w:ascii="Arial" w:hAnsi="Arial" w:cs="Arial"/>
                <w:sz w:val="20"/>
                <w:szCs w:val="20"/>
              </w:rPr>
              <w:t>espace</w:t>
            </w:r>
            <w:r w:rsidRPr="00712A0B">
              <w:rPr>
                <w:rFonts w:ascii="Arial" w:hAnsi="Arial" w:cs="Arial"/>
                <w:sz w:val="20"/>
                <w:szCs w:val="20"/>
              </w:rPr>
              <w:t xml:space="preserve"> commercial est sécurisé, accueillant, ordonné, accessible et propre,</w:t>
            </w:r>
          </w:p>
          <w:p w14:paraId="1D626E42" w14:textId="04C43E32" w:rsidR="00BC03D9" w:rsidRPr="00E65A39" w:rsidRDefault="00BC03D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 xml:space="preserve">Les </w:t>
            </w:r>
            <w:r w:rsidR="00E65A39">
              <w:rPr>
                <w:rFonts w:ascii="Arial" w:hAnsi="Arial" w:cs="Arial"/>
                <w:sz w:val="20"/>
                <w:szCs w:val="20"/>
              </w:rPr>
              <w:t>produits</w:t>
            </w:r>
            <w:r w:rsidRPr="00712A0B">
              <w:rPr>
                <w:rFonts w:ascii="Arial" w:hAnsi="Arial" w:cs="Arial"/>
                <w:sz w:val="20"/>
                <w:szCs w:val="20"/>
              </w:rPr>
              <w:t xml:space="preserve"> sont mis en valeur</w:t>
            </w:r>
            <w:r w:rsidR="00E65A39">
              <w:rPr>
                <w:rFonts w:ascii="Arial" w:hAnsi="Arial" w:cs="Arial"/>
                <w:sz w:val="20"/>
                <w:szCs w:val="20"/>
              </w:rPr>
              <w:t xml:space="preserve">, </w:t>
            </w:r>
            <w:r w:rsidR="00E65A39" w:rsidRPr="00712A0B">
              <w:rPr>
                <w:rFonts w:ascii="Arial" w:hAnsi="Arial" w:cs="Arial"/>
                <w:sz w:val="20"/>
                <w:szCs w:val="20"/>
              </w:rPr>
              <w:t>par l’utilisation de supports et matériels appropriés,</w:t>
            </w:r>
            <w:r w:rsidR="00E65A39">
              <w:rPr>
                <w:rFonts w:ascii="Arial" w:hAnsi="Arial" w:cs="Arial"/>
                <w:sz w:val="20"/>
                <w:szCs w:val="20"/>
              </w:rPr>
              <w:t xml:space="preserve"> dans le respect des règles en vigueur et de la politique commerciale</w:t>
            </w:r>
            <w:r w:rsidR="005800EF">
              <w:rPr>
                <w:rFonts w:ascii="Arial" w:hAnsi="Arial" w:cs="Arial"/>
                <w:sz w:val="20"/>
                <w:szCs w:val="20"/>
              </w:rPr>
              <w:t>,</w:t>
            </w:r>
            <w:r w:rsidRPr="00712A0B">
              <w:rPr>
                <w:rFonts w:ascii="Arial" w:hAnsi="Arial" w:cs="Arial"/>
                <w:sz w:val="20"/>
                <w:szCs w:val="20"/>
              </w:rPr>
              <w:t xml:space="preserve"> </w:t>
            </w:r>
          </w:p>
          <w:p w14:paraId="642CA1D5" w14:textId="6D78E32F" w:rsidR="00BC03D9" w:rsidRPr="00712A0B" w:rsidRDefault="00BC03D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Des améliorations sont proposées et mises en œuvre dans la présentation et la mise en scène des produits sur l’espace de vente,</w:t>
            </w:r>
            <w:r w:rsidR="00E65A39">
              <w:rPr>
                <w:rFonts w:ascii="Arial" w:hAnsi="Arial" w:cs="Arial"/>
                <w:sz w:val="20"/>
                <w:szCs w:val="20"/>
              </w:rPr>
              <w:t xml:space="preserve"> dans l’aménagement de la vitrine ou de la surface de vente,</w:t>
            </w:r>
          </w:p>
          <w:p w14:paraId="1F4949A3" w14:textId="47C5A309" w:rsidR="00BC03D9" w:rsidRPr="00712A0B" w:rsidRDefault="00BC03D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 xml:space="preserve">La </w:t>
            </w:r>
            <w:r>
              <w:rPr>
                <w:rFonts w:ascii="Arial" w:hAnsi="Arial" w:cs="Arial"/>
                <w:sz w:val="20"/>
                <w:szCs w:val="20"/>
              </w:rPr>
              <w:t xml:space="preserve">communication </w:t>
            </w:r>
            <w:r w:rsidRPr="00712A0B">
              <w:rPr>
                <w:rFonts w:ascii="Arial" w:hAnsi="Arial" w:cs="Arial"/>
                <w:sz w:val="20"/>
                <w:szCs w:val="20"/>
              </w:rPr>
              <w:t xml:space="preserve"> concernant l’unité commerciale est à jour et en adéquation avec l’image de celle-ci,</w:t>
            </w:r>
          </w:p>
          <w:p w14:paraId="57FB2FF2" w14:textId="604DB36A" w:rsidR="00BC03D9" w:rsidRPr="00EE4C7B" w:rsidRDefault="00BC03D9" w:rsidP="00951F76">
            <w:pPr>
              <w:numPr>
                <w:ilvl w:val="0"/>
                <w:numId w:val="24"/>
              </w:numPr>
              <w:autoSpaceDE w:val="0"/>
              <w:autoSpaceDN w:val="0"/>
              <w:adjustRightInd w:val="0"/>
              <w:rPr>
                <w:rFonts w:ascii="Arial" w:hAnsi="Arial" w:cs="Arial"/>
                <w:sz w:val="20"/>
                <w:szCs w:val="20"/>
              </w:rPr>
            </w:pPr>
            <w:r w:rsidRPr="00712A0B">
              <w:rPr>
                <w:rFonts w:ascii="Arial" w:hAnsi="Arial" w:cs="Arial"/>
                <w:sz w:val="20"/>
                <w:szCs w:val="20"/>
              </w:rPr>
              <w:t xml:space="preserve">La communication numérique est efficace,  </w:t>
            </w:r>
          </w:p>
          <w:p w14:paraId="2A446F91" w14:textId="77777777" w:rsidR="00BC03D9" w:rsidRDefault="00BC03D9" w:rsidP="00951F76">
            <w:pPr>
              <w:pStyle w:val="Pardeliste1"/>
              <w:numPr>
                <w:ilvl w:val="0"/>
                <w:numId w:val="24"/>
              </w:numPr>
              <w:rPr>
                <w:rFonts w:ascii="Arial" w:hAnsi="Arial" w:cs="Arial"/>
                <w:sz w:val="20"/>
                <w:szCs w:val="20"/>
              </w:rPr>
            </w:pPr>
            <w:r w:rsidRPr="00712A0B">
              <w:rPr>
                <w:rFonts w:ascii="Arial" w:hAnsi="Arial" w:cs="Arial"/>
                <w:sz w:val="20"/>
                <w:szCs w:val="20"/>
              </w:rPr>
              <w:t xml:space="preserve">Les actions de </w:t>
            </w:r>
            <w:r w:rsidR="00E65A39">
              <w:rPr>
                <w:rFonts w:ascii="Arial" w:hAnsi="Arial" w:cs="Arial"/>
                <w:sz w:val="20"/>
                <w:szCs w:val="20"/>
              </w:rPr>
              <w:t xml:space="preserve">création de trafic et de </w:t>
            </w:r>
            <w:r w:rsidRPr="00712A0B">
              <w:rPr>
                <w:rFonts w:ascii="Arial" w:hAnsi="Arial" w:cs="Arial"/>
                <w:sz w:val="20"/>
                <w:szCs w:val="20"/>
              </w:rPr>
              <w:t xml:space="preserve">démarchage sont </w:t>
            </w:r>
            <w:r w:rsidR="00E65A39">
              <w:rPr>
                <w:rFonts w:ascii="Arial" w:hAnsi="Arial" w:cs="Arial"/>
                <w:sz w:val="20"/>
                <w:szCs w:val="20"/>
              </w:rPr>
              <w:t xml:space="preserve">pertinentes et </w:t>
            </w:r>
            <w:r w:rsidRPr="00712A0B">
              <w:rPr>
                <w:rFonts w:ascii="Arial" w:hAnsi="Arial" w:cs="Arial"/>
                <w:sz w:val="20"/>
                <w:szCs w:val="20"/>
              </w:rPr>
              <w:t>engagées conformément aux attentes.</w:t>
            </w:r>
          </w:p>
          <w:p w14:paraId="5A6B4296" w14:textId="4C7AA9C1" w:rsidR="005800EF" w:rsidRPr="00712A0B" w:rsidRDefault="005800EF" w:rsidP="005800EF">
            <w:pPr>
              <w:pStyle w:val="Pardeliste1"/>
              <w:rPr>
                <w:rFonts w:ascii="Arial" w:hAnsi="Arial" w:cs="Arial"/>
                <w:sz w:val="20"/>
                <w:szCs w:val="20"/>
              </w:rPr>
            </w:pPr>
          </w:p>
        </w:tc>
      </w:tr>
    </w:tbl>
    <w:p w14:paraId="2171C364" w14:textId="77777777" w:rsidR="00BC03D9" w:rsidRPr="00712A0B" w:rsidRDefault="00BC03D9" w:rsidP="00B36A05">
      <w:pPr>
        <w:rPr>
          <w:rFonts w:ascii="Arial" w:hAnsi="Arial" w:cs="Arial"/>
          <w:b/>
          <w:sz w:val="20"/>
          <w:szCs w:val="20"/>
        </w:rPr>
      </w:pPr>
    </w:p>
    <w:p w14:paraId="246187A1" w14:textId="624CF366" w:rsidR="00BC03D9" w:rsidRPr="00712A0B" w:rsidRDefault="00BC03D9" w:rsidP="00A35CDA">
      <w:pPr>
        <w:jc w:val="center"/>
        <w:outlineLvl w:val="0"/>
        <w:rPr>
          <w:rFonts w:ascii="Arial" w:hAnsi="Arial" w:cs="Arial"/>
          <w:b/>
          <w:sz w:val="20"/>
          <w:szCs w:val="20"/>
        </w:rPr>
      </w:pPr>
      <w:r w:rsidRPr="00712A0B">
        <w:rPr>
          <w:rFonts w:ascii="Arial" w:hAnsi="Arial" w:cs="Arial"/>
          <w:b/>
          <w:sz w:val="20"/>
          <w:szCs w:val="20"/>
          <w:u w:val="single"/>
        </w:rPr>
        <w:br w:type="page"/>
      </w:r>
      <w:r w:rsidRPr="00712A0B">
        <w:rPr>
          <w:rFonts w:ascii="Arial" w:hAnsi="Arial" w:cs="Arial"/>
          <w:b/>
          <w:sz w:val="20"/>
          <w:szCs w:val="20"/>
          <w:u w:val="single"/>
        </w:rPr>
        <w:lastRenderedPageBreak/>
        <w:t xml:space="preserve">Activité 4 B </w:t>
      </w:r>
      <w:r w:rsidR="008D7B7C">
        <w:rPr>
          <w:rFonts w:ascii="Arial" w:hAnsi="Arial" w:cs="Arial"/>
          <w:b/>
          <w:sz w:val="20"/>
          <w:szCs w:val="20"/>
        </w:rPr>
        <w:t>: Prospection</w:t>
      </w:r>
      <w:r w:rsidR="00727D4A">
        <w:rPr>
          <w:rFonts w:ascii="Arial" w:hAnsi="Arial" w:cs="Arial"/>
          <w:b/>
          <w:sz w:val="20"/>
          <w:szCs w:val="20"/>
        </w:rPr>
        <w:t xml:space="preserve"> </w:t>
      </w:r>
      <w:r w:rsidRPr="00712A0B">
        <w:rPr>
          <w:rFonts w:ascii="Arial" w:hAnsi="Arial" w:cs="Arial"/>
          <w:b/>
          <w:sz w:val="20"/>
          <w:szCs w:val="20"/>
        </w:rPr>
        <w:t>et valorisation de l’offre commerciale</w:t>
      </w:r>
    </w:p>
    <w:p w14:paraId="4C9CFD16" w14:textId="77777777" w:rsidR="00BC03D9" w:rsidRPr="00712A0B" w:rsidRDefault="00BC03D9" w:rsidP="00A35CDA">
      <w:pPr>
        <w:jc w:val="right"/>
        <w:rPr>
          <w:rFonts w:ascii="Arial" w:hAnsi="Arial" w:cs="Arial"/>
          <w:sz w:val="20"/>
          <w:szCs w:val="20"/>
        </w:rPr>
      </w:pPr>
    </w:p>
    <w:p w14:paraId="3DA6076A" w14:textId="77777777" w:rsidR="00BC03D9" w:rsidRPr="00712A0B" w:rsidRDefault="00BC03D9" w:rsidP="00A35CDA">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9"/>
        <w:gridCol w:w="6368"/>
        <w:gridCol w:w="3330"/>
      </w:tblGrid>
      <w:tr w:rsidR="00BC03D9" w:rsidRPr="00712A0B" w14:paraId="71CAD422" w14:textId="77777777" w:rsidTr="00914C1E">
        <w:trPr>
          <w:jc w:val="center"/>
        </w:trPr>
        <w:tc>
          <w:tcPr>
            <w:tcW w:w="15057" w:type="dxa"/>
            <w:gridSpan w:val="3"/>
          </w:tcPr>
          <w:p w14:paraId="2B963A96" w14:textId="77777777" w:rsidR="009E438F" w:rsidRDefault="009E438F" w:rsidP="00914C1E">
            <w:pPr>
              <w:jc w:val="center"/>
              <w:rPr>
                <w:rFonts w:ascii="Arial" w:hAnsi="Arial" w:cs="Arial"/>
                <w:b/>
                <w:sz w:val="20"/>
                <w:szCs w:val="20"/>
              </w:rPr>
            </w:pPr>
          </w:p>
          <w:p w14:paraId="25773FDB" w14:textId="77777777" w:rsidR="00BC03D9" w:rsidRPr="00712A0B" w:rsidRDefault="00BC03D9" w:rsidP="00914C1E">
            <w:pPr>
              <w:jc w:val="center"/>
              <w:rPr>
                <w:rFonts w:ascii="Arial" w:hAnsi="Arial" w:cs="Arial"/>
                <w:b/>
                <w:sz w:val="20"/>
                <w:szCs w:val="20"/>
              </w:rPr>
            </w:pPr>
            <w:r w:rsidRPr="00712A0B">
              <w:rPr>
                <w:rFonts w:ascii="Arial" w:hAnsi="Arial" w:cs="Arial"/>
                <w:b/>
                <w:sz w:val="20"/>
                <w:szCs w:val="20"/>
              </w:rPr>
              <w:t>Conditions d’exercice</w:t>
            </w:r>
          </w:p>
          <w:p w14:paraId="6AD97FEF" w14:textId="77777777" w:rsidR="00BC03D9" w:rsidRPr="00712A0B" w:rsidRDefault="00BC03D9" w:rsidP="00914C1E">
            <w:pPr>
              <w:rPr>
                <w:rFonts w:ascii="Arial" w:hAnsi="Arial" w:cs="Arial"/>
                <w:b/>
                <w:sz w:val="20"/>
                <w:szCs w:val="20"/>
              </w:rPr>
            </w:pPr>
          </w:p>
          <w:p w14:paraId="7792C653" w14:textId="059ABCC8" w:rsidR="00BC03D9" w:rsidRDefault="00BC03D9" w:rsidP="00966E38">
            <w:pPr>
              <w:jc w:val="both"/>
              <w:rPr>
                <w:rFonts w:ascii="Arial" w:hAnsi="Arial" w:cs="Arial"/>
                <w:sz w:val="20"/>
                <w:szCs w:val="20"/>
              </w:rPr>
            </w:pPr>
            <w:r w:rsidRPr="00966E38">
              <w:rPr>
                <w:rFonts w:ascii="Arial" w:hAnsi="Arial" w:cs="Arial"/>
                <w:sz w:val="20"/>
                <w:szCs w:val="20"/>
              </w:rPr>
              <w:t>Le titulaire du baccalauréat professionnel « Métiers du commerce et de la vente » option « Prospection</w:t>
            </w:r>
            <w:r w:rsidR="002E5984">
              <w:rPr>
                <w:rFonts w:ascii="Arial" w:hAnsi="Arial" w:cs="Arial"/>
                <w:sz w:val="20"/>
                <w:szCs w:val="20"/>
              </w:rPr>
              <w:t>-</w:t>
            </w:r>
            <w:r w:rsidR="00727D4A">
              <w:rPr>
                <w:rFonts w:ascii="Arial" w:hAnsi="Arial" w:cs="Arial"/>
                <w:sz w:val="20"/>
                <w:szCs w:val="20"/>
              </w:rPr>
              <w:t>clientèle</w:t>
            </w:r>
            <w:r w:rsidRPr="00966E38">
              <w:rPr>
                <w:rFonts w:ascii="Arial" w:hAnsi="Arial" w:cs="Arial"/>
                <w:sz w:val="20"/>
                <w:szCs w:val="20"/>
              </w:rPr>
              <w:t xml:space="preserve"> et valorisation de l’offre commerciale » exerce son activité de prospection à distance ou en f</w:t>
            </w:r>
            <w:r w:rsidR="00966E38">
              <w:rPr>
                <w:rFonts w:ascii="Arial" w:hAnsi="Arial" w:cs="Arial"/>
                <w:sz w:val="20"/>
                <w:szCs w:val="20"/>
              </w:rPr>
              <w:t>ace-à-</w:t>
            </w:r>
            <w:r w:rsidRPr="00966E38">
              <w:rPr>
                <w:rFonts w:ascii="Arial" w:hAnsi="Arial" w:cs="Arial"/>
                <w:sz w:val="20"/>
                <w:szCs w:val="20"/>
              </w:rPr>
              <w:t>face. Cette activité consiste soit en la qualification de la cible, soit en la prise de rendez-vous, soit en un contact direct avec le prospect sans prise de rendez-vous préalable.</w:t>
            </w:r>
            <w:r w:rsidR="002E5984">
              <w:rPr>
                <w:rFonts w:ascii="Arial" w:hAnsi="Arial" w:cs="Arial"/>
                <w:sz w:val="20"/>
                <w:szCs w:val="20"/>
              </w:rPr>
              <w:t xml:space="preserve"> </w:t>
            </w:r>
            <w:r w:rsidR="002E5984" w:rsidRPr="0024741A">
              <w:rPr>
                <w:rFonts w:ascii="Arial" w:hAnsi="Arial" w:cs="Arial"/>
                <w:sz w:val="20"/>
                <w:szCs w:val="20"/>
              </w:rPr>
              <w:t>Le diplômé concerné est également conduit à valoriser l’offre commerciale au sein d’un lieu physique donné.</w:t>
            </w:r>
          </w:p>
          <w:p w14:paraId="350DE9B0" w14:textId="1E7DAA09" w:rsidR="005800EF" w:rsidRPr="00966E38" w:rsidRDefault="005800EF" w:rsidP="00966E38">
            <w:pPr>
              <w:jc w:val="both"/>
              <w:rPr>
                <w:rFonts w:ascii="Arial" w:hAnsi="Arial" w:cs="Arial"/>
                <w:sz w:val="20"/>
                <w:szCs w:val="20"/>
              </w:rPr>
            </w:pPr>
          </w:p>
        </w:tc>
      </w:tr>
      <w:tr w:rsidR="00BC03D9" w:rsidRPr="00712A0B" w14:paraId="2ADF90B2" w14:textId="77777777" w:rsidTr="000D36E9">
        <w:trPr>
          <w:jc w:val="center"/>
        </w:trPr>
        <w:tc>
          <w:tcPr>
            <w:tcW w:w="5359" w:type="dxa"/>
            <w:vMerge w:val="restart"/>
            <w:vAlign w:val="center"/>
          </w:tcPr>
          <w:p w14:paraId="0D391C55" w14:textId="77777777" w:rsidR="00BC03D9" w:rsidRPr="00712A0B" w:rsidRDefault="00BC03D9" w:rsidP="00914C1E">
            <w:pPr>
              <w:jc w:val="center"/>
              <w:rPr>
                <w:rFonts w:ascii="Arial" w:hAnsi="Arial" w:cs="Arial"/>
                <w:b/>
                <w:sz w:val="20"/>
                <w:szCs w:val="20"/>
              </w:rPr>
            </w:pPr>
            <w:r w:rsidRPr="00712A0B">
              <w:rPr>
                <w:rFonts w:ascii="Arial" w:hAnsi="Arial" w:cs="Arial"/>
                <w:b/>
                <w:sz w:val="20"/>
                <w:szCs w:val="20"/>
              </w:rPr>
              <w:t>Tâches</w:t>
            </w:r>
          </w:p>
        </w:tc>
        <w:tc>
          <w:tcPr>
            <w:tcW w:w="9698" w:type="dxa"/>
            <w:gridSpan w:val="2"/>
            <w:vAlign w:val="center"/>
          </w:tcPr>
          <w:p w14:paraId="6300A5A5" w14:textId="77777777" w:rsidR="00BC03D9" w:rsidRPr="00712A0B" w:rsidRDefault="00BC03D9" w:rsidP="00A84CA3">
            <w:pPr>
              <w:jc w:val="center"/>
              <w:rPr>
                <w:rFonts w:ascii="Arial" w:hAnsi="Arial" w:cs="Arial"/>
                <w:b/>
                <w:sz w:val="20"/>
                <w:szCs w:val="20"/>
              </w:rPr>
            </w:pPr>
            <w:r w:rsidRPr="00712A0B">
              <w:rPr>
                <w:rFonts w:ascii="Arial" w:hAnsi="Arial" w:cs="Arial"/>
                <w:b/>
                <w:sz w:val="20"/>
                <w:szCs w:val="20"/>
              </w:rPr>
              <w:t>Contexte professionnel</w:t>
            </w:r>
          </w:p>
        </w:tc>
      </w:tr>
      <w:tr w:rsidR="00BC03D9" w:rsidRPr="00712A0B" w14:paraId="6A21F1B9" w14:textId="77777777" w:rsidTr="0028158D">
        <w:trPr>
          <w:jc w:val="center"/>
        </w:trPr>
        <w:tc>
          <w:tcPr>
            <w:tcW w:w="5359" w:type="dxa"/>
            <w:vMerge/>
            <w:vAlign w:val="center"/>
          </w:tcPr>
          <w:p w14:paraId="5DBEC9C4" w14:textId="77777777" w:rsidR="00BC03D9" w:rsidRPr="00712A0B" w:rsidRDefault="00BC03D9" w:rsidP="00914C1E">
            <w:pPr>
              <w:jc w:val="center"/>
              <w:rPr>
                <w:rFonts w:ascii="Arial" w:hAnsi="Arial" w:cs="Arial"/>
                <w:sz w:val="20"/>
                <w:szCs w:val="20"/>
              </w:rPr>
            </w:pPr>
          </w:p>
        </w:tc>
        <w:tc>
          <w:tcPr>
            <w:tcW w:w="6368" w:type="dxa"/>
            <w:vAlign w:val="center"/>
          </w:tcPr>
          <w:p w14:paraId="7B4F3A84" w14:textId="77777777" w:rsidR="00BC03D9" w:rsidRPr="00712A0B" w:rsidRDefault="00BC03D9" w:rsidP="00914C1E">
            <w:pPr>
              <w:jc w:val="center"/>
              <w:rPr>
                <w:rFonts w:ascii="Arial" w:hAnsi="Arial" w:cs="Arial"/>
                <w:sz w:val="20"/>
                <w:szCs w:val="20"/>
              </w:rPr>
            </w:pPr>
            <w:r w:rsidRPr="00712A0B">
              <w:rPr>
                <w:rFonts w:ascii="Arial" w:hAnsi="Arial" w:cs="Arial"/>
                <w:b/>
                <w:sz w:val="20"/>
                <w:szCs w:val="20"/>
              </w:rPr>
              <w:t xml:space="preserve">Ressources </w:t>
            </w:r>
          </w:p>
        </w:tc>
        <w:tc>
          <w:tcPr>
            <w:tcW w:w="3330" w:type="dxa"/>
            <w:vAlign w:val="center"/>
          </w:tcPr>
          <w:p w14:paraId="2984E3BF" w14:textId="77777777" w:rsidR="00BC03D9" w:rsidRPr="00712A0B" w:rsidRDefault="00BC03D9" w:rsidP="00914C1E">
            <w:pPr>
              <w:jc w:val="center"/>
              <w:rPr>
                <w:rFonts w:ascii="Arial" w:hAnsi="Arial" w:cs="Arial"/>
                <w:sz w:val="20"/>
                <w:szCs w:val="20"/>
              </w:rPr>
            </w:pPr>
            <w:r w:rsidRPr="00712A0B">
              <w:rPr>
                <w:rFonts w:ascii="Arial" w:hAnsi="Arial" w:cs="Arial"/>
                <w:b/>
                <w:sz w:val="20"/>
                <w:szCs w:val="20"/>
              </w:rPr>
              <w:t>Relations</w:t>
            </w:r>
          </w:p>
        </w:tc>
      </w:tr>
      <w:tr w:rsidR="00BC03D9" w:rsidRPr="00712A0B" w14:paraId="63BC1EFC" w14:textId="77777777" w:rsidTr="000D36E9">
        <w:trPr>
          <w:trHeight w:val="5061"/>
          <w:jc w:val="center"/>
        </w:trPr>
        <w:tc>
          <w:tcPr>
            <w:tcW w:w="5359" w:type="dxa"/>
          </w:tcPr>
          <w:p w14:paraId="33433028" w14:textId="77777777" w:rsidR="00BC03D9" w:rsidRPr="00712A0B" w:rsidRDefault="00BC03D9" w:rsidP="00914C1E">
            <w:pPr>
              <w:rPr>
                <w:rFonts w:ascii="Arial" w:hAnsi="Arial" w:cs="Arial"/>
                <w:sz w:val="20"/>
                <w:szCs w:val="20"/>
              </w:rPr>
            </w:pPr>
          </w:p>
          <w:p w14:paraId="339B423A" w14:textId="77777777" w:rsidR="00BC03D9" w:rsidRPr="00712A0B" w:rsidRDefault="00BC03D9" w:rsidP="00B6187F">
            <w:pPr>
              <w:numPr>
                <w:ilvl w:val="0"/>
                <w:numId w:val="23"/>
              </w:numPr>
              <w:tabs>
                <w:tab w:val="clear" w:pos="720"/>
                <w:tab w:val="num" w:pos="393"/>
              </w:tabs>
              <w:ind w:left="393" w:hanging="393"/>
              <w:rPr>
                <w:rFonts w:ascii="Arial" w:hAnsi="Arial" w:cs="Arial"/>
                <w:sz w:val="20"/>
                <w:szCs w:val="20"/>
              </w:rPr>
            </w:pPr>
            <w:r w:rsidRPr="00712A0B">
              <w:rPr>
                <w:rFonts w:ascii="Arial" w:hAnsi="Arial" w:cs="Arial"/>
                <w:sz w:val="20"/>
                <w:szCs w:val="20"/>
              </w:rPr>
              <w:t>Exploitation et mise à jour du système d’information commercial</w:t>
            </w:r>
          </w:p>
          <w:p w14:paraId="664880C9" w14:textId="77777777" w:rsidR="00BC03D9" w:rsidRPr="00712A0B" w:rsidRDefault="00BC03D9" w:rsidP="00B6187F">
            <w:pPr>
              <w:numPr>
                <w:ilvl w:val="0"/>
                <w:numId w:val="23"/>
              </w:numPr>
              <w:tabs>
                <w:tab w:val="clear" w:pos="720"/>
                <w:tab w:val="num" w:pos="393"/>
              </w:tabs>
              <w:ind w:left="393" w:hanging="393"/>
              <w:rPr>
                <w:rFonts w:ascii="Arial" w:hAnsi="Arial" w:cs="Arial"/>
                <w:sz w:val="20"/>
                <w:szCs w:val="20"/>
              </w:rPr>
            </w:pPr>
            <w:r w:rsidRPr="00712A0B">
              <w:rPr>
                <w:rFonts w:ascii="Arial" w:hAnsi="Arial" w:cs="Arial"/>
                <w:sz w:val="20"/>
                <w:szCs w:val="20"/>
              </w:rPr>
              <w:t>Recherche et exploitation d’informations externes</w:t>
            </w:r>
          </w:p>
          <w:p w14:paraId="0681976F" w14:textId="39A5F47B" w:rsidR="00BC03D9" w:rsidRPr="00712A0B" w:rsidRDefault="00BC03D9" w:rsidP="00B6187F">
            <w:pPr>
              <w:numPr>
                <w:ilvl w:val="0"/>
                <w:numId w:val="23"/>
              </w:numPr>
              <w:tabs>
                <w:tab w:val="clear" w:pos="720"/>
                <w:tab w:val="num" w:pos="393"/>
              </w:tabs>
              <w:ind w:left="393" w:hanging="393"/>
              <w:rPr>
                <w:rFonts w:ascii="Arial" w:hAnsi="Arial" w:cs="Arial"/>
                <w:sz w:val="20"/>
                <w:szCs w:val="20"/>
              </w:rPr>
            </w:pPr>
            <w:r>
              <w:rPr>
                <w:rFonts w:ascii="Arial" w:hAnsi="Arial" w:cs="Arial"/>
                <w:sz w:val="20"/>
                <w:szCs w:val="20"/>
              </w:rPr>
              <w:t>Participation à l’o</w:t>
            </w:r>
            <w:r w:rsidRPr="00712A0B">
              <w:rPr>
                <w:rFonts w:ascii="Arial" w:hAnsi="Arial" w:cs="Arial"/>
                <w:sz w:val="20"/>
                <w:szCs w:val="20"/>
              </w:rPr>
              <w:t>rganisation de la prospection</w:t>
            </w:r>
          </w:p>
          <w:p w14:paraId="349B2CD4" w14:textId="77777777" w:rsidR="00BC03D9" w:rsidRPr="00712A0B" w:rsidRDefault="00BC03D9" w:rsidP="00B6187F">
            <w:pPr>
              <w:numPr>
                <w:ilvl w:val="0"/>
                <w:numId w:val="23"/>
              </w:numPr>
              <w:tabs>
                <w:tab w:val="clear" w:pos="720"/>
                <w:tab w:val="num" w:pos="393"/>
              </w:tabs>
              <w:ind w:left="393" w:hanging="393"/>
              <w:rPr>
                <w:rFonts w:ascii="Arial" w:hAnsi="Arial" w:cs="Arial"/>
                <w:sz w:val="20"/>
                <w:szCs w:val="20"/>
              </w:rPr>
            </w:pPr>
            <w:r w:rsidRPr="00712A0B">
              <w:rPr>
                <w:rFonts w:ascii="Arial" w:hAnsi="Arial" w:cs="Arial"/>
                <w:sz w:val="20"/>
                <w:szCs w:val="20"/>
              </w:rPr>
              <w:t>Réalisation de la prospection</w:t>
            </w:r>
          </w:p>
          <w:p w14:paraId="4C144AA0" w14:textId="55F0DBC8" w:rsidR="00BC03D9" w:rsidRPr="00712A0B" w:rsidRDefault="00BC03D9" w:rsidP="00B6187F">
            <w:pPr>
              <w:numPr>
                <w:ilvl w:val="0"/>
                <w:numId w:val="23"/>
              </w:numPr>
              <w:tabs>
                <w:tab w:val="clear" w:pos="720"/>
                <w:tab w:val="num" w:pos="393"/>
              </w:tabs>
              <w:ind w:left="393" w:hanging="393"/>
              <w:rPr>
                <w:rFonts w:ascii="Arial" w:hAnsi="Arial" w:cs="Arial"/>
                <w:i/>
                <w:sz w:val="20"/>
                <w:szCs w:val="20"/>
              </w:rPr>
            </w:pPr>
            <w:r w:rsidRPr="00712A0B">
              <w:rPr>
                <w:rFonts w:ascii="Arial" w:hAnsi="Arial" w:cs="Arial"/>
                <w:sz w:val="20"/>
                <w:szCs w:val="20"/>
              </w:rPr>
              <w:t>Évaluation</w:t>
            </w:r>
            <w:r w:rsidR="00966E38">
              <w:rPr>
                <w:rFonts w:ascii="Arial" w:hAnsi="Arial" w:cs="Arial"/>
                <w:sz w:val="20"/>
                <w:szCs w:val="20"/>
              </w:rPr>
              <w:t xml:space="preserve"> et analyse</w:t>
            </w:r>
            <w:r w:rsidRPr="00712A0B">
              <w:rPr>
                <w:rFonts w:ascii="Arial" w:hAnsi="Arial" w:cs="Arial"/>
                <w:sz w:val="20"/>
                <w:szCs w:val="20"/>
              </w:rPr>
              <w:t xml:space="preserve"> des résultats de la prospection</w:t>
            </w:r>
          </w:p>
          <w:p w14:paraId="417FBCDC" w14:textId="77777777" w:rsidR="00BC03D9" w:rsidRPr="00712A0B" w:rsidRDefault="00BC03D9" w:rsidP="00B6187F">
            <w:pPr>
              <w:numPr>
                <w:ilvl w:val="0"/>
                <w:numId w:val="23"/>
              </w:numPr>
              <w:tabs>
                <w:tab w:val="clear" w:pos="720"/>
                <w:tab w:val="num" w:pos="393"/>
              </w:tabs>
              <w:ind w:left="393" w:hanging="393"/>
              <w:rPr>
                <w:rFonts w:ascii="Arial" w:hAnsi="Arial" w:cs="Arial"/>
                <w:i/>
                <w:sz w:val="20"/>
                <w:szCs w:val="20"/>
              </w:rPr>
            </w:pPr>
            <w:r w:rsidRPr="00712A0B">
              <w:rPr>
                <w:rFonts w:ascii="Arial" w:hAnsi="Arial" w:cs="Arial"/>
                <w:sz w:val="20"/>
                <w:szCs w:val="20"/>
              </w:rPr>
              <w:t xml:space="preserve">Exploitation des sites marchands et des réseaux sociaux à des fins commerciales </w:t>
            </w:r>
          </w:p>
          <w:p w14:paraId="6C854323" w14:textId="50AC7AE0" w:rsidR="002E5984" w:rsidRPr="0024741A" w:rsidRDefault="002E5984" w:rsidP="002E5984">
            <w:pPr>
              <w:numPr>
                <w:ilvl w:val="0"/>
                <w:numId w:val="23"/>
              </w:numPr>
              <w:tabs>
                <w:tab w:val="clear" w:pos="720"/>
                <w:tab w:val="num" w:pos="393"/>
              </w:tabs>
              <w:ind w:left="393" w:hanging="393"/>
              <w:rPr>
                <w:rFonts w:ascii="Arial" w:hAnsi="Arial" w:cs="Arial"/>
                <w:sz w:val="20"/>
                <w:szCs w:val="20"/>
              </w:rPr>
            </w:pPr>
            <w:r w:rsidRPr="0024741A">
              <w:rPr>
                <w:rFonts w:ascii="Arial" w:hAnsi="Arial" w:cs="Arial"/>
                <w:sz w:val="20"/>
                <w:szCs w:val="20"/>
              </w:rPr>
              <w:t>Actions de promotion (</w:t>
            </w:r>
            <w:r w:rsidRPr="0024741A">
              <w:rPr>
                <w:rFonts w:ascii="Arial" w:hAnsi="Arial" w:cs="Arial"/>
                <w:i/>
                <w:sz w:val="20"/>
                <w:szCs w:val="20"/>
              </w:rPr>
              <w:t>show-room</w:t>
            </w:r>
            <w:r w:rsidRPr="0024741A">
              <w:rPr>
                <w:rFonts w:ascii="Arial" w:hAnsi="Arial" w:cs="Arial"/>
                <w:sz w:val="20"/>
                <w:szCs w:val="20"/>
              </w:rPr>
              <w:t>, salons, mise en place du produit chez le client)</w:t>
            </w:r>
            <w:r w:rsidR="008F49BB" w:rsidRPr="0024741A">
              <w:rPr>
                <w:rFonts w:ascii="Arial" w:hAnsi="Arial" w:cs="Arial"/>
                <w:sz w:val="20"/>
                <w:szCs w:val="20"/>
              </w:rPr>
              <w:t xml:space="preserve"> et de présentation de l’offre commerciale</w:t>
            </w:r>
          </w:p>
          <w:p w14:paraId="5C7D0A81" w14:textId="77777777" w:rsidR="00BC03D9" w:rsidRPr="00712A0B" w:rsidRDefault="00BC03D9" w:rsidP="00914C1E">
            <w:pPr>
              <w:ind w:left="227" w:hanging="227"/>
              <w:rPr>
                <w:rFonts w:ascii="Arial" w:hAnsi="Arial" w:cs="Arial"/>
                <w:sz w:val="20"/>
                <w:szCs w:val="20"/>
              </w:rPr>
            </w:pPr>
          </w:p>
        </w:tc>
        <w:tc>
          <w:tcPr>
            <w:tcW w:w="6368" w:type="dxa"/>
          </w:tcPr>
          <w:p w14:paraId="2B3361F9" w14:textId="77777777" w:rsidR="00966E38" w:rsidRDefault="00966E38" w:rsidP="00966E38">
            <w:pPr>
              <w:ind w:left="227"/>
              <w:rPr>
                <w:rFonts w:ascii="Arial" w:hAnsi="Arial" w:cs="Arial"/>
                <w:sz w:val="20"/>
                <w:szCs w:val="20"/>
              </w:rPr>
            </w:pPr>
          </w:p>
          <w:p w14:paraId="4408D4C0"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Base de données des prospects,</w:t>
            </w:r>
          </w:p>
          <w:p w14:paraId="21D69415"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Catalogue des produits et services offerts par l’entreprise,</w:t>
            </w:r>
          </w:p>
          <w:p w14:paraId="3FFBA44C"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Éléments de la communication de l’entreprise,</w:t>
            </w:r>
          </w:p>
          <w:p w14:paraId="33DADA11"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Carte de visite,</w:t>
            </w:r>
          </w:p>
          <w:p w14:paraId="6DEC8B93"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Études et bases de données publiques ou privées,</w:t>
            </w:r>
          </w:p>
          <w:p w14:paraId="26B37898" w14:textId="7B063ED9"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 xml:space="preserve">Règles de droit spécifiques à la </w:t>
            </w:r>
            <w:r>
              <w:rPr>
                <w:rFonts w:ascii="Arial" w:hAnsi="Arial" w:cs="Arial"/>
                <w:sz w:val="20"/>
                <w:szCs w:val="20"/>
              </w:rPr>
              <w:t>relation client</w:t>
            </w:r>
            <w:r w:rsidRPr="00712A0B">
              <w:rPr>
                <w:rFonts w:ascii="Arial" w:hAnsi="Arial" w:cs="Arial"/>
                <w:sz w:val="20"/>
                <w:szCs w:val="20"/>
              </w:rPr>
              <w:t xml:space="preserve"> du secteur d’activité,</w:t>
            </w:r>
          </w:p>
          <w:p w14:paraId="4E26322A"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Échantillons,</w:t>
            </w:r>
          </w:p>
          <w:p w14:paraId="2A5F5205"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Conditions générales de vente,</w:t>
            </w:r>
          </w:p>
          <w:p w14:paraId="25DA5EB6"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Systèmes de navigation,</w:t>
            </w:r>
          </w:p>
          <w:p w14:paraId="45703E3D"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Plan d’action,</w:t>
            </w:r>
          </w:p>
          <w:p w14:paraId="7E1086FE"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Agenda,</w:t>
            </w:r>
          </w:p>
          <w:p w14:paraId="5B17C07F"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Calendrier des manifestations commerciales,</w:t>
            </w:r>
          </w:p>
          <w:p w14:paraId="3940BCA7"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Guide d’entretien,</w:t>
            </w:r>
          </w:p>
          <w:p w14:paraId="03921775"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Informations disponibles concernant les entreprises ciblées (dans le B to B),</w:t>
            </w:r>
          </w:p>
          <w:p w14:paraId="169A8D3E"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Schéma d’implantation de l’offre produit et tout autre outil d’aide à la prospection,</w:t>
            </w:r>
          </w:p>
          <w:p w14:paraId="42293DAB"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Sites marchands, réseaux sociaux et charte graphique,</w:t>
            </w:r>
          </w:p>
          <w:p w14:paraId="432FA129" w14:textId="77777777" w:rsidR="00BC03D9" w:rsidRPr="00712A0B" w:rsidRDefault="00BC03D9" w:rsidP="00B6187F">
            <w:pPr>
              <w:numPr>
                <w:ilvl w:val="0"/>
                <w:numId w:val="2"/>
              </w:numPr>
              <w:ind w:left="227" w:hanging="227"/>
              <w:rPr>
                <w:rFonts w:ascii="Arial" w:hAnsi="Arial" w:cs="Arial"/>
                <w:sz w:val="20"/>
                <w:szCs w:val="20"/>
              </w:rPr>
            </w:pPr>
            <w:r w:rsidRPr="00712A0B">
              <w:rPr>
                <w:rFonts w:ascii="Arial" w:hAnsi="Arial" w:cs="Arial"/>
                <w:sz w:val="20"/>
                <w:szCs w:val="20"/>
              </w:rPr>
              <w:t>Etc.</w:t>
            </w:r>
          </w:p>
          <w:p w14:paraId="15468C25" w14:textId="77777777" w:rsidR="00BC03D9" w:rsidRPr="00712A0B" w:rsidRDefault="00BC03D9" w:rsidP="00DA1461">
            <w:pPr>
              <w:rPr>
                <w:rFonts w:ascii="Arial" w:hAnsi="Arial" w:cs="Arial"/>
                <w:sz w:val="20"/>
                <w:szCs w:val="20"/>
              </w:rPr>
            </w:pPr>
          </w:p>
        </w:tc>
        <w:tc>
          <w:tcPr>
            <w:tcW w:w="3330" w:type="dxa"/>
          </w:tcPr>
          <w:p w14:paraId="6D4257DC" w14:textId="77777777" w:rsidR="00966E38" w:rsidRDefault="00966E38" w:rsidP="00A84CA3">
            <w:pPr>
              <w:rPr>
                <w:rFonts w:ascii="Arial" w:hAnsi="Arial" w:cs="Arial"/>
                <w:i/>
                <w:sz w:val="20"/>
                <w:szCs w:val="20"/>
                <w:u w:val="single"/>
              </w:rPr>
            </w:pPr>
          </w:p>
          <w:p w14:paraId="4E7B30A5" w14:textId="070F8FA4" w:rsidR="00BC03D9" w:rsidRPr="00712A0B" w:rsidRDefault="00966E38" w:rsidP="00966E38">
            <w:pPr>
              <w:ind w:left="175"/>
              <w:rPr>
                <w:rFonts w:ascii="Arial" w:hAnsi="Arial" w:cs="Arial"/>
                <w:i/>
                <w:sz w:val="20"/>
                <w:szCs w:val="20"/>
              </w:rPr>
            </w:pPr>
            <w:r>
              <w:rPr>
                <w:rFonts w:ascii="Arial" w:hAnsi="Arial" w:cs="Arial"/>
                <w:i/>
                <w:sz w:val="20"/>
                <w:szCs w:val="20"/>
                <w:u w:val="single"/>
              </w:rPr>
              <w:t>Relations i</w:t>
            </w:r>
            <w:r w:rsidR="00BC03D9" w:rsidRPr="00712A0B">
              <w:rPr>
                <w:rFonts w:ascii="Arial" w:hAnsi="Arial" w:cs="Arial"/>
                <w:i/>
                <w:sz w:val="20"/>
                <w:szCs w:val="20"/>
                <w:u w:val="single"/>
              </w:rPr>
              <w:t>nternes</w:t>
            </w:r>
            <w:r w:rsidR="00BC03D9" w:rsidRPr="00712A0B">
              <w:rPr>
                <w:rFonts w:ascii="Arial" w:hAnsi="Arial" w:cs="Arial"/>
                <w:i/>
                <w:sz w:val="20"/>
                <w:szCs w:val="20"/>
              </w:rPr>
              <w:t> :</w:t>
            </w:r>
          </w:p>
          <w:p w14:paraId="67061589" w14:textId="77777777" w:rsidR="00BC03D9" w:rsidRPr="00712A0B" w:rsidRDefault="00BC03D9" w:rsidP="00A84CA3">
            <w:pPr>
              <w:rPr>
                <w:rFonts w:ascii="Arial" w:hAnsi="Arial" w:cs="Arial"/>
                <w:i/>
                <w:sz w:val="20"/>
                <w:szCs w:val="20"/>
              </w:rPr>
            </w:pPr>
          </w:p>
          <w:p w14:paraId="6F7522AD" w14:textId="6F455AD9" w:rsidR="00BC03D9" w:rsidRPr="00966E38" w:rsidRDefault="00BC03D9" w:rsidP="00966E38">
            <w:pPr>
              <w:pStyle w:val="Pardeliste"/>
              <w:numPr>
                <w:ilvl w:val="0"/>
                <w:numId w:val="2"/>
              </w:numPr>
              <w:ind w:left="175" w:hanging="142"/>
              <w:rPr>
                <w:rFonts w:ascii="Arial" w:hAnsi="Arial" w:cs="Arial"/>
                <w:sz w:val="20"/>
                <w:szCs w:val="20"/>
              </w:rPr>
            </w:pPr>
            <w:r w:rsidRPr="00966E38">
              <w:rPr>
                <w:rFonts w:ascii="Arial" w:hAnsi="Arial" w:cs="Arial"/>
                <w:sz w:val="20"/>
                <w:szCs w:val="20"/>
              </w:rPr>
              <w:t>Hiérarchiques :</w:t>
            </w:r>
          </w:p>
          <w:p w14:paraId="7BC034FD" w14:textId="77777777" w:rsidR="00BC03D9" w:rsidRPr="00712A0B" w:rsidRDefault="00BC03D9" w:rsidP="00966E38">
            <w:pPr>
              <w:ind w:left="175" w:hanging="142"/>
              <w:rPr>
                <w:rFonts w:ascii="Arial" w:hAnsi="Arial" w:cs="Arial"/>
                <w:sz w:val="20"/>
                <w:szCs w:val="20"/>
              </w:rPr>
            </w:pPr>
            <w:r w:rsidRPr="00712A0B">
              <w:rPr>
                <w:rFonts w:ascii="Arial" w:hAnsi="Arial" w:cs="Arial"/>
                <w:sz w:val="20"/>
                <w:szCs w:val="20"/>
              </w:rPr>
              <w:t>responsable des ventes, responsable commercial, etc.</w:t>
            </w:r>
          </w:p>
          <w:p w14:paraId="17BDCEB7" w14:textId="77777777" w:rsidR="00BC03D9" w:rsidRPr="00712A0B" w:rsidRDefault="00BC03D9" w:rsidP="00966E38">
            <w:pPr>
              <w:ind w:left="175" w:hanging="142"/>
              <w:rPr>
                <w:rFonts w:ascii="Arial" w:hAnsi="Arial" w:cs="Arial"/>
                <w:sz w:val="20"/>
                <w:szCs w:val="20"/>
              </w:rPr>
            </w:pPr>
          </w:p>
          <w:p w14:paraId="67AFFF3F" w14:textId="4AD8E7E1" w:rsidR="00BC03D9" w:rsidRPr="00966E38" w:rsidRDefault="00BC03D9" w:rsidP="00966E38">
            <w:pPr>
              <w:pStyle w:val="Pardeliste"/>
              <w:numPr>
                <w:ilvl w:val="0"/>
                <w:numId w:val="2"/>
              </w:numPr>
              <w:ind w:left="175" w:hanging="142"/>
              <w:rPr>
                <w:rFonts w:ascii="Arial" w:hAnsi="Arial" w:cs="Arial"/>
                <w:sz w:val="20"/>
                <w:szCs w:val="20"/>
              </w:rPr>
            </w:pPr>
            <w:r w:rsidRPr="00966E38">
              <w:rPr>
                <w:rFonts w:ascii="Arial" w:hAnsi="Arial" w:cs="Arial"/>
                <w:sz w:val="20"/>
                <w:szCs w:val="20"/>
              </w:rPr>
              <w:t xml:space="preserve">Fonctionnelles : </w:t>
            </w:r>
          </w:p>
          <w:p w14:paraId="65DFF9A3" w14:textId="77777777" w:rsidR="00BC03D9" w:rsidRPr="00712A0B" w:rsidRDefault="00BC03D9" w:rsidP="00EB24B8">
            <w:pPr>
              <w:rPr>
                <w:rFonts w:ascii="Arial" w:hAnsi="Arial" w:cs="Arial"/>
                <w:sz w:val="20"/>
                <w:szCs w:val="20"/>
              </w:rPr>
            </w:pPr>
            <w:r w:rsidRPr="00712A0B">
              <w:rPr>
                <w:rFonts w:ascii="Arial" w:hAnsi="Arial" w:cs="Arial"/>
                <w:sz w:val="20"/>
                <w:szCs w:val="20"/>
              </w:rPr>
              <w:t>gestion des stocks, services communication, marketing, etc.</w:t>
            </w:r>
          </w:p>
          <w:p w14:paraId="5C78D5AE" w14:textId="77777777" w:rsidR="00BC03D9" w:rsidRPr="00712A0B" w:rsidRDefault="00BC03D9" w:rsidP="00914C1E">
            <w:pPr>
              <w:ind w:left="244" w:hanging="244"/>
              <w:rPr>
                <w:rFonts w:ascii="Arial" w:hAnsi="Arial" w:cs="Arial"/>
                <w:sz w:val="20"/>
                <w:szCs w:val="20"/>
              </w:rPr>
            </w:pPr>
          </w:p>
          <w:p w14:paraId="22AA4A88" w14:textId="25317AED" w:rsidR="00BC03D9" w:rsidRDefault="00BC03D9" w:rsidP="00966E38">
            <w:pPr>
              <w:ind w:left="175"/>
              <w:rPr>
                <w:rFonts w:ascii="Arial" w:hAnsi="Arial" w:cs="Arial"/>
                <w:i/>
                <w:sz w:val="20"/>
                <w:szCs w:val="20"/>
              </w:rPr>
            </w:pPr>
            <w:r>
              <w:rPr>
                <w:rFonts w:ascii="Arial" w:hAnsi="Arial" w:cs="Arial"/>
                <w:i/>
                <w:sz w:val="20"/>
                <w:szCs w:val="20"/>
                <w:u w:val="single"/>
              </w:rPr>
              <w:t>Relations e</w:t>
            </w:r>
            <w:r w:rsidRPr="00712A0B">
              <w:rPr>
                <w:rFonts w:ascii="Arial" w:hAnsi="Arial" w:cs="Arial"/>
                <w:i/>
                <w:sz w:val="20"/>
                <w:szCs w:val="20"/>
                <w:u w:val="single"/>
              </w:rPr>
              <w:t>xternes</w:t>
            </w:r>
            <w:r w:rsidRPr="00712A0B">
              <w:rPr>
                <w:rFonts w:ascii="Arial" w:hAnsi="Arial" w:cs="Arial"/>
                <w:i/>
                <w:sz w:val="20"/>
                <w:szCs w:val="20"/>
              </w:rPr>
              <w:t> :</w:t>
            </w:r>
          </w:p>
          <w:p w14:paraId="142C708F" w14:textId="77777777" w:rsidR="00966E38" w:rsidRPr="00712A0B" w:rsidRDefault="00966E38" w:rsidP="00966E38">
            <w:pPr>
              <w:ind w:left="175"/>
              <w:rPr>
                <w:rFonts w:ascii="Arial" w:hAnsi="Arial" w:cs="Arial"/>
                <w:i/>
                <w:sz w:val="20"/>
                <w:szCs w:val="20"/>
              </w:rPr>
            </w:pPr>
          </w:p>
          <w:p w14:paraId="79FA0078"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 xml:space="preserve">Clients, </w:t>
            </w:r>
          </w:p>
          <w:p w14:paraId="06F0FD39"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Prospects</w:t>
            </w:r>
          </w:p>
          <w:p w14:paraId="662F3079"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Fournisseurs,</w:t>
            </w:r>
          </w:p>
          <w:p w14:paraId="3B6377B6"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Mairies, collectivités territoriales,</w:t>
            </w:r>
          </w:p>
          <w:p w14:paraId="71F44E37"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Administrations,</w:t>
            </w:r>
          </w:p>
          <w:p w14:paraId="446990A9"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Prestataires de services ou donneurs d’ordre,</w:t>
            </w:r>
          </w:p>
          <w:p w14:paraId="20DF86D4" w14:textId="77777777" w:rsidR="00BC03D9" w:rsidRPr="00712A0B" w:rsidRDefault="00BC03D9" w:rsidP="00B6187F">
            <w:pPr>
              <w:numPr>
                <w:ilvl w:val="0"/>
                <w:numId w:val="2"/>
              </w:numPr>
              <w:ind w:left="244" w:hanging="244"/>
              <w:rPr>
                <w:rFonts w:ascii="Arial" w:hAnsi="Arial" w:cs="Arial"/>
                <w:sz w:val="20"/>
                <w:szCs w:val="20"/>
              </w:rPr>
            </w:pPr>
            <w:r w:rsidRPr="00712A0B">
              <w:rPr>
                <w:rFonts w:ascii="Arial" w:hAnsi="Arial" w:cs="Arial"/>
                <w:sz w:val="20"/>
                <w:szCs w:val="20"/>
              </w:rPr>
              <w:t>Etc.</w:t>
            </w:r>
          </w:p>
          <w:p w14:paraId="3A4427EA" w14:textId="77777777" w:rsidR="00BC03D9" w:rsidRPr="00712A0B" w:rsidRDefault="00BC03D9" w:rsidP="007D0CAF">
            <w:pPr>
              <w:rPr>
                <w:rFonts w:ascii="Arial" w:hAnsi="Arial" w:cs="Arial"/>
                <w:sz w:val="20"/>
                <w:szCs w:val="20"/>
              </w:rPr>
            </w:pPr>
          </w:p>
        </w:tc>
      </w:tr>
      <w:tr w:rsidR="00BC03D9" w:rsidRPr="00712A0B" w14:paraId="723D35EA" w14:textId="77777777" w:rsidTr="00914C1E">
        <w:trPr>
          <w:trHeight w:val="834"/>
          <w:jc w:val="center"/>
        </w:trPr>
        <w:tc>
          <w:tcPr>
            <w:tcW w:w="15057" w:type="dxa"/>
            <w:gridSpan w:val="3"/>
          </w:tcPr>
          <w:p w14:paraId="42FDA7BA" w14:textId="2D0F4441" w:rsidR="00BC03D9" w:rsidRPr="00712A0B" w:rsidRDefault="00BC03D9" w:rsidP="00914C1E">
            <w:pPr>
              <w:jc w:val="center"/>
              <w:rPr>
                <w:rFonts w:ascii="Arial" w:hAnsi="Arial" w:cs="Arial"/>
                <w:b/>
                <w:sz w:val="20"/>
                <w:szCs w:val="20"/>
              </w:rPr>
            </w:pPr>
            <w:r w:rsidRPr="00712A0B">
              <w:rPr>
                <w:rFonts w:ascii="Arial" w:hAnsi="Arial" w:cs="Arial"/>
                <w:b/>
                <w:sz w:val="20"/>
                <w:szCs w:val="20"/>
              </w:rPr>
              <w:t>Résultats attendus</w:t>
            </w:r>
          </w:p>
          <w:p w14:paraId="18185FEB" w14:textId="77777777" w:rsidR="00BC03D9" w:rsidRPr="00712A0B" w:rsidRDefault="00BC03D9" w:rsidP="00914C1E">
            <w:pPr>
              <w:rPr>
                <w:rFonts w:ascii="Arial" w:hAnsi="Arial" w:cs="Arial"/>
                <w:sz w:val="20"/>
                <w:szCs w:val="20"/>
              </w:rPr>
            </w:pPr>
          </w:p>
          <w:p w14:paraId="7A246993"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 xml:space="preserve">Un plan de prospection est établi et/ou suivi, </w:t>
            </w:r>
          </w:p>
          <w:p w14:paraId="61F316E0"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Des supports de communication sont diffusés,</w:t>
            </w:r>
          </w:p>
          <w:p w14:paraId="45C16D8F"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lastRenderedPageBreak/>
              <w:t>La base de données prospects est enrichie,</w:t>
            </w:r>
          </w:p>
          <w:p w14:paraId="2894ED27"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Les prospects sont qualifiés,</w:t>
            </w:r>
          </w:p>
          <w:p w14:paraId="745AC1B7"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Des besoins potentiels sont identifiés,</w:t>
            </w:r>
          </w:p>
          <w:p w14:paraId="58C66D6F"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Des rendez-vous sont pris ou des visites sont programmées,</w:t>
            </w:r>
          </w:p>
          <w:p w14:paraId="4F612127"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L’entreprise, ses produits et/ou services sont présentés aux prospects,</w:t>
            </w:r>
          </w:p>
          <w:p w14:paraId="45134896" w14:textId="2FAA806D" w:rsidR="009E438F" w:rsidRPr="009E438F"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 xml:space="preserve">Le produit est mis en place chez le client (cas du </w:t>
            </w:r>
            <w:r w:rsidRPr="00563E0D">
              <w:rPr>
                <w:rFonts w:ascii="Arial" w:hAnsi="Arial" w:cs="Arial"/>
                <w:i/>
                <w:sz w:val="20"/>
                <w:szCs w:val="20"/>
              </w:rPr>
              <w:t>B to B</w:t>
            </w:r>
            <w:r w:rsidRPr="00A57584">
              <w:rPr>
                <w:rFonts w:ascii="Arial" w:hAnsi="Arial" w:cs="Arial"/>
                <w:sz w:val="20"/>
                <w:szCs w:val="20"/>
              </w:rPr>
              <w:t>)</w:t>
            </w:r>
          </w:p>
          <w:p w14:paraId="5E065B5B" w14:textId="77777777" w:rsidR="00BC03D9" w:rsidRPr="00A57584"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 xml:space="preserve">Les résultats de l’action de prospection sont analysés, </w:t>
            </w:r>
          </w:p>
          <w:p w14:paraId="34EB95DD" w14:textId="13449913" w:rsidR="00BC03D9" w:rsidRDefault="00BC03D9" w:rsidP="00372EA9">
            <w:pPr>
              <w:pStyle w:val="Pardeliste"/>
              <w:numPr>
                <w:ilvl w:val="0"/>
                <w:numId w:val="42"/>
              </w:numPr>
              <w:rPr>
                <w:rFonts w:ascii="Arial" w:hAnsi="Arial" w:cs="Arial"/>
                <w:sz w:val="20"/>
                <w:szCs w:val="20"/>
              </w:rPr>
            </w:pPr>
            <w:r w:rsidRPr="00A57584">
              <w:rPr>
                <w:rFonts w:ascii="Arial" w:hAnsi="Arial" w:cs="Arial"/>
                <w:sz w:val="20"/>
                <w:szCs w:val="20"/>
              </w:rPr>
              <w:t>La communication numérique</w:t>
            </w:r>
            <w:r w:rsidR="009E438F">
              <w:rPr>
                <w:rFonts w:ascii="Arial" w:hAnsi="Arial" w:cs="Arial"/>
                <w:sz w:val="20"/>
                <w:szCs w:val="20"/>
              </w:rPr>
              <w:t xml:space="preserve"> est utilisée de façon efficace,</w:t>
            </w:r>
          </w:p>
          <w:p w14:paraId="49B12CC4" w14:textId="5CC61FBE" w:rsidR="009E438F" w:rsidRPr="00A57584" w:rsidRDefault="009E438F" w:rsidP="00372EA9">
            <w:pPr>
              <w:pStyle w:val="Pardeliste"/>
              <w:numPr>
                <w:ilvl w:val="0"/>
                <w:numId w:val="42"/>
              </w:numPr>
              <w:rPr>
                <w:rFonts w:ascii="Arial" w:hAnsi="Arial" w:cs="Arial"/>
                <w:sz w:val="20"/>
                <w:szCs w:val="20"/>
              </w:rPr>
            </w:pPr>
            <w:r>
              <w:rPr>
                <w:rFonts w:ascii="Arial" w:hAnsi="Arial" w:cs="Arial"/>
                <w:sz w:val="20"/>
                <w:szCs w:val="20"/>
              </w:rPr>
              <w:t xml:space="preserve">L’offre est </w:t>
            </w:r>
            <w:r w:rsidR="00547BDB">
              <w:rPr>
                <w:rFonts w:ascii="Arial" w:hAnsi="Arial" w:cs="Arial"/>
                <w:sz w:val="20"/>
                <w:szCs w:val="20"/>
              </w:rPr>
              <w:t>présentée de façon attractive.</w:t>
            </w:r>
          </w:p>
          <w:p w14:paraId="4CE11707" w14:textId="77777777" w:rsidR="00BC03D9" w:rsidRPr="00712A0B" w:rsidRDefault="00BC03D9" w:rsidP="001C5476">
            <w:pPr>
              <w:ind w:left="720"/>
              <w:rPr>
                <w:rFonts w:ascii="Arial" w:hAnsi="Arial" w:cs="Arial"/>
                <w:sz w:val="20"/>
                <w:szCs w:val="20"/>
              </w:rPr>
            </w:pPr>
          </w:p>
        </w:tc>
      </w:tr>
    </w:tbl>
    <w:p w14:paraId="314A5210" w14:textId="77777777" w:rsidR="00BC03D9" w:rsidRPr="00712A0B" w:rsidRDefault="00BC03D9" w:rsidP="009457B7">
      <w:pPr>
        <w:autoSpaceDE w:val="0"/>
        <w:autoSpaceDN w:val="0"/>
        <w:adjustRightInd w:val="0"/>
        <w:rPr>
          <w:rFonts w:ascii="Arial" w:hAnsi="Arial" w:cs="Arial"/>
          <w:sz w:val="20"/>
          <w:szCs w:val="20"/>
        </w:rPr>
      </w:pPr>
    </w:p>
    <w:p w14:paraId="0B3AF3A0" w14:textId="77777777" w:rsidR="00BC03D9" w:rsidRDefault="00BC03D9" w:rsidP="00B36A05">
      <w:pPr>
        <w:rPr>
          <w:rFonts w:ascii="Arial" w:hAnsi="Arial" w:cs="Arial"/>
          <w:b/>
          <w:sz w:val="20"/>
          <w:szCs w:val="20"/>
        </w:rPr>
        <w:sectPr w:rsidR="00BC03D9" w:rsidSect="00B4463B">
          <w:pgSz w:w="16838" w:h="11906" w:orient="landscape"/>
          <w:pgMar w:top="1418" w:right="851" w:bottom="1418" w:left="851" w:header="709" w:footer="709" w:gutter="0"/>
          <w:cols w:space="708"/>
          <w:docGrid w:linePitch="360"/>
        </w:sectPr>
      </w:pPr>
    </w:p>
    <w:p w14:paraId="072DE4F6" w14:textId="796E92AE" w:rsidR="005B732B" w:rsidRDefault="005B732B" w:rsidP="006B477F">
      <w:pPr>
        <w:jc w:val="center"/>
        <w:outlineLvl w:val="0"/>
        <w:rPr>
          <w:rFonts w:ascii="Arial" w:hAnsi="Arial" w:cs="Arial"/>
          <w:b/>
          <w:sz w:val="20"/>
          <w:szCs w:val="20"/>
        </w:rPr>
      </w:pPr>
      <w:r>
        <w:rPr>
          <w:rFonts w:ascii="Arial" w:hAnsi="Arial" w:cs="Arial"/>
          <w:b/>
          <w:sz w:val="20"/>
          <w:szCs w:val="20"/>
        </w:rPr>
        <w:lastRenderedPageBreak/>
        <w:t xml:space="preserve">Annexe I b </w:t>
      </w:r>
    </w:p>
    <w:p w14:paraId="06B56EF6" w14:textId="29C73F32" w:rsidR="005B732B" w:rsidRDefault="005B732B" w:rsidP="006B477F">
      <w:pPr>
        <w:jc w:val="center"/>
        <w:outlineLvl w:val="0"/>
        <w:rPr>
          <w:rFonts w:ascii="Arial" w:hAnsi="Arial" w:cs="Arial"/>
          <w:b/>
          <w:sz w:val="20"/>
          <w:szCs w:val="20"/>
        </w:rPr>
      </w:pPr>
      <w:r>
        <w:rPr>
          <w:rFonts w:ascii="Arial" w:hAnsi="Arial" w:cs="Arial"/>
          <w:b/>
          <w:sz w:val="20"/>
          <w:szCs w:val="20"/>
        </w:rPr>
        <w:t>Référentiel de certification</w:t>
      </w:r>
    </w:p>
    <w:p w14:paraId="21FE09B6" w14:textId="20C1A654" w:rsidR="005B732B" w:rsidRDefault="005B732B" w:rsidP="006B477F">
      <w:pPr>
        <w:jc w:val="center"/>
        <w:outlineLvl w:val="0"/>
        <w:rPr>
          <w:rFonts w:ascii="Arial" w:hAnsi="Arial" w:cs="Arial"/>
          <w:b/>
          <w:sz w:val="20"/>
          <w:szCs w:val="20"/>
        </w:rPr>
      </w:pPr>
      <w:r>
        <w:rPr>
          <w:rFonts w:ascii="Arial" w:hAnsi="Arial" w:cs="Arial"/>
          <w:b/>
          <w:sz w:val="20"/>
          <w:szCs w:val="20"/>
        </w:rPr>
        <w:t>Bacc</w:t>
      </w:r>
      <w:r w:rsidR="0033434A">
        <w:rPr>
          <w:rFonts w:ascii="Arial" w:hAnsi="Arial" w:cs="Arial"/>
          <w:b/>
          <w:sz w:val="20"/>
          <w:szCs w:val="20"/>
        </w:rPr>
        <w:t>a</w:t>
      </w:r>
      <w:r>
        <w:rPr>
          <w:rFonts w:ascii="Arial" w:hAnsi="Arial" w:cs="Arial"/>
          <w:b/>
          <w:sz w:val="20"/>
          <w:szCs w:val="20"/>
        </w:rPr>
        <w:t>lauréat professionnel Métiers du commerce et de la vente</w:t>
      </w:r>
    </w:p>
    <w:p w14:paraId="5BD01DDB" w14:textId="26A51B25" w:rsidR="005B732B" w:rsidRDefault="005B732B" w:rsidP="006B477F">
      <w:pPr>
        <w:jc w:val="center"/>
        <w:outlineLvl w:val="0"/>
        <w:rPr>
          <w:rFonts w:ascii="Arial" w:hAnsi="Arial" w:cs="Arial"/>
          <w:b/>
          <w:sz w:val="20"/>
          <w:szCs w:val="20"/>
        </w:rPr>
      </w:pPr>
      <w:r>
        <w:rPr>
          <w:rFonts w:ascii="Arial" w:hAnsi="Arial" w:cs="Arial"/>
          <w:b/>
          <w:sz w:val="20"/>
          <w:szCs w:val="20"/>
        </w:rPr>
        <w:t>Option A</w:t>
      </w:r>
      <w:r w:rsidR="00A0567D">
        <w:rPr>
          <w:rFonts w:ascii="Arial" w:hAnsi="Arial" w:cs="Arial"/>
          <w:b/>
          <w:sz w:val="20"/>
          <w:szCs w:val="20"/>
        </w:rPr>
        <w:t xml:space="preserve"> </w:t>
      </w:r>
      <w:r w:rsidR="004F76B3">
        <w:rPr>
          <w:rFonts w:ascii="Arial" w:hAnsi="Arial" w:cs="Arial"/>
          <w:b/>
          <w:sz w:val="20"/>
          <w:szCs w:val="20"/>
        </w:rPr>
        <w:t>A</w:t>
      </w:r>
      <w:r w:rsidR="00A0567D">
        <w:rPr>
          <w:rFonts w:ascii="Arial" w:hAnsi="Arial" w:cs="Arial"/>
          <w:b/>
          <w:sz w:val="20"/>
          <w:szCs w:val="20"/>
        </w:rPr>
        <w:t xml:space="preserve">nimation </w:t>
      </w:r>
      <w:r w:rsidR="004F76B3">
        <w:rPr>
          <w:rFonts w:ascii="Arial" w:hAnsi="Arial" w:cs="Arial"/>
          <w:b/>
          <w:sz w:val="20"/>
          <w:szCs w:val="20"/>
        </w:rPr>
        <w:t xml:space="preserve">et gestion </w:t>
      </w:r>
      <w:r w:rsidR="00A0567D">
        <w:rPr>
          <w:rFonts w:ascii="Arial" w:hAnsi="Arial" w:cs="Arial"/>
          <w:b/>
          <w:sz w:val="20"/>
          <w:szCs w:val="20"/>
        </w:rPr>
        <w:t>de l’espace commercial</w:t>
      </w:r>
    </w:p>
    <w:p w14:paraId="490B7AB3" w14:textId="05EB5B66" w:rsidR="00A0567D" w:rsidRDefault="00E92BE3" w:rsidP="006B477F">
      <w:pPr>
        <w:jc w:val="center"/>
        <w:outlineLvl w:val="0"/>
        <w:rPr>
          <w:rFonts w:ascii="Arial" w:hAnsi="Arial" w:cs="Arial"/>
          <w:b/>
          <w:sz w:val="20"/>
          <w:szCs w:val="20"/>
        </w:rPr>
      </w:pPr>
      <w:r>
        <w:rPr>
          <w:rFonts w:ascii="Arial" w:hAnsi="Arial" w:cs="Arial"/>
          <w:b/>
          <w:sz w:val="20"/>
          <w:szCs w:val="20"/>
        </w:rPr>
        <w:t>Option B Prospection-</w:t>
      </w:r>
      <w:r w:rsidR="00A0567D">
        <w:rPr>
          <w:rFonts w:ascii="Arial" w:hAnsi="Arial" w:cs="Arial"/>
          <w:b/>
          <w:sz w:val="20"/>
          <w:szCs w:val="20"/>
        </w:rPr>
        <w:t>clientèle et valorisation de l’offre commerciale</w:t>
      </w:r>
    </w:p>
    <w:p w14:paraId="0746EF7E" w14:textId="77777777" w:rsidR="00A0567D" w:rsidRDefault="00A0567D" w:rsidP="006B477F">
      <w:pPr>
        <w:jc w:val="center"/>
        <w:outlineLvl w:val="0"/>
        <w:rPr>
          <w:rFonts w:ascii="Arial" w:hAnsi="Arial" w:cs="Arial"/>
          <w:b/>
          <w:sz w:val="20"/>
          <w:szCs w:val="20"/>
        </w:rPr>
      </w:pPr>
    </w:p>
    <w:p w14:paraId="685D0FA1" w14:textId="05902D7E" w:rsidR="00BC03D9" w:rsidRPr="006B477F" w:rsidRDefault="00BC03D9" w:rsidP="006B477F">
      <w:pPr>
        <w:jc w:val="center"/>
        <w:outlineLvl w:val="0"/>
        <w:rPr>
          <w:rFonts w:ascii="Arial" w:hAnsi="Arial" w:cs="Arial"/>
          <w:b/>
          <w:sz w:val="20"/>
          <w:szCs w:val="20"/>
        </w:rPr>
      </w:pPr>
      <w:r w:rsidRPr="006B477F">
        <w:rPr>
          <w:rFonts w:ascii="Arial" w:hAnsi="Arial" w:cs="Arial"/>
          <w:b/>
          <w:sz w:val="20"/>
          <w:szCs w:val="20"/>
        </w:rPr>
        <w:t>Groupe de</w:t>
      </w:r>
      <w:r w:rsidR="005800EF">
        <w:rPr>
          <w:rFonts w:ascii="Arial" w:hAnsi="Arial" w:cs="Arial"/>
          <w:b/>
          <w:sz w:val="20"/>
          <w:szCs w:val="20"/>
        </w:rPr>
        <w:t xml:space="preserve"> compétences 1 : Conseiller et v</w:t>
      </w:r>
      <w:r w:rsidRPr="006B477F">
        <w:rPr>
          <w:rFonts w:ascii="Arial" w:hAnsi="Arial" w:cs="Arial"/>
          <w:b/>
          <w:sz w:val="20"/>
          <w:szCs w:val="20"/>
        </w:rPr>
        <w:t>endre</w:t>
      </w:r>
    </w:p>
    <w:p w14:paraId="552D835B" w14:textId="77777777" w:rsidR="00BC03D9" w:rsidRPr="006B477F" w:rsidRDefault="00BC03D9" w:rsidP="006B477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28"/>
        <w:gridCol w:w="1869"/>
        <w:gridCol w:w="2160"/>
        <w:gridCol w:w="1980"/>
      </w:tblGrid>
      <w:tr w:rsidR="00BC03D9" w:rsidRPr="006B477F" w14:paraId="52452A34" w14:textId="77777777" w:rsidTr="005800EF">
        <w:tc>
          <w:tcPr>
            <w:tcW w:w="8637" w:type="dxa"/>
            <w:gridSpan w:val="4"/>
            <w:tcBorders>
              <w:top w:val="single" w:sz="4" w:space="0" w:color="auto"/>
              <w:bottom w:val="single" w:sz="4" w:space="0" w:color="auto"/>
            </w:tcBorders>
          </w:tcPr>
          <w:p w14:paraId="0EB4A573" w14:textId="77777777" w:rsidR="002817FC" w:rsidRDefault="002817FC" w:rsidP="006B477F">
            <w:pPr>
              <w:jc w:val="both"/>
              <w:rPr>
                <w:rFonts w:ascii="Arial" w:hAnsi="Arial" w:cs="Arial"/>
                <w:b/>
                <w:sz w:val="20"/>
                <w:szCs w:val="20"/>
              </w:rPr>
            </w:pPr>
          </w:p>
          <w:p w14:paraId="4E151B2A" w14:textId="77777777" w:rsidR="00BC03D9" w:rsidRDefault="00BC03D9" w:rsidP="006B477F">
            <w:pPr>
              <w:jc w:val="both"/>
              <w:rPr>
                <w:rFonts w:ascii="Arial" w:hAnsi="Arial" w:cs="Arial"/>
                <w:b/>
                <w:sz w:val="20"/>
                <w:szCs w:val="20"/>
              </w:rPr>
            </w:pPr>
            <w:r w:rsidRPr="006B477F">
              <w:rPr>
                <w:rFonts w:ascii="Arial" w:hAnsi="Arial" w:cs="Arial"/>
                <w:b/>
                <w:sz w:val="20"/>
                <w:szCs w:val="20"/>
              </w:rPr>
              <w:t xml:space="preserve">Contexte professionnel : </w:t>
            </w:r>
          </w:p>
          <w:p w14:paraId="05F756F5" w14:textId="77777777" w:rsidR="00F61869" w:rsidRPr="006B477F" w:rsidRDefault="00F61869" w:rsidP="006B477F">
            <w:pPr>
              <w:jc w:val="both"/>
              <w:rPr>
                <w:rFonts w:ascii="Arial" w:hAnsi="Arial" w:cs="Arial"/>
                <w:b/>
                <w:sz w:val="20"/>
                <w:szCs w:val="20"/>
              </w:rPr>
            </w:pPr>
          </w:p>
          <w:p w14:paraId="1531B34D" w14:textId="233A828C" w:rsidR="00563E0D" w:rsidRDefault="00563E0D" w:rsidP="006B477F">
            <w:pPr>
              <w:jc w:val="both"/>
              <w:rPr>
                <w:rFonts w:ascii="Arial" w:hAnsi="Arial" w:cs="Arial"/>
                <w:sz w:val="20"/>
                <w:szCs w:val="20"/>
              </w:rPr>
            </w:pPr>
            <w:r w:rsidRPr="00563E0D">
              <w:rPr>
                <w:rFonts w:ascii="Arial" w:hAnsi="Arial" w:cs="Arial"/>
                <w:sz w:val="20"/>
                <w:szCs w:val="20"/>
              </w:rPr>
              <w:t xml:space="preserve">Le </w:t>
            </w:r>
            <w:r w:rsidRPr="009A41F5">
              <w:rPr>
                <w:rFonts w:ascii="Arial" w:hAnsi="Arial" w:cs="Arial"/>
                <w:sz w:val="20"/>
                <w:szCs w:val="20"/>
              </w:rPr>
              <w:t xml:space="preserve">titulaire du baccalauréat professionnel « Métiers du commerce et de la vente » </w:t>
            </w:r>
            <w:r w:rsidR="00BC03D9" w:rsidRPr="006B477F">
              <w:rPr>
                <w:rFonts w:ascii="Arial" w:hAnsi="Arial" w:cs="Arial"/>
                <w:sz w:val="20"/>
                <w:szCs w:val="20"/>
              </w:rPr>
              <w:t xml:space="preserve">assure des missions qui relèvent de la vente de biens et/ou de services en unité commerciale physique ou </w:t>
            </w:r>
            <w:r w:rsidR="000950D5">
              <w:rPr>
                <w:rFonts w:ascii="Arial" w:hAnsi="Arial" w:cs="Arial"/>
                <w:sz w:val="20"/>
                <w:szCs w:val="20"/>
              </w:rPr>
              <w:t>à distanc</w:t>
            </w:r>
            <w:r w:rsidR="00BC03D9" w:rsidRPr="006B477F">
              <w:rPr>
                <w:rFonts w:ascii="Arial" w:hAnsi="Arial" w:cs="Arial"/>
                <w:sz w:val="20"/>
                <w:szCs w:val="20"/>
              </w:rPr>
              <w:t xml:space="preserve">e, en visite de clientèle ou encore à distance, et qui se déroulent dans </w:t>
            </w:r>
            <w:r w:rsidR="00E92BE3">
              <w:rPr>
                <w:rFonts w:ascii="Arial" w:hAnsi="Arial" w:cs="Arial"/>
                <w:sz w:val="20"/>
                <w:szCs w:val="20"/>
              </w:rPr>
              <w:t xml:space="preserve">un </w:t>
            </w:r>
            <w:r w:rsidR="00BC03D9" w:rsidRPr="006B477F">
              <w:rPr>
                <w:rFonts w:ascii="Arial" w:hAnsi="Arial" w:cs="Arial"/>
                <w:sz w:val="20"/>
                <w:szCs w:val="20"/>
              </w:rPr>
              <w:t xml:space="preserve">cadre </w:t>
            </w:r>
            <w:r w:rsidR="00B97EC9">
              <w:rPr>
                <w:rFonts w:ascii="Arial" w:hAnsi="Arial" w:cs="Arial"/>
                <w:sz w:val="20"/>
                <w:szCs w:val="20"/>
              </w:rPr>
              <w:t>omnicanal</w:t>
            </w:r>
            <w:r w:rsidR="00E92BE3">
              <w:rPr>
                <w:rFonts w:ascii="Arial" w:hAnsi="Arial" w:cs="Arial"/>
                <w:sz w:val="20"/>
                <w:szCs w:val="20"/>
              </w:rPr>
              <w:t>,</w:t>
            </w:r>
            <w:r w:rsidR="00BC03D9" w:rsidRPr="006B477F">
              <w:rPr>
                <w:rFonts w:ascii="Arial" w:hAnsi="Arial" w:cs="Arial"/>
                <w:sz w:val="20"/>
                <w:szCs w:val="20"/>
              </w:rPr>
              <w:t xml:space="preserve"> juridique et règlementaire. </w:t>
            </w:r>
          </w:p>
          <w:p w14:paraId="1AC003AF" w14:textId="66FAD001" w:rsidR="00BC03D9" w:rsidRPr="006B477F" w:rsidRDefault="00BC03D9" w:rsidP="006B477F">
            <w:pPr>
              <w:jc w:val="both"/>
              <w:rPr>
                <w:rFonts w:ascii="Arial" w:hAnsi="Arial" w:cs="Arial"/>
                <w:sz w:val="20"/>
                <w:szCs w:val="20"/>
              </w:rPr>
            </w:pPr>
            <w:r w:rsidRPr="006B477F">
              <w:rPr>
                <w:rFonts w:ascii="Arial" w:hAnsi="Arial" w:cs="Arial"/>
                <w:sz w:val="20"/>
                <w:szCs w:val="20"/>
              </w:rPr>
              <w:t xml:space="preserve">Dans ce contexte, </w:t>
            </w:r>
            <w:r w:rsidR="00563E0D" w:rsidRPr="009A41F5">
              <w:rPr>
                <w:rFonts w:ascii="Arial" w:hAnsi="Arial" w:cs="Arial"/>
                <w:sz w:val="20"/>
                <w:szCs w:val="20"/>
              </w:rPr>
              <w:t>ce dernier</w:t>
            </w:r>
            <w:r w:rsidRPr="009A41F5">
              <w:rPr>
                <w:rFonts w:ascii="Arial" w:hAnsi="Arial" w:cs="Arial"/>
                <w:sz w:val="20"/>
                <w:szCs w:val="20"/>
              </w:rPr>
              <w:t xml:space="preserve"> </w:t>
            </w:r>
            <w:r w:rsidRPr="006B477F">
              <w:rPr>
                <w:rFonts w:ascii="Arial" w:hAnsi="Arial" w:cs="Arial"/>
                <w:sz w:val="20"/>
                <w:szCs w:val="20"/>
              </w:rPr>
              <w:t xml:space="preserve">dispose : </w:t>
            </w:r>
          </w:p>
          <w:p w14:paraId="535A19DA" w14:textId="66FF01BC" w:rsidR="00BC03D9" w:rsidRPr="001B20E9" w:rsidRDefault="00BC03D9" w:rsidP="00372EA9">
            <w:pPr>
              <w:pStyle w:val="Pardeliste"/>
              <w:numPr>
                <w:ilvl w:val="0"/>
                <w:numId w:val="46"/>
              </w:numPr>
              <w:jc w:val="both"/>
              <w:rPr>
                <w:rFonts w:ascii="Arial" w:hAnsi="Arial" w:cs="Arial"/>
                <w:b/>
                <w:sz w:val="20"/>
                <w:szCs w:val="20"/>
              </w:rPr>
            </w:pPr>
            <w:r w:rsidRPr="001B20E9">
              <w:rPr>
                <w:rFonts w:ascii="Arial" w:hAnsi="Arial" w:cs="Arial"/>
                <w:sz w:val="20"/>
                <w:szCs w:val="20"/>
              </w:rPr>
              <w:t>du catalogue des produits et/ou services avec leurs prix, leurs caractéristiques, leurs conditions de vente et de règlement,</w:t>
            </w:r>
          </w:p>
          <w:p w14:paraId="429EB2C3" w14:textId="245061D6" w:rsidR="00BC03D9" w:rsidRPr="001B20E9" w:rsidRDefault="00BC03D9" w:rsidP="00372EA9">
            <w:pPr>
              <w:pStyle w:val="Pardeliste"/>
              <w:numPr>
                <w:ilvl w:val="0"/>
                <w:numId w:val="46"/>
              </w:numPr>
              <w:jc w:val="both"/>
              <w:rPr>
                <w:rFonts w:ascii="Arial" w:hAnsi="Arial" w:cs="Arial"/>
                <w:sz w:val="20"/>
                <w:szCs w:val="20"/>
              </w:rPr>
            </w:pPr>
            <w:r w:rsidRPr="001B20E9">
              <w:rPr>
                <w:rFonts w:ascii="Arial" w:hAnsi="Arial" w:cs="Arial"/>
                <w:sz w:val="20"/>
                <w:szCs w:val="20"/>
              </w:rPr>
              <w:t xml:space="preserve">d’éléments de la base de données client, </w:t>
            </w:r>
          </w:p>
          <w:p w14:paraId="5D3CB243" w14:textId="5A0B250C" w:rsidR="00BC03D9" w:rsidRPr="001B20E9" w:rsidRDefault="00BC03D9" w:rsidP="00372EA9">
            <w:pPr>
              <w:pStyle w:val="Pardeliste"/>
              <w:numPr>
                <w:ilvl w:val="0"/>
                <w:numId w:val="46"/>
              </w:numPr>
              <w:jc w:val="both"/>
              <w:rPr>
                <w:rFonts w:ascii="Arial" w:hAnsi="Arial" w:cs="Arial"/>
                <w:sz w:val="20"/>
                <w:szCs w:val="20"/>
              </w:rPr>
            </w:pPr>
            <w:r w:rsidRPr="001B20E9">
              <w:rPr>
                <w:rFonts w:ascii="Arial" w:hAnsi="Arial" w:cs="Arial"/>
                <w:sz w:val="20"/>
                <w:szCs w:val="20"/>
              </w:rPr>
              <w:t>d’un argumentaire établi par l’entreprise,</w:t>
            </w:r>
          </w:p>
          <w:p w14:paraId="7C8FA2DB" w14:textId="0EE5B8E5" w:rsidR="00BC03D9" w:rsidRPr="001B20E9" w:rsidRDefault="00BC03D9" w:rsidP="00372EA9">
            <w:pPr>
              <w:pStyle w:val="Pardeliste"/>
              <w:numPr>
                <w:ilvl w:val="0"/>
                <w:numId w:val="46"/>
              </w:numPr>
              <w:jc w:val="both"/>
              <w:rPr>
                <w:rFonts w:ascii="Arial" w:hAnsi="Arial" w:cs="Arial"/>
                <w:sz w:val="20"/>
                <w:szCs w:val="20"/>
              </w:rPr>
            </w:pPr>
            <w:r w:rsidRPr="001B20E9">
              <w:rPr>
                <w:rFonts w:ascii="Arial" w:hAnsi="Arial" w:cs="Arial"/>
                <w:sz w:val="20"/>
                <w:szCs w:val="20"/>
              </w:rPr>
              <w:t>d’outils de communication variés et de canaux de vente diversifiés,</w:t>
            </w:r>
          </w:p>
          <w:p w14:paraId="2D67A8B1" w14:textId="59BF5E60" w:rsidR="00BC03D9" w:rsidRPr="001B20E9" w:rsidRDefault="00BC03D9" w:rsidP="00372EA9">
            <w:pPr>
              <w:pStyle w:val="Pardeliste"/>
              <w:numPr>
                <w:ilvl w:val="0"/>
                <w:numId w:val="46"/>
              </w:numPr>
              <w:jc w:val="both"/>
              <w:rPr>
                <w:rFonts w:ascii="Arial" w:hAnsi="Arial" w:cs="Arial"/>
                <w:sz w:val="20"/>
                <w:szCs w:val="20"/>
              </w:rPr>
            </w:pPr>
            <w:r w:rsidRPr="001B20E9">
              <w:rPr>
                <w:rFonts w:ascii="Arial" w:hAnsi="Arial" w:cs="Arial"/>
                <w:sz w:val="20"/>
                <w:szCs w:val="20"/>
              </w:rPr>
              <w:t>d’éléments de présentation de son entreprise ou de son activité,</w:t>
            </w:r>
          </w:p>
          <w:p w14:paraId="313CCFD9" w14:textId="1FF7D5B2" w:rsidR="00BC03D9" w:rsidRPr="001B20E9" w:rsidRDefault="00BC03D9" w:rsidP="00372EA9">
            <w:pPr>
              <w:pStyle w:val="Pardeliste"/>
              <w:numPr>
                <w:ilvl w:val="0"/>
                <w:numId w:val="46"/>
              </w:numPr>
              <w:jc w:val="both"/>
              <w:rPr>
                <w:rFonts w:ascii="Arial" w:hAnsi="Arial" w:cs="Arial"/>
                <w:sz w:val="20"/>
                <w:szCs w:val="20"/>
              </w:rPr>
            </w:pPr>
            <w:r w:rsidRPr="001B20E9">
              <w:rPr>
                <w:rFonts w:ascii="Arial" w:hAnsi="Arial" w:cs="Arial"/>
                <w:sz w:val="20"/>
                <w:szCs w:val="20"/>
              </w:rPr>
              <w:t>de consignes et procédures, de guides internes, d’objectifs fixés, de contraintes de temps.</w:t>
            </w:r>
          </w:p>
          <w:p w14:paraId="7CBF4EF6" w14:textId="77777777" w:rsidR="005800EF" w:rsidRPr="006B477F" w:rsidRDefault="005800EF" w:rsidP="006B477F">
            <w:pPr>
              <w:jc w:val="both"/>
              <w:rPr>
                <w:rFonts w:ascii="Arial" w:hAnsi="Arial" w:cs="Arial"/>
                <w:sz w:val="20"/>
                <w:szCs w:val="20"/>
              </w:rPr>
            </w:pPr>
          </w:p>
        </w:tc>
      </w:tr>
      <w:tr w:rsidR="00BC03D9" w:rsidRPr="006B477F" w14:paraId="2BDAFA1B" w14:textId="77777777" w:rsidTr="005800EF">
        <w:tc>
          <w:tcPr>
            <w:tcW w:w="2628" w:type="dxa"/>
            <w:tcBorders>
              <w:top w:val="single" w:sz="4" w:space="0" w:color="auto"/>
              <w:bottom w:val="single" w:sz="4" w:space="0" w:color="auto"/>
            </w:tcBorders>
            <w:vAlign w:val="center"/>
          </w:tcPr>
          <w:p w14:paraId="4270EA07" w14:textId="77777777" w:rsidR="00BC03D9" w:rsidRPr="006B477F" w:rsidRDefault="00BC03D9" w:rsidP="005800EF">
            <w:pPr>
              <w:jc w:val="center"/>
              <w:rPr>
                <w:rFonts w:ascii="Arial" w:hAnsi="Arial" w:cs="Arial"/>
                <w:b/>
                <w:sz w:val="20"/>
                <w:szCs w:val="20"/>
              </w:rPr>
            </w:pPr>
            <w:r w:rsidRPr="006B477F">
              <w:rPr>
                <w:rFonts w:ascii="Arial" w:hAnsi="Arial" w:cs="Arial"/>
                <w:b/>
                <w:sz w:val="20"/>
                <w:szCs w:val="20"/>
              </w:rPr>
              <w:t>Compétences détaillées</w:t>
            </w:r>
          </w:p>
        </w:tc>
        <w:tc>
          <w:tcPr>
            <w:tcW w:w="1869" w:type="dxa"/>
            <w:tcBorders>
              <w:top w:val="single" w:sz="4" w:space="0" w:color="auto"/>
              <w:bottom w:val="single" w:sz="4" w:space="0" w:color="auto"/>
            </w:tcBorders>
            <w:vAlign w:val="center"/>
          </w:tcPr>
          <w:p w14:paraId="00CEDFEB" w14:textId="77777777" w:rsidR="00BC03D9" w:rsidRPr="006B477F" w:rsidRDefault="00BC03D9" w:rsidP="005800EF">
            <w:pPr>
              <w:jc w:val="center"/>
              <w:rPr>
                <w:rFonts w:ascii="Arial" w:hAnsi="Arial" w:cs="Arial"/>
                <w:b/>
                <w:sz w:val="20"/>
                <w:szCs w:val="20"/>
              </w:rPr>
            </w:pPr>
            <w:r w:rsidRPr="006B477F">
              <w:rPr>
                <w:rFonts w:ascii="Arial" w:hAnsi="Arial" w:cs="Arial"/>
                <w:b/>
                <w:sz w:val="20"/>
                <w:szCs w:val="20"/>
              </w:rPr>
              <w:t>Comportements professionnels</w:t>
            </w:r>
          </w:p>
        </w:tc>
        <w:tc>
          <w:tcPr>
            <w:tcW w:w="2160" w:type="dxa"/>
            <w:tcBorders>
              <w:top w:val="single" w:sz="4" w:space="0" w:color="auto"/>
              <w:bottom w:val="single" w:sz="4" w:space="0" w:color="auto"/>
            </w:tcBorders>
            <w:vAlign w:val="center"/>
          </w:tcPr>
          <w:p w14:paraId="1B70F7E4" w14:textId="77777777" w:rsidR="00BC03D9" w:rsidRPr="006B477F" w:rsidRDefault="00BC03D9" w:rsidP="005800EF">
            <w:pPr>
              <w:jc w:val="center"/>
              <w:rPr>
                <w:rFonts w:ascii="Arial" w:hAnsi="Arial" w:cs="Arial"/>
                <w:b/>
                <w:sz w:val="20"/>
                <w:szCs w:val="20"/>
              </w:rPr>
            </w:pPr>
            <w:r w:rsidRPr="006B477F">
              <w:rPr>
                <w:rFonts w:ascii="Arial" w:hAnsi="Arial" w:cs="Arial"/>
                <w:b/>
                <w:sz w:val="20"/>
                <w:szCs w:val="20"/>
              </w:rPr>
              <w:t>Savoirs associés</w:t>
            </w:r>
          </w:p>
        </w:tc>
        <w:tc>
          <w:tcPr>
            <w:tcW w:w="1980" w:type="dxa"/>
            <w:tcBorders>
              <w:top w:val="single" w:sz="4" w:space="0" w:color="auto"/>
              <w:bottom w:val="single" w:sz="4" w:space="0" w:color="auto"/>
            </w:tcBorders>
            <w:vAlign w:val="center"/>
          </w:tcPr>
          <w:p w14:paraId="57E29E2D" w14:textId="77777777" w:rsidR="00BC03D9" w:rsidRPr="006B477F" w:rsidRDefault="00BC03D9" w:rsidP="005800EF">
            <w:pPr>
              <w:jc w:val="center"/>
              <w:rPr>
                <w:rFonts w:ascii="Arial" w:hAnsi="Arial" w:cs="Arial"/>
                <w:b/>
                <w:sz w:val="20"/>
                <w:szCs w:val="20"/>
              </w:rPr>
            </w:pPr>
            <w:r w:rsidRPr="006B477F">
              <w:rPr>
                <w:rFonts w:ascii="Arial" w:hAnsi="Arial" w:cs="Arial"/>
                <w:b/>
                <w:sz w:val="20"/>
                <w:szCs w:val="20"/>
              </w:rPr>
              <w:t>Résultats attendus</w:t>
            </w:r>
          </w:p>
        </w:tc>
      </w:tr>
      <w:tr w:rsidR="00BC03D9" w:rsidRPr="006B477F" w14:paraId="6A1DC9C5" w14:textId="77777777" w:rsidTr="005800EF">
        <w:trPr>
          <w:trHeight w:val="7362"/>
        </w:trPr>
        <w:tc>
          <w:tcPr>
            <w:tcW w:w="2628" w:type="dxa"/>
            <w:tcBorders>
              <w:top w:val="single" w:sz="4" w:space="0" w:color="auto"/>
              <w:bottom w:val="single" w:sz="4" w:space="0" w:color="auto"/>
            </w:tcBorders>
          </w:tcPr>
          <w:p w14:paraId="14C43223" w14:textId="77777777" w:rsidR="005800EF" w:rsidRDefault="005800EF" w:rsidP="006B477F">
            <w:pPr>
              <w:rPr>
                <w:rFonts w:ascii="Arial" w:hAnsi="Arial" w:cs="Arial"/>
                <w:b/>
                <w:sz w:val="20"/>
                <w:szCs w:val="20"/>
              </w:rPr>
            </w:pPr>
          </w:p>
          <w:p w14:paraId="0AB9A033" w14:textId="77777777" w:rsidR="00BC03D9" w:rsidRPr="006B477F" w:rsidRDefault="00BC03D9" w:rsidP="006B477F">
            <w:pPr>
              <w:rPr>
                <w:rFonts w:ascii="Arial" w:hAnsi="Arial" w:cs="Arial"/>
                <w:b/>
                <w:sz w:val="20"/>
                <w:szCs w:val="20"/>
              </w:rPr>
            </w:pPr>
            <w:r w:rsidRPr="006B477F">
              <w:rPr>
                <w:rFonts w:ascii="Arial" w:hAnsi="Arial" w:cs="Arial"/>
                <w:b/>
                <w:sz w:val="20"/>
                <w:szCs w:val="20"/>
              </w:rPr>
              <w:t>Assurer la veille commerciale</w:t>
            </w:r>
          </w:p>
          <w:p w14:paraId="0E437575" w14:textId="77777777" w:rsidR="00BC03D9" w:rsidRPr="006B477F" w:rsidRDefault="00BC03D9" w:rsidP="006B477F">
            <w:pPr>
              <w:rPr>
                <w:rFonts w:ascii="Arial" w:hAnsi="Arial" w:cs="Arial"/>
                <w:sz w:val="20"/>
                <w:szCs w:val="20"/>
              </w:rPr>
            </w:pPr>
          </w:p>
          <w:p w14:paraId="4CFDD46F" w14:textId="35DE560D" w:rsidR="00BC03D9" w:rsidRDefault="00BC03D9" w:rsidP="006B477F">
            <w:pPr>
              <w:rPr>
                <w:rFonts w:ascii="Arial" w:hAnsi="Arial" w:cs="Arial"/>
                <w:sz w:val="20"/>
                <w:szCs w:val="20"/>
              </w:rPr>
            </w:pPr>
            <w:r w:rsidRPr="006B477F">
              <w:rPr>
                <w:rFonts w:ascii="Arial" w:hAnsi="Arial" w:cs="Arial"/>
                <w:sz w:val="20"/>
                <w:szCs w:val="20"/>
              </w:rPr>
              <w:t>Rechercher, hiérarchiser, exploiter et actualiser en continu les informations sur l’entreprise et son marché</w:t>
            </w:r>
          </w:p>
          <w:p w14:paraId="40CB7260" w14:textId="77777777" w:rsidR="00BC03D9" w:rsidRPr="006B477F" w:rsidRDefault="00BC03D9" w:rsidP="006B477F">
            <w:pPr>
              <w:rPr>
                <w:rFonts w:ascii="Arial" w:hAnsi="Arial" w:cs="Arial"/>
                <w:sz w:val="20"/>
                <w:szCs w:val="20"/>
              </w:rPr>
            </w:pPr>
          </w:p>
          <w:p w14:paraId="57EFB4B9" w14:textId="77777777" w:rsidR="00BC03D9" w:rsidRDefault="00BC03D9" w:rsidP="006B477F">
            <w:pPr>
              <w:rPr>
                <w:rFonts w:ascii="Arial" w:hAnsi="Arial" w:cs="Arial"/>
                <w:sz w:val="20"/>
                <w:szCs w:val="20"/>
              </w:rPr>
            </w:pPr>
            <w:r w:rsidRPr="006B477F">
              <w:rPr>
                <w:rFonts w:ascii="Arial" w:hAnsi="Arial" w:cs="Arial"/>
                <w:sz w:val="20"/>
                <w:szCs w:val="20"/>
              </w:rPr>
              <w:t>Maîtriser la technologie des produits</w:t>
            </w:r>
          </w:p>
          <w:p w14:paraId="21F513F8" w14:textId="77777777" w:rsidR="00BC03D9" w:rsidRPr="006B477F" w:rsidRDefault="00BC03D9" w:rsidP="006B477F">
            <w:pPr>
              <w:rPr>
                <w:rFonts w:ascii="Arial" w:hAnsi="Arial" w:cs="Arial"/>
                <w:sz w:val="20"/>
                <w:szCs w:val="20"/>
              </w:rPr>
            </w:pPr>
          </w:p>
          <w:p w14:paraId="520BE71C"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Sélectionner les outils de recherche d’information les plus adaptés </w:t>
            </w:r>
          </w:p>
          <w:p w14:paraId="2DAE0B18" w14:textId="77777777" w:rsidR="00BC03D9" w:rsidRPr="006B477F" w:rsidRDefault="00BC03D9" w:rsidP="006B477F">
            <w:pPr>
              <w:rPr>
                <w:rFonts w:ascii="Arial" w:hAnsi="Arial" w:cs="Arial"/>
                <w:sz w:val="20"/>
                <w:szCs w:val="20"/>
              </w:rPr>
            </w:pPr>
          </w:p>
          <w:p w14:paraId="08EC5D1B" w14:textId="77777777" w:rsidR="00BC03D9" w:rsidRPr="006B477F" w:rsidRDefault="00BC03D9" w:rsidP="006B477F">
            <w:pPr>
              <w:rPr>
                <w:rFonts w:ascii="Arial" w:hAnsi="Arial" w:cs="Arial"/>
                <w:sz w:val="20"/>
                <w:szCs w:val="20"/>
              </w:rPr>
            </w:pPr>
          </w:p>
          <w:p w14:paraId="6EBC8FED" w14:textId="77777777" w:rsidR="00BC03D9" w:rsidRPr="006B477F" w:rsidRDefault="00BC03D9" w:rsidP="006B477F">
            <w:pPr>
              <w:rPr>
                <w:rFonts w:ascii="Arial" w:hAnsi="Arial" w:cs="Arial"/>
                <w:sz w:val="20"/>
                <w:szCs w:val="20"/>
              </w:rPr>
            </w:pPr>
          </w:p>
          <w:p w14:paraId="52EA5D00" w14:textId="77777777" w:rsidR="00BC03D9" w:rsidRPr="006B477F" w:rsidRDefault="00BC03D9" w:rsidP="006B477F">
            <w:pPr>
              <w:rPr>
                <w:rFonts w:ascii="Arial" w:hAnsi="Arial" w:cs="Arial"/>
                <w:sz w:val="20"/>
                <w:szCs w:val="20"/>
              </w:rPr>
            </w:pPr>
          </w:p>
          <w:p w14:paraId="03FEA40B" w14:textId="77777777" w:rsidR="00BC03D9" w:rsidRPr="006B477F" w:rsidRDefault="00BC03D9" w:rsidP="006B477F">
            <w:pPr>
              <w:rPr>
                <w:rFonts w:ascii="Arial" w:hAnsi="Arial" w:cs="Arial"/>
                <w:sz w:val="20"/>
                <w:szCs w:val="20"/>
              </w:rPr>
            </w:pPr>
          </w:p>
          <w:p w14:paraId="5AE7E1B5" w14:textId="77777777" w:rsidR="00BC03D9" w:rsidRPr="006B477F" w:rsidRDefault="00BC03D9" w:rsidP="006B477F">
            <w:pPr>
              <w:rPr>
                <w:rFonts w:ascii="Arial" w:hAnsi="Arial" w:cs="Arial"/>
                <w:sz w:val="20"/>
                <w:szCs w:val="20"/>
              </w:rPr>
            </w:pPr>
          </w:p>
          <w:p w14:paraId="0CCAC0F0" w14:textId="77777777" w:rsidR="00BC03D9" w:rsidRPr="006B477F" w:rsidRDefault="00BC03D9" w:rsidP="006B477F">
            <w:pPr>
              <w:rPr>
                <w:rFonts w:ascii="Arial" w:hAnsi="Arial" w:cs="Arial"/>
                <w:sz w:val="20"/>
                <w:szCs w:val="20"/>
              </w:rPr>
            </w:pPr>
          </w:p>
          <w:p w14:paraId="5958650B" w14:textId="77777777" w:rsidR="00BC03D9" w:rsidRPr="006B477F" w:rsidRDefault="00BC03D9" w:rsidP="006B477F">
            <w:pPr>
              <w:rPr>
                <w:rFonts w:ascii="Arial" w:hAnsi="Arial" w:cs="Arial"/>
                <w:sz w:val="20"/>
                <w:szCs w:val="20"/>
              </w:rPr>
            </w:pPr>
          </w:p>
          <w:p w14:paraId="2F293721" w14:textId="77777777" w:rsidR="00BC03D9" w:rsidRPr="006B477F" w:rsidRDefault="00BC03D9" w:rsidP="006B477F">
            <w:pPr>
              <w:rPr>
                <w:rFonts w:ascii="Arial" w:hAnsi="Arial" w:cs="Arial"/>
                <w:sz w:val="20"/>
                <w:szCs w:val="20"/>
              </w:rPr>
            </w:pPr>
          </w:p>
          <w:p w14:paraId="5B34C88D" w14:textId="77777777" w:rsidR="00BC03D9" w:rsidRPr="006B477F" w:rsidRDefault="00BC03D9" w:rsidP="006B477F">
            <w:pPr>
              <w:rPr>
                <w:rFonts w:ascii="Arial" w:hAnsi="Arial" w:cs="Arial"/>
                <w:sz w:val="20"/>
                <w:szCs w:val="20"/>
              </w:rPr>
            </w:pPr>
          </w:p>
          <w:p w14:paraId="51E99A99" w14:textId="77777777" w:rsidR="00BC03D9" w:rsidRPr="006B477F" w:rsidRDefault="00BC03D9" w:rsidP="006B477F">
            <w:pPr>
              <w:rPr>
                <w:rFonts w:ascii="Arial" w:hAnsi="Arial" w:cs="Arial"/>
                <w:sz w:val="20"/>
                <w:szCs w:val="20"/>
              </w:rPr>
            </w:pPr>
          </w:p>
        </w:tc>
        <w:tc>
          <w:tcPr>
            <w:tcW w:w="1869" w:type="dxa"/>
            <w:tcBorders>
              <w:top w:val="single" w:sz="4" w:space="0" w:color="auto"/>
              <w:bottom w:val="single" w:sz="4" w:space="0" w:color="auto"/>
            </w:tcBorders>
          </w:tcPr>
          <w:p w14:paraId="09DCB6CD" w14:textId="77777777" w:rsidR="00BC03D9" w:rsidRPr="006B477F" w:rsidRDefault="00BC03D9" w:rsidP="006B477F">
            <w:pPr>
              <w:rPr>
                <w:rFonts w:ascii="Arial" w:hAnsi="Arial" w:cs="Arial"/>
                <w:sz w:val="20"/>
                <w:szCs w:val="20"/>
              </w:rPr>
            </w:pPr>
          </w:p>
          <w:p w14:paraId="735D9A6E" w14:textId="77777777" w:rsidR="00BC03D9" w:rsidRPr="006B477F" w:rsidRDefault="00BC03D9" w:rsidP="006B477F">
            <w:pPr>
              <w:rPr>
                <w:rFonts w:ascii="Arial" w:hAnsi="Arial" w:cs="Arial"/>
                <w:sz w:val="20"/>
                <w:szCs w:val="20"/>
              </w:rPr>
            </w:pPr>
          </w:p>
          <w:p w14:paraId="68FA647F" w14:textId="77777777" w:rsidR="00BC03D9" w:rsidRPr="006B477F" w:rsidRDefault="00BC03D9" w:rsidP="006B477F">
            <w:pPr>
              <w:rPr>
                <w:rFonts w:ascii="Arial" w:hAnsi="Arial" w:cs="Arial"/>
                <w:sz w:val="20"/>
                <w:szCs w:val="20"/>
              </w:rPr>
            </w:pPr>
          </w:p>
          <w:p w14:paraId="45CF8C08" w14:textId="77777777" w:rsidR="009E438F" w:rsidRDefault="009E438F" w:rsidP="006B477F">
            <w:pPr>
              <w:rPr>
                <w:rFonts w:ascii="Arial" w:hAnsi="Arial" w:cs="Arial"/>
                <w:sz w:val="20"/>
                <w:szCs w:val="20"/>
              </w:rPr>
            </w:pPr>
          </w:p>
          <w:p w14:paraId="68EE43C3"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 curiosité professionnelle</w:t>
            </w:r>
          </w:p>
          <w:p w14:paraId="17AA71B3" w14:textId="77777777" w:rsidR="00BC03D9" w:rsidRPr="006B477F" w:rsidRDefault="00BC03D9" w:rsidP="006B477F">
            <w:pPr>
              <w:rPr>
                <w:rFonts w:ascii="Arial" w:hAnsi="Arial" w:cs="Arial"/>
                <w:sz w:val="20"/>
                <w:szCs w:val="20"/>
              </w:rPr>
            </w:pPr>
          </w:p>
          <w:p w14:paraId="00D89C0D"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d’esprit d’initiative et d’autonomie</w:t>
            </w:r>
          </w:p>
          <w:p w14:paraId="10E73ECC" w14:textId="77777777" w:rsidR="00BC03D9" w:rsidRPr="006B477F" w:rsidRDefault="00BC03D9" w:rsidP="006B477F">
            <w:pPr>
              <w:rPr>
                <w:rFonts w:ascii="Arial" w:hAnsi="Arial" w:cs="Arial"/>
                <w:sz w:val="20"/>
                <w:szCs w:val="20"/>
              </w:rPr>
            </w:pPr>
          </w:p>
          <w:p w14:paraId="1260C1B3" w14:textId="77777777" w:rsidR="00BC03D9" w:rsidRPr="006B477F" w:rsidRDefault="00BC03D9" w:rsidP="006B477F">
            <w:pPr>
              <w:rPr>
                <w:rFonts w:ascii="Arial" w:hAnsi="Arial" w:cs="Arial"/>
                <w:sz w:val="20"/>
                <w:szCs w:val="20"/>
              </w:rPr>
            </w:pPr>
            <w:r w:rsidRPr="006B477F">
              <w:rPr>
                <w:rFonts w:ascii="Arial" w:hAnsi="Arial" w:cs="Arial"/>
                <w:sz w:val="20"/>
                <w:szCs w:val="20"/>
              </w:rPr>
              <w:t>Être réactif</w:t>
            </w:r>
          </w:p>
        </w:tc>
        <w:tc>
          <w:tcPr>
            <w:tcW w:w="2160" w:type="dxa"/>
            <w:tcBorders>
              <w:top w:val="single" w:sz="4" w:space="0" w:color="auto"/>
              <w:bottom w:val="single" w:sz="4" w:space="0" w:color="auto"/>
            </w:tcBorders>
          </w:tcPr>
          <w:p w14:paraId="24F3A7BD" w14:textId="77777777" w:rsidR="00BC03D9" w:rsidRPr="006B477F" w:rsidRDefault="00BC03D9" w:rsidP="006B477F">
            <w:pPr>
              <w:rPr>
                <w:rFonts w:ascii="Arial" w:hAnsi="Arial" w:cs="Arial"/>
                <w:sz w:val="20"/>
                <w:szCs w:val="20"/>
              </w:rPr>
            </w:pPr>
          </w:p>
          <w:p w14:paraId="3276C63B" w14:textId="77777777" w:rsidR="00BC03D9" w:rsidRPr="006B477F" w:rsidRDefault="00BC03D9" w:rsidP="006B477F">
            <w:pPr>
              <w:rPr>
                <w:rFonts w:ascii="Arial" w:hAnsi="Arial" w:cs="Arial"/>
                <w:sz w:val="20"/>
                <w:szCs w:val="20"/>
              </w:rPr>
            </w:pPr>
          </w:p>
          <w:p w14:paraId="119F88FC" w14:textId="77777777" w:rsidR="00BC03D9" w:rsidRPr="006B477F" w:rsidRDefault="00BC03D9" w:rsidP="006B477F">
            <w:pPr>
              <w:rPr>
                <w:rFonts w:ascii="Arial" w:hAnsi="Arial" w:cs="Arial"/>
                <w:sz w:val="20"/>
                <w:szCs w:val="20"/>
              </w:rPr>
            </w:pPr>
          </w:p>
          <w:p w14:paraId="463BE021" w14:textId="77777777" w:rsidR="009E438F" w:rsidRDefault="009E438F" w:rsidP="006B477F">
            <w:pPr>
              <w:rPr>
                <w:rFonts w:ascii="Arial" w:hAnsi="Arial" w:cs="Arial"/>
                <w:sz w:val="20"/>
                <w:szCs w:val="20"/>
              </w:rPr>
            </w:pPr>
          </w:p>
          <w:p w14:paraId="3056E894" w14:textId="77777777" w:rsidR="00BC03D9" w:rsidRPr="006B477F" w:rsidRDefault="00BC03D9" w:rsidP="006B477F">
            <w:pPr>
              <w:rPr>
                <w:rFonts w:ascii="Arial" w:hAnsi="Arial" w:cs="Arial"/>
                <w:sz w:val="20"/>
                <w:szCs w:val="20"/>
              </w:rPr>
            </w:pPr>
            <w:r w:rsidRPr="006B477F">
              <w:rPr>
                <w:rFonts w:ascii="Arial" w:hAnsi="Arial" w:cs="Arial"/>
                <w:sz w:val="20"/>
                <w:szCs w:val="20"/>
              </w:rPr>
              <w:t>L’information</w:t>
            </w:r>
          </w:p>
          <w:p w14:paraId="11253A5E" w14:textId="77777777" w:rsidR="00BC03D9" w:rsidRPr="006B477F" w:rsidRDefault="00BC03D9" w:rsidP="006B477F">
            <w:pPr>
              <w:rPr>
                <w:rFonts w:ascii="Arial" w:hAnsi="Arial" w:cs="Arial"/>
                <w:sz w:val="20"/>
                <w:szCs w:val="20"/>
              </w:rPr>
            </w:pPr>
          </w:p>
          <w:p w14:paraId="5C3CD3A5"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de recherche d’information</w:t>
            </w:r>
          </w:p>
          <w:p w14:paraId="24903892" w14:textId="77777777" w:rsidR="00BC03D9" w:rsidRPr="006B477F" w:rsidRDefault="00BC03D9" w:rsidP="006B477F">
            <w:pPr>
              <w:rPr>
                <w:rFonts w:ascii="Arial" w:hAnsi="Arial" w:cs="Arial"/>
                <w:sz w:val="20"/>
                <w:szCs w:val="20"/>
              </w:rPr>
            </w:pPr>
          </w:p>
          <w:p w14:paraId="4BD7101B" w14:textId="77777777" w:rsidR="00BC03D9" w:rsidRPr="006B477F" w:rsidRDefault="00BC03D9" w:rsidP="006B477F">
            <w:pPr>
              <w:rPr>
                <w:rFonts w:ascii="Arial" w:hAnsi="Arial" w:cs="Arial"/>
                <w:sz w:val="20"/>
                <w:szCs w:val="20"/>
              </w:rPr>
            </w:pPr>
            <w:r w:rsidRPr="006B477F">
              <w:rPr>
                <w:rFonts w:ascii="Arial" w:hAnsi="Arial" w:cs="Arial"/>
                <w:sz w:val="20"/>
                <w:szCs w:val="20"/>
              </w:rPr>
              <w:t>Les métiers commerciaux</w:t>
            </w:r>
          </w:p>
          <w:p w14:paraId="1491B833" w14:textId="77777777" w:rsidR="00BC03D9" w:rsidRPr="006B477F" w:rsidRDefault="00BC03D9" w:rsidP="006B477F">
            <w:pPr>
              <w:rPr>
                <w:rFonts w:ascii="Arial" w:hAnsi="Arial" w:cs="Arial"/>
                <w:sz w:val="20"/>
                <w:szCs w:val="20"/>
              </w:rPr>
            </w:pPr>
          </w:p>
          <w:p w14:paraId="35542E95" w14:textId="77777777" w:rsidR="00BC03D9" w:rsidRPr="006B477F" w:rsidRDefault="00BC03D9" w:rsidP="006B477F">
            <w:pPr>
              <w:rPr>
                <w:rFonts w:ascii="Arial" w:hAnsi="Arial" w:cs="Arial"/>
                <w:sz w:val="20"/>
                <w:szCs w:val="20"/>
              </w:rPr>
            </w:pPr>
            <w:r w:rsidRPr="006B477F">
              <w:rPr>
                <w:rFonts w:ascii="Arial" w:hAnsi="Arial" w:cs="Arial"/>
                <w:sz w:val="20"/>
                <w:szCs w:val="20"/>
              </w:rPr>
              <w:t>Le marché</w:t>
            </w:r>
          </w:p>
          <w:p w14:paraId="798BCA7D" w14:textId="77777777" w:rsidR="00BC03D9" w:rsidRPr="006B477F" w:rsidRDefault="00BC03D9" w:rsidP="006B477F">
            <w:pPr>
              <w:rPr>
                <w:rFonts w:ascii="Arial" w:hAnsi="Arial" w:cs="Arial"/>
                <w:sz w:val="20"/>
                <w:szCs w:val="20"/>
              </w:rPr>
            </w:pPr>
          </w:p>
          <w:p w14:paraId="02E41EBE" w14:textId="77777777" w:rsidR="00BC03D9" w:rsidRPr="006B477F" w:rsidRDefault="00BC03D9" w:rsidP="006B477F">
            <w:pPr>
              <w:rPr>
                <w:rFonts w:ascii="Arial" w:hAnsi="Arial" w:cs="Arial"/>
                <w:sz w:val="20"/>
                <w:szCs w:val="20"/>
              </w:rPr>
            </w:pPr>
            <w:r w:rsidRPr="006B477F">
              <w:rPr>
                <w:rFonts w:ascii="Arial" w:hAnsi="Arial" w:cs="Arial"/>
                <w:sz w:val="20"/>
                <w:szCs w:val="20"/>
              </w:rPr>
              <w:t>La zone de chalandise</w:t>
            </w:r>
          </w:p>
          <w:p w14:paraId="047BFFEC" w14:textId="77777777" w:rsidR="00BC03D9" w:rsidRPr="006B477F" w:rsidRDefault="00BC03D9" w:rsidP="006B477F">
            <w:pPr>
              <w:rPr>
                <w:rFonts w:ascii="Arial" w:hAnsi="Arial" w:cs="Arial"/>
                <w:sz w:val="20"/>
                <w:szCs w:val="20"/>
              </w:rPr>
            </w:pPr>
          </w:p>
          <w:p w14:paraId="2415AA40" w14:textId="77777777" w:rsidR="00BC03D9" w:rsidRPr="006B477F" w:rsidRDefault="00BC03D9" w:rsidP="006B477F">
            <w:pPr>
              <w:rPr>
                <w:rFonts w:ascii="Arial" w:hAnsi="Arial" w:cs="Arial"/>
                <w:sz w:val="20"/>
                <w:szCs w:val="20"/>
              </w:rPr>
            </w:pPr>
          </w:p>
          <w:p w14:paraId="6E31157B" w14:textId="77777777" w:rsidR="00BC03D9" w:rsidRPr="006B477F" w:rsidRDefault="00BC03D9" w:rsidP="006B477F">
            <w:pPr>
              <w:rPr>
                <w:rFonts w:ascii="Arial" w:hAnsi="Arial" w:cs="Arial"/>
                <w:sz w:val="20"/>
                <w:szCs w:val="20"/>
              </w:rPr>
            </w:pPr>
            <w:r w:rsidRPr="006B477F">
              <w:rPr>
                <w:rFonts w:ascii="Arial" w:hAnsi="Arial" w:cs="Arial"/>
                <w:sz w:val="20"/>
                <w:szCs w:val="20"/>
              </w:rPr>
              <w:t>Les caractéristiques des produits</w:t>
            </w:r>
          </w:p>
          <w:p w14:paraId="6C120222" w14:textId="77777777" w:rsidR="00BC03D9" w:rsidRPr="006B477F" w:rsidRDefault="00BC03D9" w:rsidP="006B477F">
            <w:pPr>
              <w:rPr>
                <w:rFonts w:ascii="Arial" w:hAnsi="Arial" w:cs="Arial"/>
                <w:sz w:val="20"/>
                <w:szCs w:val="20"/>
              </w:rPr>
            </w:pPr>
          </w:p>
          <w:p w14:paraId="09E8D0E9" w14:textId="77777777" w:rsidR="00BC03D9" w:rsidRPr="006B477F" w:rsidRDefault="00BC03D9" w:rsidP="006B477F">
            <w:pPr>
              <w:rPr>
                <w:rFonts w:ascii="Arial" w:hAnsi="Arial" w:cs="Arial"/>
                <w:sz w:val="20"/>
                <w:szCs w:val="20"/>
              </w:rPr>
            </w:pPr>
            <w:r w:rsidRPr="006B477F">
              <w:rPr>
                <w:rFonts w:ascii="Arial" w:hAnsi="Arial" w:cs="Arial"/>
                <w:sz w:val="20"/>
                <w:szCs w:val="20"/>
              </w:rPr>
              <w:t>Les exigences liées au développement durable et à l’éthique</w:t>
            </w:r>
          </w:p>
          <w:p w14:paraId="43A3262E" w14:textId="77777777" w:rsidR="00BC03D9" w:rsidRPr="006B477F" w:rsidRDefault="00BC03D9" w:rsidP="006B477F">
            <w:pPr>
              <w:rPr>
                <w:rFonts w:ascii="Arial" w:hAnsi="Arial" w:cs="Arial"/>
                <w:sz w:val="20"/>
                <w:szCs w:val="20"/>
              </w:rPr>
            </w:pPr>
          </w:p>
          <w:p w14:paraId="64FC7AA4" w14:textId="77777777" w:rsidR="00BC03D9" w:rsidRPr="006B477F" w:rsidRDefault="00BC03D9" w:rsidP="006B477F">
            <w:pPr>
              <w:rPr>
                <w:rFonts w:ascii="Arial" w:hAnsi="Arial" w:cs="Arial"/>
                <w:sz w:val="20"/>
                <w:szCs w:val="20"/>
              </w:rPr>
            </w:pPr>
            <w:r w:rsidRPr="006B477F">
              <w:rPr>
                <w:rFonts w:ascii="Arial" w:hAnsi="Arial" w:cs="Arial"/>
                <w:sz w:val="20"/>
                <w:szCs w:val="20"/>
              </w:rPr>
              <w:t>Les prix et les marges</w:t>
            </w:r>
          </w:p>
          <w:p w14:paraId="44F9CDCE" w14:textId="77777777" w:rsidR="00BC03D9" w:rsidRPr="006B477F" w:rsidRDefault="00BC03D9" w:rsidP="006B477F">
            <w:pPr>
              <w:rPr>
                <w:rFonts w:ascii="Arial" w:hAnsi="Arial" w:cs="Arial"/>
                <w:sz w:val="20"/>
                <w:szCs w:val="20"/>
              </w:rPr>
            </w:pPr>
          </w:p>
          <w:p w14:paraId="3E5924B6" w14:textId="77777777" w:rsidR="00BC03D9" w:rsidRPr="006B477F" w:rsidRDefault="00BC03D9" w:rsidP="006B477F">
            <w:pPr>
              <w:rPr>
                <w:rFonts w:ascii="Arial" w:hAnsi="Arial" w:cs="Arial"/>
                <w:sz w:val="20"/>
                <w:szCs w:val="20"/>
              </w:rPr>
            </w:pPr>
          </w:p>
          <w:p w14:paraId="7CE241E4"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différents circuits et canaux de vente </w:t>
            </w:r>
          </w:p>
        </w:tc>
        <w:tc>
          <w:tcPr>
            <w:tcW w:w="1980" w:type="dxa"/>
            <w:tcBorders>
              <w:top w:val="single" w:sz="4" w:space="0" w:color="auto"/>
              <w:bottom w:val="single" w:sz="4" w:space="0" w:color="auto"/>
            </w:tcBorders>
          </w:tcPr>
          <w:p w14:paraId="0F06B7A0" w14:textId="77777777" w:rsidR="00BC03D9" w:rsidRPr="006B477F" w:rsidRDefault="00BC03D9" w:rsidP="006B477F">
            <w:pPr>
              <w:rPr>
                <w:rFonts w:ascii="Arial" w:hAnsi="Arial" w:cs="Arial"/>
                <w:sz w:val="20"/>
                <w:szCs w:val="20"/>
              </w:rPr>
            </w:pPr>
          </w:p>
          <w:p w14:paraId="0FBF28E7" w14:textId="77777777" w:rsidR="00BC03D9" w:rsidRPr="006B477F" w:rsidRDefault="00BC03D9" w:rsidP="006B477F">
            <w:pPr>
              <w:rPr>
                <w:rFonts w:ascii="Arial" w:hAnsi="Arial" w:cs="Arial"/>
                <w:sz w:val="20"/>
                <w:szCs w:val="20"/>
              </w:rPr>
            </w:pPr>
          </w:p>
          <w:p w14:paraId="3390ED1A" w14:textId="77777777" w:rsidR="00BC03D9" w:rsidRPr="006B477F" w:rsidRDefault="00BC03D9" w:rsidP="006B477F">
            <w:pPr>
              <w:rPr>
                <w:rFonts w:ascii="Arial" w:hAnsi="Arial" w:cs="Arial"/>
                <w:sz w:val="20"/>
                <w:szCs w:val="20"/>
              </w:rPr>
            </w:pPr>
          </w:p>
          <w:p w14:paraId="021227EF" w14:textId="77777777" w:rsidR="009E438F" w:rsidRDefault="009E438F" w:rsidP="006B477F">
            <w:pPr>
              <w:rPr>
                <w:rFonts w:ascii="Arial" w:hAnsi="Arial" w:cs="Arial"/>
                <w:sz w:val="20"/>
                <w:szCs w:val="20"/>
              </w:rPr>
            </w:pPr>
          </w:p>
          <w:p w14:paraId="59E4C759" w14:textId="77777777" w:rsidR="00BC03D9" w:rsidRPr="006B477F" w:rsidRDefault="00BC03D9" w:rsidP="006B477F">
            <w:pPr>
              <w:rPr>
                <w:rFonts w:ascii="Arial" w:hAnsi="Arial" w:cs="Arial"/>
                <w:sz w:val="20"/>
                <w:szCs w:val="20"/>
              </w:rPr>
            </w:pPr>
            <w:r w:rsidRPr="006B477F">
              <w:rPr>
                <w:rFonts w:ascii="Arial" w:hAnsi="Arial" w:cs="Arial"/>
                <w:sz w:val="20"/>
                <w:szCs w:val="20"/>
              </w:rPr>
              <w:t>L’information recueillie et sélectionnée est fiable, récente et utile</w:t>
            </w:r>
          </w:p>
          <w:p w14:paraId="38C0976B" w14:textId="77777777" w:rsidR="00BC03D9" w:rsidRPr="006B477F" w:rsidRDefault="00BC03D9" w:rsidP="006B477F">
            <w:pPr>
              <w:rPr>
                <w:rFonts w:ascii="Arial" w:hAnsi="Arial" w:cs="Arial"/>
                <w:sz w:val="20"/>
                <w:szCs w:val="20"/>
              </w:rPr>
            </w:pPr>
          </w:p>
          <w:p w14:paraId="4F7DC7E6" w14:textId="77777777" w:rsidR="00BC03D9" w:rsidRPr="006B477F" w:rsidRDefault="00BC03D9" w:rsidP="006B477F">
            <w:pPr>
              <w:rPr>
                <w:rFonts w:ascii="Arial" w:hAnsi="Arial" w:cs="Arial"/>
                <w:sz w:val="20"/>
                <w:szCs w:val="20"/>
              </w:rPr>
            </w:pPr>
            <w:r w:rsidRPr="006B477F">
              <w:rPr>
                <w:rFonts w:ascii="Arial" w:hAnsi="Arial" w:cs="Arial"/>
                <w:sz w:val="20"/>
                <w:szCs w:val="20"/>
              </w:rPr>
              <w:t>L’information est hiérarchisée et exploitée de façon pertinente</w:t>
            </w:r>
          </w:p>
          <w:p w14:paraId="276AAF34" w14:textId="77777777" w:rsidR="00BC03D9" w:rsidRPr="006B477F" w:rsidRDefault="00BC03D9" w:rsidP="006B477F">
            <w:pPr>
              <w:rPr>
                <w:rFonts w:ascii="Arial" w:hAnsi="Arial" w:cs="Arial"/>
                <w:sz w:val="20"/>
                <w:szCs w:val="20"/>
              </w:rPr>
            </w:pPr>
          </w:p>
          <w:p w14:paraId="42D01FE7"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de recherche d’information utilisés sont adaptés</w:t>
            </w:r>
          </w:p>
          <w:p w14:paraId="4564BBBB" w14:textId="77777777" w:rsidR="00BC03D9" w:rsidRPr="006B477F" w:rsidRDefault="00BC03D9" w:rsidP="006B477F">
            <w:pPr>
              <w:rPr>
                <w:rFonts w:ascii="Arial" w:hAnsi="Arial" w:cs="Arial"/>
                <w:sz w:val="20"/>
                <w:szCs w:val="20"/>
              </w:rPr>
            </w:pPr>
          </w:p>
          <w:p w14:paraId="4482D478" w14:textId="77777777" w:rsidR="00BC03D9" w:rsidRPr="006B477F" w:rsidRDefault="00BC03D9" w:rsidP="006B477F">
            <w:pPr>
              <w:rPr>
                <w:rFonts w:ascii="Arial" w:hAnsi="Arial" w:cs="Arial"/>
                <w:sz w:val="20"/>
                <w:szCs w:val="20"/>
              </w:rPr>
            </w:pPr>
            <w:r w:rsidRPr="006B477F">
              <w:rPr>
                <w:rFonts w:ascii="Arial" w:hAnsi="Arial" w:cs="Arial"/>
                <w:sz w:val="20"/>
                <w:szCs w:val="20"/>
              </w:rPr>
              <w:t>Les produits commercialisés sont connus et leurs caractéristiques techniques sont maîtrisées</w:t>
            </w:r>
          </w:p>
        </w:tc>
      </w:tr>
      <w:tr w:rsidR="00BC03D9" w:rsidRPr="006B477F" w14:paraId="76867171" w14:textId="77777777" w:rsidTr="002817FC">
        <w:tc>
          <w:tcPr>
            <w:tcW w:w="2628" w:type="dxa"/>
            <w:tcBorders>
              <w:top w:val="single" w:sz="4" w:space="0" w:color="auto"/>
              <w:bottom w:val="single" w:sz="4" w:space="0" w:color="auto"/>
            </w:tcBorders>
          </w:tcPr>
          <w:p w14:paraId="433BDA09" w14:textId="77777777" w:rsidR="002817FC" w:rsidRDefault="002817FC" w:rsidP="006B477F">
            <w:pPr>
              <w:rPr>
                <w:rFonts w:ascii="Arial" w:hAnsi="Arial" w:cs="Arial"/>
                <w:b/>
                <w:sz w:val="20"/>
                <w:szCs w:val="20"/>
              </w:rPr>
            </w:pPr>
          </w:p>
          <w:p w14:paraId="13D28407" w14:textId="64380931" w:rsidR="00BC03D9" w:rsidRPr="006B477F" w:rsidRDefault="00BC03D9" w:rsidP="006B477F">
            <w:pPr>
              <w:rPr>
                <w:rFonts w:ascii="Arial" w:hAnsi="Arial" w:cs="Arial"/>
                <w:b/>
                <w:sz w:val="20"/>
                <w:szCs w:val="20"/>
              </w:rPr>
            </w:pPr>
            <w:r w:rsidRPr="006B477F">
              <w:rPr>
                <w:rFonts w:ascii="Arial" w:hAnsi="Arial" w:cs="Arial"/>
                <w:b/>
                <w:sz w:val="20"/>
                <w:szCs w:val="20"/>
              </w:rPr>
              <w:lastRenderedPageBreak/>
              <w:t>Réaliser la vente</w:t>
            </w:r>
            <w:r w:rsidR="00831B35">
              <w:rPr>
                <w:rFonts w:ascii="Arial" w:hAnsi="Arial" w:cs="Arial"/>
                <w:b/>
                <w:sz w:val="20"/>
                <w:szCs w:val="20"/>
              </w:rPr>
              <w:t xml:space="preserve"> dans un cadre omnicanal</w:t>
            </w:r>
          </w:p>
          <w:p w14:paraId="0E1FC4E2" w14:textId="77777777" w:rsidR="00BC03D9" w:rsidRPr="006B477F" w:rsidRDefault="00BC03D9" w:rsidP="006B477F">
            <w:pPr>
              <w:rPr>
                <w:rFonts w:ascii="Arial" w:hAnsi="Arial" w:cs="Arial"/>
                <w:sz w:val="20"/>
                <w:szCs w:val="20"/>
              </w:rPr>
            </w:pPr>
          </w:p>
          <w:p w14:paraId="16342415" w14:textId="77777777" w:rsidR="00831B35" w:rsidRPr="006B477F" w:rsidRDefault="00831B35" w:rsidP="00831B35">
            <w:pPr>
              <w:rPr>
                <w:rFonts w:ascii="Arial" w:hAnsi="Arial" w:cs="Arial"/>
                <w:sz w:val="20"/>
                <w:szCs w:val="20"/>
              </w:rPr>
            </w:pPr>
            <w:r w:rsidRPr="006B477F">
              <w:rPr>
                <w:rFonts w:ascii="Arial" w:hAnsi="Arial" w:cs="Arial"/>
                <w:sz w:val="20"/>
                <w:szCs w:val="20"/>
              </w:rPr>
              <w:t>Intégrer l’omnicanal dans le processus de vente</w:t>
            </w:r>
          </w:p>
          <w:p w14:paraId="6903FE3B" w14:textId="77777777" w:rsidR="00831B35" w:rsidRDefault="00831B35" w:rsidP="006B477F">
            <w:pPr>
              <w:rPr>
                <w:rFonts w:ascii="Arial" w:hAnsi="Arial" w:cs="Arial"/>
                <w:sz w:val="20"/>
                <w:szCs w:val="20"/>
              </w:rPr>
            </w:pPr>
          </w:p>
          <w:p w14:paraId="593D0D4D" w14:textId="77777777" w:rsidR="00831B35" w:rsidRDefault="00831B35" w:rsidP="006B477F">
            <w:pPr>
              <w:rPr>
                <w:rFonts w:ascii="Arial" w:hAnsi="Arial" w:cs="Arial"/>
                <w:sz w:val="20"/>
                <w:szCs w:val="20"/>
              </w:rPr>
            </w:pPr>
          </w:p>
          <w:p w14:paraId="73D0B863" w14:textId="77777777" w:rsidR="00BC03D9" w:rsidRPr="006B477F" w:rsidRDefault="00BC03D9" w:rsidP="006B477F">
            <w:pPr>
              <w:rPr>
                <w:rFonts w:ascii="Arial" w:hAnsi="Arial" w:cs="Arial"/>
                <w:sz w:val="20"/>
                <w:szCs w:val="20"/>
              </w:rPr>
            </w:pPr>
            <w:r w:rsidRPr="006B477F">
              <w:rPr>
                <w:rFonts w:ascii="Arial" w:hAnsi="Arial" w:cs="Arial"/>
                <w:sz w:val="20"/>
                <w:szCs w:val="20"/>
              </w:rPr>
              <w:t>Prendre contact avec le client</w:t>
            </w:r>
          </w:p>
          <w:p w14:paraId="293EA733" w14:textId="77777777" w:rsidR="00BC03D9" w:rsidRPr="006B477F" w:rsidRDefault="00BC03D9" w:rsidP="006B477F">
            <w:pPr>
              <w:rPr>
                <w:rFonts w:ascii="Arial" w:hAnsi="Arial" w:cs="Arial"/>
                <w:sz w:val="20"/>
                <w:szCs w:val="20"/>
              </w:rPr>
            </w:pPr>
          </w:p>
          <w:p w14:paraId="4A7E8B04" w14:textId="77777777" w:rsidR="008E4CC8" w:rsidRDefault="008E4CC8" w:rsidP="006B477F">
            <w:pPr>
              <w:rPr>
                <w:rFonts w:ascii="Arial" w:hAnsi="Arial" w:cs="Arial"/>
                <w:sz w:val="20"/>
                <w:szCs w:val="20"/>
              </w:rPr>
            </w:pPr>
          </w:p>
          <w:p w14:paraId="73A7F8E2" w14:textId="77777777" w:rsidR="008E4CC8" w:rsidRDefault="008E4CC8" w:rsidP="006B477F">
            <w:pPr>
              <w:rPr>
                <w:rFonts w:ascii="Arial" w:hAnsi="Arial" w:cs="Arial"/>
                <w:sz w:val="20"/>
                <w:szCs w:val="20"/>
              </w:rPr>
            </w:pPr>
          </w:p>
          <w:p w14:paraId="0E03ED8A" w14:textId="77777777" w:rsidR="008E4CC8" w:rsidRDefault="008E4CC8" w:rsidP="006B477F">
            <w:pPr>
              <w:rPr>
                <w:rFonts w:ascii="Arial" w:hAnsi="Arial" w:cs="Arial"/>
                <w:sz w:val="20"/>
                <w:szCs w:val="20"/>
              </w:rPr>
            </w:pPr>
          </w:p>
          <w:p w14:paraId="63A12578" w14:textId="77777777" w:rsidR="00BC03D9" w:rsidRPr="006B477F" w:rsidRDefault="00BC03D9" w:rsidP="006B477F">
            <w:pPr>
              <w:rPr>
                <w:rFonts w:ascii="Arial" w:hAnsi="Arial" w:cs="Arial"/>
                <w:sz w:val="20"/>
                <w:szCs w:val="20"/>
              </w:rPr>
            </w:pPr>
            <w:r w:rsidRPr="006B477F">
              <w:rPr>
                <w:rFonts w:ascii="Arial" w:hAnsi="Arial" w:cs="Arial"/>
                <w:sz w:val="20"/>
                <w:szCs w:val="20"/>
              </w:rPr>
              <w:t>S’adapter au contexte commercial et au comportement du client</w:t>
            </w:r>
          </w:p>
          <w:p w14:paraId="3827538C" w14:textId="77777777" w:rsidR="00BC03D9" w:rsidRDefault="00BC03D9" w:rsidP="006B477F">
            <w:pPr>
              <w:rPr>
                <w:rFonts w:ascii="Arial" w:hAnsi="Arial" w:cs="Arial"/>
                <w:sz w:val="20"/>
                <w:szCs w:val="20"/>
              </w:rPr>
            </w:pPr>
          </w:p>
          <w:p w14:paraId="3A9FB6AD" w14:textId="77777777" w:rsidR="00046DD1" w:rsidRPr="006B477F" w:rsidRDefault="00046DD1" w:rsidP="006B477F">
            <w:pPr>
              <w:rPr>
                <w:rFonts w:ascii="Arial" w:hAnsi="Arial" w:cs="Arial"/>
                <w:sz w:val="20"/>
                <w:szCs w:val="20"/>
              </w:rPr>
            </w:pPr>
          </w:p>
          <w:p w14:paraId="73350492" w14:textId="77777777" w:rsidR="00046DD1" w:rsidRPr="006B477F" w:rsidRDefault="00046DD1" w:rsidP="00046DD1">
            <w:pPr>
              <w:rPr>
                <w:rFonts w:ascii="Arial" w:hAnsi="Arial" w:cs="Arial"/>
                <w:sz w:val="20"/>
                <w:szCs w:val="20"/>
              </w:rPr>
            </w:pPr>
            <w:r w:rsidRPr="00CC4734">
              <w:rPr>
                <w:rFonts w:ascii="Arial" w:hAnsi="Arial" w:cs="Arial"/>
                <w:sz w:val="20"/>
                <w:szCs w:val="20"/>
                <w:highlight w:val="yellow"/>
              </w:rPr>
              <w:t>Découvrir, analyser et identifier le(s) besoin(s) du client, sa (ses) motivation(s) et ses freins éventuels</w:t>
            </w:r>
          </w:p>
          <w:p w14:paraId="059E2FE5" w14:textId="77777777" w:rsidR="00BC03D9" w:rsidRPr="006B477F" w:rsidRDefault="00BC03D9" w:rsidP="006B477F">
            <w:pPr>
              <w:rPr>
                <w:rFonts w:ascii="Arial" w:hAnsi="Arial" w:cs="Arial"/>
                <w:sz w:val="20"/>
                <w:szCs w:val="20"/>
              </w:rPr>
            </w:pPr>
          </w:p>
          <w:p w14:paraId="20A02741"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Découvrir, analyser et reformuler les besoins du </w:t>
            </w:r>
            <w:commentRangeStart w:id="1"/>
            <w:r w:rsidRPr="006B477F">
              <w:rPr>
                <w:rFonts w:ascii="Arial" w:hAnsi="Arial" w:cs="Arial"/>
                <w:sz w:val="20"/>
                <w:szCs w:val="20"/>
              </w:rPr>
              <w:t>client</w:t>
            </w:r>
            <w:commentRangeEnd w:id="1"/>
            <w:r w:rsidR="00CC4734">
              <w:rPr>
                <w:rStyle w:val="Marquedecommentaire"/>
                <w:szCs w:val="20"/>
              </w:rPr>
              <w:commentReference w:id="1"/>
            </w:r>
          </w:p>
          <w:p w14:paraId="3B0EB1E5" w14:textId="77777777" w:rsidR="00BC03D9" w:rsidRPr="006B477F" w:rsidRDefault="00BC03D9" w:rsidP="006B477F">
            <w:pPr>
              <w:rPr>
                <w:rFonts w:ascii="Arial" w:hAnsi="Arial" w:cs="Arial"/>
                <w:sz w:val="20"/>
                <w:szCs w:val="20"/>
              </w:rPr>
            </w:pPr>
          </w:p>
          <w:p w14:paraId="3DCB6A65"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Présenter l’entreprise et/ou ses produits </w:t>
            </w:r>
            <w:commentRangeStart w:id="2"/>
            <w:r w:rsidRPr="006B477F">
              <w:rPr>
                <w:rFonts w:ascii="Arial" w:hAnsi="Arial" w:cs="Arial"/>
                <w:sz w:val="20"/>
                <w:szCs w:val="20"/>
              </w:rPr>
              <w:t>et</w:t>
            </w:r>
            <w:commentRangeEnd w:id="2"/>
            <w:r w:rsidR="00CC4734">
              <w:rPr>
                <w:rStyle w:val="Marquedecommentaire"/>
                <w:szCs w:val="20"/>
              </w:rPr>
              <w:commentReference w:id="2"/>
            </w:r>
            <w:r w:rsidRPr="006B477F">
              <w:rPr>
                <w:rFonts w:ascii="Arial" w:hAnsi="Arial" w:cs="Arial"/>
                <w:sz w:val="20"/>
                <w:szCs w:val="20"/>
              </w:rPr>
              <w:t>/ou ses services</w:t>
            </w:r>
          </w:p>
          <w:p w14:paraId="3FBD741E" w14:textId="77777777" w:rsidR="00BC03D9" w:rsidRPr="006B477F" w:rsidRDefault="00BC03D9" w:rsidP="006B477F">
            <w:pPr>
              <w:rPr>
                <w:rFonts w:ascii="Arial" w:hAnsi="Arial" w:cs="Arial"/>
                <w:sz w:val="20"/>
                <w:szCs w:val="20"/>
              </w:rPr>
            </w:pPr>
          </w:p>
          <w:p w14:paraId="621C6B0D" w14:textId="77777777" w:rsidR="00BC03D9" w:rsidRPr="006B477F" w:rsidRDefault="00BC03D9" w:rsidP="006B477F">
            <w:pPr>
              <w:rPr>
                <w:rFonts w:ascii="Arial" w:hAnsi="Arial" w:cs="Arial"/>
                <w:sz w:val="20"/>
                <w:szCs w:val="20"/>
              </w:rPr>
            </w:pPr>
            <w:r w:rsidRPr="006B477F">
              <w:rPr>
                <w:rFonts w:ascii="Arial" w:hAnsi="Arial" w:cs="Arial"/>
                <w:sz w:val="20"/>
                <w:szCs w:val="20"/>
              </w:rPr>
              <w:t>Conseiller le client en proposant la solution adaptée</w:t>
            </w:r>
          </w:p>
          <w:p w14:paraId="239C6384" w14:textId="77777777" w:rsidR="00BC03D9" w:rsidRPr="006B477F" w:rsidRDefault="00BC03D9" w:rsidP="006B477F">
            <w:pPr>
              <w:rPr>
                <w:rFonts w:ascii="Arial" w:hAnsi="Arial" w:cs="Arial"/>
                <w:sz w:val="20"/>
                <w:szCs w:val="20"/>
              </w:rPr>
            </w:pPr>
          </w:p>
          <w:p w14:paraId="41A284DD" w14:textId="77777777" w:rsidR="00BC03D9" w:rsidRPr="006B477F" w:rsidRDefault="00BC03D9" w:rsidP="006B477F">
            <w:pPr>
              <w:rPr>
                <w:rFonts w:ascii="Arial" w:hAnsi="Arial" w:cs="Arial"/>
                <w:sz w:val="20"/>
                <w:szCs w:val="20"/>
              </w:rPr>
            </w:pPr>
            <w:r w:rsidRPr="006B477F">
              <w:rPr>
                <w:rFonts w:ascii="Arial" w:hAnsi="Arial" w:cs="Arial"/>
                <w:sz w:val="20"/>
                <w:szCs w:val="20"/>
              </w:rPr>
              <w:t>Argumenter</w:t>
            </w:r>
          </w:p>
          <w:p w14:paraId="12CFD7D2" w14:textId="77777777" w:rsidR="00BC03D9" w:rsidRPr="006B477F" w:rsidRDefault="00BC03D9" w:rsidP="006B477F">
            <w:pPr>
              <w:rPr>
                <w:rFonts w:ascii="Arial" w:hAnsi="Arial" w:cs="Arial"/>
                <w:sz w:val="20"/>
                <w:szCs w:val="20"/>
              </w:rPr>
            </w:pPr>
          </w:p>
          <w:p w14:paraId="4A975C58"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Réaliser une démonstration le cas échéant </w:t>
            </w:r>
          </w:p>
          <w:p w14:paraId="2BBE79A1" w14:textId="77777777" w:rsidR="00BC03D9" w:rsidRPr="006B477F" w:rsidRDefault="00BC03D9" w:rsidP="006B477F">
            <w:pPr>
              <w:rPr>
                <w:rFonts w:ascii="Arial" w:hAnsi="Arial" w:cs="Arial"/>
                <w:sz w:val="20"/>
                <w:szCs w:val="20"/>
              </w:rPr>
            </w:pPr>
          </w:p>
          <w:p w14:paraId="454CF147" w14:textId="77777777" w:rsidR="00BC03D9" w:rsidRPr="006B477F" w:rsidRDefault="00BC03D9" w:rsidP="006B477F">
            <w:pPr>
              <w:rPr>
                <w:rFonts w:ascii="Arial" w:hAnsi="Arial" w:cs="Arial"/>
                <w:sz w:val="20"/>
                <w:szCs w:val="20"/>
              </w:rPr>
            </w:pPr>
            <w:r w:rsidRPr="006B477F">
              <w:rPr>
                <w:rFonts w:ascii="Arial" w:hAnsi="Arial" w:cs="Arial"/>
                <w:sz w:val="20"/>
                <w:szCs w:val="20"/>
              </w:rPr>
              <w:t>Répondre aux objections du client</w:t>
            </w:r>
          </w:p>
          <w:p w14:paraId="33D0F7D3" w14:textId="77777777" w:rsidR="00BC03D9" w:rsidRPr="006B477F" w:rsidRDefault="00BC03D9" w:rsidP="006B477F">
            <w:pPr>
              <w:rPr>
                <w:rFonts w:ascii="Arial" w:hAnsi="Arial" w:cs="Arial"/>
                <w:sz w:val="20"/>
                <w:szCs w:val="20"/>
              </w:rPr>
            </w:pPr>
          </w:p>
          <w:p w14:paraId="72C03AFB" w14:textId="77777777" w:rsidR="00BC03D9" w:rsidRPr="006B477F" w:rsidRDefault="00BC03D9" w:rsidP="006B477F">
            <w:pPr>
              <w:rPr>
                <w:rFonts w:ascii="Arial" w:hAnsi="Arial" w:cs="Arial"/>
                <w:sz w:val="20"/>
                <w:szCs w:val="20"/>
              </w:rPr>
            </w:pPr>
            <w:r w:rsidRPr="006B477F">
              <w:rPr>
                <w:rFonts w:ascii="Arial" w:hAnsi="Arial" w:cs="Arial"/>
                <w:sz w:val="20"/>
                <w:szCs w:val="20"/>
              </w:rPr>
              <w:t>Proposer les produits et/ou les services associés</w:t>
            </w:r>
          </w:p>
          <w:p w14:paraId="53A3AD83" w14:textId="77777777" w:rsidR="00BC03D9" w:rsidRPr="006B477F" w:rsidRDefault="00BC03D9" w:rsidP="006B477F">
            <w:pPr>
              <w:rPr>
                <w:rFonts w:ascii="Arial" w:hAnsi="Arial" w:cs="Arial"/>
                <w:sz w:val="20"/>
                <w:szCs w:val="20"/>
              </w:rPr>
            </w:pPr>
          </w:p>
          <w:p w14:paraId="49445E05" w14:textId="7035F2BE" w:rsidR="00BC03D9" w:rsidRPr="006B477F" w:rsidRDefault="00BC03D9" w:rsidP="006B477F">
            <w:pPr>
              <w:rPr>
                <w:rFonts w:ascii="Arial" w:hAnsi="Arial" w:cs="Arial"/>
                <w:sz w:val="20"/>
                <w:szCs w:val="20"/>
              </w:rPr>
            </w:pPr>
            <w:r w:rsidRPr="006B477F">
              <w:rPr>
                <w:rFonts w:ascii="Arial" w:hAnsi="Arial" w:cs="Arial"/>
                <w:sz w:val="20"/>
                <w:szCs w:val="20"/>
              </w:rPr>
              <w:t>Détecter les opportunités de vente</w:t>
            </w:r>
            <w:r w:rsidR="00601BE4">
              <w:rPr>
                <w:rFonts w:ascii="Arial" w:hAnsi="Arial" w:cs="Arial"/>
                <w:sz w:val="20"/>
                <w:szCs w:val="20"/>
              </w:rPr>
              <w:t>(</w:t>
            </w:r>
            <w:r>
              <w:rPr>
                <w:rFonts w:ascii="Arial" w:hAnsi="Arial" w:cs="Arial"/>
                <w:sz w:val="20"/>
                <w:szCs w:val="20"/>
              </w:rPr>
              <w:t>s</w:t>
            </w:r>
            <w:r w:rsidR="00601BE4">
              <w:rPr>
                <w:rFonts w:ascii="Arial" w:hAnsi="Arial" w:cs="Arial"/>
                <w:sz w:val="20"/>
                <w:szCs w:val="20"/>
              </w:rPr>
              <w:t>)</w:t>
            </w:r>
            <w:r w:rsidRPr="006B477F">
              <w:rPr>
                <w:rFonts w:ascii="Arial" w:hAnsi="Arial" w:cs="Arial"/>
                <w:sz w:val="20"/>
                <w:szCs w:val="20"/>
              </w:rPr>
              <w:t>additionnelle</w:t>
            </w:r>
            <w:r w:rsidR="00601BE4">
              <w:rPr>
                <w:rFonts w:ascii="Arial" w:hAnsi="Arial" w:cs="Arial"/>
                <w:sz w:val="20"/>
                <w:szCs w:val="20"/>
              </w:rPr>
              <w:t xml:space="preserve">(s) </w:t>
            </w:r>
            <w:r w:rsidRPr="006B477F">
              <w:rPr>
                <w:rFonts w:ascii="Arial" w:hAnsi="Arial" w:cs="Arial"/>
                <w:sz w:val="20"/>
                <w:szCs w:val="20"/>
              </w:rPr>
              <w:t>et les concrétiser</w:t>
            </w:r>
          </w:p>
          <w:p w14:paraId="5ED7C114" w14:textId="77777777" w:rsidR="00BC03D9" w:rsidRPr="006B477F" w:rsidRDefault="00BC03D9" w:rsidP="006B477F">
            <w:pPr>
              <w:rPr>
                <w:rFonts w:ascii="Arial" w:hAnsi="Arial" w:cs="Arial"/>
                <w:sz w:val="20"/>
                <w:szCs w:val="20"/>
              </w:rPr>
            </w:pPr>
          </w:p>
          <w:p w14:paraId="1616FF40" w14:textId="77777777" w:rsidR="00BC03D9" w:rsidRPr="006B477F" w:rsidRDefault="00BC03D9" w:rsidP="006B477F">
            <w:pPr>
              <w:rPr>
                <w:rFonts w:ascii="Arial" w:hAnsi="Arial" w:cs="Arial"/>
                <w:sz w:val="20"/>
                <w:szCs w:val="20"/>
              </w:rPr>
            </w:pPr>
            <w:r w:rsidRPr="006B477F">
              <w:rPr>
                <w:rFonts w:ascii="Arial" w:hAnsi="Arial" w:cs="Arial"/>
                <w:sz w:val="20"/>
                <w:szCs w:val="20"/>
              </w:rPr>
              <w:t>S’assurer de la disponibilité du produit</w:t>
            </w:r>
          </w:p>
          <w:p w14:paraId="0B4AEBB5" w14:textId="77777777" w:rsidR="00BC03D9" w:rsidRPr="006B477F" w:rsidRDefault="00BC03D9" w:rsidP="006B477F">
            <w:pPr>
              <w:rPr>
                <w:rFonts w:ascii="Arial" w:hAnsi="Arial" w:cs="Arial"/>
                <w:sz w:val="20"/>
                <w:szCs w:val="20"/>
              </w:rPr>
            </w:pPr>
          </w:p>
          <w:p w14:paraId="54412DBC" w14:textId="77777777" w:rsidR="00BC03D9" w:rsidRPr="006B477F" w:rsidRDefault="00BC03D9" w:rsidP="006B477F">
            <w:pPr>
              <w:rPr>
                <w:rFonts w:ascii="Arial" w:hAnsi="Arial" w:cs="Arial"/>
                <w:sz w:val="20"/>
                <w:szCs w:val="20"/>
              </w:rPr>
            </w:pPr>
          </w:p>
          <w:p w14:paraId="63845ADD"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Formaliser l’accord du client </w:t>
            </w:r>
          </w:p>
        </w:tc>
        <w:tc>
          <w:tcPr>
            <w:tcW w:w="1869" w:type="dxa"/>
            <w:tcBorders>
              <w:top w:val="single" w:sz="4" w:space="0" w:color="auto"/>
              <w:bottom w:val="single" w:sz="4" w:space="0" w:color="auto"/>
            </w:tcBorders>
          </w:tcPr>
          <w:p w14:paraId="4B28D3BB" w14:textId="77777777" w:rsidR="005800EF" w:rsidRDefault="005800EF" w:rsidP="006B477F">
            <w:pPr>
              <w:rPr>
                <w:rFonts w:ascii="Arial" w:hAnsi="Arial" w:cs="Arial"/>
                <w:sz w:val="20"/>
                <w:szCs w:val="20"/>
              </w:rPr>
            </w:pPr>
          </w:p>
          <w:p w14:paraId="784F8712" w14:textId="77777777" w:rsidR="005800EF" w:rsidRDefault="005800EF" w:rsidP="006B477F">
            <w:pPr>
              <w:rPr>
                <w:rFonts w:ascii="Arial" w:hAnsi="Arial" w:cs="Arial"/>
                <w:sz w:val="20"/>
                <w:szCs w:val="20"/>
              </w:rPr>
            </w:pPr>
          </w:p>
          <w:p w14:paraId="35EAB723" w14:textId="77777777" w:rsidR="002817FC" w:rsidRDefault="002817FC" w:rsidP="006B477F">
            <w:pPr>
              <w:rPr>
                <w:rFonts w:ascii="Arial" w:hAnsi="Arial" w:cs="Arial"/>
                <w:sz w:val="20"/>
                <w:szCs w:val="20"/>
              </w:rPr>
            </w:pPr>
          </w:p>
          <w:p w14:paraId="6958FCB0" w14:textId="77777777" w:rsidR="00831B35" w:rsidRDefault="00831B35" w:rsidP="006B477F">
            <w:pPr>
              <w:rPr>
                <w:rFonts w:ascii="Arial" w:hAnsi="Arial" w:cs="Arial"/>
                <w:sz w:val="20"/>
                <w:szCs w:val="20"/>
              </w:rPr>
            </w:pPr>
          </w:p>
          <w:p w14:paraId="15E2DB95" w14:textId="77777777" w:rsidR="00831B35" w:rsidRDefault="00831B35" w:rsidP="006B477F">
            <w:pPr>
              <w:rPr>
                <w:rFonts w:ascii="Arial" w:hAnsi="Arial" w:cs="Arial"/>
                <w:sz w:val="20"/>
                <w:szCs w:val="20"/>
              </w:rPr>
            </w:pPr>
          </w:p>
          <w:p w14:paraId="3B0EAF55" w14:textId="77777777" w:rsidR="00831B35" w:rsidRDefault="00831B35" w:rsidP="006B477F">
            <w:pPr>
              <w:rPr>
                <w:rFonts w:ascii="Arial" w:hAnsi="Arial" w:cs="Arial"/>
                <w:sz w:val="20"/>
                <w:szCs w:val="20"/>
              </w:rPr>
            </w:pPr>
          </w:p>
          <w:p w14:paraId="3D691F4E" w14:textId="77777777" w:rsidR="00831B35" w:rsidRDefault="00831B35" w:rsidP="006B477F">
            <w:pPr>
              <w:rPr>
                <w:rFonts w:ascii="Arial" w:hAnsi="Arial" w:cs="Arial"/>
                <w:sz w:val="20"/>
                <w:szCs w:val="20"/>
              </w:rPr>
            </w:pPr>
          </w:p>
          <w:p w14:paraId="04E2BB7F" w14:textId="77777777" w:rsidR="00831B35" w:rsidRDefault="00831B35" w:rsidP="006B477F">
            <w:pPr>
              <w:rPr>
                <w:rFonts w:ascii="Arial" w:hAnsi="Arial" w:cs="Arial"/>
                <w:sz w:val="20"/>
                <w:szCs w:val="20"/>
              </w:rPr>
            </w:pPr>
          </w:p>
          <w:p w14:paraId="03F193BB" w14:textId="3D60640A" w:rsidR="00BC03D9" w:rsidRPr="006B477F" w:rsidRDefault="00BC03D9" w:rsidP="006B477F">
            <w:pPr>
              <w:rPr>
                <w:rFonts w:ascii="Arial" w:hAnsi="Arial" w:cs="Arial"/>
                <w:sz w:val="20"/>
                <w:szCs w:val="20"/>
              </w:rPr>
            </w:pPr>
            <w:r w:rsidRPr="006B477F">
              <w:rPr>
                <w:rFonts w:ascii="Arial" w:hAnsi="Arial" w:cs="Arial"/>
                <w:sz w:val="20"/>
                <w:szCs w:val="20"/>
              </w:rPr>
              <w:t>Respecter les normes vestimentaires de la profession</w:t>
            </w:r>
          </w:p>
          <w:p w14:paraId="65BD1B3D" w14:textId="77777777" w:rsidR="00BC03D9" w:rsidRPr="006B477F" w:rsidRDefault="00BC03D9" w:rsidP="006B477F">
            <w:pPr>
              <w:rPr>
                <w:rFonts w:ascii="Arial" w:hAnsi="Arial" w:cs="Arial"/>
                <w:sz w:val="20"/>
                <w:szCs w:val="20"/>
              </w:rPr>
            </w:pPr>
          </w:p>
          <w:p w14:paraId="47BC8F24" w14:textId="77777777" w:rsidR="008E4CC8" w:rsidRDefault="008E4CC8" w:rsidP="006B477F">
            <w:pPr>
              <w:rPr>
                <w:rFonts w:ascii="Arial" w:hAnsi="Arial" w:cs="Arial"/>
                <w:sz w:val="20"/>
                <w:szCs w:val="20"/>
              </w:rPr>
            </w:pPr>
          </w:p>
          <w:p w14:paraId="22CAD6BE" w14:textId="77777777" w:rsidR="00BC03D9" w:rsidRPr="006B477F" w:rsidRDefault="00BC03D9" w:rsidP="006B477F">
            <w:pPr>
              <w:rPr>
                <w:rFonts w:ascii="Arial" w:hAnsi="Arial" w:cs="Arial"/>
                <w:sz w:val="20"/>
                <w:szCs w:val="20"/>
              </w:rPr>
            </w:pPr>
            <w:r w:rsidRPr="006B477F">
              <w:rPr>
                <w:rFonts w:ascii="Arial" w:hAnsi="Arial" w:cs="Arial"/>
                <w:sz w:val="20"/>
                <w:szCs w:val="20"/>
              </w:rPr>
              <w:t>Accueillir le client conformément aux règles de l’entreprise</w:t>
            </w:r>
          </w:p>
          <w:p w14:paraId="769ACFC1" w14:textId="77777777" w:rsidR="00641D75" w:rsidRDefault="00641D75" w:rsidP="006B477F">
            <w:pPr>
              <w:rPr>
                <w:rFonts w:ascii="Arial" w:hAnsi="Arial" w:cs="Arial"/>
                <w:sz w:val="20"/>
                <w:szCs w:val="20"/>
              </w:rPr>
            </w:pPr>
          </w:p>
          <w:p w14:paraId="532A47A9"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d’empathie et d’écoute active</w:t>
            </w:r>
          </w:p>
          <w:p w14:paraId="180BF6F6" w14:textId="77777777" w:rsidR="00BC03D9" w:rsidRPr="006B477F" w:rsidRDefault="00BC03D9" w:rsidP="006B477F">
            <w:pPr>
              <w:rPr>
                <w:rFonts w:ascii="Arial" w:hAnsi="Arial" w:cs="Arial"/>
                <w:sz w:val="20"/>
                <w:szCs w:val="20"/>
              </w:rPr>
            </w:pPr>
          </w:p>
          <w:p w14:paraId="1E0E09AB"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Adopter un registre de langage adapté </w:t>
            </w:r>
          </w:p>
          <w:p w14:paraId="1B95B7D8" w14:textId="77777777" w:rsidR="00BC03D9" w:rsidRPr="006B477F" w:rsidRDefault="00BC03D9" w:rsidP="006B477F">
            <w:pPr>
              <w:rPr>
                <w:rFonts w:ascii="Arial" w:hAnsi="Arial" w:cs="Arial"/>
                <w:sz w:val="20"/>
                <w:szCs w:val="20"/>
              </w:rPr>
            </w:pPr>
          </w:p>
          <w:p w14:paraId="59BAA153" w14:textId="77777777" w:rsidR="00BC03D9" w:rsidRPr="006B477F" w:rsidRDefault="00BC03D9" w:rsidP="006B477F">
            <w:pPr>
              <w:rPr>
                <w:rFonts w:ascii="Arial" w:hAnsi="Arial" w:cs="Arial"/>
                <w:sz w:val="20"/>
                <w:szCs w:val="20"/>
              </w:rPr>
            </w:pPr>
            <w:r w:rsidRPr="006B477F">
              <w:rPr>
                <w:rFonts w:ascii="Arial" w:hAnsi="Arial" w:cs="Arial"/>
                <w:sz w:val="20"/>
                <w:szCs w:val="20"/>
              </w:rPr>
              <w:t>Respecter les principes déontologiques</w:t>
            </w:r>
          </w:p>
          <w:p w14:paraId="67CBCE68" w14:textId="77777777" w:rsidR="00BC03D9" w:rsidRPr="006B477F" w:rsidRDefault="00BC03D9" w:rsidP="006B477F">
            <w:pPr>
              <w:rPr>
                <w:rFonts w:ascii="Arial" w:hAnsi="Arial" w:cs="Arial"/>
                <w:sz w:val="20"/>
                <w:szCs w:val="20"/>
              </w:rPr>
            </w:pPr>
          </w:p>
          <w:p w14:paraId="10BA6325" w14:textId="77777777" w:rsidR="00BC03D9" w:rsidRPr="006B477F" w:rsidRDefault="00BC03D9" w:rsidP="006B477F">
            <w:pPr>
              <w:rPr>
                <w:rFonts w:ascii="Arial" w:hAnsi="Arial" w:cs="Arial"/>
                <w:sz w:val="20"/>
                <w:szCs w:val="20"/>
              </w:rPr>
            </w:pPr>
          </w:p>
          <w:p w14:paraId="597A437A" w14:textId="77777777" w:rsidR="00BC03D9" w:rsidRPr="006B477F" w:rsidRDefault="00BC03D9" w:rsidP="006B477F">
            <w:pPr>
              <w:rPr>
                <w:rFonts w:ascii="Arial" w:hAnsi="Arial" w:cs="Arial"/>
                <w:sz w:val="20"/>
                <w:szCs w:val="20"/>
              </w:rPr>
            </w:pPr>
          </w:p>
        </w:tc>
        <w:tc>
          <w:tcPr>
            <w:tcW w:w="2160" w:type="dxa"/>
            <w:tcBorders>
              <w:top w:val="single" w:sz="4" w:space="0" w:color="auto"/>
              <w:bottom w:val="single" w:sz="4" w:space="0" w:color="auto"/>
            </w:tcBorders>
          </w:tcPr>
          <w:p w14:paraId="5E8CE812" w14:textId="77777777" w:rsidR="005800EF" w:rsidRDefault="005800EF" w:rsidP="006B477F">
            <w:pPr>
              <w:rPr>
                <w:rFonts w:ascii="Arial" w:hAnsi="Arial" w:cs="Arial"/>
                <w:sz w:val="20"/>
                <w:szCs w:val="20"/>
              </w:rPr>
            </w:pPr>
          </w:p>
          <w:p w14:paraId="5EAFE53C" w14:textId="77777777" w:rsidR="005800EF" w:rsidRDefault="005800EF" w:rsidP="006B477F">
            <w:pPr>
              <w:rPr>
                <w:rFonts w:ascii="Arial" w:hAnsi="Arial" w:cs="Arial"/>
                <w:sz w:val="20"/>
                <w:szCs w:val="20"/>
              </w:rPr>
            </w:pPr>
          </w:p>
          <w:p w14:paraId="08809BF3" w14:textId="77777777" w:rsidR="002817FC" w:rsidRDefault="002817FC" w:rsidP="006B477F">
            <w:pPr>
              <w:rPr>
                <w:rFonts w:ascii="Arial" w:hAnsi="Arial" w:cs="Arial"/>
                <w:sz w:val="20"/>
                <w:szCs w:val="20"/>
              </w:rPr>
            </w:pPr>
          </w:p>
          <w:p w14:paraId="497AD71D" w14:textId="77777777" w:rsidR="00831B35" w:rsidRPr="006B477F" w:rsidRDefault="00831B35" w:rsidP="00831B35">
            <w:pPr>
              <w:rPr>
                <w:rFonts w:ascii="Arial" w:hAnsi="Arial" w:cs="Arial"/>
                <w:sz w:val="20"/>
                <w:szCs w:val="20"/>
              </w:rPr>
            </w:pPr>
            <w:r w:rsidRPr="006B477F">
              <w:rPr>
                <w:rFonts w:ascii="Arial" w:hAnsi="Arial" w:cs="Arial"/>
                <w:sz w:val="20"/>
                <w:szCs w:val="20"/>
              </w:rPr>
              <w:t>Les méthodes de vente</w:t>
            </w:r>
          </w:p>
          <w:p w14:paraId="089B4F7A" w14:textId="77777777" w:rsidR="00831B35" w:rsidRDefault="00831B35" w:rsidP="006B477F">
            <w:pPr>
              <w:rPr>
                <w:rFonts w:ascii="Arial" w:hAnsi="Arial" w:cs="Arial"/>
                <w:sz w:val="20"/>
                <w:szCs w:val="20"/>
              </w:rPr>
            </w:pPr>
          </w:p>
          <w:p w14:paraId="4944B564" w14:textId="77777777" w:rsidR="00831B35" w:rsidRDefault="00831B35" w:rsidP="006B477F">
            <w:pPr>
              <w:rPr>
                <w:rFonts w:ascii="Arial" w:hAnsi="Arial" w:cs="Arial"/>
                <w:sz w:val="20"/>
                <w:szCs w:val="20"/>
              </w:rPr>
            </w:pPr>
          </w:p>
          <w:p w14:paraId="6BEF8E66" w14:textId="77777777" w:rsidR="00831B35" w:rsidRDefault="00831B35" w:rsidP="006B477F">
            <w:pPr>
              <w:rPr>
                <w:rFonts w:ascii="Arial" w:hAnsi="Arial" w:cs="Arial"/>
                <w:sz w:val="20"/>
                <w:szCs w:val="20"/>
              </w:rPr>
            </w:pPr>
          </w:p>
          <w:p w14:paraId="595595E4"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bases de la communication </w:t>
            </w:r>
          </w:p>
          <w:p w14:paraId="43642657" w14:textId="77777777" w:rsidR="00BC03D9" w:rsidRPr="006B477F" w:rsidRDefault="00BC03D9" w:rsidP="006B477F">
            <w:pPr>
              <w:rPr>
                <w:rFonts w:ascii="Arial" w:hAnsi="Arial" w:cs="Arial"/>
                <w:sz w:val="20"/>
                <w:szCs w:val="20"/>
              </w:rPr>
            </w:pPr>
          </w:p>
          <w:p w14:paraId="3F0A9287" w14:textId="77777777" w:rsidR="00563E0D" w:rsidRDefault="00563E0D" w:rsidP="006B477F">
            <w:pPr>
              <w:rPr>
                <w:rFonts w:ascii="Arial" w:hAnsi="Arial" w:cs="Arial"/>
                <w:sz w:val="20"/>
                <w:szCs w:val="20"/>
              </w:rPr>
            </w:pPr>
          </w:p>
          <w:p w14:paraId="13A4088E" w14:textId="77777777" w:rsidR="00563E0D" w:rsidRDefault="00563E0D" w:rsidP="006B477F">
            <w:pPr>
              <w:rPr>
                <w:rFonts w:ascii="Arial" w:hAnsi="Arial" w:cs="Arial"/>
                <w:sz w:val="20"/>
                <w:szCs w:val="20"/>
              </w:rPr>
            </w:pPr>
          </w:p>
          <w:p w14:paraId="16E8FC51" w14:textId="77777777" w:rsidR="00563E0D" w:rsidRDefault="00563E0D" w:rsidP="006B477F">
            <w:pPr>
              <w:rPr>
                <w:rFonts w:ascii="Arial" w:hAnsi="Arial" w:cs="Arial"/>
                <w:sz w:val="20"/>
                <w:szCs w:val="20"/>
              </w:rPr>
            </w:pPr>
          </w:p>
          <w:p w14:paraId="122F61EB"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d’aide à la vente</w:t>
            </w:r>
          </w:p>
          <w:p w14:paraId="3ECC2E5E" w14:textId="77777777" w:rsidR="00BC03D9" w:rsidRPr="006B477F" w:rsidRDefault="00BC03D9" w:rsidP="006B477F">
            <w:pPr>
              <w:rPr>
                <w:rFonts w:ascii="Arial" w:hAnsi="Arial" w:cs="Arial"/>
                <w:sz w:val="20"/>
                <w:szCs w:val="20"/>
              </w:rPr>
            </w:pPr>
          </w:p>
          <w:p w14:paraId="1C2FDF72" w14:textId="77777777" w:rsidR="00046DD1" w:rsidRDefault="00046DD1" w:rsidP="006B477F">
            <w:pPr>
              <w:rPr>
                <w:rFonts w:ascii="Arial" w:hAnsi="Arial" w:cs="Arial"/>
                <w:sz w:val="20"/>
                <w:szCs w:val="20"/>
              </w:rPr>
            </w:pPr>
          </w:p>
          <w:p w14:paraId="739BCEA9" w14:textId="77777777" w:rsidR="00046DD1" w:rsidRDefault="00046DD1" w:rsidP="006B477F">
            <w:pPr>
              <w:rPr>
                <w:rFonts w:ascii="Arial" w:hAnsi="Arial" w:cs="Arial"/>
                <w:sz w:val="20"/>
                <w:szCs w:val="20"/>
              </w:rPr>
            </w:pPr>
          </w:p>
          <w:p w14:paraId="3A1BA1C1" w14:textId="77777777" w:rsidR="00BC03D9" w:rsidRPr="006B477F" w:rsidRDefault="00BC03D9" w:rsidP="006B477F">
            <w:pPr>
              <w:rPr>
                <w:rFonts w:ascii="Arial" w:hAnsi="Arial" w:cs="Arial"/>
                <w:sz w:val="20"/>
                <w:szCs w:val="20"/>
              </w:rPr>
            </w:pPr>
            <w:r w:rsidRPr="006B477F">
              <w:rPr>
                <w:rFonts w:ascii="Arial" w:hAnsi="Arial" w:cs="Arial"/>
                <w:sz w:val="20"/>
                <w:szCs w:val="20"/>
              </w:rPr>
              <w:t>Les facteurs explicatifs du comportement d’achat</w:t>
            </w:r>
          </w:p>
          <w:p w14:paraId="511943ED" w14:textId="77777777" w:rsidR="00BC03D9" w:rsidRPr="006B477F" w:rsidRDefault="00BC03D9" w:rsidP="006B477F">
            <w:pPr>
              <w:rPr>
                <w:rFonts w:ascii="Arial" w:hAnsi="Arial" w:cs="Arial"/>
                <w:sz w:val="20"/>
                <w:szCs w:val="20"/>
              </w:rPr>
            </w:pPr>
          </w:p>
          <w:p w14:paraId="514FBAA1" w14:textId="77777777" w:rsidR="00BC03D9" w:rsidRPr="006B477F" w:rsidRDefault="00BC03D9" w:rsidP="006B477F">
            <w:pPr>
              <w:rPr>
                <w:rFonts w:ascii="Arial" w:hAnsi="Arial" w:cs="Arial"/>
                <w:sz w:val="20"/>
                <w:szCs w:val="20"/>
              </w:rPr>
            </w:pPr>
            <w:r w:rsidRPr="006B477F">
              <w:rPr>
                <w:rFonts w:ascii="Arial" w:hAnsi="Arial" w:cs="Arial"/>
                <w:sz w:val="20"/>
                <w:szCs w:val="20"/>
              </w:rPr>
              <w:t>Le processus d’achat</w:t>
            </w:r>
          </w:p>
          <w:p w14:paraId="7AB7A307" w14:textId="77777777" w:rsidR="00BC03D9" w:rsidRPr="006B477F" w:rsidRDefault="00BC03D9" w:rsidP="006B477F">
            <w:pPr>
              <w:rPr>
                <w:rFonts w:ascii="Arial" w:hAnsi="Arial" w:cs="Arial"/>
                <w:sz w:val="20"/>
                <w:szCs w:val="20"/>
              </w:rPr>
            </w:pPr>
          </w:p>
          <w:p w14:paraId="71F63D00" w14:textId="77777777" w:rsidR="00BC03D9" w:rsidRPr="006B477F" w:rsidRDefault="00BC03D9" w:rsidP="006B477F">
            <w:pPr>
              <w:rPr>
                <w:rFonts w:ascii="Arial" w:hAnsi="Arial" w:cs="Arial"/>
                <w:sz w:val="20"/>
                <w:szCs w:val="20"/>
              </w:rPr>
            </w:pPr>
            <w:r w:rsidRPr="006B477F">
              <w:rPr>
                <w:rFonts w:ascii="Arial" w:hAnsi="Arial" w:cs="Arial"/>
                <w:sz w:val="20"/>
                <w:szCs w:val="20"/>
              </w:rPr>
              <w:t>Le questionnement</w:t>
            </w:r>
          </w:p>
          <w:p w14:paraId="0E8F13C7" w14:textId="77777777" w:rsidR="00BC03D9" w:rsidRPr="006B477F" w:rsidRDefault="00BC03D9" w:rsidP="006B477F">
            <w:pPr>
              <w:rPr>
                <w:rFonts w:ascii="Arial" w:hAnsi="Arial" w:cs="Arial"/>
                <w:sz w:val="20"/>
                <w:szCs w:val="20"/>
              </w:rPr>
            </w:pPr>
          </w:p>
          <w:p w14:paraId="21F666A0" w14:textId="77777777" w:rsidR="00BC03D9" w:rsidRPr="006B477F" w:rsidRDefault="00BC03D9" w:rsidP="006B477F">
            <w:pPr>
              <w:rPr>
                <w:rFonts w:ascii="Arial" w:hAnsi="Arial" w:cs="Arial"/>
                <w:sz w:val="20"/>
                <w:szCs w:val="20"/>
              </w:rPr>
            </w:pPr>
          </w:p>
          <w:p w14:paraId="04CBDDD9" w14:textId="77777777" w:rsidR="00BC03D9" w:rsidRPr="006B477F" w:rsidRDefault="00BC03D9" w:rsidP="006B477F">
            <w:pPr>
              <w:rPr>
                <w:rFonts w:ascii="Arial" w:hAnsi="Arial" w:cs="Arial"/>
                <w:sz w:val="20"/>
                <w:szCs w:val="20"/>
              </w:rPr>
            </w:pPr>
            <w:r w:rsidRPr="006B477F">
              <w:rPr>
                <w:rFonts w:ascii="Arial" w:hAnsi="Arial" w:cs="Arial"/>
                <w:sz w:val="20"/>
                <w:szCs w:val="20"/>
              </w:rPr>
              <w:t>Les différentes étapes de la vente</w:t>
            </w:r>
          </w:p>
          <w:p w14:paraId="1C0A7985" w14:textId="77777777" w:rsidR="00BC03D9" w:rsidRPr="006B477F" w:rsidRDefault="00BC03D9" w:rsidP="006B477F">
            <w:pPr>
              <w:rPr>
                <w:rFonts w:ascii="Arial" w:hAnsi="Arial" w:cs="Arial"/>
                <w:sz w:val="20"/>
                <w:szCs w:val="20"/>
              </w:rPr>
            </w:pPr>
          </w:p>
          <w:p w14:paraId="58E492D2" w14:textId="77777777" w:rsidR="00BC03D9" w:rsidRPr="006B477F" w:rsidRDefault="00BC03D9" w:rsidP="006B477F">
            <w:pPr>
              <w:rPr>
                <w:rFonts w:ascii="Arial" w:hAnsi="Arial" w:cs="Arial"/>
                <w:sz w:val="20"/>
                <w:szCs w:val="20"/>
              </w:rPr>
            </w:pPr>
          </w:p>
          <w:p w14:paraId="53E16245" w14:textId="77777777" w:rsidR="00BC03D9" w:rsidRPr="006B477F" w:rsidRDefault="00BC03D9" w:rsidP="006B477F">
            <w:pPr>
              <w:rPr>
                <w:rFonts w:ascii="Arial" w:hAnsi="Arial" w:cs="Arial"/>
                <w:sz w:val="20"/>
                <w:szCs w:val="20"/>
              </w:rPr>
            </w:pPr>
          </w:p>
          <w:p w14:paraId="0883E50F" w14:textId="77777777" w:rsidR="00BC03D9" w:rsidRPr="006B477F" w:rsidRDefault="00BC03D9" w:rsidP="006B477F">
            <w:pPr>
              <w:rPr>
                <w:rFonts w:ascii="Arial" w:hAnsi="Arial" w:cs="Arial"/>
                <w:sz w:val="20"/>
                <w:szCs w:val="20"/>
              </w:rPr>
            </w:pPr>
          </w:p>
          <w:p w14:paraId="46F72AD1" w14:textId="77777777" w:rsidR="00BC03D9" w:rsidRPr="006B477F" w:rsidRDefault="00BC03D9" w:rsidP="006B477F">
            <w:pPr>
              <w:rPr>
                <w:rFonts w:ascii="Arial" w:hAnsi="Arial" w:cs="Arial"/>
                <w:sz w:val="20"/>
                <w:szCs w:val="20"/>
              </w:rPr>
            </w:pPr>
          </w:p>
          <w:p w14:paraId="133280E0" w14:textId="77777777" w:rsidR="00BC03D9" w:rsidRPr="006B477F" w:rsidRDefault="00BC03D9" w:rsidP="006B477F">
            <w:pPr>
              <w:rPr>
                <w:rFonts w:ascii="Arial" w:hAnsi="Arial" w:cs="Arial"/>
                <w:sz w:val="20"/>
                <w:szCs w:val="20"/>
              </w:rPr>
            </w:pPr>
          </w:p>
          <w:p w14:paraId="1386C8E6" w14:textId="77777777" w:rsidR="00BC03D9" w:rsidRPr="006B477F" w:rsidRDefault="00BC03D9" w:rsidP="006B477F">
            <w:pPr>
              <w:rPr>
                <w:rFonts w:ascii="Arial" w:hAnsi="Arial" w:cs="Arial"/>
                <w:sz w:val="20"/>
                <w:szCs w:val="20"/>
              </w:rPr>
            </w:pPr>
          </w:p>
          <w:p w14:paraId="34D5E9E2" w14:textId="77777777" w:rsidR="00BC03D9" w:rsidRPr="006B477F" w:rsidRDefault="00BC03D9" w:rsidP="006B477F">
            <w:pPr>
              <w:rPr>
                <w:rFonts w:ascii="Arial" w:hAnsi="Arial" w:cs="Arial"/>
                <w:sz w:val="20"/>
                <w:szCs w:val="20"/>
              </w:rPr>
            </w:pPr>
          </w:p>
          <w:p w14:paraId="0D7A6423" w14:textId="77777777" w:rsidR="00BC03D9" w:rsidRPr="006B477F" w:rsidRDefault="00BC03D9" w:rsidP="006B477F">
            <w:pPr>
              <w:rPr>
                <w:rFonts w:ascii="Arial" w:hAnsi="Arial" w:cs="Arial"/>
                <w:sz w:val="20"/>
                <w:szCs w:val="20"/>
              </w:rPr>
            </w:pPr>
          </w:p>
          <w:p w14:paraId="2B604ECF" w14:textId="77777777" w:rsidR="00BC03D9" w:rsidRPr="006B477F" w:rsidRDefault="00BC03D9" w:rsidP="006B477F">
            <w:pPr>
              <w:rPr>
                <w:rFonts w:ascii="Arial" w:hAnsi="Arial" w:cs="Arial"/>
                <w:sz w:val="20"/>
                <w:szCs w:val="20"/>
              </w:rPr>
            </w:pPr>
          </w:p>
          <w:p w14:paraId="28BC289A" w14:textId="77777777" w:rsidR="00BC03D9" w:rsidRPr="006B477F" w:rsidRDefault="00BC03D9" w:rsidP="006B477F">
            <w:pPr>
              <w:rPr>
                <w:rFonts w:ascii="Arial" w:hAnsi="Arial" w:cs="Arial"/>
                <w:sz w:val="20"/>
                <w:szCs w:val="20"/>
              </w:rPr>
            </w:pPr>
          </w:p>
          <w:p w14:paraId="556E67C6" w14:textId="77777777" w:rsidR="00BC03D9" w:rsidRPr="006B477F" w:rsidRDefault="00BC03D9" w:rsidP="006B477F">
            <w:pPr>
              <w:rPr>
                <w:rFonts w:ascii="Arial" w:hAnsi="Arial" w:cs="Arial"/>
                <w:sz w:val="20"/>
                <w:szCs w:val="20"/>
              </w:rPr>
            </w:pPr>
          </w:p>
          <w:p w14:paraId="078FE9E1" w14:textId="77777777" w:rsidR="00BC03D9" w:rsidRPr="006B477F" w:rsidRDefault="00BC03D9" w:rsidP="006B477F">
            <w:pPr>
              <w:rPr>
                <w:rFonts w:ascii="Arial" w:hAnsi="Arial" w:cs="Arial"/>
                <w:sz w:val="20"/>
                <w:szCs w:val="20"/>
              </w:rPr>
            </w:pPr>
          </w:p>
          <w:p w14:paraId="370C1323" w14:textId="77777777" w:rsidR="00BC03D9" w:rsidRPr="006B477F" w:rsidRDefault="00BC03D9" w:rsidP="006B477F">
            <w:pPr>
              <w:rPr>
                <w:rFonts w:ascii="Arial" w:hAnsi="Arial" w:cs="Arial"/>
                <w:sz w:val="20"/>
                <w:szCs w:val="20"/>
              </w:rPr>
            </w:pPr>
          </w:p>
          <w:p w14:paraId="6546FA9B" w14:textId="77777777" w:rsidR="00BC03D9" w:rsidRPr="006B477F" w:rsidRDefault="00BC03D9" w:rsidP="006B477F">
            <w:pPr>
              <w:rPr>
                <w:rFonts w:ascii="Arial" w:hAnsi="Arial" w:cs="Arial"/>
                <w:sz w:val="20"/>
                <w:szCs w:val="20"/>
              </w:rPr>
            </w:pPr>
          </w:p>
          <w:p w14:paraId="6F0904CA" w14:textId="77777777" w:rsidR="00BC03D9" w:rsidRPr="006B477F" w:rsidRDefault="00BC03D9" w:rsidP="006B477F">
            <w:pPr>
              <w:rPr>
                <w:rFonts w:ascii="Arial" w:hAnsi="Arial" w:cs="Arial"/>
                <w:sz w:val="20"/>
                <w:szCs w:val="20"/>
              </w:rPr>
            </w:pPr>
          </w:p>
          <w:p w14:paraId="4809BC95" w14:textId="77777777" w:rsidR="00BC03D9" w:rsidRPr="006B477F" w:rsidRDefault="00BC03D9" w:rsidP="006B477F">
            <w:pPr>
              <w:rPr>
                <w:rFonts w:ascii="Arial" w:hAnsi="Arial" w:cs="Arial"/>
                <w:sz w:val="20"/>
                <w:szCs w:val="20"/>
              </w:rPr>
            </w:pPr>
          </w:p>
          <w:p w14:paraId="38947C11" w14:textId="77777777" w:rsidR="00BC03D9" w:rsidRPr="006B477F" w:rsidRDefault="00BC03D9" w:rsidP="006B477F">
            <w:pPr>
              <w:rPr>
                <w:rFonts w:ascii="Arial" w:hAnsi="Arial" w:cs="Arial"/>
                <w:sz w:val="20"/>
                <w:szCs w:val="20"/>
              </w:rPr>
            </w:pPr>
          </w:p>
        </w:tc>
        <w:tc>
          <w:tcPr>
            <w:tcW w:w="1980" w:type="dxa"/>
            <w:tcBorders>
              <w:top w:val="single" w:sz="4" w:space="0" w:color="auto"/>
              <w:bottom w:val="single" w:sz="4" w:space="0" w:color="auto"/>
            </w:tcBorders>
          </w:tcPr>
          <w:p w14:paraId="33686D25" w14:textId="77777777" w:rsidR="00BC03D9" w:rsidRPr="006B477F" w:rsidRDefault="00BC03D9" w:rsidP="006B477F">
            <w:pPr>
              <w:rPr>
                <w:rFonts w:ascii="Arial" w:hAnsi="Arial" w:cs="Arial"/>
                <w:sz w:val="20"/>
                <w:szCs w:val="20"/>
              </w:rPr>
            </w:pPr>
          </w:p>
          <w:p w14:paraId="0D92BC6A" w14:textId="77777777" w:rsidR="009E438F" w:rsidRDefault="009E438F" w:rsidP="006B477F">
            <w:pPr>
              <w:rPr>
                <w:rFonts w:ascii="Arial" w:hAnsi="Arial" w:cs="Arial"/>
                <w:sz w:val="20"/>
                <w:szCs w:val="20"/>
              </w:rPr>
            </w:pPr>
          </w:p>
          <w:p w14:paraId="48EB71C6" w14:textId="77777777" w:rsidR="002817FC" w:rsidRDefault="002817FC" w:rsidP="006B477F">
            <w:pPr>
              <w:rPr>
                <w:rFonts w:ascii="Arial" w:hAnsi="Arial" w:cs="Arial"/>
                <w:sz w:val="20"/>
                <w:szCs w:val="20"/>
              </w:rPr>
            </w:pPr>
          </w:p>
          <w:p w14:paraId="56E87B3E" w14:textId="77777777" w:rsidR="00831B35" w:rsidRDefault="00831B35" w:rsidP="006B477F">
            <w:pPr>
              <w:rPr>
                <w:rFonts w:ascii="Arial" w:hAnsi="Arial" w:cs="Arial"/>
                <w:sz w:val="20"/>
                <w:szCs w:val="20"/>
              </w:rPr>
            </w:pPr>
          </w:p>
          <w:p w14:paraId="2FCCED70" w14:textId="77777777" w:rsidR="00831B35" w:rsidRDefault="00831B35" w:rsidP="006B477F">
            <w:pPr>
              <w:rPr>
                <w:rFonts w:ascii="Arial" w:hAnsi="Arial" w:cs="Arial"/>
                <w:sz w:val="20"/>
                <w:szCs w:val="20"/>
              </w:rPr>
            </w:pPr>
          </w:p>
          <w:p w14:paraId="63BDBB73" w14:textId="77777777" w:rsidR="00831B35" w:rsidRDefault="00831B35" w:rsidP="006B477F">
            <w:pPr>
              <w:rPr>
                <w:rFonts w:ascii="Arial" w:hAnsi="Arial" w:cs="Arial"/>
                <w:sz w:val="20"/>
                <w:szCs w:val="20"/>
              </w:rPr>
            </w:pPr>
          </w:p>
          <w:p w14:paraId="00CD1BD9" w14:textId="77777777" w:rsidR="00831B35" w:rsidRDefault="00831B35" w:rsidP="006B477F">
            <w:pPr>
              <w:rPr>
                <w:rFonts w:ascii="Arial" w:hAnsi="Arial" w:cs="Arial"/>
                <w:sz w:val="20"/>
                <w:szCs w:val="20"/>
              </w:rPr>
            </w:pPr>
          </w:p>
          <w:p w14:paraId="57B20AFA" w14:textId="77777777" w:rsidR="00831B35" w:rsidRDefault="00831B35" w:rsidP="006B477F">
            <w:pPr>
              <w:rPr>
                <w:rFonts w:ascii="Arial" w:hAnsi="Arial" w:cs="Arial"/>
                <w:sz w:val="20"/>
                <w:szCs w:val="20"/>
              </w:rPr>
            </w:pPr>
          </w:p>
          <w:p w14:paraId="741E231E" w14:textId="77777777" w:rsidR="00BC03D9" w:rsidRPr="006B477F" w:rsidRDefault="00BC03D9" w:rsidP="006B477F">
            <w:pPr>
              <w:rPr>
                <w:rFonts w:ascii="Arial" w:hAnsi="Arial" w:cs="Arial"/>
                <w:sz w:val="20"/>
                <w:szCs w:val="20"/>
              </w:rPr>
            </w:pPr>
            <w:r w:rsidRPr="006B477F">
              <w:rPr>
                <w:rFonts w:ascii="Arial" w:hAnsi="Arial" w:cs="Arial"/>
                <w:sz w:val="20"/>
                <w:szCs w:val="20"/>
              </w:rPr>
              <w:t>Un contact positif est établi, et un climat de confiance est instauré</w:t>
            </w:r>
          </w:p>
          <w:p w14:paraId="43363880" w14:textId="77777777" w:rsidR="00BC03D9" w:rsidRPr="006B477F" w:rsidRDefault="00BC03D9" w:rsidP="006B477F">
            <w:pPr>
              <w:rPr>
                <w:rFonts w:ascii="Arial" w:hAnsi="Arial" w:cs="Arial"/>
                <w:sz w:val="20"/>
                <w:szCs w:val="20"/>
              </w:rPr>
            </w:pPr>
          </w:p>
          <w:p w14:paraId="1352C716" w14:textId="77777777" w:rsidR="005800EF" w:rsidRDefault="005800EF" w:rsidP="006B477F">
            <w:pPr>
              <w:rPr>
                <w:rFonts w:ascii="Arial" w:hAnsi="Arial" w:cs="Arial"/>
                <w:sz w:val="20"/>
                <w:szCs w:val="20"/>
              </w:rPr>
            </w:pPr>
          </w:p>
          <w:p w14:paraId="3B5416B7" w14:textId="77777777" w:rsidR="00046DD1" w:rsidRDefault="00046DD1" w:rsidP="006B477F">
            <w:pPr>
              <w:rPr>
                <w:rFonts w:ascii="Arial" w:hAnsi="Arial" w:cs="Arial"/>
                <w:sz w:val="20"/>
                <w:szCs w:val="20"/>
              </w:rPr>
            </w:pPr>
          </w:p>
          <w:p w14:paraId="23F844EC" w14:textId="77777777" w:rsidR="00046DD1" w:rsidRDefault="00046DD1" w:rsidP="006B477F">
            <w:pPr>
              <w:rPr>
                <w:rFonts w:ascii="Arial" w:hAnsi="Arial" w:cs="Arial"/>
                <w:sz w:val="20"/>
                <w:szCs w:val="20"/>
              </w:rPr>
            </w:pPr>
          </w:p>
          <w:p w14:paraId="0678CE6E" w14:textId="77777777" w:rsidR="00046DD1" w:rsidRDefault="00046DD1" w:rsidP="006B477F">
            <w:pPr>
              <w:rPr>
                <w:rFonts w:ascii="Arial" w:hAnsi="Arial" w:cs="Arial"/>
                <w:sz w:val="20"/>
                <w:szCs w:val="20"/>
              </w:rPr>
            </w:pPr>
          </w:p>
          <w:p w14:paraId="63940A61" w14:textId="77777777" w:rsidR="00046DD1" w:rsidRDefault="00046DD1" w:rsidP="006B477F">
            <w:pPr>
              <w:rPr>
                <w:rFonts w:ascii="Arial" w:hAnsi="Arial" w:cs="Arial"/>
                <w:sz w:val="20"/>
                <w:szCs w:val="20"/>
              </w:rPr>
            </w:pPr>
          </w:p>
          <w:p w14:paraId="415F22D3" w14:textId="77777777" w:rsidR="00046DD1" w:rsidRDefault="00046DD1" w:rsidP="006B477F">
            <w:pPr>
              <w:rPr>
                <w:rFonts w:ascii="Arial" w:hAnsi="Arial" w:cs="Arial"/>
                <w:sz w:val="20"/>
                <w:szCs w:val="20"/>
              </w:rPr>
            </w:pPr>
          </w:p>
          <w:p w14:paraId="1222510F" w14:textId="77777777" w:rsidR="00BC03D9" w:rsidRPr="006B477F" w:rsidRDefault="00BC03D9" w:rsidP="006B477F">
            <w:pPr>
              <w:rPr>
                <w:rFonts w:ascii="Arial" w:hAnsi="Arial" w:cs="Arial"/>
                <w:sz w:val="20"/>
                <w:szCs w:val="20"/>
              </w:rPr>
            </w:pPr>
            <w:r w:rsidRPr="006B477F">
              <w:rPr>
                <w:rFonts w:ascii="Arial" w:hAnsi="Arial" w:cs="Arial"/>
                <w:sz w:val="20"/>
                <w:szCs w:val="20"/>
              </w:rPr>
              <w:t>Le besoin du client, ses motivations et freins sont clairement identifiés et une proposition pertinente lui est faite</w:t>
            </w:r>
          </w:p>
          <w:p w14:paraId="498C55A9" w14:textId="77777777" w:rsidR="00BC03D9" w:rsidRPr="006B477F" w:rsidRDefault="00BC03D9" w:rsidP="006B477F">
            <w:pPr>
              <w:rPr>
                <w:rFonts w:ascii="Arial" w:hAnsi="Arial" w:cs="Arial"/>
                <w:sz w:val="20"/>
                <w:szCs w:val="20"/>
              </w:rPr>
            </w:pPr>
          </w:p>
          <w:p w14:paraId="27BF0A7D" w14:textId="77777777" w:rsidR="00BC03D9" w:rsidRPr="006B477F" w:rsidRDefault="00BC03D9" w:rsidP="006B477F">
            <w:pPr>
              <w:rPr>
                <w:rFonts w:ascii="Arial" w:hAnsi="Arial" w:cs="Arial"/>
                <w:sz w:val="20"/>
                <w:szCs w:val="20"/>
              </w:rPr>
            </w:pPr>
            <w:r w:rsidRPr="006B477F">
              <w:rPr>
                <w:rFonts w:ascii="Arial" w:hAnsi="Arial" w:cs="Arial"/>
                <w:sz w:val="20"/>
                <w:szCs w:val="20"/>
              </w:rPr>
              <w:t>Les produits et/ou services de l’entreprise sont présentés de façon pertinente</w:t>
            </w:r>
          </w:p>
          <w:p w14:paraId="67022BEF" w14:textId="77777777" w:rsidR="00BC03D9" w:rsidRPr="006B477F" w:rsidRDefault="00BC03D9" w:rsidP="006B477F">
            <w:pPr>
              <w:rPr>
                <w:rFonts w:ascii="Arial" w:hAnsi="Arial" w:cs="Arial"/>
                <w:sz w:val="20"/>
                <w:szCs w:val="20"/>
              </w:rPr>
            </w:pPr>
          </w:p>
          <w:p w14:paraId="595C5773" w14:textId="77777777" w:rsidR="00BC03D9" w:rsidRPr="006B477F" w:rsidRDefault="00BC03D9" w:rsidP="006B477F">
            <w:pPr>
              <w:rPr>
                <w:rFonts w:ascii="Arial" w:hAnsi="Arial" w:cs="Arial"/>
                <w:sz w:val="20"/>
                <w:szCs w:val="20"/>
              </w:rPr>
            </w:pPr>
          </w:p>
          <w:p w14:paraId="4693B8A2" w14:textId="77777777" w:rsidR="00BC03D9" w:rsidRPr="006B477F" w:rsidRDefault="00BC03D9" w:rsidP="006B477F">
            <w:pPr>
              <w:rPr>
                <w:rFonts w:ascii="Arial" w:hAnsi="Arial" w:cs="Arial"/>
                <w:sz w:val="20"/>
                <w:szCs w:val="20"/>
              </w:rPr>
            </w:pPr>
            <w:r w:rsidRPr="006B477F">
              <w:rPr>
                <w:rFonts w:ascii="Arial" w:hAnsi="Arial" w:cs="Arial"/>
                <w:sz w:val="20"/>
                <w:szCs w:val="20"/>
              </w:rPr>
              <w:t>Les objections sont traitées de façon efficace</w:t>
            </w:r>
          </w:p>
          <w:p w14:paraId="2C1F013C" w14:textId="77777777" w:rsidR="00BC03D9" w:rsidRPr="006B477F" w:rsidRDefault="00BC03D9" w:rsidP="006B477F">
            <w:pPr>
              <w:rPr>
                <w:rFonts w:ascii="Arial" w:hAnsi="Arial" w:cs="Arial"/>
                <w:sz w:val="20"/>
                <w:szCs w:val="20"/>
              </w:rPr>
            </w:pPr>
          </w:p>
          <w:p w14:paraId="3C7F213B" w14:textId="77777777" w:rsidR="00BC03D9" w:rsidRPr="006B477F" w:rsidRDefault="00BC03D9" w:rsidP="006B477F">
            <w:pPr>
              <w:rPr>
                <w:rFonts w:ascii="Arial" w:hAnsi="Arial" w:cs="Arial"/>
                <w:sz w:val="20"/>
                <w:szCs w:val="20"/>
              </w:rPr>
            </w:pPr>
          </w:p>
          <w:p w14:paraId="742AA461" w14:textId="7DEFAE64" w:rsidR="00BC03D9" w:rsidRPr="006B477F" w:rsidRDefault="00BC03D9" w:rsidP="006B477F">
            <w:pPr>
              <w:rPr>
                <w:rFonts w:ascii="Arial" w:hAnsi="Arial" w:cs="Arial"/>
                <w:sz w:val="20"/>
                <w:szCs w:val="20"/>
              </w:rPr>
            </w:pPr>
            <w:r w:rsidRPr="006B477F">
              <w:rPr>
                <w:rFonts w:ascii="Arial" w:hAnsi="Arial" w:cs="Arial"/>
                <w:sz w:val="20"/>
                <w:szCs w:val="20"/>
              </w:rPr>
              <w:t>Les services associés à la vente sont parfaitement connus et proposés de façon systématique</w:t>
            </w:r>
          </w:p>
          <w:p w14:paraId="22F1162D" w14:textId="77777777" w:rsidR="00BC03D9" w:rsidRPr="006B477F" w:rsidRDefault="00BC03D9" w:rsidP="006B477F">
            <w:pPr>
              <w:rPr>
                <w:rFonts w:ascii="Arial" w:hAnsi="Arial" w:cs="Arial"/>
                <w:sz w:val="20"/>
                <w:szCs w:val="20"/>
              </w:rPr>
            </w:pPr>
          </w:p>
          <w:p w14:paraId="15EC766C" w14:textId="6F02256A" w:rsidR="00BC03D9" w:rsidRPr="006B477F" w:rsidRDefault="00BC03D9" w:rsidP="006B477F">
            <w:pPr>
              <w:rPr>
                <w:rFonts w:ascii="Arial" w:hAnsi="Arial" w:cs="Arial"/>
                <w:sz w:val="20"/>
                <w:szCs w:val="20"/>
              </w:rPr>
            </w:pPr>
            <w:r w:rsidRPr="006B477F">
              <w:rPr>
                <w:rFonts w:ascii="Arial" w:hAnsi="Arial" w:cs="Arial"/>
                <w:sz w:val="20"/>
                <w:szCs w:val="20"/>
              </w:rPr>
              <w:t xml:space="preserve">La proposition de services associés est adaptée au besoin du client et respecte les consignes et/ou </w:t>
            </w:r>
          </w:p>
          <w:p w14:paraId="2B87B7F2" w14:textId="2FE5D3C6" w:rsidR="00BC03D9" w:rsidRPr="006B477F" w:rsidRDefault="00BC03D9" w:rsidP="006B477F">
            <w:pPr>
              <w:rPr>
                <w:rFonts w:ascii="Arial" w:hAnsi="Arial" w:cs="Arial"/>
                <w:sz w:val="20"/>
                <w:szCs w:val="20"/>
              </w:rPr>
            </w:pPr>
            <w:r w:rsidRPr="006B477F">
              <w:rPr>
                <w:rFonts w:ascii="Arial" w:hAnsi="Arial" w:cs="Arial"/>
                <w:sz w:val="20"/>
                <w:szCs w:val="20"/>
              </w:rPr>
              <w:t>les procédures de l’entreprise</w:t>
            </w:r>
            <w:r w:rsidR="00733E91">
              <w:rPr>
                <w:rFonts w:ascii="Arial" w:hAnsi="Arial" w:cs="Arial"/>
                <w:sz w:val="20"/>
                <w:szCs w:val="20"/>
              </w:rPr>
              <w:t xml:space="preserve"> et la règlementation en vigueur</w:t>
            </w:r>
          </w:p>
          <w:p w14:paraId="10A886EC" w14:textId="77777777" w:rsidR="00BC03D9" w:rsidRPr="006B477F" w:rsidRDefault="00BC03D9" w:rsidP="006B477F">
            <w:pPr>
              <w:rPr>
                <w:rFonts w:ascii="Arial" w:hAnsi="Arial" w:cs="Arial"/>
                <w:sz w:val="20"/>
                <w:szCs w:val="20"/>
              </w:rPr>
            </w:pPr>
          </w:p>
          <w:p w14:paraId="2C4CD491"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Des produits et/ou  des services additionnels </w:t>
            </w:r>
            <w:r w:rsidRPr="006B477F">
              <w:rPr>
                <w:rFonts w:ascii="Arial" w:hAnsi="Arial" w:cs="Arial"/>
                <w:sz w:val="20"/>
                <w:szCs w:val="20"/>
              </w:rPr>
              <w:lastRenderedPageBreak/>
              <w:t>adaptés sont proposés au client</w:t>
            </w:r>
          </w:p>
          <w:p w14:paraId="1A83876F" w14:textId="77777777" w:rsidR="00BC03D9" w:rsidRPr="006B477F" w:rsidRDefault="00BC03D9" w:rsidP="006B477F">
            <w:pPr>
              <w:rPr>
                <w:rFonts w:ascii="Arial" w:hAnsi="Arial" w:cs="Arial"/>
                <w:sz w:val="20"/>
                <w:szCs w:val="20"/>
              </w:rPr>
            </w:pPr>
          </w:p>
          <w:p w14:paraId="59994066" w14:textId="77777777" w:rsidR="00BC03D9" w:rsidRDefault="00BC03D9" w:rsidP="006B477F">
            <w:pPr>
              <w:rPr>
                <w:rFonts w:ascii="Arial" w:hAnsi="Arial" w:cs="Arial"/>
                <w:sz w:val="20"/>
                <w:szCs w:val="20"/>
              </w:rPr>
            </w:pPr>
            <w:r w:rsidRPr="006B477F">
              <w:rPr>
                <w:rFonts w:ascii="Arial" w:hAnsi="Arial" w:cs="Arial"/>
                <w:sz w:val="20"/>
                <w:szCs w:val="20"/>
              </w:rPr>
              <w:t>L’accord du client est formalisé</w:t>
            </w:r>
          </w:p>
          <w:p w14:paraId="42EF6F1D" w14:textId="77777777" w:rsidR="002817FC" w:rsidRPr="006B477F" w:rsidRDefault="002817FC" w:rsidP="006B477F">
            <w:pPr>
              <w:rPr>
                <w:rFonts w:ascii="Arial" w:hAnsi="Arial" w:cs="Arial"/>
                <w:sz w:val="20"/>
                <w:szCs w:val="20"/>
              </w:rPr>
            </w:pPr>
          </w:p>
        </w:tc>
      </w:tr>
      <w:tr w:rsidR="00BC03D9" w:rsidRPr="006B477F" w14:paraId="640ECC07" w14:textId="77777777" w:rsidTr="002817FC">
        <w:tblPrEx>
          <w:tblBorders>
            <w:top w:val="none" w:sz="0" w:space="0" w:color="auto"/>
            <w:left w:val="none" w:sz="0" w:space="0" w:color="auto"/>
            <w:bottom w:val="none" w:sz="0" w:space="0" w:color="auto"/>
            <w:right w:val="none" w:sz="0" w:space="0" w:color="auto"/>
            <w:insideV w:val="none" w:sz="0" w:space="0" w:color="auto"/>
          </w:tblBorders>
        </w:tblPrEx>
        <w:tc>
          <w:tcPr>
            <w:tcW w:w="2628" w:type="dxa"/>
            <w:tcBorders>
              <w:top w:val="single" w:sz="4" w:space="0" w:color="auto"/>
              <w:left w:val="single" w:sz="4" w:space="0" w:color="auto"/>
              <w:bottom w:val="single" w:sz="4" w:space="0" w:color="auto"/>
              <w:right w:val="single" w:sz="4" w:space="0" w:color="auto"/>
            </w:tcBorders>
          </w:tcPr>
          <w:p w14:paraId="7C462641" w14:textId="77777777" w:rsidR="002817FC" w:rsidRDefault="002817FC" w:rsidP="006B477F">
            <w:pPr>
              <w:rPr>
                <w:rFonts w:ascii="Arial" w:hAnsi="Arial" w:cs="Arial"/>
                <w:b/>
                <w:sz w:val="20"/>
                <w:szCs w:val="20"/>
              </w:rPr>
            </w:pPr>
          </w:p>
          <w:p w14:paraId="1EBAE7F3" w14:textId="15E0C172" w:rsidR="00BC03D9" w:rsidRPr="006B477F" w:rsidRDefault="00BC03D9" w:rsidP="006B477F">
            <w:pPr>
              <w:rPr>
                <w:rFonts w:ascii="Arial" w:hAnsi="Arial" w:cs="Arial"/>
                <w:b/>
                <w:sz w:val="20"/>
                <w:szCs w:val="20"/>
              </w:rPr>
            </w:pPr>
            <w:r w:rsidRPr="006B477F">
              <w:rPr>
                <w:rFonts w:ascii="Arial" w:hAnsi="Arial" w:cs="Arial"/>
                <w:b/>
                <w:sz w:val="20"/>
                <w:szCs w:val="20"/>
              </w:rPr>
              <w:t>Assurer l’exécution de la  vente</w:t>
            </w:r>
          </w:p>
          <w:p w14:paraId="03611E56" w14:textId="77777777" w:rsidR="00BC03D9" w:rsidRDefault="00BC03D9" w:rsidP="006B477F">
            <w:pPr>
              <w:rPr>
                <w:rFonts w:ascii="Arial" w:hAnsi="Arial" w:cs="Arial"/>
                <w:b/>
                <w:sz w:val="20"/>
                <w:szCs w:val="20"/>
              </w:rPr>
            </w:pPr>
          </w:p>
          <w:p w14:paraId="405F6C6F" w14:textId="77777777" w:rsidR="000950D5" w:rsidRPr="006B477F" w:rsidRDefault="000950D5" w:rsidP="006B477F">
            <w:pPr>
              <w:rPr>
                <w:rFonts w:ascii="Arial" w:hAnsi="Arial" w:cs="Arial"/>
                <w:b/>
                <w:sz w:val="20"/>
                <w:szCs w:val="20"/>
              </w:rPr>
            </w:pPr>
          </w:p>
          <w:p w14:paraId="7CB109EB" w14:textId="27CFA402" w:rsidR="00BC03D9" w:rsidRPr="006B477F" w:rsidRDefault="00BC03D9" w:rsidP="006B477F">
            <w:pPr>
              <w:rPr>
                <w:rFonts w:ascii="Arial" w:hAnsi="Arial" w:cs="Arial"/>
                <w:sz w:val="20"/>
                <w:szCs w:val="20"/>
              </w:rPr>
            </w:pPr>
            <w:r w:rsidRPr="006B477F">
              <w:rPr>
                <w:rFonts w:ascii="Arial" w:hAnsi="Arial" w:cs="Arial"/>
                <w:sz w:val="20"/>
                <w:szCs w:val="20"/>
              </w:rPr>
              <w:t>Mettre en place les modalités de règlement et de livraison</w:t>
            </w:r>
          </w:p>
          <w:p w14:paraId="44E40F57" w14:textId="77777777" w:rsidR="00F61869" w:rsidRDefault="00F61869" w:rsidP="006B477F">
            <w:pPr>
              <w:rPr>
                <w:rFonts w:ascii="Arial" w:hAnsi="Arial" w:cs="Arial"/>
                <w:sz w:val="20"/>
                <w:szCs w:val="20"/>
              </w:rPr>
            </w:pPr>
          </w:p>
          <w:p w14:paraId="2ED669C5" w14:textId="77777777" w:rsidR="00BC03D9" w:rsidRPr="006B477F" w:rsidRDefault="00BC03D9" w:rsidP="006B477F">
            <w:pPr>
              <w:rPr>
                <w:rFonts w:ascii="Arial" w:hAnsi="Arial" w:cs="Arial"/>
                <w:sz w:val="20"/>
                <w:szCs w:val="20"/>
              </w:rPr>
            </w:pPr>
            <w:r w:rsidRPr="006B477F">
              <w:rPr>
                <w:rFonts w:ascii="Arial" w:hAnsi="Arial" w:cs="Arial"/>
                <w:sz w:val="20"/>
                <w:szCs w:val="20"/>
              </w:rPr>
              <w:t>Rassurer le client sur son choix</w:t>
            </w:r>
          </w:p>
          <w:p w14:paraId="72A46588" w14:textId="77777777" w:rsidR="00BC03D9" w:rsidRPr="006B477F" w:rsidRDefault="00BC03D9" w:rsidP="006B477F">
            <w:pPr>
              <w:rPr>
                <w:rFonts w:ascii="Arial" w:hAnsi="Arial" w:cs="Arial"/>
                <w:sz w:val="20"/>
                <w:szCs w:val="20"/>
              </w:rPr>
            </w:pPr>
          </w:p>
          <w:p w14:paraId="27D810BD" w14:textId="77777777" w:rsidR="00BC03D9" w:rsidRPr="006B477F" w:rsidRDefault="00BC03D9" w:rsidP="006B477F">
            <w:pPr>
              <w:rPr>
                <w:rFonts w:ascii="Arial" w:hAnsi="Arial" w:cs="Arial"/>
                <w:sz w:val="20"/>
                <w:szCs w:val="20"/>
              </w:rPr>
            </w:pPr>
            <w:r w:rsidRPr="006B477F">
              <w:rPr>
                <w:rFonts w:ascii="Arial" w:hAnsi="Arial" w:cs="Arial"/>
                <w:sz w:val="20"/>
                <w:szCs w:val="20"/>
              </w:rPr>
              <w:t>Prendre congé</w:t>
            </w:r>
          </w:p>
        </w:tc>
        <w:tc>
          <w:tcPr>
            <w:tcW w:w="1869" w:type="dxa"/>
            <w:tcBorders>
              <w:top w:val="single" w:sz="4" w:space="0" w:color="auto"/>
              <w:left w:val="single" w:sz="4" w:space="0" w:color="auto"/>
              <w:bottom w:val="single" w:sz="4" w:space="0" w:color="auto"/>
              <w:right w:val="single" w:sz="4" w:space="0" w:color="auto"/>
            </w:tcBorders>
          </w:tcPr>
          <w:p w14:paraId="2706DFBB" w14:textId="77777777" w:rsidR="00BC03D9" w:rsidRPr="006B477F" w:rsidRDefault="00BC03D9" w:rsidP="006B477F">
            <w:pPr>
              <w:rPr>
                <w:rFonts w:ascii="Arial" w:hAnsi="Arial" w:cs="Arial"/>
                <w:sz w:val="20"/>
                <w:szCs w:val="20"/>
              </w:rPr>
            </w:pPr>
          </w:p>
          <w:p w14:paraId="4DC1BDD5" w14:textId="77777777" w:rsidR="00BC03D9" w:rsidRPr="006B477F" w:rsidRDefault="00BC03D9" w:rsidP="006B477F">
            <w:pPr>
              <w:rPr>
                <w:rFonts w:ascii="Arial" w:hAnsi="Arial" w:cs="Arial"/>
                <w:sz w:val="20"/>
                <w:szCs w:val="20"/>
              </w:rPr>
            </w:pPr>
          </w:p>
          <w:p w14:paraId="1C9C775D" w14:textId="77777777" w:rsidR="00BC03D9" w:rsidRPr="006B477F" w:rsidRDefault="00BC03D9" w:rsidP="006B477F">
            <w:pPr>
              <w:rPr>
                <w:rFonts w:ascii="Arial" w:hAnsi="Arial" w:cs="Arial"/>
                <w:sz w:val="20"/>
                <w:szCs w:val="20"/>
              </w:rPr>
            </w:pPr>
          </w:p>
          <w:p w14:paraId="2A368AC5" w14:textId="77777777" w:rsidR="002817FC" w:rsidRDefault="002817FC" w:rsidP="006B477F">
            <w:pPr>
              <w:rPr>
                <w:rFonts w:ascii="Arial" w:hAnsi="Arial" w:cs="Arial"/>
                <w:sz w:val="20"/>
                <w:szCs w:val="20"/>
              </w:rPr>
            </w:pPr>
          </w:p>
          <w:p w14:paraId="0976647D" w14:textId="77777777" w:rsidR="002817FC" w:rsidRDefault="002817FC" w:rsidP="006B477F">
            <w:pPr>
              <w:rPr>
                <w:rFonts w:ascii="Arial" w:hAnsi="Arial" w:cs="Arial"/>
                <w:sz w:val="20"/>
                <w:szCs w:val="20"/>
              </w:rPr>
            </w:pPr>
          </w:p>
          <w:p w14:paraId="399BDC3D"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 clarté et de rigueur</w:t>
            </w:r>
          </w:p>
          <w:p w14:paraId="2B5CE581" w14:textId="77777777" w:rsidR="00BC03D9" w:rsidRPr="006B477F" w:rsidRDefault="00BC03D9" w:rsidP="006B477F">
            <w:pPr>
              <w:rPr>
                <w:rFonts w:ascii="Arial" w:hAnsi="Arial"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5DD5B6F" w14:textId="77777777" w:rsidR="00BC03D9" w:rsidRPr="006B477F" w:rsidRDefault="00BC03D9" w:rsidP="006B477F">
            <w:pPr>
              <w:rPr>
                <w:rFonts w:ascii="Arial" w:hAnsi="Arial" w:cs="Arial"/>
                <w:sz w:val="20"/>
                <w:szCs w:val="20"/>
              </w:rPr>
            </w:pPr>
          </w:p>
          <w:p w14:paraId="3809756F" w14:textId="77777777" w:rsidR="00BC03D9" w:rsidRPr="006B477F" w:rsidRDefault="00BC03D9" w:rsidP="006B477F">
            <w:pPr>
              <w:rPr>
                <w:rFonts w:ascii="Arial" w:hAnsi="Arial" w:cs="Arial"/>
                <w:sz w:val="20"/>
                <w:szCs w:val="20"/>
              </w:rPr>
            </w:pPr>
          </w:p>
          <w:p w14:paraId="5DEB016F" w14:textId="77777777" w:rsidR="00BC03D9" w:rsidRPr="006B477F" w:rsidRDefault="00BC03D9" w:rsidP="006B477F">
            <w:pPr>
              <w:rPr>
                <w:rFonts w:ascii="Arial" w:hAnsi="Arial" w:cs="Arial"/>
                <w:sz w:val="20"/>
                <w:szCs w:val="20"/>
              </w:rPr>
            </w:pPr>
          </w:p>
          <w:p w14:paraId="1DF9B660" w14:textId="77777777" w:rsidR="002817FC" w:rsidRDefault="002817FC" w:rsidP="006B477F">
            <w:pPr>
              <w:rPr>
                <w:rFonts w:ascii="Arial" w:hAnsi="Arial" w:cs="Arial"/>
                <w:sz w:val="20"/>
                <w:szCs w:val="20"/>
              </w:rPr>
            </w:pPr>
          </w:p>
          <w:p w14:paraId="0FD645BD" w14:textId="77777777" w:rsidR="002817FC" w:rsidRDefault="002817FC" w:rsidP="006B477F">
            <w:pPr>
              <w:rPr>
                <w:rFonts w:ascii="Arial" w:hAnsi="Arial" w:cs="Arial"/>
                <w:sz w:val="20"/>
                <w:szCs w:val="20"/>
              </w:rPr>
            </w:pPr>
          </w:p>
          <w:p w14:paraId="1BA2DE90" w14:textId="77777777" w:rsidR="00BC03D9" w:rsidRPr="006B477F" w:rsidRDefault="00BC03D9" w:rsidP="006B477F">
            <w:pPr>
              <w:rPr>
                <w:rFonts w:ascii="Arial" w:hAnsi="Arial" w:cs="Arial"/>
                <w:sz w:val="20"/>
                <w:szCs w:val="20"/>
              </w:rPr>
            </w:pPr>
            <w:r w:rsidRPr="006B477F">
              <w:rPr>
                <w:rFonts w:ascii="Arial" w:hAnsi="Arial" w:cs="Arial"/>
                <w:sz w:val="20"/>
                <w:szCs w:val="20"/>
              </w:rPr>
              <w:t>Le règlement</w:t>
            </w:r>
          </w:p>
          <w:p w14:paraId="5240E89E" w14:textId="77777777" w:rsidR="00BC03D9" w:rsidRPr="006B477F" w:rsidRDefault="00BC03D9" w:rsidP="006B477F">
            <w:pPr>
              <w:rPr>
                <w:rFonts w:ascii="Arial" w:hAnsi="Arial" w:cs="Arial"/>
                <w:sz w:val="20"/>
                <w:szCs w:val="20"/>
              </w:rPr>
            </w:pPr>
          </w:p>
          <w:p w14:paraId="1F28D8FB" w14:textId="77777777" w:rsidR="00BC03D9" w:rsidRPr="006B477F" w:rsidRDefault="00BC03D9" w:rsidP="006B477F">
            <w:pPr>
              <w:rPr>
                <w:rFonts w:ascii="Arial" w:hAnsi="Arial" w:cs="Arial"/>
                <w:sz w:val="20"/>
                <w:szCs w:val="20"/>
              </w:rPr>
            </w:pPr>
            <w:r w:rsidRPr="006B477F">
              <w:rPr>
                <w:rFonts w:ascii="Arial" w:hAnsi="Arial" w:cs="Arial"/>
                <w:sz w:val="20"/>
                <w:szCs w:val="20"/>
              </w:rPr>
              <w:t>La livraison</w:t>
            </w:r>
          </w:p>
          <w:p w14:paraId="7D18D804" w14:textId="77777777" w:rsidR="00BC03D9" w:rsidRPr="006B477F" w:rsidRDefault="00BC03D9" w:rsidP="006B477F">
            <w:pPr>
              <w:rPr>
                <w:rFonts w:ascii="Arial" w:hAnsi="Arial" w:cs="Arial"/>
                <w:sz w:val="20"/>
                <w:szCs w:val="20"/>
              </w:rPr>
            </w:pPr>
          </w:p>
          <w:p w14:paraId="3D24128E" w14:textId="77777777" w:rsidR="00BC03D9" w:rsidRPr="006B477F" w:rsidRDefault="00BC03D9" w:rsidP="006B477F">
            <w:pPr>
              <w:rPr>
                <w:rFonts w:ascii="Arial" w:hAnsi="Arial" w:cs="Arial"/>
                <w:sz w:val="20"/>
                <w:szCs w:val="20"/>
              </w:rPr>
            </w:pPr>
            <w:r w:rsidRPr="006B477F">
              <w:rPr>
                <w:rFonts w:ascii="Arial" w:hAnsi="Arial" w:cs="Arial"/>
                <w:sz w:val="20"/>
                <w:szCs w:val="20"/>
              </w:rPr>
              <w:t>Le contrat de vente</w:t>
            </w:r>
          </w:p>
          <w:p w14:paraId="2BE8AA3A" w14:textId="77777777" w:rsidR="00BC03D9" w:rsidRPr="006B477F" w:rsidRDefault="00BC03D9" w:rsidP="006B477F">
            <w:pPr>
              <w:rPr>
                <w:rFonts w:ascii="Arial" w:hAnsi="Arial" w:cs="Arial"/>
                <w:sz w:val="20"/>
                <w:szCs w:val="20"/>
              </w:rPr>
            </w:pPr>
          </w:p>
          <w:p w14:paraId="27CC20E9" w14:textId="77777777" w:rsidR="008E4CC8" w:rsidRDefault="008E4CC8" w:rsidP="006B477F">
            <w:pPr>
              <w:rPr>
                <w:rFonts w:ascii="Arial" w:hAnsi="Arial" w:cs="Arial"/>
                <w:sz w:val="20"/>
                <w:szCs w:val="20"/>
              </w:rPr>
            </w:pPr>
          </w:p>
          <w:p w14:paraId="17D74857" w14:textId="77777777" w:rsidR="00BC03D9" w:rsidRPr="006B477F" w:rsidRDefault="00BC03D9" w:rsidP="006B477F">
            <w:pPr>
              <w:rPr>
                <w:rFonts w:ascii="Arial" w:hAnsi="Arial" w:cs="Arial"/>
                <w:sz w:val="20"/>
                <w:szCs w:val="20"/>
              </w:rPr>
            </w:pPr>
            <w:r w:rsidRPr="006B477F">
              <w:rPr>
                <w:rFonts w:ascii="Arial" w:hAnsi="Arial" w:cs="Arial"/>
                <w:sz w:val="20"/>
                <w:szCs w:val="20"/>
              </w:rPr>
              <w:t>La garantie</w:t>
            </w:r>
          </w:p>
          <w:p w14:paraId="38FF0035" w14:textId="77777777" w:rsidR="00BC03D9" w:rsidRPr="006B477F" w:rsidRDefault="00BC03D9" w:rsidP="006B477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9B7B97D" w14:textId="77777777" w:rsidR="00BC03D9" w:rsidRPr="006B477F" w:rsidRDefault="00BC03D9" w:rsidP="006B477F">
            <w:pPr>
              <w:rPr>
                <w:rFonts w:ascii="Arial" w:hAnsi="Arial" w:cs="Arial"/>
                <w:sz w:val="20"/>
                <w:szCs w:val="20"/>
              </w:rPr>
            </w:pPr>
          </w:p>
          <w:p w14:paraId="0853A7C9" w14:textId="77777777" w:rsidR="00BC03D9" w:rsidRPr="006B477F" w:rsidRDefault="00BC03D9" w:rsidP="006B477F">
            <w:pPr>
              <w:rPr>
                <w:rFonts w:ascii="Arial" w:hAnsi="Arial" w:cs="Arial"/>
                <w:sz w:val="20"/>
                <w:szCs w:val="20"/>
              </w:rPr>
            </w:pPr>
          </w:p>
          <w:p w14:paraId="0C58866A" w14:textId="77777777" w:rsidR="00BC03D9" w:rsidRPr="006B477F" w:rsidRDefault="00BC03D9" w:rsidP="006B477F">
            <w:pPr>
              <w:rPr>
                <w:rFonts w:ascii="Arial" w:hAnsi="Arial" w:cs="Arial"/>
                <w:sz w:val="20"/>
                <w:szCs w:val="20"/>
              </w:rPr>
            </w:pPr>
          </w:p>
          <w:p w14:paraId="2A3E145D" w14:textId="77777777" w:rsidR="002817FC" w:rsidRDefault="002817FC" w:rsidP="006B477F">
            <w:pPr>
              <w:rPr>
                <w:rFonts w:ascii="Arial" w:hAnsi="Arial" w:cs="Arial"/>
                <w:sz w:val="20"/>
                <w:szCs w:val="20"/>
              </w:rPr>
            </w:pPr>
          </w:p>
          <w:p w14:paraId="2AA0102C" w14:textId="77777777" w:rsidR="002817FC" w:rsidRDefault="002817FC" w:rsidP="006B477F">
            <w:pPr>
              <w:rPr>
                <w:rFonts w:ascii="Arial" w:hAnsi="Arial" w:cs="Arial"/>
                <w:sz w:val="20"/>
                <w:szCs w:val="20"/>
              </w:rPr>
            </w:pPr>
          </w:p>
          <w:p w14:paraId="3B29536B" w14:textId="77777777" w:rsidR="00BC03D9" w:rsidRPr="006B477F" w:rsidRDefault="00BC03D9" w:rsidP="006B477F">
            <w:pPr>
              <w:rPr>
                <w:rFonts w:ascii="Arial" w:hAnsi="Arial" w:cs="Arial"/>
                <w:sz w:val="20"/>
                <w:szCs w:val="20"/>
              </w:rPr>
            </w:pPr>
            <w:r w:rsidRPr="006B477F">
              <w:rPr>
                <w:rFonts w:ascii="Arial" w:hAnsi="Arial" w:cs="Arial"/>
                <w:sz w:val="20"/>
                <w:szCs w:val="20"/>
              </w:rPr>
              <w:t>Des modalités sûres de règlement sont mises en place </w:t>
            </w:r>
          </w:p>
          <w:p w14:paraId="3B721194" w14:textId="77777777" w:rsidR="00BC03D9" w:rsidRPr="006B477F" w:rsidRDefault="00BC03D9" w:rsidP="006B477F">
            <w:pPr>
              <w:rPr>
                <w:rFonts w:ascii="Arial" w:hAnsi="Arial" w:cs="Arial"/>
                <w:sz w:val="20"/>
                <w:szCs w:val="20"/>
              </w:rPr>
            </w:pPr>
          </w:p>
          <w:p w14:paraId="67486FC8" w14:textId="77777777" w:rsidR="002817FC" w:rsidRDefault="002817FC" w:rsidP="006B477F">
            <w:pPr>
              <w:rPr>
                <w:rFonts w:ascii="Arial" w:hAnsi="Arial" w:cs="Arial"/>
                <w:sz w:val="20"/>
                <w:szCs w:val="20"/>
              </w:rPr>
            </w:pPr>
          </w:p>
          <w:p w14:paraId="60F5269E" w14:textId="77777777" w:rsidR="002817FC" w:rsidRDefault="002817FC" w:rsidP="006B477F">
            <w:pPr>
              <w:rPr>
                <w:rFonts w:ascii="Arial" w:hAnsi="Arial" w:cs="Arial"/>
                <w:sz w:val="20"/>
                <w:szCs w:val="20"/>
              </w:rPr>
            </w:pPr>
          </w:p>
          <w:p w14:paraId="22192F36" w14:textId="77777777" w:rsidR="00BC03D9" w:rsidRPr="006B477F" w:rsidRDefault="00BC03D9" w:rsidP="006B477F">
            <w:pPr>
              <w:rPr>
                <w:rFonts w:ascii="Arial" w:hAnsi="Arial" w:cs="Arial"/>
                <w:sz w:val="20"/>
                <w:szCs w:val="20"/>
              </w:rPr>
            </w:pPr>
            <w:r w:rsidRPr="006B477F">
              <w:rPr>
                <w:rFonts w:ascii="Arial" w:hAnsi="Arial" w:cs="Arial"/>
                <w:sz w:val="20"/>
                <w:szCs w:val="20"/>
              </w:rPr>
              <w:t>Les conditions de livraison et de garantie sont clairement définies en termes de modalités, de délai et de responsabilité </w:t>
            </w:r>
          </w:p>
          <w:p w14:paraId="3B34F94B" w14:textId="77777777" w:rsidR="00BC03D9" w:rsidRPr="006B477F" w:rsidRDefault="00BC03D9" w:rsidP="006B477F">
            <w:pPr>
              <w:rPr>
                <w:rFonts w:ascii="Arial" w:hAnsi="Arial" w:cs="Arial"/>
                <w:sz w:val="20"/>
                <w:szCs w:val="20"/>
              </w:rPr>
            </w:pPr>
          </w:p>
          <w:p w14:paraId="7A4C8171" w14:textId="77777777" w:rsidR="00BC03D9" w:rsidRPr="006B477F" w:rsidRDefault="00BC03D9" w:rsidP="006B477F">
            <w:pPr>
              <w:rPr>
                <w:rFonts w:ascii="Arial" w:hAnsi="Arial" w:cs="Arial"/>
                <w:sz w:val="20"/>
                <w:szCs w:val="20"/>
              </w:rPr>
            </w:pPr>
          </w:p>
        </w:tc>
      </w:tr>
      <w:tr w:rsidR="00BC03D9" w:rsidRPr="006B477F" w14:paraId="2824A027" w14:textId="77777777" w:rsidTr="006237FA">
        <w:tblPrEx>
          <w:tblBorders>
            <w:top w:val="none" w:sz="0" w:space="0" w:color="auto"/>
            <w:left w:val="none" w:sz="0" w:space="0" w:color="auto"/>
            <w:bottom w:val="none" w:sz="0" w:space="0" w:color="auto"/>
            <w:right w:val="none" w:sz="0" w:space="0" w:color="auto"/>
            <w:insideV w:val="none" w:sz="0" w:space="0" w:color="auto"/>
          </w:tblBorders>
        </w:tblPrEx>
        <w:tc>
          <w:tcPr>
            <w:tcW w:w="8637" w:type="dxa"/>
            <w:gridSpan w:val="4"/>
            <w:tcBorders>
              <w:top w:val="single" w:sz="4" w:space="0" w:color="auto"/>
              <w:left w:val="single" w:sz="4" w:space="0" w:color="auto"/>
              <w:bottom w:val="single" w:sz="4" w:space="0" w:color="auto"/>
              <w:right w:val="single" w:sz="4" w:space="0" w:color="auto"/>
            </w:tcBorders>
          </w:tcPr>
          <w:p w14:paraId="26B60BAD" w14:textId="77777777" w:rsidR="00BC03D9" w:rsidRDefault="00BC03D9" w:rsidP="006B477F">
            <w:pPr>
              <w:jc w:val="both"/>
              <w:rPr>
                <w:rFonts w:ascii="Arial" w:hAnsi="Arial" w:cs="Arial"/>
                <w:b/>
                <w:sz w:val="20"/>
                <w:szCs w:val="20"/>
              </w:rPr>
            </w:pPr>
          </w:p>
          <w:p w14:paraId="30EAAB3D" w14:textId="77777777" w:rsidR="00BC03D9" w:rsidRPr="006B477F" w:rsidRDefault="00BC03D9" w:rsidP="006B477F">
            <w:pPr>
              <w:jc w:val="both"/>
              <w:rPr>
                <w:rFonts w:ascii="Arial" w:hAnsi="Arial" w:cs="Arial"/>
                <w:b/>
                <w:sz w:val="20"/>
                <w:szCs w:val="20"/>
              </w:rPr>
            </w:pPr>
            <w:r w:rsidRPr="006B477F">
              <w:rPr>
                <w:rFonts w:ascii="Arial" w:hAnsi="Arial" w:cs="Arial"/>
                <w:b/>
                <w:sz w:val="20"/>
                <w:szCs w:val="20"/>
              </w:rPr>
              <w:t>Critères d’évaluation :</w:t>
            </w:r>
          </w:p>
          <w:p w14:paraId="35B81043" w14:textId="77777777" w:rsidR="00BC03D9" w:rsidRPr="006B477F" w:rsidRDefault="00BC03D9" w:rsidP="006B477F">
            <w:pPr>
              <w:jc w:val="both"/>
              <w:rPr>
                <w:rFonts w:ascii="Arial" w:hAnsi="Arial" w:cs="Arial"/>
                <w:b/>
                <w:sz w:val="20"/>
                <w:szCs w:val="20"/>
              </w:rPr>
            </w:pPr>
          </w:p>
          <w:p w14:paraId="1D56A35E" w14:textId="77777777" w:rsidR="00237481" w:rsidRPr="0014084E" w:rsidRDefault="00237481" w:rsidP="00237481">
            <w:pPr>
              <w:numPr>
                <w:ilvl w:val="0"/>
                <w:numId w:val="26"/>
              </w:numPr>
              <w:jc w:val="both"/>
              <w:rPr>
                <w:rFonts w:ascii="Arial" w:hAnsi="Arial" w:cs="Arial"/>
                <w:sz w:val="20"/>
                <w:szCs w:val="20"/>
              </w:rPr>
            </w:pPr>
            <w:r w:rsidRPr="0014084E">
              <w:rPr>
                <w:rFonts w:ascii="Arial" w:hAnsi="Arial" w:cs="Arial"/>
                <w:sz w:val="20"/>
                <w:szCs w:val="20"/>
              </w:rPr>
              <w:t>Qualité, maîtrise et utilisation pertinente des informations relevées et sélectionnées sur le marché, l’entreprise et ses produits</w:t>
            </w:r>
          </w:p>
          <w:p w14:paraId="1FC61BAD" w14:textId="77777777" w:rsidR="00237481" w:rsidRPr="00237481" w:rsidRDefault="00237481" w:rsidP="00237481">
            <w:pPr>
              <w:numPr>
                <w:ilvl w:val="0"/>
                <w:numId w:val="26"/>
              </w:numPr>
              <w:jc w:val="both"/>
              <w:rPr>
                <w:rFonts w:ascii="Arial" w:hAnsi="Arial" w:cs="Arial"/>
                <w:sz w:val="20"/>
                <w:szCs w:val="20"/>
              </w:rPr>
            </w:pPr>
            <w:r w:rsidRPr="00237481">
              <w:rPr>
                <w:rFonts w:ascii="Arial" w:hAnsi="Arial" w:cs="Arial"/>
                <w:sz w:val="20"/>
                <w:szCs w:val="20"/>
              </w:rPr>
              <w:t>Qualité du questionnement, de l’écoute et de la reformulation des besoins du client</w:t>
            </w:r>
          </w:p>
          <w:p w14:paraId="0E207D1D" w14:textId="77777777" w:rsidR="00237481" w:rsidRPr="00237481" w:rsidRDefault="00237481" w:rsidP="00237481">
            <w:pPr>
              <w:numPr>
                <w:ilvl w:val="0"/>
                <w:numId w:val="26"/>
              </w:numPr>
              <w:jc w:val="both"/>
              <w:rPr>
                <w:rFonts w:ascii="Arial" w:hAnsi="Arial" w:cs="Arial"/>
                <w:sz w:val="20"/>
                <w:szCs w:val="20"/>
              </w:rPr>
            </w:pPr>
            <w:r w:rsidRPr="00237481">
              <w:rPr>
                <w:rFonts w:ascii="Arial" w:hAnsi="Arial" w:cs="Arial"/>
                <w:sz w:val="20"/>
                <w:szCs w:val="20"/>
              </w:rPr>
              <w:t>Proposition d’une offre de produits et/ou de services adaptée et cohérente</w:t>
            </w:r>
          </w:p>
          <w:p w14:paraId="0F6C7D08" w14:textId="77777777" w:rsidR="00237481" w:rsidRPr="00237481" w:rsidRDefault="00237481" w:rsidP="00237481">
            <w:pPr>
              <w:numPr>
                <w:ilvl w:val="0"/>
                <w:numId w:val="26"/>
              </w:numPr>
              <w:jc w:val="both"/>
              <w:rPr>
                <w:rFonts w:ascii="Arial" w:hAnsi="Arial" w:cs="Arial"/>
                <w:sz w:val="20"/>
                <w:szCs w:val="20"/>
              </w:rPr>
            </w:pPr>
            <w:r w:rsidRPr="00237481">
              <w:rPr>
                <w:rFonts w:ascii="Arial" w:hAnsi="Arial" w:cs="Arial"/>
                <w:sz w:val="20"/>
                <w:szCs w:val="20"/>
              </w:rPr>
              <w:t>Mise en œuvre d’une argumentation convaincante et efficace</w:t>
            </w:r>
          </w:p>
          <w:p w14:paraId="500557EC" w14:textId="77777777" w:rsidR="00237481" w:rsidRPr="00237481" w:rsidRDefault="00237481" w:rsidP="00237481">
            <w:pPr>
              <w:numPr>
                <w:ilvl w:val="0"/>
                <w:numId w:val="26"/>
              </w:numPr>
              <w:jc w:val="both"/>
              <w:rPr>
                <w:rFonts w:ascii="Arial" w:hAnsi="Arial" w:cs="Arial"/>
                <w:sz w:val="20"/>
                <w:szCs w:val="20"/>
              </w:rPr>
            </w:pPr>
            <w:r w:rsidRPr="00237481">
              <w:rPr>
                <w:rFonts w:ascii="Arial" w:hAnsi="Arial" w:cs="Arial"/>
                <w:sz w:val="20"/>
                <w:szCs w:val="20"/>
              </w:rPr>
              <w:t>Mise en place des modalités de règlement et de livraison conformes aux engagements pris vis-à-vis du client, aux intérêts de l’entreprise ainsi qu’à la législation et à la règlementation en vigueur</w:t>
            </w:r>
          </w:p>
          <w:p w14:paraId="780AE587" w14:textId="77777777" w:rsidR="00237481" w:rsidRPr="00237481" w:rsidRDefault="00237481" w:rsidP="00237481">
            <w:pPr>
              <w:numPr>
                <w:ilvl w:val="0"/>
                <w:numId w:val="26"/>
              </w:numPr>
              <w:jc w:val="both"/>
              <w:rPr>
                <w:rFonts w:ascii="Arial" w:hAnsi="Arial" w:cs="Arial"/>
                <w:sz w:val="20"/>
                <w:szCs w:val="20"/>
              </w:rPr>
            </w:pPr>
            <w:r w:rsidRPr="00237481">
              <w:rPr>
                <w:rFonts w:ascii="Arial" w:hAnsi="Arial" w:cs="Arial"/>
                <w:sz w:val="20"/>
                <w:szCs w:val="20"/>
              </w:rPr>
              <w:t>Adaptation de la communication verbale et non verbale au contexte de la vente</w:t>
            </w:r>
          </w:p>
          <w:p w14:paraId="78D1EAAB" w14:textId="77777777" w:rsidR="00F61869" w:rsidRPr="006B477F" w:rsidRDefault="00F61869" w:rsidP="00F61869">
            <w:pPr>
              <w:ind w:left="1146"/>
              <w:jc w:val="both"/>
              <w:rPr>
                <w:rFonts w:ascii="Arial" w:hAnsi="Arial" w:cs="Arial"/>
                <w:sz w:val="20"/>
                <w:szCs w:val="20"/>
              </w:rPr>
            </w:pPr>
          </w:p>
        </w:tc>
      </w:tr>
    </w:tbl>
    <w:p w14:paraId="2020BFBA" w14:textId="77777777" w:rsidR="00BC03D9" w:rsidRPr="006B477F" w:rsidRDefault="00BC03D9" w:rsidP="006B477F">
      <w:pPr>
        <w:rPr>
          <w:rFonts w:ascii="Arial" w:hAnsi="Arial" w:cs="Arial"/>
          <w:b/>
          <w:bCs/>
          <w:sz w:val="20"/>
          <w:szCs w:val="20"/>
        </w:rPr>
      </w:pPr>
    </w:p>
    <w:p w14:paraId="236807F5" w14:textId="77777777" w:rsidR="00BC03D9" w:rsidRPr="006B477F" w:rsidRDefault="00BC03D9" w:rsidP="006B477F">
      <w:pPr>
        <w:rPr>
          <w:rFonts w:ascii="Arial" w:hAnsi="Arial" w:cs="Arial"/>
          <w:b/>
          <w:bCs/>
          <w:sz w:val="20"/>
          <w:szCs w:val="20"/>
        </w:rPr>
      </w:pPr>
      <w:r w:rsidRPr="006B477F">
        <w:rPr>
          <w:rFonts w:ascii="Arial" w:hAnsi="Arial" w:cs="Arial"/>
          <w:b/>
          <w:bCs/>
          <w:sz w:val="20"/>
          <w:szCs w:val="20"/>
        </w:rPr>
        <w:br w:type="page"/>
      </w:r>
    </w:p>
    <w:p w14:paraId="6905FD1F" w14:textId="77777777" w:rsidR="00BC03D9" w:rsidRPr="006B477F" w:rsidRDefault="00BC03D9" w:rsidP="006B477F">
      <w:pPr>
        <w:jc w:val="center"/>
        <w:outlineLvl w:val="0"/>
        <w:rPr>
          <w:rFonts w:ascii="Arial" w:hAnsi="Arial" w:cs="Arial"/>
          <w:b/>
          <w:sz w:val="20"/>
          <w:szCs w:val="20"/>
        </w:rPr>
      </w:pPr>
      <w:r w:rsidRPr="006B477F">
        <w:rPr>
          <w:rFonts w:ascii="Arial" w:hAnsi="Arial" w:cs="Arial"/>
          <w:b/>
          <w:sz w:val="20"/>
          <w:szCs w:val="20"/>
        </w:rPr>
        <w:lastRenderedPageBreak/>
        <w:t>Groupe de compétences 2 : Suivre les ventes</w:t>
      </w:r>
    </w:p>
    <w:p w14:paraId="25CC742B" w14:textId="77777777" w:rsidR="00BC03D9" w:rsidRPr="006B477F" w:rsidRDefault="00BC03D9" w:rsidP="006B477F">
      <w:pPr>
        <w:rPr>
          <w:rFonts w:ascii="Arial" w:hAnsi="Arial" w:cs="Arial"/>
          <w:sz w:val="20"/>
          <w:szCs w:val="20"/>
        </w:rPr>
      </w:pPr>
    </w:p>
    <w:tbl>
      <w:tblPr>
        <w:tblW w:w="10089"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962"/>
        <w:gridCol w:w="2429"/>
        <w:gridCol w:w="2551"/>
      </w:tblGrid>
      <w:tr w:rsidR="00BC03D9" w:rsidRPr="006B477F" w14:paraId="2CFC74E5" w14:textId="77777777" w:rsidTr="00B1203B">
        <w:tc>
          <w:tcPr>
            <w:tcW w:w="10089" w:type="dxa"/>
            <w:gridSpan w:val="4"/>
          </w:tcPr>
          <w:p w14:paraId="50D8229C" w14:textId="77777777" w:rsidR="002817FC" w:rsidRDefault="002817FC" w:rsidP="006B477F">
            <w:pPr>
              <w:jc w:val="both"/>
              <w:rPr>
                <w:rFonts w:ascii="Arial" w:hAnsi="Arial" w:cs="Arial"/>
                <w:b/>
                <w:sz w:val="20"/>
                <w:szCs w:val="20"/>
              </w:rPr>
            </w:pPr>
          </w:p>
          <w:p w14:paraId="2F914A4C" w14:textId="040AC31B" w:rsidR="00BC03D9" w:rsidRDefault="00BC03D9" w:rsidP="006B477F">
            <w:pPr>
              <w:jc w:val="both"/>
              <w:rPr>
                <w:rFonts w:ascii="Arial" w:hAnsi="Arial" w:cs="Arial"/>
                <w:b/>
                <w:sz w:val="20"/>
                <w:szCs w:val="20"/>
              </w:rPr>
            </w:pPr>
            <w:r w:rsidRPr="006B477F">
              <w:rPr>
                <w:rFonts w:ascii="Arial" w:hAnsi="Arial" w:cs="Arial"/>
                <w:b/>
                <w:sz w:val="20"/>
                <w:szCs w:val="20"/>
              </w:rPr>
              <w:t>Contexte professionnel</w:t>
            </w:r>
            <w:r w:rsidR="00F61869">
              <w:rPr>
                <w:rFonts w:ascii="Arial" w:hAnsi="Arial" w:cs="Arial"/>
                <w:b/>
                <w:sz w:val="20"/>
                <w:szCs w:val="20"/>
              </w:rPr>
              <w:t> :</w:t>
            </w:r>
          </w:p>
          <w:p w14:paraId="2BEB8919" w14:textId="77777777" w:rsidR="00F61869" w:rsidRPr="006B477F" w:rsidRDefault="00F61869" w:rsidP="006B477F">
            <w:pPr>
              <w:jc w:val="both"/>
              <w:rPr>
                <w:rFonts w:ascii="Arial" w:hAnsi="Arial" w:cs="Arial"/>
                <w:b/>
                <w:sz w:val="20"/>
                <w:szCs w:val="20"/>
              </w:rPr>
            </w:pPr>
          </w:p>
          <w:p w14:paraId="5D75C627" w14:textId="60201B33" w:rsidR="0049252C" w:rsidRDefault="00BC03D9" w:rsidP="006B477F">
            <w:pPr>
              <w:jc w:val="both"/>
              <w:rPr>
                <w:rFonts w:ascii="Arial" w:hAnsi="Arial" w:cs="Arial"/>
                <w:sz w:val="20"/>
                <w:szCs w:val="20"/>
              </w:rPr>
            </w:pPr>
            <w:r w:rsidRPr="006B477F">
              <w:rPr>
                <w:rFonts w:ascii="Arial" w:hAnsi="Arial" w:cs="Arial"/>
                <w:sz w:val="20"/>
                <w:szCs w:val="20"/>
              </w:rPr>
              <w:t>Au sein d’une unité commerciale, en visite de clientèle ou encore à distance</w:t>
            </w:r>
            <w:r w:rsidRPr="009A41F5">
              <w:rPr>
                <w:rFonts w:ascii="Arial" w:hAnsi="Arial" w:cs="Arial"/>
                <w:sz w:val="20"/>
                <w:szCs w:val="20"/>
              </w:rPr>
              <w:t xml:space="preserve">, le </w:t>
            </w:r>
            <w:r w:rsidR="0049252C" w:rsidRPr="009A41F5">
              <w:rPr>
                <w:rFonts w:ascii="Arial" w:hAnsi="Arial" w:cs="Arial"/>
                <w:sz w:val="20"/>
                <w:szCs w:val="20"/>
              </w:rPr>
              <w:t xml:space="preserve">titulaire du baccalauréat professionnel « Métiers du commerce et de la vente » </w:t>
            </w:r>
            <w:r w:rsidRPr="006B477F">
              <w:rPr>
                <w:rFonts w:ascii="Arial" w:hAnsi="Arial" w:cs="Arial"/>
                <w:sz w:val="20"/>
                <w:szCs w:val="20"/>
              </w:rPr>
              <w:t>réalise</w:t>
            </w:r>
            <w:r w:rsidR="007B24D4">
              <w:rPr>
                <w:rFonts w:ascii="Arial" w:hAnsi="Arial" w:cs="Arial"/>
                <w:sz w:val="20"/>
                <w:szCs w:val="20"/>
              </w:rPr>
              <w:t xml:space="preserve">, dans un cadre </w:t>
            </w:r>
            <w:r w:rsidR="007B24D4" w:rsidRPr="00AB70F7">
              <w:rPr>
                <w:rFonts w:ascii="Arial" w:hAnsi="Arial" w:cs="Arial"/>
                <w:sz w:val="20"/>
                <w:szCs w:val="20"/>
                <w:highlight w:val="yellow"/>
              </w:rPr>
              <w:t>omnica</w:t>
            </w:r>
            <w:r w:rsidR="007B24D4">
              <w:rPr>
                <w:rFonts w:ascii="Arial" w:hAnsi="Arial" w:cs="Arial"/>
                <w:sz w:val="20"/>
                <w:szCs w:val="20"/>
              </w:rPr>
              <w:t>l</w:t>
            </w:r>
            <w:r w:rsidR="001E54FC">
              <w:rPr>
                <w:rFonts w:ascii="Arial" w:hAnsi="Arial" w:cs="Arial"/>
                <w:sz w:val="20"/>
                <w:szCs w:val="20"/>
              </w:rPr>
              <w:t>,</w:t>
            </w:r>
            <w:r w:rsidRPr="006B477F">
              <w:rPr>
                <w:rFonts w:ascii="Arial" w:hAnsi="Arial" w:cs="Arial"/>
                <w:sz w:val="20"/>
                <w:szCs w:val="20"/>
              </w:rPr>
              <w:t xml:space="preserve"> les opérations de services liées à la vente, dans le respect des procédures de son entreprise et en conformité avec le cadre juridique et règlementaire de la vente.</w:t>
            </w:r>
            <w:r w:rsidR="001E54FC">
              <w:rPr>
                <w:rFonts w:ascii="Arial" w:hAnsi="Arial" w:cs="Arial"/>
                <w:sz w:val="20"/>
                <w:szCs w:val="20"/>
              </w:rPr>
              <w:t xml:space="preserve"> </w:t>
            </w:r>
          </w:p>
          <w:p w14:paraId="73DC13AF" w14:textId="255E4194" w:rsidR="00BC03D9" w:rsidRPr="006B477F" w:rsidRDefault="00BC03D9" w:rsidP="006B477F">
            <w:pPr>
              <w:jc w:val="both"/>
              <w:rPr>
                <w:rFonts w:ascii="Arial" w:hAnsi="Arial" w:cs="Arial"/>
                <w:sz w:val="20"/>
                <w:szCs w:val="20"/>
              </w:rPr>
            </w:pPr>
            <w:r w:rsidRPr="006B477F">
              <w:rPr>
                <w:rFonts w:ascii="Arial" w:hAnsi="Arial" w:cs="Arial"/>
                <w:sz w:val="20"/>
                <w:szCs w:val="20"/>
              </w:rPr>
              <w:t xml:space="preserve"> Dans ce contexte, </w:t>
            </w:r>
            <w:r w:rsidR="0049252C" w:rsidRPr="009A41F5">
              <w:rPr>
                <w:rFonts w:ascii="Arial" w:hAnsi="Arial" w:cs="Arial"/>
                <w:sz w:val="20"/>
                <w:szCs w:val="20"/>
              </w:rPr>
              <w:t>ce dernier</w:t>
            </w:r>
            <w:r w:rsidRPr="009A41F5">
              <w:rPr>
                <w:rFonts w:ascii="Arial" w:hAnsi="Arial" w:cs="Arial"/>
                <w:sz w:val="20"/>
                <w:szCs w:val="20"/>
              </w:rPr>
              <w:t xml:space="preserve"> </w:t>
            </w:r>
            <w:r w:rsidRPr="006B477F">
              <w:rPr>
                <w:rFonts w:ascii="Arial" w:hAnsi="Arial" w:cs="Arial"/>
                <w:sz w:val="20"/>
                <w:szCs w:val="20"/>
              </w:rPr>
              <w:t xml:space="preserve">dispose : </w:t>
            </w:r>
          </w:p>
          <w:p w14:paraId="5CEC04C0" w14:textId="3EBD3008" w:rsidR="00BC03D9" w:rsidRPr="001B20E9" w:rsidRDefault="00BC03D9" w:rsidP="00372EA9">
            <w:pPr>
              <w:pStyle w:val="Pardeliste"/>
              <w:numPr>
                <w:ilvl w:val="0"/>
                <w:numId w:val="45"/>
              </w:numPr>
              <w:jc w:val="both"/>
              <w:rPr>
                <w:rFonts w:ascii="Arial" w:hAnsi="Arial" w:cs="Arial"/>
                <w:sz w:val="20"/>
                <w:szCs w:val="20"/>
              </w:rPr>
            </w:pPr>
            <w:r w:rsidRPr="001B20E9">
              <w:rPr>
                <w:rFonts w:ascii="Arial" w:hAnsi="Arial" w:cs="Arial"/>
                <w:sz w:val="20"/>
                <w:szCs w:val="20"/>
              </w:rPr>
              <w:t>de la commande du client,</w:t>
            </w:r>
          </w:p>
          <w:p w14:paraId="657F3468" w14:textId="1103F88F" w:rsidR="00BC03D9" w:rsidRPr="001B20E9" w:rsidRDefault="00BC03D9" w:rsidP="00372EA9">
            <w:pPr>
              <w:pStyle w:val="Pardeliste"/>
              <w:numPr>
                <w:ilvl w:val="0"/>
                <w:numId w:val="45"/>
              </w:numPr>
              <w:jc w:val="both"/>
              <w:rPr>
                <w:rFonts w:ascii="Arial" w:hAnsi="Arial" w:cs="Arial"/>
                <w:sz w:val="20"/>
                <w:szCs w:val="20"/>
              </w:rPr>
            </w:pPr>
            <w:r w:rsidRPr="001B20E9">
              <w:rPr>
                <w:rFonts w:ascii="Arial" w:hAnsi="Arial" w:cs="Arial"/>
                <w:sz w:val="20"/>
                <w:szCs w:val="20"/>
              </w:rPr>
              <w:t>du descriptif des produits et des services associés, accompagnés le cas échéant des argumentaires correspondants,</w:t>
            </w:r>
          </w:p>
          <w:p w14:paraId="5C0A60E2" w14:textId="73E018FF" w:rsidR="00BC03D9" w:rsidRPr="001B20E9" w:rsidRDefault="00BC03D9" w:rsidP="00372EA9">
            <w:pPr>
              <w:pStyle w:val="Pardeliste"/>
              <w:numPr>
                <w:ilvl w:val="0"/>
                <w:numId w:val="45"/>
              </w:numPr>
              <w:jc w:val="both"/>
              <w:rPr>
                <w:rFonts w:ascii="Arial" w:hAnsi="Arial" w:cs="Arial"/>
                <w:sz w:val="20"/>
                <w:szCs w:val="20"/>
              </w:rPr>
            </w:pPr>
            <w:r w:rsidRPr="001B20E9">
              <w:rPr>
                <w:rFonts w:ascii="Arial" w:hAnsi="Arial" w:cs="Arial"/>
                <w:sz w:val="20"/>
                <w:szCs w:val="20"/>
              </w:rPr>
              <w:t>d’éléments de la base de données des clients, des produits et des prestataires associés,</w:t>
            </w:r>
          </w:p>
          <w:p w14:paraId="1533958C" w14:textId="0F5C484F" w:rsidR="00BC03D9" w:rsidRPr="001B20E9" w:rsidRDefault="00BC03D9" w:rsidP="00372EA9">
            <w:pPr>
              <w:pStyle w:val="Pardeliste"/>
              <w:numPr>
                <w:ilvl w:val="0"/>
                <w:numId w:val="45"/>
              </w:numPr>
              <w:jc w:val="both"/>
              <w:rPr>
                <w:rFonts w:ascii="Arial" w:hAnsi="Arial" w:cs="Arial"/>
                <w:sz w:val="20"/>
                <w:szCs w:val="20"/>
              </w:rPr>
            </w:pPr>
            <w:r w:rsidRPr="001B20E9">
              <w:rPr>
                <w:rFonts w:ascii="Arial" w:hAnsi="Arial" w:cs="Arial"/>
                <w:sz w:val="20"/>
                <w:szCs w:val="20"/>
              </w:rPr>
              <w:t>d’outils d’information et de communication variés,</w:t>
            </w:r>
          </w:p>
          <w:p w14:paraId="76FCCE5C" w14:textId="50749E6F" w:rsidR="00BC03D9" w:rsidRPr="001B20E9" w:rsidRDefault="00BC03D9" w:rsidP="00372EA9">
            <w:pPr>
              <w:pStyle w:val="Pardeliste"/>
              <w:numPr>
                <w:ilvl w:val="0"/>
                <w:numId w:val="45"/>
              </w:numPr>
              <w:jc w:val="both"/>
              <w:rPr>
                <w:rFonts w:ascii="Arial" w:hAnsi="Arial" w:cs="Arial"/>
                <w:sz w:val="20"/>
                <w:szCs w:val="20"/>
              </w:rPr>
            </w:pPr>
            <w:r w:rsidRPr="001B20E9">
              <w:rPr>
                <w:rFonts w:ascii="Arial" w:hAnsi="Arial" w:cs="Arial"/>
                <w:sz w:val="20"/>
                <w:szCs w:val="20"/>
              </w:rPr>
              <w:t>de consignes, de procédures, de guides internes, d’objectifs fixés, de contraintes de temps.</w:t>
            </w:r>
          </w:p>
          <w:p w14:paraId="5B858998" w14:textId="77777777" w:rsidR="00BC03D9" w:rsidRPr="006B477F" w:rsidRDefault="00BC03D9" w:rsidP="006B477F">
            <w:pPr>
              <w:jc w:val="both"/>
              <w:rPr>
                <w:rFonts w:ascii="Arial" w:hAnsi="Arial" w:cs="Arial"/>
                <w:sz w:val="20"/>
                <w:szCs w:val="20"/>
              </w:rPr>
            </w:pPr>
          </w:p>
        </w:tc>
      </w:tr>
      <w:tr w:rsidR="00BC03D9" w:rsidRPr="006B477F" w14:paraId="78899E41" w14:textId="77777777" w:rsidTr="00B1203B">
        <w:tc>
          <w:tcPr>
            <w:tcW w:w="3147" w:type="dxa"/>
            <w:vAlign w:val="center"/>
          </w:tcPr>
          <w:p w14:paraId="6C1D4583" w14:textId="2A87C3CA" w:rsidR="00BC03D9" w:rsidRPr="006B477F" w:rsidRDefault="00BC03D9" w:rsidP="006B477F">
            <w:pPr>
              <w:jc w:val="center"/>
              <w:rPr>
                <w:rFonts w:ascii="Arial" w:hAnsi="Arial" w:cs="Arial"/>
                <w:b/>
                <w:sz w:val="20"/>
                <w:szCs w:val="20"/>
              </w:rPr>
            </w:pPr>
            <w:r w:rsidRPr="006B477F">
              <w:rPr>
                <w:rFonts w:ascii="Arial" w:hAnsi="Arial" w:cs="Arial"/>
                <w:b/>
                <w:sz w:val="20"/>
                <w:szCs w:val="20"/>
              </w:rPr>
              <w:t>Compétences</w:t>
            </w:r>
            <w:r w:rsidR="00F61869">
              <w:rPr>
                <w:rFonts w:ascii="Arial" w:hAnsi="Arial" w:cs="Arial"/>
                <w:b/>
                <w:sz w:val="20"/>
                <w:szCs w:val="20"/>
              </w:rPr>
              <w:t xml:space="preserve"> détaillées</w:t>
            </w:r>
          </w:p>
        </w:tc>
        <w:tc>
          <w:tcPr>
            <w:tcW w:w="1962" w:type="dxa"/>
            <w:vAlign w:val="center"/>
          </w:tcPr>
          <w:p w14:paraId="3A00A801"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Comportements professionnels</w:t>
            </w:r>
          </w:p>
        </w:tc>
        <w:tc>
          <w:tcPr>
            <w:tcW w:w="2429" w:type="dxa"/>
            <w:vAlign w:val="center"/>
          </w:tcPr>
          <w:p w14:paraId="4639FA1E"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Savoirs associés</w:t>
            </w:r>
          </w:p>
        </w:tc>
        <w:tc>
          <w:tcPr>
            <w:tcW w:w="2551" w:type="dxa"/>
            <w:vAlign w:val="center"/>
          </w:tcPr>
          <w:p w14:paraId="393D1CE0"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 xml:space="preserve">Résultats attendus </w:t>
            </w:r>
          </w:p>
        </w:tc>
      </w:tr>
      <w:tr w:rsidR="00DF11BC" w:rsidRPr="006B477F" w14:paraId="505A8578" w14:textId="77777777" w:rsidTr="00B1203B">
        <w:tc>
          <w:tcPr>
            <w:tcW w:w="3147" w:type="dxa"/>
          </w:tcPr>
          <w:p w14:paraId="44E2B568" w14:textId="77777777" w:rsidR="00DF11BC" w:rsidRDefault="00DF11BC" w:rsidP="00DF11BC">
            <w:pPr>
              <w:rPr>
                <w:rFonts w:ascii="Arial" w:hAnsi="Arial" w:cs="Arial"/>
                <w:b/>
                <w:sz w:val="20"/>
                <w:szCs w:val="20"/>
              </w:rPr>
            </w:pPr>
          </w:p>
          <w:p w14:paraId="735B1295" w14:textId="77777777" w:rsidR="00DF11BC" w:rsidRPr="006B477F" w:rsidRDefault="00DF11BC" w:rsidP="00DF11BC">
            <w:pPr>
              <w:rPr>
                <w:rFonts w:ascii="Arial" w:hAnsi="Arial" w:cs="Arial"/>
                <w:b/>
                <w:sz w:val="20"/>
                <w:szCs w:val="20"/>
              </w:rPr>
            </w:pPr>
            <w:r w:rsidRPr="006B477F">
              <w:rPr>
                <w:rFonts w:ascii="Arial" w:hAnsi="Arial" w:cs="Arial"/>
                <w:b/>
                <w:sz w:val="20"/>
                <w:szCs w:val="20"/>
              </w:rPr>
              <w:t>Assurer le suivi de la commande du produit et/ou du service</w:t>
            </w:r>
          </w:p>
          <w:p w14:paraId="07E4D5B8" w14:textId="77777777" w:rsidR="00DF11BC" w:rsidRPr="006B477F" w:rsidRDefault="00DF11BC" w:rsidP="00DF11BC">
            <w:pPr>
              <w:rPr>
                <w:rFonts w:ascii="Arial" w:hAnsi="Arial" w:cs="Arial"/>
                <w:sz w:val="20"/>
                <w:szCs w:val="20"/>
              </w:rPr>
            </w:pPr>
          </w:p>
          <w:p w14:paraId="70E7A36C" w14:textId="77777777" w:rsidR="00DF11BC" w:rsidRPr="006B477F" w:rsidRDefault="00DF11BC" w:rsidP="00DF11BC">
            <w:pPr>
              <w:rPr>
                <w:rFonts w:ascii="Arial" w:hAnsi="Arial" w:cs="Arial"/>
                <w:sz w:val="20"/>
                <w:szCs w:val="20"/>
              </w:rPr>
            </w:pPr>
            <w:r w:rsidRPr="006B477F">
              <w:rPr>
                <w:rFonts w:ascii="Arial" w:hAnsi="Arial" w:cs="Arial"/>
                <w:sz w:val="20"/>
                <w:szCs w:val="20"/>
              </w:rPr>
              <w:t>Suivre l’évolution de la commande et éventuellement du règlement</w:t>
            </w:r>
          </w:p>
          <w:p w14:paraId="01754D31" w14:textId="77777777" w:rsidR="00DF11BC" w:rsidRPr="006B477F" w:rsidRDefault="00DF11BC" w:rsidP="00DF11BC">
            <w:pPr>
              <w:rPr>
                <w:rFonts w:ascii="Arial" w:hAnsi="Arial" w:cs="Arial"/>
                <w:sz w:val="20"/>
                <w:szCs w:val="20"/>
              </w:rPr>
            </w:pPr>
          </w:p>
          <w:p w14:paraId="0C1EF3F2" w14:textId="77777777" w:rsidR="00DF11BC" w:rsidRPr="006B477F" w:rsidRDefault="00DF11BC" w:rsidP="00DF11BC">
            <w:pPr>
              <w:rPr>
                <w:rFonts w:ascii="Arial" w:hAnsi="Arial" w:cs="Arial"/>
                <w:sz w:val="20"/>
                <w:szCs w:val="20"/>
              </w:rPr>
            </w:pPr>
            <w:r w:rsidRPr="006B477F">
              <w:rPr>
                <w:rFonts w:ascii="Arial" w:hAnsi="Arial" w:cs="Arial"/>
                <w:sz w:val="20"/>
                <w:szCs w:val="20"/>
              </w:rPr>
              <w:t>Informer le client des délais et des modalités de mise à disposition</w:t>
            </w:r>
          </w:p>
          <w:p w14:paraId="450CAE16" w14:textId="77777777" w:rsidR="00DF11BC" w:rsidRDefault="00DF11BC" w:rsidP="006B477F">
            <w:pPr>
              <w:rPr>
                <w:rFonts w:ascii="Arial" w:hAnsi="Arial" w:cs="Arial"/>
                <w:b/>
                <w:sz w:val="20"/>
                <w:szCs w:val="20"/>
              </w:rPr>
            </w:pPr>
          </w:p>
        </w:tc>
        <w:tc>
          <w:tcPr>
            <w:tcW w:w="1962" w:type="dxa"/>
          </w:tcPr>
          <w:p w14:paraId="48563E7B" w14:textId="77777777" w:rsidR="00DF11BC" w:rsidRDefault="00DF11BC" w:rsidP="00DF11BC">
            <w:pPr>
              <w:rPr>
                <w:rFonts w:ascii="Arial" w:hAnsi="Arial" w:cs="Arial"/>
                <w:sz w:val="20"/>
                <w:szCs w:val="20"/>
              </w:rPr>
            </w:pPr>
          </w:p>
          <w:p w14:paraId="7F0B5C37" w14:textId="77777777" w:rsidR="00DF11BC" w:rsidRDefault="00DF11BC" w:rsidP="00DF11BC">
            <w:pPr>
              <w:rPr>
                <w:rFonts w:ascii="Arial" w:hAnsi="Arial" w:cs="Arial"/>
                <w:sz w:val="20"/>
                <w:szCs w:val="20"/>
              </w:rPr>
            </w:pPr>
          </w:p>
          <w:p w14:paraId="71DD9CC5" w14:textId="77777777" w:rsidR="00DF11BC" w:rsidRDefault="00DF11BC" w:rsidP="00DF11BC">
            <w:pPr>
              <w:rPr>
                <w:rFonts w:ascii="Arial" w:hAnsi="Arial" w:cs="Arial"/>
                <w:sz w:val="20"/>
                <w:szCs w:val="20"/>
              </w:rPr>
            </w:pPr>
          </w:p>
          <w:p w14:paraId="5DD415E5" w14:textId="77777777" w:rsidR="00DF11BC" w:rsidRDefault="00DF11BC" w:rsidP="00DF11BC">
            <w:pPr>
              <w:rPr>
                <w:rFonts w:ascii="Arial" w:hAnsi="Arial" w:cs="Arial"/>
                <w:sz w:val="20"/>
                <w:szCs w:val="20"/>
              </w:rPr>
            </w:pPr>
          </w:p>
          <w:p w14:paraId="2C58D46D" w14:textId="77777777" w:rsidR="00DF11BC" w:rsidRDefault="00DF11BC" w:rsidP="00DF11BC">
            <w:pPr>
              <w:rPr>
                <w:rFonts w:ascii="Arial" w:hAnsi="Arial" w:cs="Arial"/>
                <w:sz w:val="20"/>
                <w:szCs w:val="20"/>
              </w:rPr>
            </w:pPr>
          </w:p>
          <w:p w14:paraId="718678E2" w14:textId="77777777" w:rsidR="00DF11BC" w:rsidRPr="006B477F" w:rsidRDefault="00DF11BC" w:rsidP="00DF11BC">
            <w:pPr>
              <w:rPr>
                <w:rFonts w:ascii="Arial" w:hAnsi="Arial" w:cs="Arial"/>
                <w:sz w:val="20"/>
                <w:szCs w:val="20"/>
              </w:rPr>
            </w:pPr>
            <w:r w:rsidRPr="006B477F">
              <w:rPr>
                <w:rFonts w:ascii="Arial" w:hAnsi="Arial" w:cs="Arial"/>
                <w:sz w:val="20"/>
                <w:szCs w:val="20"/>
              </w:rPr>
              <w:t>Faire preuve d’esprit d’initiative et d’autonomie</w:t>
            </w:r>
          </w:p>
          <w:p w14:paraId="127F643A" w14:textId="77777777" w:rsidR="00DF11BC" w:rsidRPr="006B477F" w:rsidRDefault="00DF11BC" w:rsidP="006B477F">
            <w:pPr>
              <w:rPr>
                <w:rFonts w:ascii="Arial" w:hAnsi="Arial" w:cs="Arial"/>
                <w:sz w:val="20"/>
                <w:szCs w:val="20"/>
              </w:rPr>
            </w:pPr>
          </w:p>
        </w:tc>
        <w:tc>
          <w:tcPr>
            <w:tcW w:w="2429" w:type="dxa"/>
          </w:tcPr>
          <w:p w14:paraId="2FA7DD82" w14:textId="77777777" w:rsidR="00DF11BC" w:rsidRDefault="00DF11BC" w:rsidP="00DF11BC">
            <w:pPr>
              <w:rPr>
                <w:rFonts w:ascii="Arial" w:hAnsi="Arial" w:cs="Arial"/>
                <w:sz w:val="20"/>
                <w:szCs w:val="20"/>
              </w:rPr>
            </w:pPr>
          </w:p>
          <w:p w14:paraId="66DA1217" w14:textId="77777777" w:rsidR="00DF11BC" w:rsidRDefault="00DF11BC" w:rsidP="00DF11BC">
            <w:pPr>
              <w:rPr>
                <w:rFonts w:ascii="Arial" w:hAnsi="Arial" w:cs="Arial"/>
                <w:sz w:val="20"/>
                <w:szCs w:val="20"/>
              </w:rPr>
            </w:pPr>
          </w:p>
          <w:p w14:paraId="56F4FAE9" w14:textId="77777777" w:rsidR="00DF11BC" w:rsidRDefault="00DF11BC" w:rsidP="00DF11BC">
            <w:pPr>
              <w:rPr>
                <w:rFonts w:ascii="Arial" w:hAnsi="Arial" w:cs="Arial"/>
                <w:sz w:val="20"/>
                <w:szCs w:val="20"/>
              </w:rPr>
            </w:pPr>
          </w:p>
          <w:p w14:paraId="0F4A8E78" w14:textId="77777777" w:rsidR="00DF11BC" w:rsidRDefault="00DF11BC" w:rsidP="00DF11BC">
            <w:pPr>
              <w:rPr>
                <w:rFonts w:ascii="Arial" w:hAnsi="Arial" w:cs="Arial"/>
                <w:sz w:val="20"/>
                <w:szCs w:val="20"/>
              </w:rPr>
            </w:pPr>
          </w:p>
          <w:p w14:paraId="3A48528F" w14:textId="77777777" w:rsidR="00DF11BC" w:rsidRDefault="00DF11BC" w:rsidP="00DF11BC">
            <w:pPr>
              <w:rPr>
                <w:rFonts w:ascii="Arial" w:hAnsi="Arial" w:cs="Arial"/>
                <w:sz w:val="20"/>
                <w:szCs w:val="20"/>
              </w:rPr>
            </w:pPr>
          </w:p>
          <w:p w14:paraId="6D84D163" w14:textId="77777777" w:rsidR="00DF11BC" w:rsidRPr="006B477F" w:rsidRDefault="00DF11BC" w:rsidP="00DF11BC">
            <w:pPr>
              <w:rPr>
                <w:rFonts w:ascii="Arial" w:hAnsi="Arial" w:cs="Arial"/>
                <w:sz w:val="20"/>
                <w:szCs w:val="20"/>
              </w:rPr>
            </w:pPr>
            <w:r w:rsidRPr="006B477F">
              <w:rPr>
                <w:rFonts w:ascii="Arial" w:hAnsi="Arial" w:cs="Arial"/>
                <w:sz w:val="20"/>
                <w:szCs w:val="20"/>
              </w:rPr>
              <w:t>La communication professionnelle</w:t>
            </w:r>
          </w:p>
          <w:p w14:paraId="1B61BAC7" w14:textId="77777777" w:rsidR="00DF11BC" w:rsidRPr="006B477F" w:rsidRDefault="00DF11BC" w:rsidP="00DF11BC">
            <w:pPr>
              <w:rPr>
                <w:rFonts w:ascii="Arial" w:hAnsi="Arial" w:cs="Arial"/>
                <w:sz w:val="20"/>
                <w:szCs w:val="20"/>
              </w:rPr>
            </w:pPr>
          </w:p>
          <w:p w14:paraId="0F4728DB" w14:textId="77777777" w:rsidR="00DF11BC" w:rsidRPr="006B477F" w:rsidRDefault="00DF11BC" w:rsidP="00DF11BC">
            <w:pPr>
              <w:rPr>
                <w:rFonts w:ascii="Arial" w:hAnsi="Arial" w:cs="Arial"/>
                <w:sz w:val="20"/>
                <w:szCs w:val="20"/>
              </w:rPr>
            </w:pPr>
            <w:r w:rsidRPr="006B477F">
              <w:rPr>
                <w:rFonts w:ascii="Arial" w:hAnsi="Arial" w:cs="Arial"/>
                <w:sz w:val="20"/>
                <w:szCs w:val="20"/>
              </w:rPr>
              <w:t xml:space="preserve">Les documents commerciaux </w:t>
            </w:r>
          </w:p>
          <w:p w14:paraId="3C34BD91" w14:textId="77777777" w:rsidR="00DF11BC" w:rsidRPr="006B477F" w:rsidRDefault="00DF11BC" w:rsidP="006B477F">
            <w:pPr>
              <w:rPr>
                <w:rFonts w:ascii="Arial" w:hAnsi="Arial" w:cs="Arial"/>
                <w:sz w:val="20"/>
                <w:szCs w:val="20"/>
              </w:rPr>
            </w:pPr>
          </w:p>
        </w:tc>
        <w:tc>
          <w:tcPr>
            <w:tcW w:w="2551" w:type="dxa"/>
          </w:tcPr>
          <w:p w14:paraId="55E9A27C" w14:textId="77777777" w:rsidR="00DF11BC" w:rsidRDefault="00DF11BC" w:rsidP="00DF11BC">
            <w:pPr>
              <w:rPr>
                <w:rFonts w:ascii="Arial" w:hAnsi="Arial" w:cs="Arial"/>
                <w:sz w:val="20"/>
                <w:szCs w:val="20"/>
              </w:rPr>
            </w:pPr>
          </w:p>
          <w:p w14:paraId="0393FDF0" w14:textId="77777777" w:rsidR="00DF11BC" w:rsidRDefault="00DF11BC" w:rsidP="00DF11BC">
            <w:pPr>
              <w:rPr>
                <w:rFonts w:ascii="Arial" w:hAnsi="Arial" w:cs="Arial"/>
                <w:sz w:val="20"/>
                <w:szCs w:val="20"/>
              </w:rPr>
            </w:pPr>
          </w:p>
          <w:p w14:paraId="5F818653" w14:textId="77777777" w:rsidR="00DF11BC" w:rsidRDefault="00DF11BC" w:rsidP="00DF11BC">
            <w:pPr>
              <w:rPr>
                <w:rFonts w:ascii="Arial" w:hAnsi="Arial" w:cs="Arial"/>
                <w:sz w:val="20"/>
                <w:szCs w:val="20"/>
              </w:rPr>
            </w:pPr>
          </w:p>
          <w:p w14:paraId="070B0974" w14:textId="77777777" w:rsidR="00DF11BC" w:rsidRDefault="00DF11BC" w:rsidP="00DF11BC">
            <w:pPr>
              <w:rPr>
                <w:rFonts w:ascii="Arial" w:hAnsi="Arial" w:cs="Arial"/>
                <w:sz w:val="20"/>
                <w:szCs w:val="20"/>
              </w:rPr>
            </w:pPr>
          </w:p>
          <w:p w14:paraId="4D765ED0" w14:textId="77777777" w:rsidR="00DF11BC" w:rsidRDefault="00DF11BC" w:rsidP="00DF11BC">
            <w:pPr>
              <w:rPr>
                <w:rFonts w:ascii="Arial" w:hAnsi="Arial" w:cs="Arial"/>
                <w:sz w:val="20"/>
                <w:szCs w:val="20"/>
              </w:rPr>
            </w:pPr>
          </w:p>
          <w:p w14:paraId="07D3013A" w14:textId="77777777" w:rsidR="00DF11BC" w:rsidRPr="006B477F" w:rsidRDefault="00DF11BC" w:rsidP="00DF11BC">
            <w:pPr>
              <w:rPr>
                <w:rFonts w:ascii="Arial" w:hAnsi="Arial" w:cs="Arial"/>
                <w:sz w:val="20"/>
                <w:szCs w:val="20"/>
              </w:rPr>
            </w:pPr>
            <w:r w:rsidRPr="006B477F">
              <w:rPr>
                <w:rFonts w:ascii="Arial" w:hAnsi="Arial" w:cs="Arial"/>
                <w:sz w:val="20"/>
                <w:szCs w:val="20"/>
              </w:rPr>
              <w:t>Le client est correctement informé</w:t>
            </w:r>
          </w:p>
          <w:p w14:paraId="4E593BDE" w14:textId="77777777" w:rsidR="00DF11BC" w:rsidRPr="006B477F" w:rsidRDefault="00DF11BC" w:rsidP="006B477F">
            <w:pPr>
              <w:rPr>
                <w:rFonts w:ascii="Arial" w:hAnsi="Arial" w:cs="Arial"/>
                <w:sz w:val="20"/>
                <w:szCs w:val="20"/>
              </w:rPr>
            </w:pPr>
          </w:p>
        </w:tc>
      </w:tr>
      <w:tr w:rsidR="00BC03D9" w:rsidRPr="006B477F" w14:paraId="44EBB007" w14:textId="77777777" w:rsidTr="00B1203B">
        <w:trPr>
          <w:trHeight w:val="70"/>
        </w:trPr>
        <w:tc>
          <w:tcPr>
            <w:tcW w:w="3147" w:type="dxa"/>
          </w:tcPr>
          <w:p w14:paraId="5165FE43" w14:textId="77777777" w:rsidR="002817FC" w:rsidRDefault="002817FC" w:rsidP="006B477F">
            <w:pPr>
              <w:rPr>
                <w:rFonts w:ascii="Arial" w:hAnsi="Arial" w:cs="Arial"/>
                <w:b/>
                <w:sz w:val="20"/>
                <w:szCs w:val="20"/>
              </w:rPr>
            </w:pPr>
          </w:p>
          <w:p w14:paraId="2DDDDF11" w14:textId="77777777" w:rsidR="00BC03D9" w:rsidRPr="006B477F" w:rsidRDefault="00BC03D9" w:rsidP="006B477F">
            <w:pPr>
              <w:rPr>
                <w:rFonts w:ascii="Arial" w:hAnsi="Arial" w:cs="Arial"/>
                <w:b/>
                <w:sz w:val="20"/>
                <w:szCs w:val="20"/>
              </w:rPr>
            </w:pPr>
          </w:p>
          <w:p w14:paraId="33C36CD6" w14:textId="77777777" w:rsidR="00BC03D9" w:rsidRPr="006B477F" w:rsidRDefault="00BC03D9" w:rsidP="006B477F">
            <w:pPr>
              <w:rPr>
                <w:rFonts w:ascii="Arial" w:hAnsi="Arial" w:cs="Arial"/>
                <w:sz w:val="20"/>
                <w:szCs w:val="20"/>
              </w:rPr>
            </w:pPr>
            <w:r w:rsidRPr="006B477F">
              <w:rPr>
                <w:rFonts w:ascii="Arial" w:hAnsi="Arial" w:cs="Arial"/>
                <w:b/>
                <w:sz w:val="20"/>
                <w:szCs w:val="20"/>
              </w:rPr>
              <w:t>Mettre en œuvre le ou les services associés</w:t>
            </w:r>
          </w:p>
          <w:p w14:paraId="6B332987" w14:textId="77777777" w:rsidR="00BC03D9" w:rsidRPr="006B477F" w:rsidRDefault="00BC03D9" w:rsidP="006B477F">
            <w:pPr>
              <w:rPr>
                <w:rFonts w:ascii="Arial" w:hAnsi="Arial" w:cs="Arial"/>
                <w:sz w:val="20"/>
                <w:szCs w:val="20"/>
              </w:rPr>
            </w:pPr>
          </w:p>
          <w:p w14:paraId="24CD0D71" w14:textId="77777777" w:rsidR="00BC03D9" w:rsidRPr="006B477F" w:rsidRDefault="00BC03D9" w:rsidP="006B477F">
            <w:pPr>
              <w:rPr>
                <w:rFonts w:ascii="Arial" w:hAnsi="Arial" w:cs="Arial"/>
                <w:sz w:val="20"/>
                <w:szCs w:val="20"/>
              </w:rPr>
            </w:pPr>
            <w:r w:rsidRPr="006B477F">
              <w:rPr>
                <w:rFonts w:ascii="Arial" w:hAnsi="Arial" w:cs="Arial"/>
                <w:sz w:val="20"/>
                <w:szCs w:val="20"/>
              </w:rPr>
              <w:t>Sélectionner le cas échéant le prestataire le plus adapté</w:t>
            </w:r>
          </w:p>
          <w:p w14:paraId="69896304" w14:textId="77777777" w:rsidR="00BC03D9" w:rsidRPr="006B477F" w:rsidRDefault="00BC03D9" w:rsidP="006B477F">
            <w:pPr>
              <w:rPr>
                <w:rFonts w:ascii="Arial" w:hAnsi="Arial" w:cs="Arial"/>
                <w:sz w:val="20"/>
                <w:szCs w:val="20"/>
              </w:rPr>
            </w:pPr>
          </w:p>
          <w:p w14:paraId="56A88EC8" w14:textId="77777777" w:rsidR="00BC03D9" w:rsidRPr="006B477F" w:rsidRDefault="00BC03D9" w:rsidP="006B477F">
            <w:pPr>
              <w:rPr>
                <w:rFonts w:ascii="Arial" w:hAnsi="Arial" w:cs="Arial"/>
                <w:sz w:val="20"/>
                <w:szCs w:val="20"/>
              </w:rPr>
            </w:pPr>
            <w:r w:rsidRPr="006B477F">
              <w:rPr>
                <w:rFonts w:ascii="Arial" w:hAnsi="Arial" w:cs="Arial"/>
                <w:sz w:val="20"/>
                <w:szCs w:val="20"/>
              </w:rPr>
              <w:t>Collecter et transmettre les informations au service de l’entreprise ou aux prestataires concernés</w:t>
            </w:r>
          </w:p>
          <w:p w14:paraId="1B7A71F0" w14:textId="77777777" w:rsidR="00BC03D9" w:rsidRPr="006B477F" w:rsidRDefault="00BC03D9" w:rsidP="006B477F">
            <w:pPr>
              <w:jc w:val="both"/>
              <w:rPr>
                <w:rFonts w:ascii="Arial" w:hAnsi="Arial" w:cs="Arial"/>
                <w:sz w:val="20"/>
                <w:szCs w:val="20"/>
              </w:rPr>
            </w:pPr>
          </w:p>
          <w:p w14:paraId="4371D183" w14:textId="77777777" w:rsidR="00BC03D9" w:rsidRPr="006B477F" w:rsidRDefault="00BC03D9" w:rsidP="006B477F">
            <w:pPr>
              <w:rPr>
                <w:rFonts w:ascii="Arial" w:hAnsi="Arial" w:cs="Arial"/>
                <w:sz w:val="20"/>
                <w:szCs w:val="20"/>
              </w:rPr>
            </w:pPr>
            <w:r w:rsidRPr="006B477F">
              <w:rPr>
                <w:rFonts w:ascii="Arial" w:hAnsi="Arial" w:cs="Arial"/>
                <w:sz w:val="20"/>
                <w:szCs w:val="20"/>
              </w:rPr>
              <w:t>Suivre l’exécution du ou des service(s) associé(s) et en rendre compte</w:t>
            </w:r>
          </w:p>
          <w:p w14:paraId="007F79D1" w14:textId="77777777" w:rsidR="00BC03D9" w:rsidRPr="006B477F" w:rsidRDefault="00BC03D9" w:rsidP="006B477F">
            <w:pPr>
              <w:rPr>
                <w:rFonts w:ascii="Arial" w:hAnsi="Arial" w:cs="Arial"/>
                <w:sz w:val="20"/>
                <w:szCs w:val="20"/>
              </w:rPr>
            </w:pPr>
          </w:p>
          <w:p w14:paraId="3570F7A1" w14:textId="77777777" w:rsidR="00BC03D9" w:rsidRPr="006B477F" w:rsidRDefault="00BC03D9" w:rsidP="006B477F">
            <w:pPr>
              <w:rPr>
                <w:rFonts w:ascii="Arial" w:hAnsi="Arial" w:cs="Arial"/>
                <w:sz w:val="20"/>
                <w:szCs w:val="20"/>
              </w:rPr>
            </w:pPr>
            <w:r w:rsidRPr="006B477F">
              <w:rPr>
                <w:rFonts w:ascii="Arial" w:hAnsi="Arial" w:cs="Arial"/>
                <w:sz w:val="20"/>
                <w:szCs w:val="20"/>
              </w:rPr>
              <w:t>Effectuer le cas échéant les relances</w:t>
            </w:r>
          </w:p>
          <w:p w14:paraId="49D8B7E0" w14:textId="77777777" w:rsidR="00BC03D9" w:rsidRPr="006B477F" w:rsidRDefault="00BC03D9" w:rsidP="006B477F">
            <w:pPr>
              <w:rPr>
                <w:rFonts w:ascii="Arial" w:hAnsi="Arial" w:cs="Arial"/>
                <w:sz w:val="20"/>
                <w:szCs w:val="20"/>
              </w:rPr>
            </w:pPr>
          </w:p>
          <w:p w14:paraId="1A12F042" w14:textId="77777777" w:rsidR="00BC03D9" w:rsidRPr="006B477F" w:rsidRDefault="00BC03D9" w:rsidP="006B477F">
            <w:pPr>
              <w:rPr>
                <w:rFonts w:ascii="Arial" w:hAnsi="Arial" w:cs="Arial"/>
                <w:sz w:val="20"/>
                <w:szCs w:val="20"/>
              </w:rPr>
            </w:pPr>
          </w:p>
          <w:p w14:paraId="6397CC52" w14:textId="77777777" w:rsidR="00BC03D9" w:rsidRPr="006B477F" w:rsidRDefault="00BC03D9" w:rsidP="006B477F">
            <w:pPr>
              <w:rPr>
                <w:rFonts w:ascii="Arial" w:hAnsi="Arial" w:cs="Arial"/>
                <w:sz w:val="20"/>
                <w:szCs w:val="20"/>
              </w:rPr>
            </w:pPr>
          </w:p>
          <w:p w14:paraId="51865668" w14:textId="77777777" w:rsidR="00BC03D9" w:rsidRPr="006B477F" w:rsidRDefault="00BC03D9" w:rsidP="006B477F">
            <w:pPr>
              <w:rPr>
                <w:rFonts w:ascii="Arial" w:hAnsi="Arial" w:cs="Arial"/>
                <w:sz w:val="20"/>
                <w:szCs w:val="20"/>
              </w:rPr>
            </w:pPr>
          </w:p>
          <w:p w14:paraId="29ADADD9" w14:textId="77777777" w:rsidR="00BC03D9" w:rsidRPr="006B477F" w:rsidRDefault="00BC03D9" w:rsidP="006B477F">
            <w:pPr>
              <w:rPr>
                <w:rFonts w:ascii="Arial" w:hAnsi="Arial" w:cs="Arial"/>
                <w:sz w:val="20"/>
                <w:szCs w:val="20"/>
              </w:rPr>
            </w:pPr>
          </w:p>
          <w:p w14:paraId="06F31E0D" w14:textId="77777777" w:rsidR="00BC03D9" w:rsidRPr="006B477F" w:rsidRDefault="00BC03D9" w:rsidP="006B477F">
            <w:pPr>
              <w:rPr>
                <w:rFonts w:ascii="Arial" w:hAnsi="Arial" w:cs="Arial"/>
                <w:sz w:val="20"/>
                <w:szCs w:val="20"/>
              </w:rPr>
            </w:pPr>
          </w:p>
          <w:p w14:paraId="37D47F63" w14:textId="77777777" w:rsidR="00BC03D9" w:rsidRPr="006B477F" w:rsidRDefault="00BC03D9" w:rsidP="006B477F">
            <w:pPr>
              <w:rPr>
                <w:rFonts w:ascii="Arial" w:hAnsi="Arial" w:cs="Arial"/>
                <w:sz w:val="20"/>
                <w:szCs w:val="20"/>
              </w:rPr>
            </w:pPr>
          </w:p>
          <w:p w14:paraId="6E27C850" w14:textId="77777777" w:rsidR="00BC03D9" w:rsidRPr="006B477F" w:rsidRDefault="00BC03D9" w:rsidP="006B477F">
            <w:pPr>
              <w:rPr>
                <w:rFonts w:ascii="Arial" w:hAnsi="Arial" w:cs="Arial"/>
                <w:b/>
                <w:sz w:val="20"/>
                <w:szCs w:val="20"/>
              </w:rPr>
            </w:pPr>
          </w:p>
          <w:p w14:paraId="33EC977A" w14:textId="77777777" w:rsidR="00BC03D9" w:rsidRPr="006B477F" w:rsidRDefault="00BC03D9" w:rsidP="006B477F">
            <w:pPr>
              <w:rPr>
                <w:rFonts w:ascii="Arial" w:hAnsi="Arial" w:cs="Arial"/>
                <w:sz w:val="20"/>
                <w:szCs w:val="20"/>
              </w:rPr>
            </w:pPr>
          </w:p>
          <w:p w14:paraId="27D46C8E" w14:textId="105EC1DE" w:rsidR="00BC03D9" w:rsidRPr="006B477F" w:rsidRDefault="00BC03D9" w:rsidP="006B477F">
            <w:pPr>
              <w:rPr>
                <w:rFonts w:ascii="Arial" w:hAnsi="Arial" w:cs="Arial"/>
                <w:sz w:val="20"/>
                <w:szCs w:val="20"/>
              </w:rPr>
            </w:pPr>
          </w:p>
        </w:tc>
        <w:tc>
          <w:tcPr>
            <w:tcW w:w="1962" w:type="dxa"/>
          </w:tcPr>
          <w:p w14:paraId="1B5559D5" w14:textId="77777777" w:rsidR="00BC03D9" w:rsidRPr="006B477F" w:rsidRDefault="00BC03D9" w:rsidP="006B477F">
            <w:pPr>
              <w:rPr>
                <w:rFonts w:ascii="Arial" w:hAnsi="Arial" w:cs="Arial"/>
                <w:sz w:val="20"/>
                <w:szCs w:val="20"/>
              </w:rPr>
            </w:pPr>
          </w:p>
          <w:p w14:paraId="3463F67A" w14:textId="77777777" w:rsidR="00BC03D9" w:rsidRPr="006B477F" w:rsidRDefault="00BC03D9" w:rsidP="006B477F">
            <w:pPr>
              <w:rPr>
                <w:rFonts w:ascii="Arial" w:hAnsi="Arial" w:cs="Arial"/>
                <w:sz w:val="20"/>
                <w:szCs w:val="20"/>
              </w:rPr>
            </w:pPr>
          </w:p>
          <w:p w14:paraId="79F385B3" w14:textId="77777777" w:rsidR="00BC03D9" w:rsidRPr="006B477F" w:rsidRDefault="00BC03D9" w:rsidP="006B477F">
            <w:pPr>
              <w:rPr>
                <w:rFonts w:ascii="Arial" w:hAnsi="Arial" w:cs="Arial"/>
                <w:sz w:val="20"/>
                <w:szCs w:val="20"/>
              </w:rPr>
            </w:pPr>
          </w:p>
          <w:p w14:paraId="0E5D2D00" w14:textId="77777777" w:rsidR="00BC03D9" w:rsidRPr="006B477F" w:rsidRDefault="00BC03D9" w:rsidP="006B477F">
            <w:pPr>
              <w:rPr>
                <w:rFonts w:ascii="Arial" w:hAnsi="Arial" w:cs="Arial"/>
                <w:sz w:val="20"/>
                <w:szCs w:val="20"/>
              </w:rPr>
            </w:pPr>
          </w:p>
          <w:p w14:paraId="75E8F367" w14:textId="77777777" w:rsidR="00BC03D9" w:rsidRPr="006B477F" w:rsidRDefault="00BC03D9" w:rsidP="006B477F">
            <w:pPr>
              <w:rPr>
                <w:rFonts w:ascii="Arial" w:hAnsi="Arial" w:cs="Arial"/>
                <w:sz w:val="20"/>
                <w:szCs w:val="20"/>
              </w:rPr>
            </w:pPr>
          </w:p>
          <w:p w14:paraId="3FCF95E9" w14:textId="77777777" w:rsidR="00BC03D9" w:rsidRPr="006B477F" w:rsidRDefault="00BC03D9" w:rsidP="006B477F">
            <w:pPr>
              <w:rPr>
                <w:rFonts w:ascii="Arial" w:hAnsi="Arial" w:cs="Arial"/>
                <w:sz w:val="20"/>
                <w:szCs w:val="20"/>
              </w:rPr>
            </w:pPr>
            <w:r w:rsidRPr="006B477F">
              <w:rPr>
                <w:rFonts w:ascii="Arial" w:hAnsi="Arial" w:cs="Arial"/>
                <w:sz w:val="20"/>
                <w:szCs w:val="20"/>
              </w:rPr>
              <w:t>Être réactif</w:t>
            </w:r>
          </w:p>
          <w:p w14:paraId="19B6D7ED" w14:textId="77777777" w:rsidR="00BC03D9" w:rsidRPr="006B477F" w:rsidRDefault="00BC03D9" w:rsidP="006B477F">
            <w:pPr>
              <w:rPr>
                <w:rFonts w:ascii="Arial" w:hAnsi="Arial" w:cs="Arial"/>
                <w:sz w:val="20"/>
                <w:szCs w:val="20"/>
              </w:rPr>
            </w:pPr>
          </w:p>
          <w:p w14:paraId="16864F21" w14:textId="77777777" w:rsidR="00BC03D9" w:rsidRPr="006B477F" w:rsidRDefault="00BC03D9" w:rsidP="006B477F">
            <w:pPr>
              <w:rPr>
                <w:rFonts w:ascii="Arial" w:hAnsi="Arial" w:cs="Arial"/>
                <w:sz w:val="20"/>
                <w:szCs w:val="20"/>
              </w:rPr>
            </w:pPr>
          </w:p>
          <w:p w14:paraId="39966906" w14:textId="77777777" w:rsidR="00BC03D9" w:rsidRPr="006B477F" w:rsidRDefault="00BC03D9" w:rsidP="006B477F">
            <w:pPr>
              <w:rPr>
                <w:rFonts w:ascii="Arial" w:hAnsi="Arial" w:cs="Arial"/>
                <w:strike/>
                <w:sz w:val="20"/>
                <w:szCs w:val="20"/>
              </w:rPr>
            </w:pPr>
            <w:r w:rsidRPr="006B477F">
              <w:rPr>
                <w:rFonts w:ascii="Arial" w:hAnsi="Arial" w:cs="Arial"/>
                <w:sz w:val="20"/>
                <w:szCs w:val="20"/>
              </w:rPr>
              <w:t>Procéder avec organisation, logique et méthode</w:t>
            </w:r>
            <w:r w:rsidRPr="006B477F">
              <w:rPr>
                <w:rFonts w:ascii="Arial" w:hAnsi="Arial" w:cs="Arial"/>
                <w:sz w:val="20"/>
                <w:szCs w:val="20"/>
              </w:rPr>
              <w:br/>
            </w:r>
          </w:p>
          <w:p w14:paraId="5A47E252" w14:textId="77777777" w:rsidR="00BC03D9" w:rsidRPr="006B477F" w:rsidRDefault="00BC03D9" w:rsidP="006B477F">
            <w:pPr>
              <w:rPr>
                <w:rFonts w:ascii="Arial" w:hAnsi="Arial" w:cs="Arial"/>
                <w:strike/>
                <w:sz w:val="20"/>
                <w:szCs w:val="20"/>
              </w:rPr>
            </w:pPr>
            <w:r w:rsidRPr="006B477F">
              <w:rPr>
                <w:rFonts w:ascii="Arial" w:hAnsi="Arial" w:cs="Arial"/>
                <w:sz w:val="20"/>
                <w:szCs w:val="20"/>
              </w:rPr>
              <w:t xml:space="preserve">Manifester un esprit d’équipe </w:t>
            </w:r>
          </w:p>
          <w:p w14:paraId="12C24726" w14:textId="77777777" w:rsidR="00BC03D9" w:rsidRPr="006B477F" w:rsidRDefault="00BC03D9" w:rsidP="006B477F">
            <w:pPr>
              <w:rPr>
                <w:rFonts w:ascii="Arial" w:hAnsi="Arial" w:cs="Arial"/>
                <w:strike/>
                <w:sz w:val="20"/>
                <w:szCs w:val="20"/>
              </w:rPr>
            </w:pPr>
          </w:p>
          <w:p w14:paraId="42302ABC" w14:textId="77777777" w:rsidR="00BC03D9" w:rsidRPr="006B477F" w:rsidRDefault="00BC03D9" w:rsidP="006B477F">
            <w:pPr>
              <w:rPr>
                <w:rFonts w:ascii="Arial" w:hAnsi="Arial" w:cs="Arial"/>
                <w:strike/>
                <w:sz w:val="20"/>
                <w:szCs w:val="20"/>
              </w:rPr>
            </w:pPr>
          </w:p>
          <w:p w14:paraId="4CE45566" w14:textId="77777777" w:rsidR="00BC03D9" w:rsidRPr="006B477F" w:rsidRDefault="00BC03D9" w:rsidP="006B477F">
            <w:pPr>
              <w:rPr>
                <w:rFonts w:ascii="Arial" w:hAnsi="Arial" w:cs="Arial"/>
                <w:sz w:val="20"/>
                <w:szCs w:val="20"/>
              </w:rPr>
            </w:pPr>
            <w:r w:rsidRPr="006B477F">
              <w:rPr>
                <w:rFonts w:ascii="Arial" w:hAnsi="Arial" w:cs="Arial"/>
                <w:sz w:val="20"/>
                <w:szCs w:val="20"/>
              </w:rPr>
              <w:t>Pratiquer l’écoute active et faire preuve d’empathie</w:t>
            </w:r>
          </w:p>
          <w:p w14:paraId="6EAD017E" w14:textId="77777777" w:rsidR="00BC03D9" w:rsidRPr="006B477F" w:rsidRDefault="00BC03D9" w:rsidP="006B477F">
            <w:pPr>
              <w:rPr>
                <w:rFonts w:ascii="Arial" w:hAnsi="Arial" w:cs="Arial"/>
                <w:sz w:val="20"/>
                <w:szCs w:val="20"/>
              </w:rPr>
            </w:pPr>
          </w:p>
          <w:p w14:paraId="7E1F3E00" w14:textId="77777777" w:rsidR="00BC03D9" w:rsidRPr="006B477F" w:rsidRDefault="00BC03D9" w:rsidP="006B477F">
            <w:pPr>
              <w:rPr>
                <w:rFonts w:ascii="Arial" w:hAnsi="Arial" w:cs="Arial"/>
                <w:sz w:val="20"/>
                <w:szCs w:val="20"/>
              </w:rPr>
            </w:pPr>
          </w:p>
          <w:p w14:paraId="0F9A7054" w14:textId="77777777" w:rsidR="00BC03D9" w:rsidRPr="006B477F" w:rsidRDefault="00BC03D9" w:rsidP="006B477F">
            <w:pPr>
              <w:rPr>
                <w:rFonts w:ascii="Arial" w:hAnsi="Arial" w:cs="Arial"/>
                <w:sz w:val="20"/>
                <w:szCs w:val="20"/>
              </w:rPr>
            </w:pPr>
          </w:p>
          <w:p w14:paraId="32D3F067" w14:textId="77777777" w:rsidR="00BC03D9" w:rsidRPr="006B477F" w:rsidRDefault="00BC03D9" w:rsidP="006B477F">
            <w:pPr>
              <w:rPr>
                <w:rFonts w:ascii="Arial" w:hAnsi="Arial" w:cs="Arial"/>
                <w:sz w:val="20"/>
                <w:szCs w:val="20"/>
              </w:rPr>
            </w:pPr>
          </w:p>
          <w:p w14:paraId="07BA6781" w14:textId="77777777" w:rsidR="00BC03D9" w:rsidRPr="006B477F" w:rsidRDefault="00BC03D9" w:rsidP="006B477F">
            <w:pPr>
              <w:rPr>
                <w:rFonts w:ascii="Arial" w:hAnsi="Arial" w:cs="Arial"/>
                <w:sz w:val="20"/>
                <w:szCs w:val="20"/>
              </w:rPr>
            </w:pPr>
          </w:p>
          <w:p w14:paraId="1521694D" w14:textId="77777777" w:rsidR="00BC03D9" w:rsidRPr="006B477F" w:rsidRDefault="00BC03D9" w:rsidP="006B477F">
            <w:pPr>
              <w:rPr>
                <w:rFonts w:ascii="Arial" w:hAnsi="Arial" w:cs="Arial"/>
                <w:sz w:val="20"/>
                <w:szCs w:val="20"/>
              </w:rPr>
            </w:pPr>
          </w:p>
          <w:p w14:paraId="3DD1739C" w14:textId="77777777" w:rsidR="00BC03D9" w:rsidRPr="006B477F" w:rsidRDefault="00BC03D9" w:rsidP="006B477F">
            <w:pPr>
              <w:rPr>
                <w:rFonts w:ascii="Arial" w:hAnsi="Arial" w:cs="Arial"/>
                <w:sz w:val="20"/>
                <w:szCs w:val="20"/>
              </w:rPr>
            </w:pPr>
          </w:p>
          <w:p w14:paraId="274CE9D6" w14:textId="77777777" w:rsidR="00BC03D9" w:rsidRPr="006B477F" w:rsidRDefault="00BC03D9" w:rsidP="006B477F">
            <w:pPr>
              <w:rPr>
                <w:rFonts w:ascii="Arial" w:hAnsi="Arial" w:cs="Arial"/>
                <w:sz w:val="20"/>
                <w:szCs w:val="20"/>
              </w:rPr>
            </w:pPr>
          </w:p>
          <w:p w14:paraId="4CB37921" w14:textId="77777777" w:rsidR="00BC03D9" w:rsidRDefault="00BC03D9" w:rsidP="006B477F">
            <w:pPr>
              <w:rPr>
                <w:rFonts w:ascii="Arial" w:hAnsi="Arial" w:cs="Arial"/>
                <w:sz w:val="20"/>
                <w:szCs w:val="20"/>
              </w:rPr>
            </w:pPr>
          </w:p>
          <w:p w14:paraId="4639BEEC" w14:textId="77777777" w:rsidR="00BC03D9" w:rsidRPr="006B477F" w:rsidRDefault="00BC03D9" w:rsidP="006B477F">
            <w:pPr>
              <w:rPr>
                <w:rFonts w:ascii="Arial" w:hAnsi="Arial" w:cs="Arial"/>
                <w:sz w:val="20"/>
                <w:szCs w:val="20"/>
              </w:rPr>
            </w:pPr>
          </w:p>
        </w:tc>
        <w:tc>
          <w:tcPr>
            <w:tcW w:w="2429" w:type="dxa"/>
          </w:tcPr>
          <w:p w14:paraId="305E2EBD" w14:textId="77777777" w:rsidR="00BC03D9" w:rsidRPr="006B477F" w:rsidRDefault="00BC03D9" w:rsidP="006B477F">
            <w:pPr>
              <w:rPr>
                <w:rFonts w:ascii="Arial" w:hAnsi="Arial" w:cs="Arial"/>
                <w:sz w:val="20"/>
                <w:szCs w:val="20"/>
              </w:rPr>
            </w:pPr>
          </w:p>
          <w:p w14:paraId="2833E726" w14:textId="77777777" w:rsidR="00BC03D9" w:rsidRPr="006B477F" w:rsidRDefault="00BC03D9" w:rsidP="006B477F">
            <w:pPr>
              <w:rPr>
                <w:rFonts w:ascii="Arial" w:hAnsi="Arial" w:cs="Arial"/>
                <w:sz w:val="20"/>
                <w:szCs w:val="20"/>
              </w:rPr>
            </w:pPr>
          </w:p>
          <w:p w14:paraId="6A375227" w14:textId="77777777" w:rsidR="00BC03D9" w:rsidRPr="006B477F" w:rsidRDefault="00BC03D9" w:rsidP="006B477F">
            <w:pPr>
              <w:rPr>
                <w:rFonts w:ascii="Arial" w:hAnsi="Arial" w:cs="Arial"/>
                <w:i/>
                <w:sz w:val="20"/>
                <w:szCs w:val="20"/>
              </w:rPr>
            </w:pPr>
          </w:p>
          <w:p w14:paraId="67578898" w14:textId="77777777" w:rsidR="00BC03D9" w:rsidRPr="006B477F" w:rsidRDefault="00BC03D9" w:rsidP="006B477F">
            <w:pPr>
              <w:rPr>
                <w:rFonts w:ascii="Arial" w:hAnsi="Arial" w:cs="Arial"/>
                <w:sz w:val="20"/>
                <w:szCs w:val="20"/>
              </w:rPr>
            </w:pPr>
          </w:p>
          <w:p w14:paraId="3C72B053" w14:textId="77777777" w:rsidR="00BC03D9" w:rsidRPr="006B477F" w:rsidRDefault="00BC03D9" w:rsidP="006B477F">
            <w:pPr>
              <w:rPr>
                <w:rFonts w:ascii="Arial" w:hAnsi="Arial" w:cs="Arial"/>
                <w:sz w:val="20"/>
                <w:szCs w:val="20"/>
              </w:rPr>
            </w:pPr>
          </w:p>
          <w:p w14:paraId="6C5F22F0" w14:textId="3D80C07C" w:rsidR="00BC03D9" w:rsidRPr="006B477F" w:rsidRDefault="00BC03D9" w:rsidP="006B477F">
            <w:pPr>
              <w:rPr>
                <w:rFonts w:ascii="Arial" w:hAnsi="Arial" w:cs="Arial"/>
                <w:sz w:val="20"/>
                <w:szCs w:val="20"/>
              </w:rPr>
            </w:pPr>
            <w:r w:rsidRPr="006B477F">
              <w:rPr>
                <w:rFonts w:ascii="Arial" w:hAnsi="Arial" w:cs="Arial"/>
                <w:sz w:val="20"/>
                <w:szCs w:val="20"/>
              </w:rPr>
              <w:t>Les documents relatifs aux modalités de financement</w:t>
            </w:r>
          </w:p>
          <w:p w14:paraId="18CC4BB3" w14:textId="77777777" w:rsidR="00BC03D9" w:rsidRPr="006B477F" w:rsidRDefault="00BC03D9" w:rsidP="006B477F">
            <w:pPr>
              <w:rPr>
                <w:rFonts w:ascii="Arial" w:hAnsi="Arial" w:cs="Arial"/>
                <w:sz w:val="20"/>
                <w:szCs w:val="20"/>
              </w:rPr>
            </w:pPr>
          </w:p>
          <w:p w14:paraId="7080C4E7" w14:textId="77777777" w:rsidR="00BC03D9" w:rsidRPr="006B477F" w:rsidRDefault="00BC03D9" w:rsidP="006B477F">
            <w:pPr>
              <w:rPr>
                <w:rFonts w:ascii="Arial" w:hAnsi="Arial" w:cs="Arial"/>
                <w:sz w:val="20"/>
                <w:szCs w:val="20"/>
              </w:rPr>
            </w:pPr>
            <w:r w:rsidRPr="006B477F">
              <w:rPr>
                <w:rFonts w:ascii="Arial" w:hAnsi="Arial" w:cs="Arial"/>
                <w:sz w:val="20"/>
                <w:szCs w:val="20"/>
              </w:rPr>
              <w:t>Les modalités et procédures de livraison</w:t>
            </w:r>
          </w:p>
          <w:p w14:paraId="170EB893" w14:textId="77777777" w:rsidR="00BC03D9" w:rsidRPr="006B477F" w:rsidRDefault="00BC03D9" w:rsidP="006B477F">
            <w:pPr>
              <w:rPr>
                <w:rFonts w:ascii="Arial" w:hAnsi="Arial" w:cs="Arial"/>
                <w:sz w:val="20"/>
                <w:szCs w:val="20"/>
              </w:rPr>
            </w:pPr>
          </w:p>
          <w:p w14:paraId="2ACB8D2F"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mesure de l’activité des vendeurs </w:t>
            </w:r>
          </w:p>
          <w:p w14:paraId="5DF41D3D" w14:textId="77777777" w:rsidR="00BC03D9" w:rsidRPr="006B477F" w:rsidRDefault="00BC03D9" w:rsidP="006B477F">
            <w:pPr>
              <w:rPr>
                <w:rFonts w:ascii="Arial" w:hAnsi="Arial" w:cs="Arial"/>
                <w:sz w:val="20"/>
                <w:szCs w:val="20"/>
              </w:rPr>
            </w:pPr>
          </w:p>
          <w:p w14:paraId="79128CD7" w14:textId="77777777" w:rsidR="00BC03D9" w:rsidRPr="006B477F" w:rsidRDefault="00BC03D9" w:rsidP="006B477F">
            <w:pPr>
              <w:rPr>
                <w:rFonts w:ascii="Arial" w:hAnsi="Arial" w:cs="Arial"/>
                <w:sz w:val="20"/>
                <w:szCs w:val="20"/>
              </w:rPr>
            </w:pPr>
          </w:p>
          <w:p w14:paraId="57B21295" w14:textId="77777777" w:rsidR="00BC03D9" w:rsidRPr="006B477F" w:rsidRDefault="00BC03D9" w:rsidP="006B477F">
            <w:pPr>
              <w:rPr>
                <w:rFonts w:ascii="Arial" w:hAnsi="Arial" w:cs="Arial"/>
                <w:sz w:val="20"/>
                <w:szCs w:val="20"/>
              </w:rPr>
            </w:pPr>
          </w:p>
          <w:p w14:paraId="657FCF58" w14:textId="77777777" w:rsidR="00BC03D9" w:rsidRPr="006B477F" w:rsidRDefault="00BC03D9" w:rsidP="006B477F">
            <w:pPr>
              <w:rPr>
                <w:rFonts w:ascii="Arial" w:hAnsi="Arial" w:cs="Arial"/>
                <w:sz w:val="20"/>
                <w:szCs w:val="20"/>
              </w:rPr>
            </w:pPr>
          </w:p>
          <w:p w14:paraId="73424E6A" w14:textId="77777777" w:rsidR="00BC03D9" w:rsidRPr="006B477F" w:rsidRDefault="00BC03D9" w:rsidP="006B477F">
            <w:pPr>
              <w:rPr>
                <w:rFonts w:ascii="Arial" w:hAnsi="Arial" w:cs="Arial"/>
                <w:sz w:val="20"/>
                <w:szCs w:val="20"/>
              </w:rPr>
            </w:pPr>
          </w:p>
          <w:p w14:paraId="51C7247B" w14:textId="77777777" w:rsidR="00BC03D9" w:rsidRPr="006B477F" w:rsidRDefault="00BC03D9" w:rsidP="006B477F">
            <w:pPr>
              <w:rPr>
                <w:rFonts w:ascii="Arial" w:hAnsi="Arial" w:cs="Arial"/>
                <w:sz w:val="20"/>
                <w:szCs w:val="20"/>
              </w:rPr>
            </w:pPr>
          </w:p>
          <w:p w14:paraId="5FCF52C8" w14:textId="77777777" w:rsidR="00BC03D9" w:rsidRPr="006B477F" w:rsidRDefault="00BC03D9" w:rsidP="006B477F">
            <w:pPr>
              <w:rPr>
                <w:rFonts w:ascii="Arial" w:hAnsi="Arial" w:cs="Arial"/>
                <w:sz w:val="20"/>
                <w:szCs w:val="20"/>
              </w:rPr>
            </w:pPr>
          </w:p>
          <w:p w14:paraId="2FA7A32A" w14:textId="77777777" w:rsidR="00BC03D9" w:rsidRPr="006B477F" w:rsidRDefault="00BC03D9" w:rsidP="006B477F">
            <w:pPr>
              <w:rPr>
                <w:rFonts w:ascii="Arial" w:hAnsi="Arial" w:cs="Arial"/>
                <w:sz w:val="20"/>
                <w:szCs w:val="20"/>
              </w:rPr>
            </w:pPr>
          </w:p>
          <w:p w14:paraId="4D2B5A4C" w14:textId="77777777" w:rsidR="00BC03D9" w:rsidRPr="006B477F" w:rsidRDefault="00BC03D9" w:rsidP="006B477F">
            <w:pPr>
              <w:rPr>
                <w:rFonts w:ascii="Arial" w:hAnsi="Arial" w:cs="Arial"/>
                <w:sz w:val="20"/>
                <w:szCs w:val="20"/>
              </w:rPr>
            </w:pPr>
          </w:p>
          <w:p w14:paraId="1333FFDC" w14:textId="77777777" w:rsidR="00BC03D9" w:rsidRPr="006B477F" w:rsidRDefault="00BC03D9" w:rsidP="006B477F">
            <w:pPr>
              <w:rPr>
                <w:rFonts w:ascii="Arial" w:hAnsi="Arial" w:cs="Arial"/>
                <w:sz w:val="20"/>
                <w:szCs w:val="20"/>
              </w:rPr>
            </w:pPr>
          </w:p>
          <w:p w14:paraId="4CEB6420" w14:textId="77777777" w:rsidR="00BC03D9" w:rsidRPr="006B477F" w:rsidRDefault="00BC03D9" w:rsidP="006B477F">
            <w:pPr>
              <w:rPr>
                <w:rFonts w:ascii="Arial" w:hAnsi="Arial" w:cs="Arial"/>
                <w:sz w:val="20"/>
                <w:szCs w:val="20"/>
              </w:rPr>
            </w:pPr>
          </w:p>
          <w:p w14:paraId="7D6D0B38" w14:textId="77777777" w:rsidR="00BC03D9" w:rsidRPr="006B477F" w:rsidRDefault="00BC03D9" w:rsidP="006B477F">
            <w:pPr>
              <w:rPr>
                <w:rFonts w:ascii="Arial" w:hAnsi="Arial" w:cs="Arial"/>
                <w:sz w:val="20"/>
                <w:szCs w:val="20"/>
              </w:rPr>
            </w:pPr>
          </w:p>
          <w:p w14:paraId="5B545D40" w14:textId="77777777" w:rsidR="00BC03D9" w:rsidRPr="006B477F" w:rsidRDefault="00BC03D9" w:rsidP="006B477F">
            <w:pPr>
              <w:rPr>
                <w:rFonts w:ascii="Arial" w:hAnsi="Arial" w:cs="Arial"/>
                <w:sz w:val="20"/>
                <w:szCs w:val="20"/>
              </w:rPr>
            </w:pPr>
          </w:p>
          <w:p w14:paraId="4D7ECD62" w14:textId="77777777" w:rsidR="00BC03D9" w:rsidRPr="006B477F" w:rsidRDefault="00BC03D9" w:rsidP="00DF11BC">
            <w:pPr>
              <w:rPr>
                <w:rFonts w:ascii="Arial" w:hAnsi="Arial" w:cs="Arial"/>
                <w:sz w:val="20"/>
                <w:szCs w:val="20"/>
              </w:rPr>
            </w:pPr>
          </w:p>
        </w:tc>
        <w:tc>
          <w:tcPr>
            <w:tcW w:w="2551" w:type="dxa"/>
          </w:tcPr>
          <w:p w14:paraId="1499F734" w14:textId="77777777" w:rsidR="00BC03D9" w:rsidRPr="006B477F" w:rsidRDefault="00BC03D9" w:rsidP="006B477F">
            <w:pPr>
              <w:rPr>
                <w:rFonts w:ascii="Arial" w:hAnsi="Arial" w:cs="Arial"/>
                <w:sz w:val="20"/>
                <w:szCs w:val="20"/>
              </w:rPr>
            </w:pPr>
          </w:p>
          <w:p w14:paraId="71AD4E1E" w14:textId="77777777" w:rsidR="00BC03D9" w:rsidRPr="006B477F" w:rsidRDefault="00BC03D9" w:rsidP="006B477F">
            <w:pPr>
              <w:rPr>
                <w:rFonts w:ascii="Arial" w:hAnsi="Arial" w:cs="Arial"/>
                <w:sz w:val="20"/>
                <w:szCs w:val="20"/>
              </w:rPr>
            </w:pPr>
          </w:p>
          <w:p w14:paraId="209AD900" w14:textId="77777777" w:rsidR="00BC03D9" w:rsidRPr="006B477F" w:rsidRDefault="00BC03D9" w:rsidP="006B477F">
            <w:pPr>
              <w:rPr>
                <w:rFonts w:ascii="Arial" w:hAnsi="Arial" w:cs="Arial"/>
                <w:sz w:val="20"/>
                <w:szCs w:val="20"/>
              </w:rPr>
            </w:pPr>
          </w:p>
          <w:p w14:paraId="6F839177" w14:textId="77777777" w:rsidR="00BC03D9" w:rsidRPr="006B477F" w:rsidRDefault="00BC03D9" w:rsidP="006B477F">
            <w:pPr>
              <w:rPr>
                <w:rFonts w:ascii="Arial" w:hAnsi="Arial" w:cs="Arial"/>
                <w:sz w:val="20"/>
                <w:szCs w:val="20"/>
              </w:rPr>
            </w:pPr>
          </w:p>
          <w:p w14:paraId="65E469B1" w14:textId="77777777" w:rsidR="00BC03D9" w:rsidRPr="006B477F" w:rsidRDefault="00BC03D9" w:rsidP="006B477F">
            <w:pPr>
              <w:rPr>
                <w:rFonts w:ascii="Arial" w:hAnsi="Arial" w:cs="Arial"/>
                <w:sz w:val="20"/>
                <w:szCs w:val="20"/>
              </w:rPr>
            </w:pPr>
          </w:p>
          <w:p w14:paraId="787EB201" w14:textId="77777777" w:rsidR="00BC03D9" w:rsidRPr="006B477F" w:rsidRDefault="00BC03D9" w:rsidP="006B477F">
            <w:pPr>
              <w:rPr>
                <w:rFonts w:ascii="Arial" w:hAnsi="Arial" w:cs="Arial"/>
                <w:sz w:val="20"/>
                <w:szCs w:val="20"/>
              </w:rPr>
            </w:pPr>
            <w:r w:rsidRPr="006B477F">
              <w:rPr>
                <w:rFonts w:ascii="Arial" w:hAnsi="Arial" w:cs="Arial"/>
                <w:sz w:val="20"/>
                <w:szCs w:val="20"/>
              </w:rPr>
              <w:t>Le produit et/ou le service est mis à disposition du client dans le respect des délais prévus</w:t>
            </w:r>
          </w:p>
          <w:p w14:paraId="2F7FDAD5" w14:textId="77777777" w:rsidR="00BC03D9" w:rsidRPr="006B477F" w:rsidRDefault="00BC03D9" w:rsidP="006B477F">
            <w:pPr>
              <w:rPr>
                <w:rFonts w:ascii="Arial" w:hAnsi="Arial" w:cs="Arial"/>
                <w:sz w:val="20"/>
                <w:szCs w:val="20"/>
              </w:rPr>
            </w:pPr>
          </w:p>
          <w:p w14:paraId="56FAEAA1" w14:textId="77777777" w:rsidR="00BC03D9" w:rsidRPr="006B477F" w:rsidRDefault="00BC03D9" w:rsidP="006B477F">
            <w:pPr>
              <w:rPr>
                <w:rFonts w:ascii="Arial" w:hAnsi="Arial" w:cs="Arial"/>
                <w:sz w:val="20"/>
                <w:szCs w:val="20"/>
              </w:rPr>
            </w:pPr>
            <w:r w:rsidRPr="006B477F">
              <w:rPr>
                <w:rFonts w:ascii="Arial" w:hAnsi="Arial" w:cs="Arial"/>
                <w:sz w:val="20"/>
                <w:szCs w:val="20"/>
              </w:rPr>
              <w:t>Le prestataire le plus adapté est choisi</w:t>
            </w:r>
          </w:p>
          <w:p w14:paraId="730806BD" w14:textId="77777777" w:rsidR="00BC03D9" w:rsidRPr="006B477F" w:rsidRDefault="00BC03D9" w:rsidP="006B477F">
            <w:pPr>
              <w:rPr>
                <w:rFonts w:ascii="Arial" w:hAnsi="Arial" w:cs="Arial"/>
                <w:sz w:val="20"/>
                <w:szCs w:val="20"/>
              </w:rPr>
            </w:pPr>
          </w:p>
          <w:p w14:paraId="15F78237" w14:textId="77777777" w:rsidR="00BC03D9" w:rsidRPr="006B477F" w:rsidRDefault="00BC03D9" w:rsidP="006B477F">
            <w:pPr>
              <w:rPr>
                <w:rFonts w:ascii="Arial" w:hAnsi="Arial" w:cs="Arial"/>
                <w:sz w:val="20"/>
                <w:szCs w:val="20"/>
              </w:rPr>
            </w:pPr>
            <w:r w:rsidRPr="006B477F">
              <w:rPr>
                <w:rFonts w:ascii="Arial" w:hAnsi="Arial" w:cs="Arial"/>
                <w:sz w:val="20"/>
                <w:szCs w:val="20"/>
              </w:rPr>
              <w:t>Les documents liés au(x) service(s) associé(s) sont renseignés de manière adéquate</w:t>
            </w:r>
          </w:p>
          <w:p w14:paraId="534B2DB4" w14:textId="77777777" w:rsidR="00BC03D9" w:rsidRPr="006B477F" w:rsidRDefault="00BC03D9" w:rsidP="006B477F">
            <w:pPr>
              <w:rPr>
                <w:rFonts w:ascii="Arial" w:hAnsi="Arial" w:cs="Arial"/>
                <w:sz w:val="20"/>
                <w:szCs w:val="20"/>
              </w:rPr>
            </w:pPr>
          </w:p>
          <w:p w14:paraId="0625354D" w14:textId="77777777" w:rsidR="00BC03D9" w:rsidRPr="006B477F" w:rsidRDefault="00BC03D9" w:rsidP="006B477F">
            <w:pPr>
              <w:rPr>
                <w:rFonts w:ascii="Arial" w:hAnsi="Arial" w:cs="Arial"/>
                <w:sz w:val="20"/>
                <w:szCs w:val="20"/>
              </w:rPr>
            </w:pPr>
            <w:r w:rsidRPr="006B477F">
              <w:rPr>
                <w:rFonts w:ascii="Arial" w:hAnsi="Arial" w:cs="Arial"/>
                <w:sz w:val="20"/>
                <w:szCs w:val="20"/>
              </w:rPr>
              <w:t>Le (ou les) service(s) sont exécutés dans le respect des procédures et suivant les attentes du client</w:t>
            </w:r>
          </w:p>
          <w:p w14:paraId="5C7A7575" w14:textId="77777777" w:rsidR="00BC03D9" w:rsidRPr="006B477F" w:rsidRDefault="00BC03D9" w:rsidP="006B477F">
            <w:pPr>
              <w:rPr>
                <w:rFonts w:ascii="Arial" w:hAnsi="Arial" w:cs="Arial"/>
                <w:sz w:val="20"/>
                <w:szCs w:val="20"/>
              </w:rPr>
            </w:pPr>
          </w:p>
          <w:p w14:paraId="550F3EDE" w14:textId="512029D4" w:rsidR="00BC03D9" w:rsidRPr="006B477F" w:rsidRDefault="00BC03D9" w:rsidP="00DF11BC">
            <w:pPr>
              <w:rPr>
                <w:rFonts w:ascii="Arial" w:hAnsi="Arial" w:cs="Arial"/>
                <w:sz w:val="20"/>
                <w:szCs w:val="20"/>
              </w:rPr>
            </w:pPr>
            <w:r w:rsidRPr="006B477F">
              <w:rPr>
                <w:rFonts w:ascii="Arial" w:hAnsi="Arial" w:cs="Arial"/>
                <w:sz w:val="20"/>
                <w:szCs w:val="20"/>
              </w:rPr>
              <w:t>Les relances nécessaires sont réalisées à bon escient</w:t>
            </w:r>
          </w:p>
        </w:tc>
      </w:tr>
      <w:tr w:rsidR="00DF11BC" w:rsidRPr="006B477F" w14:paraId="3C75DFA2" w14:textId="77777777" w:rsidTr="00B1203B">
        <w:tc>
          <w:tcPr>
            <w:tcW w:w="3147" w:type="dxa"/>
          </w:tcPr>
          <w:p w14:paraId="4720094D" w14:textId="77777777" w:rsidR="00641D75" w:rsidRDefault="00641D75" w:rsidP="00DF11BC">
            <w:pPr>
              <w:rPr>
                <w:rFonts w:ascii="Arial" w:hAnsi="Arial" w:cs="Arial"/>
                <w:b/>
                <w:sz w:val="20"/>
                <w:szCs w:val="20"/>
              </w:rPr>
            </w:pPr>
          </w:p>
          <w:p w14:paraId="5287D404" w14:textId="77777777" w:rsidR="00352F79" w:rsidRDefault="00352F79" w:rsidP="00DF11BC">
            <w:pPr>
              <w:rPr>
                <w:rFonts w:ascii="Arial" w:hAnsi="Arial" w:cs="Arial"/>
                <w:b/>
                <w:sz w:val="20"/>
                <w:szCs w:val="20"/>
              </w:rPr>
            </w:pPr>
          </w:p>
          <w:p w14:paraId="229916D5" w14:textId="77777777" w:rsidR="00DF11BC" w:rsidRPr="006B477F" w:rsidRDefault="00DF11BC" w:rsidP="00DF11BC">
            <w:pPr>
              <w:rPr>
                <w:rFonts w:ascii="Arial" w:hAnsi="Arial" w:cs="Arial"/>
                <w:b/>
                <w:sz w:val="20"/>
                <w:szCs w:val="20"/>
              </w:rPr>
            </w:pPr>
            <w:r w:rsidRPr="006B477F">
              <w:rPr>
                <w:rFonts w:ascii="Arial" w:hAnsi="Arial" w:cs="Arial"/>
                <w:b/>
                <w:sz w:val="20"/>
                <w:szCs w:val="20"/>
              </w:rPr>
              <w:t>Traiter les retours et les réclamations du client</w:t>
            </w:r>
          </w:p>
          <w:p w14:paraId="660DB7FA" w14:textId="77777777" w:rsidR="00DF11BC" w:rsidRPr="006B477F" w:rsidRDefault="00DF11BC" w:rsidP="00DF11BC">
            <w:pPr>
              <w:rPr>
                <w:rFonts w:ascii="Arial" w:hAnsi="Arial" w:cs="Arial"/>
                <w:sz w:val="20"/>
                <w:szCs w:val="20"/>
              </w:rPr>
            </w:pPr>
          </w:p>
          <w:p w14:paraId="3757E06A" w14:textId="77777777" w:rsidR="00DF11BC" w:rsidRPr="006B477F" w:rsidRDefault="00DF11BC" w:rsidP="00DF11BC">
            <w:pPr>
              <w:rPr>
                <w:rFonts w:ascii="Arial" w:hAnsi="Arial" w:cs="Arial"/>
                <w:sz w:val="20"/>
                <w:szCs w:val="20"/>
              </w:rPr>
            </w:pPr>
            <w:r w:rsidRPr="006B477F">
              <w:rPr>
                <w:rFonts w:ascii="Arial" w:hAnsi="Arial" w:cs="Arial"/>
                <w:sz w:val="20"/>
                <w:szCs w:val="20"/>
              </w:rPr>
              <w:t>Identifier le</w:t>
            </w:r>
            <w:r>
              <w:rPr>
                <w:rFonts w:ascii="Arial" w:hAnsi="Arial" w:cs="Arial"/>
                <w:sz w:val="20"/>
                <w:szCs w:val="20"/>
              </w:rPr>
              <w:t>(s)</w:t>
            </w:r>
            <w:r w:rsidRPr="006B477F">
              <w:rPr>
                <w:rFonts w:ascii="Arial" w:hAnsi="Arial" w:cs="Arial"/>
                <w:sz w:val="20"/>
                <w:szCs w:val="20"/>
              </w:rPr>
              <w:t xml:space="preserve"> problème</w:t>
            </w:r>
            <w:r>
              <w:rPr>
                <w:rFonts w:ascii="Arial" w:hAnsi="Arial" w:cs="Arial"/>
                <w:sz w:val="20"/>
                <w:szCs w:val="20"/>
              </w:rPr>
              <w:t>(s)</w:t>
            </w:r>
            <w:r w:rsidRPr="006B477F">
              <w:rPr>
                <w:rFonts w:ascii="Arial" w:hAnsi="Arial" w:cs="Arial"/>
                <w:sz w:val="20"/>
                <w:szCs w:val="20"/>
              </w:rPr>
              <w:t xml:space="preserve"> rencontré</w:t>
            </w:r>
            <w:r>
              <w:rPr>
                <w:rFonts w:ascii="Arial" w:hAnsi="Arial" w:cs="Arial"/>
                <w:sz w:val="20"/>
                <w:szCs w:val="20"/>
              </w:rPr>
              <w:t>(s)</w:t>
            </w:r>
            <w:r w:rsidRPr="006B477F">
              <w:rPr>
                <w:rFonts w:ascii="Arial" w:hAnsi="Arial" w:cs="Arial"/>
                <w:sz w:val="20"/>
                <w:szCs w:val="20"/>
              </w:rPr>
              <w:t xml:space="preserve"> par le client</w:t>
            </w:r>
          </w:p>
          <w:p w14:paraId="4149203E" w14:textId="77777777" w:rsidR="00DF11BC" w:rsidRPr="006B477F" w:rsidRDefault="00DF11BC" w:rsidP="00DF11BC">
            <w:pPr>
              <w:rPr>
                <w:rFonts w:ascii="Arial" w:hAnsi="Arial" w:cs="Arial"/>
                <w:sz w:val="20"/>
                <w:szCs w:val="20"/>
              </w:rPr>
            </w:pPr>
          </w:p>
          <w:p w14:paraId="2D66CD48" w14:textId="65C0BF6B" w:rsidR="00DF11BC" w:rsidRPr="006B477F" w:rsidRDefault="00DF11BC" w:rsidP="00DF11BC">
            <w:pPr>
              <w:rPr>
                <w:rFonts w:ascii="Arial" w:hAnsi="Arial" w:cs="Arial"/>
                <w:sz w:val="20"/>
                <w:szCs w:val="20"/>
              </w:rPr>
            </w:pPr>
            <w:r w:rsidRPr="006B477F">
              <w:rPr>
                <w:rFonts w:ascii="Arial" w:hAnsi="Arial" w:cs="Arial"/>
                <w:sz w:val="20"/>
                <w:szCs w:val="20"/>
              </w:rPr>
              <w:t>Proposer une solution adaptée en tenant compte des procédures de l’entreprise</w:t>
            </w:r>
            <w:r w:rsidR="00BC3C88">
              <w:rPr>
                <w:rFonts w:ascii="Arial" w:hAnsi="Arial" w:cs="Arial"/>
                <w:sz w:val="20"/>
                <w:szCs w:val="20"/>
              </w:rPr>
              <w:t xml:space="preserve"> et de la règlementation</w:t>
            </w:r>
          </w:p>
          <w:p w14:paraId="03B712E7" w14:textId="77777777" w:rsidR="00DF11BC" w:rsidRDefault="00DF11BC" w:rsidP="006B477F">
            <w:pPr>
              <w:rPr>
                <w:rFonts w:ascii="Arial" w:hAnsi="Arial" w:cs="Arial"/>
                <w:b/>
                <w:sz w:val="20"/>
                <w:szCs w:val="20"/>
              </w:rPr>
            </w:pPr>
          </w:p>
        </w:tc>
        <w:tc>
          <w:tcPr>
            <w:tcW w:w="1962" w:type="dxa"/>
          </w:tcPr>
          <w:p w14:paraId="3311B480" w14:textId="77777777" w:rsidR="00641D75" w:rsidRDefault="00641D75" w:rsidP="00DF11BC">
            <w:pPr>
              <w:rPr>
                <w:rFonts w:ascii="Arial" w:hAnsi="Arial" w:cs="Arial"/>
                <w:sz w:val="20"/>
                <w:szCs w:val="20"/>
              </w:rPr>
            </w:pPr>
          </w:p>
          <w:p w14:paraId="4946710F" w14:textId="77777777" w:rsidR="00641D75" w:rsidRDefault="00641D75" w:rsidP="00DF11BC">
            <w:pPr>
              <w:rPr>
                <w:rFonts w:ascii="Arial" w:hAnsi="Arial" w:cs="Arial"/>
                <w:sz w:val="20"/>
                <w:szCs w:val="20"/>
              </w:rPr>
            </w:pPr>
          </w:p>
          <w:p w14:paraId="2E6C2F22" w14:textId="77777777" w:rsidR="00641D75" w:rsidRDefault="00641D75" w:rsidP="00DF11BC">
            <w:pPr>
              <w:rPr>
                <w:rFonts w:ascii="Arial" w:hAnsi="Arial" w:cs="Arial"/>
                <w:sz w:val="20"/>
                <w:szCs w:val="20"/>
              </w:rPr>
            </w:pPr>
          </w:p>
          <w:p w14:paraId="0758E74C" w14:textId="77777777" w:rsidR="00641D75" w:rsidRDefault="00641D75" w:rsidP="00DF11BC">
            <w:pPr>
              <w:rPr>
                <w:rFonts w:ascii="Arial" w:hAnsi="Arial" w:cs="Arial"/>
                <w:sz w:val="20"/>
                <w:szCs w:val="20"/>
              </w:rPr>
            </w:pPr>
          </w:p>
          <w:p w14:paraId="3FDD8621" w14:textId="77777777" w:rsidR="00352F79" w:rsidRDefault="00352F79" w:rsidP="00DF11BC">
            <w:pPr>
              <w:rPr>
                <w:rFonts w:ascii="Arial" w:hAnsi="Arial" w:cs="Arial"/>
                <w:sz w:val="20"/>
                <w:szCs w:val="20"/>
              </w:rPr>
            </w:pPr>
          </w:p>
          <w:p w14:paraId="679BC569" w14:textId="77777777" w:rsidR="00DF11BC" w:rsidRPr="006B477F" w:rsidRDefault="00DF11BC" w:rsidP="00DF11BC">
            <w:pPr>
              <w:rPr>
                <w:rFonts w:ascii="Arial" w:hAnsi="Arial" w:cs="Arial"/>
                <w:sz w:val="20"/>
                <w:szCs w:val="20"/>
              </w:rPr>
            </w:pPr>
            <w:r w:rsidRPr="006B477F">
              <w:rPr>
                <w:rFonts w:ascii="Arial" w:hAnsi="Arial" w:cs="Arial"/>
                <w:sz w:val="20"/>
                <w:szCs w:val="20"/>
              </w:rPr>
              <w:t>Faire face à des situations conflictuelles ou stressantes avec calme et courtoisie</w:t>
            </w:r>
            <w:r w:rsidRPr="006B477F">
              <w:rPr>
                <w:rFonts w:ascii="Arial" w:hAnsi="Arial" w:cs="Arial"/>
                <w:sz w:val="20"/>
                <w:szCs w:val="20"/>
              </w:rPr>
              <w:br/>
            </w:r>
          </w:p>
          <w:p w14:paraId="2E7C555F" w14:textId="2D2519EC" w:rsidR="00BC3C88" w:rsidRDefault="00BC3C88" w:rsidP="00DF11BC">
            <w:pPr>
              <w:rPr>
                <w:rFonts w:ascii="Arial" w:hAnsi="Arial" w:cs="Arial"/>
                <w:sz w:val="20"/>
                <w:szCs w:val="20"/>
              </w:rPr>
            </w:pPr>
            <w:r>
              <w:rPr>
                <w:rFonts w:ascii="Arial" w:hAnsi="Arial" w:cs="Arial"/>
                <w:sz w:val="20"/>
                <w:szCs w:val="20"/>
              </w:rPr>
              <w:t>Faire preuve de réactivité</w:t>
            </w:r>
          </w:p>
          <w:p w14:paraId="72E3EDC2" w14:textId="77777777" w:rsidR="00BC3C88" w:rsidRDefault="00BC3C88" w:rsidP="00DF11BC">
            <w:pPr>
              <w:rPr>
                <w:rFonts w:ascii="Arial" w:hAnsi="Arial" w:cs="Arial"/>
                <w:sz w:val="20"/>
                <w:szCs w:val="20"/>
              </w:rPr>
            </w:pPr>
          </w:p>
          <w:p w14:paraId="5DF13E36" w14:textId="77777777" w:rsidR="00DF11BC" w:rsidRPr="006B477F" w:rsidRDefault="00DF11BC" w:rsidP="00DF11BC">
            <w:pPr>
              <w:rPr>
                <w:rFonts w:ascii="Arial" w:hAnsi="Arial" w:cs="Arial"/>
                <w:strike/>
                <w:sz w:val="20"/>
                <w:szCs w:val="20"/>
              </w:rPr>
            </w:pPr>
            <w:r w:rsidRPr="006B477F">
              <w:rPr>
                <w:rFonts w:ascii="Arial" w:hAnsi="Arial" w:cs="Arial"/>
                <w:sz w:val="20"/>
                <w:szCs w:val="20"/>
              </w:rPr>
              <w:t>Agir dans les limites de ses prérogatives</w:t>
            </w:r>
          </w:p>
          <w:p w14:paraId="215CCAC3" w14:textId="77777777" w:rsidR="00DF11BC" w:rsidRPr="006B477F" w:rsidRDefault="00DF11BC" w:rsidP="006B477F">
            <w:pPr>
              <w:rPr>
                <w:rFonts w:ascii="Arial" w:hAnsi="Arial" w:cs="Arial"/>
                <w:sz w:val="20"/>
                <w:szCs w:val="20"/>
              </w:rPr>
            </w:pPr>
          </w:p>
        </w:tc>
        <w:tc>
          <w:tcPr>
            <w:tcW w:w="2429" w:type="dxa"/>
          </w:tcPr>
          <w:p w14:paraId="78AE0E12" w14:textId="77777777" w:rsidR="00641D75" w:rsidRDefault="00641D75" w:rsidP="00DF11BC">
            <w:pPr>
              <w:rPr>
                <w:rFonts w:ascii="Arial" w:hAnsi="Arial" w:cs="Arial"/>
                <w:sz w:val="20"/>
                <w:szCs w:val="20"/>
              </w:rPr>
            </w:pPr>
          </w:p>
          <w:p w14:paraId="485EC2F9" w14:textId="77777777" w:rsidR="00641D75" w:rsidRDefault="00641D75" w:rsidP="00DF11BC">
            <w:pPr>
              <w:rPr>
                <w:rFonts w:ascii="Arial" w:hAnsi="Arial" w:cs="Arial"/>
                <w:sz w:val="20"/>
                <w:szCs w:val="20"/>
              </w:rPr>
            </w:pPr>
          </w:p>
          <w:p w14:paraId="766A9CA6" w14:textId="77777777" w:rsidR="00641D75" w:rsidRDefault="00641D75" w:rsidP="00DF11BC">
            <w:pPr>
              <w:rPr>
                <w:rFonts w:ascii="Arial" w:hAnsi="Arial" w:cs="Arial"/>
                <w:sz w:val="20"/>
                <w:szCs w:val="20"/>
              </w:rPr>
            </w:pPr>
          </w:p>
          <w:p w14:paraId="73089678" w14:textId="77777777" w:rsidR="00641D75" w:rsidRDefault="00641D75" w:rsidP="00DF11BC">
            <w:pPr>
              <w:rPr>
                <w:rFonts w:ascii="Arial" w:hAnsi="Arial" w:cs="Arial"/>
                <w:sz w:val="20"/>
                <w:szCs w:val="20"/>
              </w:rPr>
            </w:pPr>
          </w:p>
          <w:p w14:paraId="306F7050" w14:textId="77777777" w:rsidR="00352F79" w:rsidRDefault="00352F79" w:rsidP="00DF11BC">
            <w:pPr>
              <w:rPr>
                <w:rFonts w:ascii="Arial" w:hAnsi="Arial" w:cs="Arial"/>
                <w:sz w:val="20"/>
                <w:szCs w:val="20"/>
              </w:rPr>
            </w:pPr>
          </w:p>
          <w:p w14:paraId="187D8433" w14:textId="77777777" w:rsidR="00DF11BC" w:rsidRPr="006B477F" w:rsidRDefault="00DF11BC" w:rsidP="00DF11BC">
            <w:pPr>
              <w:rPr>
                <w:rFonts w:ascii="Arial" w:hAnsi="Arial" w:cs="Arial"/>
                <w:sz w:val="20"/>
                <w:szCs w:val="20"/>
              </w:rPr>
            </w:pPr>
            <w:r w:rsidRPr="006B477F">
              <w:rPr>
                <w:rFonts w:ascii="Arial" w:hAnsi="Arial" w:cs="Arial"/>
                <w:sz w:val="20"/>
                <w:szCs w:val="20"/>
              </w:rPr>
              <w:t xml:space="preserve">La gestion des conflits </w:t>
            </w:r>
          </w:p>
          <w:p w14:paraId="2245688E" w14:textId="77777777" w:rsidR="00DF11BC" w:rsidRPr="006B477F" w:rsidRDefault="00DF11BC" w:rsidP="00DF11BC">
            <w:pPr>
              <w:rPr>
                <w:rFonts w:ascii="Arial" w:hAnsi="Arial" w:cs="Arial"/>
                <w:sz w:val="20"/>
                <w:szCs w:val="20"/>
              </w:rPr>
            </w:pPr>
          </w:p>
          <w:p w14:paraId="5BC8C2C3" w14:textId="77777777" w:rsidR="00DF11BC" w:rsidRPr="006B477F" w:rsidRDefault="00DF11BC" w:rsidP="00DF11BC">
            <w:pPr>
              <w:rPr>
                <w:rFonts w:ascii="Arial" w:hAnsi="Arial" w:cs="Arial"/>
                <w:sz w:val="20"/>
                <w:szCs w:val="20"/>
              </w:rPr>
            </w:pPr>
            <w:r w:rsidRPr="006B477F">
              <w:rPr>
                <w:rFonts w:ascii="Arial" w:hAnsi="Arial" w:cs="Arial"/>
                <w:sz w:val="20"/>
                <w:szCs w:val="20"/>
              </w:rPr>
              <w:t>La gestion du stress </w:t>
            </w:r>
          </w:p>
          <w:p w14:paraId="3FE48F01" w14:textId="77777777" w:rsidR="00DF11BC" w:rsidRPr="006B477F" w:rsidRDefault="00DF11BC" w:rsidP="00DF11BC">
            <w:pPr>
              <w:rPr>
                <w:rFonts w:ascii="Arial" w:hAnsi="Arial" w:cs="Arial"/>
                <w:sz w:val="20"/>
                <w:szCs w:val="20"/>
              </w:rPr>
            </w:pPr>
          </w:p>
          <w:p w14:paraId="3E4EDCE0" w14:textId="77777777" w:rsidR="00DF11BC" w:rsidRPr="006B477F" w:rsidRDefault="00DF11BC" w:rsidP="00DF11BC">
            <w:pPr>
              <w:rPr>
                <w:rFonts w:ascii="Arial" w:hAnsi="Arial" w:cs="Arial"/>
                <w:sz w:val="20"/>
                <w:szCs w:val="20"/>
              </w:rPr>
            </w:pPr>
          </w:p>
          <w:p w14:paraId="727C4A19" w14:textId="77777777" w:rsidR="00DF11BC" w:rsidRPr="006B477F" w:rsidRDefault="00DF11BC" w:rsidP="00DF11BC">
            <w:pPr>
              <w:rPr>
                <w:rFonts w:ascii="Arial" w:hAnsi="Arial" w:cs="Arial"/>
                <w:sz w:val="20"/>
                <w:szCs w:val="20"/>
              </w:rPr>
            </w:pPr>
            <w:r w:rsidRPr="006B477F">
              <w:rPr>
                <w:rFonts w:ascii="Arial" w:hAnsi="Arial" w:cs="Arial"/>
                <w:sz w:val="20"/>
                <w:szCs w:val="20"/>
              </w:rPr>
              <w:t>La protection du consommateur</w:t>
            </w:r>
          </w:p>
          <w:p w14:paraId="2533A149" w14:textId="77777777" w:rsidR="00DF11BC" w:rsidRPr="006B477F" w:rsidRDefault="00DF11BC" w:rsidP="00DF11BC">
            <w:pPr>
              <w:rPr>
                <w:rFonts w:ascii="Arial" w:hAnsi="Arial" w:cs="Arial"/>
                <w:sz w:val="20"/>
                <w:szCs w:val="20"/>
              </w:rPr>
            </w:pPr>
          </w:p>
          <w:p w14:paraId="48BF3F44" w14:textId="77777777" w:rsidR="00DF11BC" w:rsidRPr="006B477F" w:rsidRDefault="00DF11BC" w:rsidP="00DF11BC">
            <w:pPr>
              <w:rPr>
                <w:rFonts w:ascii="Arial" w:hAnsi="Arial" w:cs="Arial"/>
                <w:sz w:val="20"/>
                <w:szCs w:val="20"/>
              </w:rPr>
            </w:pPr>
          </w:p>
          <w:p w14:paraId="6BEAF40F" w14:textId="77777777" w:rsidR="00DF11BC" w:rsidRPr="006B477F" w:rsidRDefault="00DF11BC" w:rsidP="00DF11BC">
            <w:pPr>
              <w:rPr>
                <w:rFonts w:ascii="Arial" w:hAnsi="Arial" w:cs="Arial"/>
                <w:sz w:val="20"/>
                <w:szCs w:val="20"/>
              </w:rPr>
            </w:pPr>
            <w:r w:rsidRPr="006B477F">
              <w:rPr>
                <w:rFonts w:ascii="Arial" w:hAnsi="Arial" w:cs="Arial"/>
                <w:sz w:val="20"/>
                <w:szCs w:val="20"/>
              </w:rPr>
              <w:t>Les contentieux</w:t>
            </w:r>
          </w:p>
          <w:p w14:paraId="7FDB6012" w14:textId="77777777" w:rsidR="00DF11BC" w:rsidRPr="006B477F" w:rsidRDefault="00DF11BC" w:rsidP="006B477F">
            <w:pPr>
              <w:rPr>
                <w:rFonts w:ascii="Arial" w:hAnsi="Arial" w:cs="Arial"/>
                <w:sz w:val="20"/>
                <w:szCs w:val="20"/>
              </w:rPr>
            </w:pPr>
          </w:p>
        </w:tc>
        <w:tc>
          <w:tcPr>
            <w:tcW w:w="2551" w:type="dxa"/>
          </w:tcPr>
          <w:p w14:paraId="2B8177B3" w14:textId="77777777" w:rsidR="00641D75" w:rsidRDefault="00641D75" w:rsidP="00DF11BC">
            <w:pPr>
              <w:rPr>
                <w:rFonts w:ascii="Arial" w:hAnsi="Arial" w:cs="Arial"/>
                <w:sz w:val="20"/>
                <w:szCs w:val="20"/>
              </w:rPr>
            </w:pPr>
          </w:p>
          <w:p w14:paraId="20D9DC7B" w14:textId="77777777" w:rsidR="00641D75" w:rsidRDefault="00641D75" w:rsidP="00DF11BC">
            <w:pPr>
              <w:rPr>
                <w:rFonts w:ascii="Arial" w:hAnsi="Arial" w:cs="Arial"/>
                <w:sz w:val="20"/>
                <w:szCs w:val="20"/>
              </w:rPr>
            </w:pPr>
          </w:p>
          <w:p w14:paraId="60EC14FA" w14:textId="77777777" w:rsidR="00641D75" w:rsidRDefault="00641D75" w:rsidP="00DF11BC">
            <w:pPr>
              <w:rPr>
                <w:rFonts w:ascii="Arial" w:hAnsi="Arial" w:cs="Arial"/>
                <w:sz w:val="20"/>
                <w:szCs w:val="20"/>
              </w:rPr>
            </w:pPr>
          </w:p>
          <w:p w14:paraId="3E347C1D" w14:textId="77777777" w:rsidR="00352F79" w:rsidRDefault="00352F79" w:rsidP="00DF11BC">
            <w:pPr>
              <w:rPr>
                <w:rFonts w:ascii="Arial" w:hAnsi="Arial" w:cs="Arial"/>
                <w:sz w:val="20"/>
                <w:szCs w:val="20"/>
              </w:rPr>
            </w:pPr>
          </w:p>
          <w:p w14:paraId="5BEDA0CC" w14:textId="77777777" w:rsidR="00641D75" w:rsidRDefault="00641D75" w:rsidP="00DF11BC">
            <w:pPr>
              <w:rPr>
                <w:rFonts w:ascii="Arial" w:hAnsi="Arial" w:cs="Arial"/>
                <w:sz w:val="20"/>
                <w:szCs w:val="20"/>
              </w:rPr>
            </w:pPr>
          </w:p>
          <w:p w14:paraId="0FA3E768" w14:textId="77777777" w:rsidR="00DF11BC" w:rsidRPr="006B477F" w:rsidRDefault="00DF11BC" w:rsidP="00DF11BC">
            <w:pPr>
              <w:rPr>
                <w:rFonts w:ascii="Arial" w:hAnsi="Arial" w:cs="Arial"/>
                <w:sz w:val="20"/>
                <w:szCs w:val="20"/>
              </w:rPr>
            </w:pPr>
            <w:r w:rsidRPr="006B477F">
              <w:rPr>
                <w:rFonts w:ascii="Arial" w:hAnsi="Arial" w:cs="Arial"/>
                <w:sz w:val="20"/>
                <w:szCs w:val="20"/>
              </w:rPr>
              <w:t>Un climat de confiance avec le client est préservé</w:t>
            </w:r>
          </w:p>
          <w:p w14:paraId="1DF1408C" w14:textId="77777777" w:rsidR="00DF11BC" w:rsidRPr="006B477F" w:rsidRDefault="00DF11BC" w:rsidP="00DF11BC">
            <w:pPr>
              <w:rPr>
                <w:rFonts w:ascii="Arial" w:hAnsi="Arial" w:cs="Arial"/>
                <w:sz w:val="20"/>
                <w:szCs w:val="20"/>
              </w:rPr>
            </w:pPr>
          </w:p>
          <w:p w14:paraId="4B460470" w14:textId="77777777" w:rsidR="00DF11BC" w:rsidRPr="006B477F" w:rsidRDefault="00DF11BC" w:rsidP="00DF11BC">
            <w:pPr>
              <w:rPr>
                <w:rFonts w:ascii="Arial" w:hAnsi="Arial" w:cs="Arial"/>
                <w:sz w:val="20"/>
                <w:szCs w:val="20"/>
              </w:rPr>
            </w:pPr>
            <w:r w:rsidRPr="006B477F">
              <w:rPr>
                <w:rFonts w:ascii="Arial" w:hAnsi="Arial" w:cs="Arial"/>
                <w:sz w:val="20"/>
                <w:szCs w:val="20"/>
              </w:rPr>
              <w:t>Le problème</w:t>
            </w:r>
            <w:r>
              <w:rPr>
                <w:rFonts w:ascii="Arial" w:hAnsi="Arial" w:cs="Arial"/>
                <w:sz w:val="20"/>
                <w:szCs w:val="20"/>
              </w:rPr>
              <w:t>(s)</w:t>
            </w:r>
            <w:r w:rsidRPr="006B477F">
              <w:rPr>
                <w:rFonts w:ascii="Arial" w:hAnsi="Arial" w:cs="Arial"/>
                <w:sz w:val="20"/>
                <w:szCs w:val="20"/>
              </w:rPr>
              <w:t xml:space="preserve"> rencontré</w:t>
            </w:r>
            <w:r>
              <w:rPr>
                <w:rFonts w:ascii="Arial" w:hAnsi="Arial" w:cs="Arial"/>
                <w:sz w:val="20"/>
                <w:szCs w:val="20"/>
              </w:rPr>
              <w:t>(s)</w:t>
            </w:r>
            <w:r w:rsidRPr="006B477F">
              <w:rPr>
                <w:rFonts w:ascii="Arial" w:hAnsi="Arial" w:cs="Arial"/>
                <w:sz w:val="20"/>
                <w:szCs w:val="20"/>
              </w:rPr>
              <w:t xml:space="preserve"> </w:t>
            </w:r>
            <w:r>
              <w:rPr>
                <w:rFonts w:ascii="Arial" w:hAnsi="Arial" w:cs="Arial"/>
                <w:sz w:val="20"/>
                <w:szCs w:val="20"/>
              </w:rPr>
              <w:t>par le client est (sont)</w:t>
            </w:r>
            <w:r w:rsidRPr="006B477F">
              <w:rPr>
                <w:rFonts w:ascii="Arial" w:hAnsi="Arial" w:cs="Arial"/>
                <w:sz w:val="20"/>
                <w:szCs w:val="20"/>
              </w:rPr>
              <w:t xml:space="preserve"> clairement i</w:t>
            </w:r>
            <w:r>
              <w:rPr>
                <w:rFonts w:ascii="Arial" w:hAnsi="Arial" w:cs="Arial"/>
                <w:sz w:val="20"/>
                <w:szCs w:val="20"/>
              </w:rPr>
              <w:t>dentifié(s)</w:t>
            </w:r>
          </w:p>
          <w:p w14:paraId="582524C3" w14:textId="77777777" w:rsidR="00DF11BC" w:rsidRPr="006B477F" w:rsidRDefault="00DF11BC" w:rsidP="00DF11BC">
            <w:pPr>
              <w:rPr>
                <w:rFonts w:ascii="Arial" w:hAnsi="Arial" w:cs="Arial"/>
                <w:sz w:val="20"/>
                <w:szCs w:val="20"/>
              </w:rPr>
            </w:pPr>
          </w:p>
          <w:p w14:paraId="24003225" w14:textId="77777777" w:rsidR="00DF11BC" w:rsidRPr="006B477F" w:rsidRDefault="00DF11BC" w:rsidP="00DF11BC">
            <w:pPr>
              <w:rPr>
                <w:rFonts w:ascii="Arial" w:hAnsi="Arial" w:cs="Arial"/>
                <w:sz w:val="20"/>
                <w:szCs w:val="20"/>
              </w:rPr>
            </w:pPr>
            <w:r w:rsidRPr="006B477F">
              <w:rPr>
                <w:rFonts w:ascii="Arial" w:hAnsi="Arial" w:cs="Arial"/>
                <w:sz w:val="20"/>
                <w:szCs w:val="20"/>
              </w:rPr>
              <w:t>Les solutions apportées sont pertinentes et conformes aux procédures de l’entreprise et à la règlementation</w:t>
            </w:r>
          </w:p>
          <w:p w14:paraId="1E018C73" w14:textId="77777777" w:rsidR="00DF11BC" w:rsidRPr="006B477F" w:rsidRDefault="00DF11BC" w:rsidP="006B477F">
            <w:pPr>
              <w:rPr>
                <w:rFonts w:ascii="Arial" w:hAnsi="Arial" w:cs="Arial"/>
                <w:sz w:val="20"/>
                <w:szCs w:val="20"/>
              </w:rPr>
            </w:pPr>
          </w:p>
        </w:tc>
      </w:tr>
      <w:tr w:rsidR="00DF11BC" w:rsidRPr="006B477F" w14:paraId="55FE474B" w14:textId="77777777" w:rsidTr="00B1203B">
        <w:tc>
          <w:tcPr>
            <w:tcW w:w="3147" w:type="dxa"/>
          </w:tcPr>
          <w:p w14:paraId="463E941E" w14:textId="77777777" w:rsidR="00641D75" w:rsidRDefault="00641D75" w:rsidP="00DF11BC">
            <w:pPr>
              <w:rPr>
                <w:rFonts w:ascii="Arial" w:hAnsi="Arial" w:cs="Arial"/>
                <w:b/>
                <w:sz w:val="20"/>
                <w:szCs w:val="20"/>
              </w:rPr>
            </w:pPr>
          </w:p>
          <w:p w14:paraId="00C20EC7" w14:textId="77777777" w:rsidR="00DF11BC" w:rsidRPr="006B477F" w:rsidRDefault="00DF11BC" w:rsidP="00DF11BC">
            <w:pPr>
              <w:rPr>
                <w:rFonts w:ascii="Arial" w:hAnsi="Arial" w:cs="Arial"/>
                <w:b/>
                <w:sz w:val="20"/>
                <w:szCs w:val="20"/>
              </w:rPr>
            </w:pPr>
            <w:r w:rsidRPr="006B477F">
              <w:rPr>
                <w:rFonts w:ascii="Arial" w:hAnsi="Arial" w:cs="Arial"/>
                <w:b/>
                <w:sz w:val="20"/>
                <w:szCs w:val="20"/>
              </w:rPr>
              <w:t>S’assurer de la satisfaction du client</w:t>
            </w:r>
          </w:p>
          <w:p w14:paraId="2FBDA13D" w14:textId="77777777" w:rsidR="00DF11BC" w:rsidRPr="006B477F" w:rsidRDefault="00DF11BC" w:rsidP="00DF11BC">
            <w:pPr>
              <w:rPr>
                <w:rFonts w:ascii="Arial" w:hAnsi="Arial" w:cs="Arial"/>
                <w:b/>
                <w:sz w:val="20"/>
                <w:szCs w:val="20"/>
              </w:rPr>
            </w:pPr>
          </w:p>
          <w:p w14:paraId="18DF7CCD" w14:textId="77777777" w:rsidR="00DF11BC" w:rsidRPr="006B477F" w:rsidRDefault="00DF11BC" w:rsidP="00DF11BC">
            <w:pPr>
              <w:rPr>
                <w:rFonts w:ascii="Arial" w:hAnsi="Arial" w:cs="Arial"/>
                <w:sz w:val="20"/>
                <w:szCs w:val="20"/>
              </w:rPr>
            </w:pPr>
            <w:r w:rsidRPr="006B477F">
              <w:rPr>
                <w:rFonts w:ascii="Arial" w:hAnsi="Arial" w:cs="Arial"/>
                <w:sz w:val="20"/>
                <w:szCs w:val="20"/>
              </w:rPr>
              <w:t>Collecter les informations de satisfaction auprès des clients</w:t>
            </w:r>
          </w:p>
          <w:p w14:paraId="50C38912" w14:textId="77777777" w:rsidR="00DF11BC" w:rsidRPr="006B477F" w:rsidRDefault="00DF11BC" w:rsidP="00DF11BC">
            <w:pPr>
              <w:rPr>
                <w:rFonts w:ascii="Arial" w:hAnsi="Arial" w:cs="Arial"/>
                <w:sz w:val="20"/>
                <w:szCs w:val="20"/>
              </w:rPr>
            </w:pPr>
          </w:p>
          <w:p w14:paraId="786E4965" w14:textId="77777777" w:rsidR="00DF11BC" w:rsidRPr="006B477F" w:rsidRDefault="00DF11BC" w:rsidP="00DF11BC">
            <w:pPr>
              <w:rPr>
                <w:rFonts w:ascii="Arial" w:hAnsi="Arial" w:cs="Arial"/>
                <w:sz w:val="20"/>
                <w:szCs w:val="20"/>
              </w:rPr>
            </w:pPr>
            <w:r w:rsidRPr="006B477F">
              <w:rPr>
                <w:rFonts w:ascii="Arial" w:hAnsi="Arial" w:cs="Arial"/>
                <w:sz w:val="20"/>
                <w:szCs w:val="20"/>
              </w:rPr>
              <w:t xml:space="preserve">Mesurer </w:t>
            </w:r>
            <w:r>
              <w:rPr>
                <w:rFonts w:ascii="Arial" w:hAnsi="Arial" w:cs="Arial"/>
                <w:sz w:val="20"/>
                <w:szCs w:val="20"/>
              </w:rPr>
              <w:t>et analyser la</w:t>
            </w:r>
            <w:r w:rsidRPr="006B477F">
              <w:rPr>
                <w:rFonts w:ascii="Arial" w:hAnsi="Arial" w:cs="Arial"/>
                <w:sz w:val="20"/>
                <w:szCs w:val="20"/>
              </w:rPr>
              <w:t xml:space="preserve"> satisfaction du client</w:t>
            </w:r>
          </w:p>
          <w:p w14:paraId="3A02A5B9" w14:textId="77777777" w:rsidR="00DF11BC" w:rsidRPr="006B477F" w:rsidRDefault="00DF11BC" w:rsidP="00DF11BC">
            <w:pPr>
              <w:rPr>
                <w:rFonts w:ascii="Arial" w:hAnsi="Arial" w:cs="Arial"/>
                <w:sz w:val="20"/>
                <w:szCs w:val="20"/>
              </w:rPr>
            </w:pPr>
          </w:p>
          <w:p w14:paraId="129C719E" w14:textId="77777777" w:rsidR="00DF11BC" w:rsidRDefault="00DF11BC" w:rsidP="00DF11BC">
            <w:pPr>
              <w:rPr>
                <w:rFonts w:ascii="Arial" w:hAnsi="Arial" w:cs="Arial"/>
                <w:sz w:val="20"/>
                <w:szCs w:val="20"/>
              </w:rPr>
            </w:pPr>
            <w:r>
              <w:rPr>
                <w:rFonts w:ascii="Arial" w:hAnsi="Arial" w:cs="Arial"/>
                <w:sz w:val="20"/>
                <w:szCs w:val="20"/>
              </w:rPr>
              <w:t>Transmettre les informations sur la satisfaction du client</w:t>
            </w:r>
          </w:p>
          <w:p w14:paraId="16BF71D9" w14:textId="77777777" w:rsidR="00DF11BC" w:rsidRDefault="00DF11BC" w:rsidP="00DF11BC">
            <w:pPr>
              <w:rPr>
                <w:rFonts w:ascii="Arial" w:hAnsi="Arial" w:cs="Arial"/>
                <w:sz w:val="20"/>
                <w:szCs w:val="20"/>
              </w:rPr>
            </w:pPr>
          </w:p>
          <w:p w14:paraId="497F5531" w14:textId="77777777" w:rsidR="00DF11BC" w:rsidRPr="006B477F" w:rsidRDefault="00DF11BC" w:rsidP="00DF11BC">
            <w:pPr>
              <w:rPr>
                <w:rFonts w:ascii="Arial" w:hAnsi="Arial" w:cs="Arial"/>
                <w:sz w:val="20"/>
                <w:szCs w:val="20"/>
              </w:rPr>
            </w:pPr>
            <w:r w:rsidRPr="006B477F">
              <w:rPr>
                <w:rFonts w:ascii="Arial" w:hAnsi="Arial" w:cs="Arial"/>
                <w:sz w:val="20"/>
                <w:szCs w:val="20"/>
              </w:rPr>
              <w:t>Exploiter les informations recueillies à des fins d’amélioration</w:t>
            </w:r>
            <w:r w:rsidRPr="006B477F">
              <w:rPr>
                <w:rFonts w:ascii="Arial" w:hAnsi="Arial" w:cs="Arial"/>
                <w:sz w:val="20"/>
                <w:szCs w:val="20"/>
              </w:rPr>
              <w:br/>
            </w:r>
          </w:p>
          <w:p w14:paraId="34F41DF4" w14:textId="77777777" w:rsidR="00DF11BC" w:rsidRPr="006B477F" w:rsidRDefault="00DF11BC" w:rsidP="00DF11BC">
            <w:pPr>
              <w:rPr>
                <w:rFonts w:ascii="Arial" w:hAnsi="Arial" w:cs="Arial"/>
                <w:sz w:val="20"/>
                <w:szCs w:val="20"/>
              </w:rPr>
            </w:pPr>
            <w:r w:rsidRPr="006B477F">
              <w:rPr>
                <w:rFonts w:ascii="Arial" w:hAnsi="Arial" w:cs="Arial"/>
                <w:sz w:val="20"/>
                <w:szCs w:val="20"/>
              </w:rPr>
              <w:t>Proposer des éléments de nature à améliorer la satisfaction client</w:t>
            </w:r>
          </w:p>
          <w:p w14:paraId="14D70CD2" w14:textId="77777777" w:rsidR="00DF11BC" w:rsidRDefault="00DF11BC" w:rsidP="006B477F">
            <w:pPr>
              <w:rPr>
                <w:rFonts w:ascii="Arial" w:hAnsi="Arial" w:cs="Arial"/>
                <w:b/>
                <w:sz w:val="20"/>
                <w:szCs w:val="20"/>
              </w:rPr>
            </w:pPr>
          </w:p>
        </w:tc>
        <w:tc>
          <w:tcPr>
            <w:tcW w:w="1962" w:type="dxa"/>
          </w:tcPr>
          <w:p w14:paraId="69C50CDA" w14:textId="77777777" w:rsidR="00641D75" w:rsidRDefault="00641D75" w:rsidP="00DF11BC">
            <w:pPr>
              <w:rPr>
                <w:rFonts w:ascii="Arial" w:hAnsi="Arial" w:cs="Arial"/>
                <w:sz w:val="20"/>
                <w:szCs w:val="20"/>
              </w:rPr>
            </w:pPr>
          </w:p>
          <w:p w14:paraId="478AEBC0" w14:textId="77777777" w:rsidR="00641D75" w:rsidRDefault="00641D75" w:rsidP="00DF11BC">
            <w:pPr>
              <w:rPr>
                <w:rFonts w:ascii="Arial" w:hAnsi="Arial" w:cs="Arial"/>
                <w:sz w:val="20"/>
                <w:szCs w:val="20"/>
              </w:rPr>
            </w:pPr>
          </w:p>
          <w:p w14:paraId="3782F573" w14:textId="77777777" w:rsidR="00641D75" w:rsidRDefault="00641D75" w:rsidP="00DF11BC">
            <w:pPr>
              <w:rPr>
                <w:rFonts w:ascii="Arial" w:hAnsi="Arial" w:cs="Arial"/>
                <w:sz w:val="20"/>
                <w:szCs w:val="20"/>
              </w:rPr>
            </w:pPr>
          </w:p>
          <w:p w14:paraId="360F084E" w14:textId="77777777" w:rsidR="00641D75" w:rsidRDefault="00641D75" w:rsidP="00DF11BC">
            <w:pPr>
              <w:rPr>
                <w:rFonts w:ascii="Arial" w:hAnsi="Arial" w:cs="Arial"/>
                <w:sz w:val="20"/>
                <w:szCs w:val="20"/>
              </w:rPr>
            </w:pPr>
          </w:p>
          <w:p w14:paraId="73A810FE" w14:textId="77777777" w:rsidR="00DF11BC" w:rsidRPr="006B477F" w:rsidRDefault="00DF11BC" w:rsidP="00DF11BC">
            <w:pPr>
              <w:rPr>
                <w:rFonts w:ascii="Arial" w:hAnsi="Arial" w:cs="Arial"/>
                <w:sz w:val="20"/>
                <w:szCs w:val="20"/>
              </w:rPr>
            </w:pPr>
            <w:r w:rsidRPr="006B477F">
              <w:rPr>
                <w:rFonts w:ascii="Arial" w:hAnsi="Arial" w:cs="Arial"/>
                <w:sz w:val="20"/>
                <w:szCs w:val="20"/>
              </w:rPr>
              <w:t>Faire preuve de loyauté vis-à-vis de l’entreprise</w:t>
            </w:r>
          </w:p>
          <w:p w14:paraId="11A0C967" w14:textId="77777777" w:rsidR="00DF11BC" w:rsidRPr="006B477F" w:rsidRDefault="00DF11BC" w:rsidP="00DF11BC">
            <w:pPr>
              <w:rPr>
                <w:rFonts w:ascii="Arial" w:hAnsi="Arial" w:cs="Arial"/>
                <w:sz w:val="20"/>
                <w:szCs w:val="20"/>
              </w:rPr>
            </w:pPr>
          </w:p>
          <w:p w14:paraId="605B21E6" w14:textId="77777777" w:rsidR="00DF11BC" w:rsidRPr="006B477F" w:rsidRDefault="00DF11BC" w:rsidP="00DF11BC">
            <w:pPr>
              <w:rPr>
                <w:rFonts w:ascii="Arial" w:hAnsi="Arial" w:cs="Arial"/>
                <w:sz w:val="20"/>
                <w:szCs w:val="20"/>
              </w:rPr>
            </w:pPr>
          </w:p>
          <w:p w14:paraId="23305836" w14:textId="77777777" w:rsidR="00DF11BC" w:rsidRPr="006B477F" w:rsidRDefault="00DF11BC" w:rsidP="00DF11BC">
            <w:pPr>
              <w:rPr>
                <w:rFonts w:ascii="Arial" w:hAnsi="Arial" w:cs="Arial"/>
                <w:sz w:val="20"/>
                <w:szCs w:val="20"/>
              </w:rPr>
            </w:pPr>
          </w:p>
          <w:p w14:paraId="10B4D96D" w14:textId="77777777" w:rsidR="00DF11BC" w:rsidRPr="006B477F" w:rsidRDefault="00DF11BC" w:rsidP="00DF11BC">
            <w:pPr>
              <w:rPr>
                <w:rFonts w:ascii="Arial" w:hAnsi="Arial" w:cs="Arial"/>
                <w:sz w:val="20"/>
                <w:szCs w:val="20"/>
              </w:rPr>
            </w:pPr>
          </w:p>
          <w:p w14:paraId="0505DADB" w14:textId="77777777" w:rsidR="00DF11BC" w:rsidRPr="006B477F" w:rsidRDefault="00DF11BC" w:rsidP="00DF11BC">
            <w:pPr>
              <w:rPr>
                <w:rFonts w:ascii="Arial" w:hAnsi="Arial" w:cs="Arial"/>
                <w:sz w:val="20"/>
                <w:szCs w:val="20"/>
              </w:rPr>
            </w:pPr>
          </w:p>
          <w:p w14:paraId="4CA9B622" w14:textId="77777777" w:rsidR="00DF11BC" w:rsidRPr="006B477F" w:rsidRDefault="00DF11BC" w:rsidP="00DF11BC">
            <w:pPr>
              <w:rPr>
                <w:rFonts w:ascii="Arial" w:hAnsi="Arial" w:cs="Arial"/>
                <w:sz w:val="20"/>
                <w:szCs w:val="20"/>
              </w:rPr>
            </w:pPr>
          </w:p>
          <w:p w14:paraId="25BD277F" w14:textId="77777777" w:rsidR="00DF11BC" w:rsidRPr="006B477F" w:rsidRDefault="00DF11BC" w:rsidP="00DF11BC">
            <w:pPr>
              <w:rPr>
                <w:rFonts w:ascii="Arial" w:hAnsi="Arial" w:cs="Arial"/>
                <w:sz w:val="20"/>
                <w:szCs w:val="20"/>
              </w:rPr>
            </w:pPr>
          </w:p>
          <w:p w14:paraId="64A0F140" w14:textId="77777777" w:rsidR="00DF11BC" w:rsidRPr="006B477F" w:rsidRDefault="00DF11BC" w:rsidP="00DF11BC">
            <w:pPr>
              <w:rPr>
                <w:rFonts w:ascii="Arial" w:hAnsi="Arial" w:cs="Arial"/>
                <w:sz w:val="20"/>
                <w:szCs w:val="20"/>
              </w:rPr>
            </w:pPr>
            <w:r w:rsidRPr="006B477F">
              <w:rPr>
                <w:rFonts w:ascii="Arial" w:hAnsi="Arial" w:cs="Arial"/>
                <w:sz w:val="20"/>
                <w:szCs w:val="20"/>
              </w:rPr>
              <w:t>Être force de proposition au sein de l’entreprise</w:t>
            </w:r>
          </w:p>
          <w:p w14:paraId="0D541459" w14:textId="77777777" w:rsidR="00DF11BC" w:rsidRPr="006B477F" w:rsidRDefault="00DF11BC" w:rsidP="00DF11BC">
            <w:pPr>
              <w:rPr>
                <w:rFonts w:ascii="Arial" w:hAnsi="Arial" w:cs="Arial"/>
                <w:sz w:val="20"/>
                <w:szCs w:val="20"/>
              </w:rPr>
            </w:pPr>
          </w:p>
          <w:p w14:paraId="6D9D439D" w14:textId="77777777" w:rsidR="00DF11BC" w:rsidRPr="006B477F" w:rsidRDefault="00DF11BC" w:rsidP="00DF11BC">
            <w:pPr>
              <w:rPr>
                <w:rFonts w:ascii="Arial" w:hAnsi="Arial" w:cs="Arial"/>
                <w:sz w:val="20"/>
                <w:szCs w:val="20"/>
              </w:rPr>
            </w:pPr>
          </w:p>
          <w:p w14:paraId="4537E176" w14:textId="77777777" w:rsidR="00DF11BC" w:rsidRPr="006B477F" w:rsidRDefault="00DF11BC" w:rsidP="00DF11BC">
            <w:pPr>
              <w:rPr>
                <w:rFonts w:ascii="Arial" w:hAnsi="Arial" w:cs="Arial"/>
                <w:sz w:val="20"/>
                <w:szCs w:val="20"/>
              </w:rPr>
            </w:pPr>
          </w:p>
          <w:p w14:paraId="0BD13646" w14:textId="77777777" w:rsidR="00DF11BC" w:rsidRPr="006B477F" w:rsidRDefault="00DF11BC" w:rsidP="00DF11BC">
            <w:pPr>
              <w:rPr>
                <w:rFonts w:ascii="Arial" w:hAnsi="Arial" w:cs="Arial"/>
                <w:sz w:val="20"/>
                <w:szCs w:val="20"/>
              </w:rPr>
            </w:pPr>
            <w:r w:rsidRPr="006B477F">
              <w:rPr>
                <w:rFonts w:ascii="Arial" w:hAnsi="Arial" w:cs="Arial"/>
                <w:sz w:val="20"/>
                <w:szCs w:val="20"/>
              </w:rPr>
              <w:t xml:space="preserve">Faire preuve de rigueur </w:t>
            </w:r>
          </w:p>
          <w:p w14:paraId="1913A2DA" w14:textId="77777777" w:rsidR="00DF11BC" w:rsidRPr="006B477F" w:rsidRDefault="00DF11BC" w:rsidP="006B477F">
            <w:pPr>
              <w:rPr>
                <w:rFonts w:ascii="Arial" w:hAnsi="Arial" w:cs="Arial"/>
                <w:sz w:val="20"/>
                <w:szCs w:val="20"/>
              </w:rPr>
            </w:pPr>
          </w:p>
        </w:tc>
        <w:tc>
          <w:tcPr>
            <w:tcW w:w="2429" w:type="dxa"/>
          </w:tcPr>
          <w:p w14:paraId="79BE75C5" w14:textId="77777777" w:rsidR="00641D75" w:rsidRDefault="00641D75" w:rsidP="00DF11BC">
            <w:pPr>
              <w:rPr>
                <w:rFonts w:ascii="Arial" w:hAnsi="Arial" w:cs="Arial"/>
                <w:sz w:val="20"/>
                <w:szCs w:val="20"/>
              </w:rPr>
            </w:pPr>
          </w:p>
          <w:p w14:paraId="1AB8F3D1" w14:textId="77777777" w:rsidR="00641D75" w:rsidRDefault="00641D75" w:rsidP="00DF11BC">
            <w:pPr>
              <w:rPr>
                <w:rFonts w:ascii="Arial" w:hAnsi="Arial" w:cs="Arial"/>
                <w:sz w:val="20"/>
                <w:szCs w:val="20"/>
              </w:rPr>
            </w:pPr>
          </w:p>
          <w:p w14:paraId="446E45F5" w14:textId="77777777" w:rsidR="00641D75" w:rsidRDefault="00641D75" w:rsidP="00DF11BC">
            <w:pPr>
              <w:rPr>
                <w:rFonts w:ascii="Arial" w:hAnsi="Arial" w:cs="Arial"/>
                <w:sz w:val="20"/>
                <w:szCs w:val="20"/>
              </w:rPr>
            </w:pPr>
          </w:p>
          <w:p w14:paraId="557EA836" w14:textId="77777777" w:rsidR="00641D75" w:rsidRDefault="00641D75" w:rsidP="00DF11BC">
            <w:pPr>
              <w:rPr>
                <w:rFonts w:ascii="Arial" w:hAnsi="Arial" w:cs="Arial"/>
                <w:sz w:val="20"/>
                <w:szCs w:val="20"/>
              </w:rPr>
            </w:pPr>
          </w:p>
          <w:p w14:paraId="5932A369" w14:textId="77777777" w:rsidR="00DF11BC" w:rsidRPr="006B477F" w:rsidRDefault="00DF11BC" w:rsidP="00DF11BC">
            <w:pPr>
              <w:rPr>
                <w:rFonts w:ascii="Arial" w:hAnsi="Arial" w:cs="Arial"/>
                <w:sz w:val="20"/>
                <w:szCs w:val="20"/>
              </w:rPr>
            </w:pPr>
            <w:r w:rsidRPr="006B477F">
              <w:rPr>
                <w:rFonts w:ascii="Arial" w:hAnsi="Arial" w:cs="Arial"/>
                <w:sz w:val="20"/>
                <w:szCs w:val="20"/>
              </w:rPr>
              <w:t>Les outils de mesure</w:t>
            </w:r>
            <w:r>
              <w:rPr>
                <w:rFonts w:ascii="Arial" w:hAnsi="Arial" w:cs="Arial"/>
                <w:sz w:val="20"/>
                <w:szCs w:val="20"/>
              </w:rPr>
              <w:t xml:space="preserve"> et d’analyse</w:t>
            </w:r>
            <w:r w:rsidRPr="006B477F">
              <w:rPr>
                <w:rFonts w:ascii="Arial" w:hAnsi="Arial" w:cs="Arial"/>
                <w:sz w:val="20"/>
                <w:szCs w:val="20"/>
              </w:rPr>
              <w:t xml:space="preserve"> de la satisfaction client</w:t>
            </w:r>
          </w:p>
          <w:p w14:paraId="06B3DE85" w14:textId="77777777" w:rsidR="00DF11BC" w:rsidRPr="006B477F" w:rsidRDefault="00DF11BC" w:rsidP="00DF11BC">
            <w:pPr>
              <w:rPr>
                <w:rFonts w:ascii="Arial" w:hAnsi="Arial" w:cs="Arial"/>
                <w:sz w:val="20"/>
                <w:szCs w:val="20"/>
              </w:rPr>
            </w:pPr>
          </w:p>
          <w:p w14:paraId="3D6C52F5" w14:textId="77777777" w:rsidR="00DF11BC" w:rsidRPr="006B477F" w:rsidRDefault="00DF11BC" w:rsidP="00DF11BC">
            <w:pPr>
              <w:rPr>
                <w:rFonts w:ascii="Arial" w:hAnsi="Arial" w:cs="Arial"/>
                <w:sz w:val="20"/>
                <w:szCs w:val="20"/>
              </w:rPr>
            </w:pPr>
          </w:p>
          <w:p w14:paraId="7FB75525" w14:textId="77777777" w:rsidR="00DF11BC" w:rsidRPr="006B477F" w:rsidRDefault="00DF11BC" w:rsidP="00DF11BC">
            <w:pPr>
              <w:rPr>
                <w:rFonts w:ascii="Arial" w:hAnsi="Arial" w:cs="Arial"/>
                <w:sz w:val="20"/>
                <w:szCs w:val="20"/>
              </w:rPr>
            </w:pPr>
          </w:p>
          <w:p w14:paraId="374A6BF8" w14:textId="77777777" w:rsidR="00DF11BC" w:rsidRPr="006B477F" w:rsidRDefault="00DF11BC" w:rsidP="00DF11BC">
            <w:pPr>
              <w:rPr>
                <w:rFonts w:ascii="Arial" w:hAnsi="Arial" w:cs="Arial"/>
                <w:sz w:val="20"/>
                <w:szCs w:val="20"/>
              </w:rPr>
            </w:pPr>
          </w:p>
          <w:p w14:paraId="3D1CE8C7" w14:textId="77777777" w:rsidR="00DF11BC" w:rsidRPr="006B477F" w:rsidRDefault="00DF11BC" w:rsidP="00DF11BC">
            <w:pPr>
              <w:rPr>
                <w:rFonts w:ascii="Arial" w:hAnsi="Arial" w:cs="Arial"/>
                <w:sz w:val="20"/>
                <w:szCs w:val="20"/>
              </w:rPr>
            </w:pPr>
          </w:p>
          <w:p w14:paraId="191AF269" w14:textId="77777777" w:rsidR="00DF11BC" w:rsidRPr="006B477F" w:rsidRDefault="00DF11BC" w:rsidP="00DF11BC">
            <w:pPr>
              <w:rPr>
                <w:rFonts w:ascii="Arial" w:hAnsi="Arial" w:cs="Arial"/>
                <w:sz w:val="20"/>
                <w:szCs w:val="20"/>
              </w:rPr>
            </w:pPr>
          </w:p>
          <w:p w14:paraId="39D27100" w14:textId="77777777" w:rsidR="00DF11BC" w:rsidRPr="006B477F" w:rsidRDefault="00DF11BC" w:rsidP="00DF11BC">
            <w:pPr>
              <w:rPr>
                <w:rFonts w:ascii="Arial" w:hAnsi="Arial" w:cs="Arial"/>
                <w:sz w:val="20"/>
                <w:szCs w:val="20"/>
              </w:rPr>
            </w:pPr>
          </w:p>
          <w:p w14:paraId="5945D215" w14:textId="77777777" w:rsidR="00DF11BC" w:rsidRPr="006B477F" w:rsidRDefault="00DF11BC" w:rsidP="00DF11BC">
            <w:pPr>
              <w:rPr>
                <w:rFonts w:ascii="Arial" w:hAnsi="Arial" w:cs="Arial"/>
                <w:sz w:val="20"/>
                <w:szCs w:val="20"/>
              </w:rPr>
            </w:pPr>
          </w:p>
          <w:p w14:paraId="66995B99" w14:textId="77777777" w:rsidR="00DF11BC" w:rsidRPr="006B477F" w:rsidRDefault="00DF11BC" w:rsidP="00DF11BC">
            <w:pPr>
              <w:rPr>
                <w:rFonts w:ascii="Arial" w:hAnsi="Arial" w:cs="Arial"/>
                <w:sz w:val="20"/>
                <w:szCs w:val="20"/>
              </w:rPr>
            </w:pPr>
          </w:p>
          <w:p w14:paraId="245BF2F9" w14:textId="77777777" w:rsidR="00DF11BC" w:rsidRPr="006B477F" w:rsidRDefault="00DF11BC" w:rsidP="00DF11BC">
            <w:pPr>
              <w:rPr>
                <w:rFonts w:ascii="Arial" w:hAnsi="Arial" w:cs="Arial"/>
                <w:sz w:val="20"/>
                <w:szCs w:val="20"/>
              </w:rPr>
            </w:pPr>
          </w:p>
          <w:p w14:paraId="7684EDA1" w14:textId="77777777" w:rsidR="00DF11BC" w:rsidRPr="006B477F" w:rsidRDefault="00DF11BC" w:rsidP="00DF11BC">
            <w:pPr>
              <w:rPr>
                <w:rFonts w:ascii="Arial" w:hAnsi="Arial" w:cs="Arial"/>
                <w:sz w:val="20"/>
                <w:szCs w:val="20"/>
              </w:rPr>
            </w:pPr>
          </w:p>
          <w:p w14:paraId="649D3C03" w14:textId="77777777" w:rsidR="00DF11BC" w:rsidRPr="006B477F" w:rsidRDefault="00DF11BC" w:rsidP="00DF11BC">
            <w:pPr>
              <w:rPr>
                <w:rFonts w:ascii="Arial" w:hAnsi="Arial" w:cs="Arial"/>
                <w:sz w:val="20"/>
                <w:szCs w:val="20"/>
              </w:rPr>
            </w:pPr>
          </w:p>
          <w:p w14:paraId="43745875" w14:textId="77777777" w:rsidR="00DF11BC" w:rsidRPr="006B477F" w:rsidRDefault="00DF11BC" w:rsidP="00DF11BC">
            <w:pPr>
              <w:rPr>
                <w:rFonts w:ascii="Arial" w:hAnsi="Arial" w:cs="Arial"/>
                <w:sz w:val="20"/>
                <w:szCs w:val="20"/>
              </w:rPr>
            </w:pPr>
            <w:r w:rsidRPr="006B477F">
              <w:rPr>
                <w:rFonts w:ascii="Arial" w:hAnsi="Arial" w:cs="Arial"/>
                <w:sz w:val="20"/>
                <w:szCs w:val="20"/>
              </w:rPr>
              <w:t>Le système d’information commercial de l’entreprise</w:t>
            </w:r>
          </w:p>
          <w:p w14:paraId="215B461F" w14:textId="77777777" w:rsidR="00DF11BC" w:rsidRPr="006B477F" w:rsidRDefault="00DF11BC" w:rsidP="006B477F">
            <w:pPr>
              <w:rPr>
                <w:rFonts w:ascii="Arial" w:hAnsi="Arial" w:cs="Arial"/>
                <w:sz w:val="20"/>
                <w:szCs w:val="20"/>
              </w:rPr>
            </w:pPr>
          </w:p>
        </w:tc>
        <w:tc>
          <w:tcPr>
            <w:tcW w:w="2551" w:type="dxa"/>
          </w:tcPr>
          <w:p w14:paraId="77080225" w14:textId="77777777" w:rsidR="00641D75" w:rsidRDefault="00641D75" w:rsidP="00DF11BC">
            <w:pPr>
              <w:rPr>
                <w:rFonts w:ascii="Arial" w:hAnsi="Arial" w:cs="Arial"/>
                <w:sz w:val="20"/>
                <w:szCs w:val="20"/>
              </w:rPr>
            </w:pPr>
          </w:p>
          <w:p w14:paraId="0947402D" w14:textId="77777777" w:rsidR="00641D75" w:rsidRDefault="00641D75" w:rsidP="00DF11BC">
            <w:pPr>
              <w:rPr>
                <w:rFonts w:ascii="Arial" w:hAnsi="Arial" w:cs="Arial"/>
                <w:sz w:val="20"/>
                <w:szCs w:val="20"/>
              </w:rPr>
            </w:pPr>
          </w:p>
          <w:p w14:paraId="0D75C60F" w14:textId="77777777" w:rsidR="00641D75" w:rsidRDefault="00641D75" w:rsidP="00DF11BC">
            <w:pPr>
              <w:rPr>
                <w:rFonts w:ascii="Arial" w:hAnsi="Arial" w:cs="Arial"/>
                <w:sz w:val="20"/>
                <w:szCs w:val="20"/>
              </w:rPr>
            </w:pPr>
          </w:p>
          <w:p w14:paraId="7A3BDA67" w14:textId="77777777" w:rsidR="00641D75" w:rsidRDefault="00641D75" w:rsidP="00DF11BC">
            <w:pPr>
              <w:rPr>
                <w:rFonts w:ascii="Arial" w:hAnsi="Arial" w:cs="Arial"/>
                <w:sz w:val="20"/>
                <w:szCs w:val="20"/>
              </w:rPr>
            </w:pPr>
          </w:p>
          <w:p w14:paraId="6A91F869" w14:textId="77777777" w:rsidR="00DF11BC" w:rsidRPr="006B477F" w:rsidRDefault="00DF11BC" w:rsidP="00DF11BC">
            <w:pPr>
              <w:rPr>
                <w:rFonts w:ascii="Arial" w:hAnsi="Arial" w:cs="Arial"/>
                <w:sz w:val="20"/>
                <w:szCs w:val="20"/>
              </w:rPr>
            </w:pPr>
            <w:r w:rsidRPr="006B477F">
              <w:rPr>
                <w:rFonts w:ascii="Arial" w:hAnsi="Arial" w:cs="Arial"/>
                <w:sz w:val="20"/>
                <w:szCs w:val="20"/>
              </w:rPr>
              <w:t>Les données recueillies et transmises sont utiles, fiables et exploitées à des fins d’amélioration de la satisfaction client et d’atteinte des objectifs de l’entreprise</w:t>
            </w:r>
          </w:p>
          <w:p w14:paraId="30F54E34" w14:textId="77777777" w:rsidR="00DF11BC" w:rsidRPr="006B477F" w:rsidRDefault="00DF11BC" w:rsidP="00DF11BC">
            <w:pPr>
              <w:rPr>
                <w:rFonts w:ascii="Arial" w:hAnsi="Arial" w:cs="Arial"/>
                <w:sz w:val="20"/>
                <w:szCs w:val="20"/>
              </w:rPr>
            </w:pPr>
          </w:p>
          <w:p w14:paraId="4DC5F3B0" w14:textId="77777777" w:rsidR="00DF11BC" w:rsidRPr="006B477F" w:rsidRDefault="00DF11BC" w:rsidP="00DF11BC">
            <w:pPr>
              <w:rPr>
                <w:rFonts w:ascii="Arial" w:hAnsi="Arial" w:cs="Arial"/>
                <w:sz w:val="20"/>
                <w:szCs w:val="20"/>
              </w:rPr>
            </w:pPr>
          </w:p>
          <w:p w14:paraId="144BF4FA" w14:textId="62C34EC4" w:rsidR="00DF11BC" w:rsidRPr="006B477F" w:rsidRDefault="00DF11BC" w:rsidP="00DF11BC">
            <w:pPr>
              <w:rPr>
                <w:rFonts w:ascii="Arial" w:hAnsi="Arial" w:cs="Arial"/>
                <w:sz w:val="20"/>
                <w:szCs w:val="20"/>
              </w:rPr>
            </w:pPr>
            <w:r w:rsidRPr="006B477F">
              <w:rPr>
                <w:rFonts w:ascii="Arial" w:hAnsi="Arial" w:cs="Arial"/>
                <w:sz w:val="20"/>
                <w:szCs w:val="20"/>
              </w:rPr>
              <w:t>Des propositions d’amélioration pertinentes sont formulées</w:t>
            </w:r>
            <w:r w:rsidR="00BC3C88">
              <w:rPr>
                <w:rFonts w:ascii="Arial" w:hAnsi="Arial" w:cs="Arial"/>
                <w:sz w:val="20"/>
                <w:szCs w:val="20"/>
              </w:rPr>
              <w:t xml:space="preserve"> </w:t>
            </w:r>
            <w:r w:rsidRPr="006B477F">
              <w:rPr>
                <w:rFonts w:ascii="Arial" w:hAnsi="Arial" w:cs="Arial"/>
                <w:sz w:val="20"/>
                <w:szCs w:val="20"/>
              </w:rPr>
              <w:t>et transmises suivant les consignes et procédures données</w:t>
            </w:r>
          </w:p>
          <w:p w14:paraId="459DE8F1" w14:textId="77777777" w:rsidR="00DF11BC" w:rsidRPr="006B477F" w:rsidRDefault="00DF11BC" w:rsidP="006B477F">
            <w:pPr>
              <w:rPr>
                <w:rFonts w:ascii="Arial" w:hAnsi="Arial" w:cs="Arial"/>
                <w:sz w:val="20"/>
                <w:szCs w:val="20"/>
              </w:rPr>
            </w:pPr>
          </w:p>
        </w:tc>
      </w:tr>
      <w:tr w:rsidR="00BC03D9" w:rsidRPr="006B477F" w14:paraId="685794A9" w14:textId="77777777" w:rsidTr="00B1203B">
        <w:tc>
          <w:tcPr>
            <w:tcW w:w="10089" w:type="dxa"/>
            <w:gridSpan w:val="4"/>
          </w:tcPr>
          <w:p w14:paraId="7BCC238A" w14:textId="77777777" w:rsidR="00641D75" w:rsidRDefault="00641D75"/>
          <w:tbl>
            <w:tblPr>
              <w:tblW w:w="0" w:type="auto"/>
              <w:tblLayout w:type="fixed"/>
              <w:tblLook w:val="01E0" w:firstRow="1" w:lastRow="1" w:firstColumn="1" w:lastColumn="1" w:noHBand="0" w:noVBand="0"/>
            </w:tblPr>
            <w:tblGrid>
              <w:gridCol w:w="8637"/>
            </w:tblGrid>
            <w:tr w:rsidR="00BC03D9" w:rsidRPr="006B477F" w14:paraId="2F3DFD41" w14:textId="77777777" w:rsidTr="00B1203B">
              <w:tc>
                <w:tcPr>
                  <w:tcW w:w="8637" w:type="dxa"/>
                </w:tcPr>
                <w:p w14:paraId="20CCCD2B" w14:textId="77777777" w:rsidR="00BC03D9" w:rsidRPr="006B477F" w:rsidRDefault="00BC03D9" w:rsidP="006B477F">
                  <w:pPr>
                    <w:rPr>
                      <w:rFonts w:ascii="Arial" w:hAnsi="Arial" w:cs="Arial"/>
                      <w:b/>
                      <w:sz w:val="20"/>
                      <w:szCs w:val="20"/>
                    </w:rPr>
                  </w:pPr>
                  <w:r w:rsidRPr="006B477F">
                    <w:rPr>
                      <w:rFonts w:ascii="Arial" w:hAnsi="Arial" w:cs="Arial"/>
                      <w:b/>
                      <w:sz w:val="20"/>
                      <w:szCs w:val="20"/>
                    </w:rPr>
                    <w:t>Critères d’évaluation :</w:t>
                  </w:r>
                </w:p>
                <w:p w14:paraId="6BE7AF2E" w14:textId="77777777" w:rsidR="00BC03D9" w:rsidRPr="006B477F" w:rsidRDefault="00BC03D9" w:rsidP="006B477F">
                  <w:pPr>
                    <w:rPr>
                      <w:rFonts w:ascii="Arial" w:hAnsi="Arial" w:cs="Arial"/>
                      <w:b/>
                      <w:sz w:val="20"/>
                      <w:szCs w:val="20"/>
                    </w:rPr>
                  </w:pPr>
                </w:p>
                <w:p w14:paraId="32385945" w14:textId="77777777" w:rsidR="00BC03D9" w:rsidRPr="006B477F" w:rsidRDefault="00BC03D9" w:rsidP="00951F76">
                  <w:pPr>
                    <w:numPr>
                      <w:ilvl w:val="0"/>
                      <w:numId w:val="27"/>
                    </w:numPr>
                    <w:rPr>
                      <w:rFonts w:ascii="Arial" w:hAnsi="Arial" w:cs="Arial"/>
                      <w:sz w:val="20"/>
                      <w:szCs w:val="20"/>
                    </w:rPr>
                  </w:pPr>
                  <w:r w:rsidRPr="006B477F">
                    <w:rPr>
                      <w:rFonts w:ascii="Arial" w:hAnsi="Arial" w:cs="Arial"/>
                      <w:sz w:val="20"/>
                      <w:szCs w:val="20"/>
                    </w:rPr>
                    <w:t xml:space="preserve">Efficacité du suivi de la commande </w:t>
                  </w:r>
                </w:p>
                <w:p w14:paraId="36C572BA" w14:textId="77777777" w:rsidR="00BC03D9" w:rsidRPr="006B477F" w:rsidRDefault="00BC03D9" w:rsidP="00951F76">
                  <w:pPr>
                    <w:numPr>
                      <w:ilvl w:val="0"/>
                      <w:numId w:val="27"/>
                    </w:numPr>
                    <w:rPr>
                      <w:rFonts w:ascii="Arial" w:hAnsi="Arial" w:cs="Arial"/>
                      <w:sz w:val="20"/>
                      <w:szCs w:val="20"/>
                    </w:rPr>
                  </w:pPr>
                  <w:r w:rsidRPr="006B477F">
                    <w:rPr>
                      <w:rFonts w:ascii="Arial" w:hAnsi="Arial" w:cs="Arial"/>
                      <w:sz w:val="20"/>
                      <w:szCs w:val="20"/>
                    </w:rPr>
                    <w:t>Qualité de la mise en œuvre du ou des services associés</w:t>
                  </w:r>
                </w:p>
                <w:p w14:paraId="4FCF080F" w14:textId="4677E080" w:rsidR="00BC03D9" w:rsidRPr="006B477F" w:rsidRDefault="00316B01" w:rsidP="00951F76">
                  <w:pPr>
                    <w:numPr>
                      <w:ilvl w:val="0"/>
                      <w:numId w:val="27"/>
                    </w:numPr>
                    <w:rPr>
                      <w:rFonts w:ascii="Arial" w:hAnsi="Arial" w:cs="Arial"/>
                      <w:sz w:val="20"/>
                      <w:szCs w:val="20"/>
                    </w:rPr>
                  </w:pPr>
                  <w:r>
                    <w:rPr>
                      <w:rFonts w:ascii="Arial" w:hAnsi="Arial" w:cs="Arial"/>
                      <w:sz w:val="20"/>
                      <w:szCs w:val="20"/>
                    </w:rPr>
                    <w:t>Pertinence</w:t>
                  </w:r>
                  <w:r w:rsidR="00BC03D9" w:rsidRPr="006B477F">
                    <w:rPr>
                      <w:rFonts w:ascii="Arial" w:hAnsi="Arial" w:cs="Arial"/>
                      <w:sz w:val="20"/>
                      <w:szCs w:val="20"/>
                    </w:rPr>
                    <w:t xml:space="preserve"> du questionnement pour identifier le(s) problème(s) rencontré(s) par le client</w:t>
                  </w:r>
                </w:p>
                <w:p w14:paraId="2A8DE53A" w14:textId="773F01C6" w:rsidR="00BC03D9" w:rsidRPr="006B477F" w:rsidRDefault="00B63CF7" w:rsidP="00951F76">
                  <w:pPr>
                    <w:numPr>
                      <w:ilvl w:val="0"/>
                      <w:numId w:val="27"/>
                    </w:numPr>
                    <w:rPr>
                      <w:rFonts w:ascii="Arial" w:hAnsi="Arial" w:cs="Arial"/>
                      <w:sz w:val="20"/>
                      <w:szCs w:val="20"/>
                    </w:rPr>
                  </w:pPr>
                  <w:r>
                    <w:rPr>
                      <w:rFonts w:ascii="Arial" w:hAnsi="Arial" w:cs="Arial"/>
                      <w:sz w:val="20"/>
                      <w:szCs w:val="20"/>
                    </w:rPr>
                    <w:t>Qualité</w:t>
                  </w:r>
                  <w:r w:rsidR="00BC03D9" w:rsidRPr="006B477F">
                    <w:rPr>
                      <w:rFonts w:ascii="Arial" w:hAnsi="Arial" w:cs="Arial"/>
                      <w:sz w:val="20"/>
                      <w:szCs w:val="20"/>
                    </w:rPr>
                    <w:t xml:space="preserve"> de la solution proposée </w:t>
                  </w:r>
                </w:p>
                <w:p w14:paraId="25FC64BD" w14:textId="2D880AF7" w:rsidR="00BC03D9" w:rsidRPr="006B477F" w:rsidRDefault="00BC03D9" w:rsidP="00951F76">
                  <w:pPr>
                    <w:numPr>
                      <w:ilvl w:val="0"/>
                      <w:numId w:val="27"/>
                    </w:numPr>
                    <w:rPr>
                      <w:rFonts w:ascii="Arial" w:hAnsi="Arial" w:cs="Arial"/>
                      <w:sz w:val="20"/>
                      <w:szCs w:val="20"/>
                    </w:rPr>
                  </w:pPr>
                  <w:r w:rsidRPr="006B477F">
                    <w:rPr>
                      <w:rFonts w:ascii="Arial" w:hAnsi="Arial" w:cs="Arial"/>
                      <w:sz w:val="20"/>
                      <w:szCs w:val="20"/>
                    </w:rPr>
                    <w:t xml:space="preserve">Qualité de l’information </w:t>
                  </w:r>
                  <w:r w:rsidR="00316B01">
                    <w:rPr>
                      <w:rFonts w:ascii="Arial" w:hAnsi="Arial" w:cs="Arial"/>
                      <w:sz w:val="20"/>
                      <w:szCs w:val="20"/>
                    </w:rPr>
                    <w:t xml:space="preserve">collectée, </w:t>
                  </w:r>
                  <w:r w:rsidRPr="006B477F">
                    <w:rPr>
                      <w:rFonts w:ascii="Arial" w:hAnsi="Arial" w:cs="Arial"/>
                      <w:sz w:val="20"/>
                      <w:szCs w:val="20"/>
                    </w:rPr>
                    <w:t>saisie et transmise sur la satisfaction client</w:t>
                  </w:r>
                </w:p>
                <w:p w14:paraId="2B2005C8" w14:textId="77777777" w:rsidR="00316B01" w:rsidRPr="00316B01" w:rsidRDefault="00316B01" w:rsidP="00316B01">
                  <w:pPr>
                    <w:numPr>
                      <w:ilvl w:val="0"/>
                      <w:numId w:val="27"/>
                    </w:numPr>
                    <w:rPr>
                      <w:rFonts w:ascii="Arial" w:hAnsi="Arial" w:cs="Arial"/>
                      <w:sz w:val="20"/>
                      <w:szCs w:val="20"/>
                    </w:rPr>
                  </w:pPr>
                  <w:r w:rsidRPr="00316B01">
                    <w:rPr>
                      <w:rFonts w:ascii="Arial" w:hAnsi="Arial" w:cs="Arial"/>
                      <w:sz w:val="20"/>
                      <w:szCs w:val="20"/>
                    </w:rPr>
                    <w:t>Pertinence des propositions d’amélioration de la satisfaction client</w:t>
                  </w:r>
                </w:p>
                <w:p w14:paraId="068A9317" w14:textId="77777777" w:rsidR="00316B01" w:rsidRPr="00316B01" w:rsidRDefault="00316B01" w:rsidP="00316B01">
                  <w:pPr>
                    <w:numPr>
                      <w:ilvl w:val="0"/>
                      <w:numId w:val="27"/>
                    </w:numPr>
                    <w:rPr>
                      <w:rFonts w:ascii="Arial" w:hAnsi="Arial" w:cs="Arial"/>
                      <w:sz w:val="20"/>
                      <w:szCs w:val="20"/>
                    </w:rPr>
                  </w:pPr>
                  <w:r w:rsidRPr="00316B01">
                    <w:rPr>
                      <w:rFonts w:ascii="Arial" w:hAnsi="Arial" w:cs="Arial"/>
                      <w:sz w:val="20"/>
                      <w:szCs w:val="20"/>
                    </w:rPr>
                    <w:t>Adaptation de la communication verbale et non verbale au contexte du suivi des ventes</w:t>
                  </w:r>
                </w:p>
                <w:p w14:paraId="5201EF16" w14:textId="77777777" w:rsidR="00BC03D9" w:rsidRPr="006B477F" w:rsidRDefault="00BC03D9" w:rsidP="006B477F">
                  <w:pPr>
                    <w:ind w:left="786"/>
                    <w:rPr>
                      <w:rFonts w:ascii="Arial" w:hAnsi="Arial" w:cs="Arial"/>
                      <w:sz w:val="20"/>
                      <w:szCs w:val="20"/>
                    </w:rPr>
                  </w:pPr>
                </w:p>
              </w:tc>
            </w:tr>
          </w:tbl>
          <w:p w14:paraId="78296D6B" w14:textId="77777777" w:rsidR="00BC03D9" w:rsidRPr="006B477F" w:rsidRDefault="00BC03D9" w:rsidP="006B477F">
            <w:pPr>
              <w:ind w:left="720"/>
              <w:rPr>
                <w:rFonts w:ascii="Arial" w:hAnsi="Arial" w:cs="Arial"/>
                <w:sz w:val="20"/>
                <w:szCs w:val="20"/>
              </w:rPr>
            </w:pPr>
          </w:p>
        </w:tc>
      </w:tr>
    </w:tbl>
    <w:p w14:paraId="01CF29AF" w14:textId="77777777" w:rsidR="00BC03D9" w:rsidRDefault="00BC03D9" w:rsidP="006B477F">
      <w:pPr>
        <w:jc w:val="center"/>
        <w:rPr>
          <w:rFonts w:ascii="Arial" w:hAnsi="Arial" w:cs="Arial"/>
          <w:b/>
          <w:sz w:val="20"/>
          <w:szCs w:val="20"/>
        </w:rPr>
      </w:pPr>
      <w:r w:rsidRPr="006B477F">
        <w:rPr>
          <w:rFonts w:ascii="Arial" w:hAnsi="Arial" w:cs="Arial"/>
          <w:sz w:val="20"/>
          <w:szCs w:val="20"/>
        </w:rPr>
        <w:br w:type="page"/>
      </w:r>
      <w:r w:rsidRPr="006B477F">
        <w:rPr>
          <w:rFonts w:ascii="Arial" w:hAnsi="Arial" w:cs="Arial"/>
          <w:b/>
          <w:sz w:val="20"/>
          <w:szCs w:val="20"/>
        </w:rPr>
        <w:lastRenderedPageBreak/>
        <w:t>Groupe de compétences 3 : Fidéliser la clientèle et développer la relation client</w:t>
      </w:r>
    </w:p>
    <w:p w14:paraId="037EC52B" w14:textId="77777777" w:rsidR="00BC03D9" w:rsidRPr="006B477F" w:rsidRDefault="00BC03D9" w:rsidP="006B477F">
      <w:pPr>
        <w:jc w:val="cente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1985"/>
        <w:gridCol w:w="2693"/>
      </w:tblGrid>
      <w:tr w:rsidR="00BC03D9" w:rsidRPr="006B477F" w14:paraId="258B14F3" w14:textId="77777777" w:rsidTr="00B1203B">
        <w:tc>
          <w:tcPr>
            <w:tcW w:w="9322" w:type="dxa"/>
            <w:gridSpan w:val="4"/>
          </w:tcPr>
          <w:p w14:paraId="315EA4A4" w14:textId="77777777" w:rsidR="00BC03D9" w:rsidRPr="006B477F" w:rsidRDefault="00BC03D9" w:rsidP="006B477F">
            <w:pPr>
              <w:jc w:val="both"/>
              <w:rPr>
                <w:rFonts w:ascii="Arial" w:hAnsi="Arial" w:cs="Arial"/>
                <w:b/>
                <w:sz w:val="20"/>
                <w:szCs w:val="20"/>
              </w:rPr>
            </w:pPr>
          </w:p>
          <w:p w14:paraId="16DF03E2" w14:textId="77777777" w:rsidR="00BC03D9" w:rsidRDefault="00BC03D9" w:rsidP="006B477F">
            <w:pPr>
              <w:jc w:val="both"/>
              <w:rPr>
                <w:rFonts w:ascii="Arial" w:hAnsi="Arial" w:cs="Arial"/>
                <w:b/>
                <w:sz w:val="20"/>
                <w:szCs w:val="20"/>
              </w:rPr>
            </w:pPr>
            <w:r w:rsidRPr="006B477F">
              <w:rPr>
                <w:rFonts w:ascii="Arial" w:hAnsi="Arial" w:cs="Arial"/>
                <w:b/>
                <w:sz w:val="20"/>
                <w:szCs w:val="20"/>
              </w:rPr>
              <w:t xml:space="preserve">Contexte professionnel : </w:t>
            </w:r>
          </w:p>
          <w:p w14:paraId="7C2D4E59" w14:textId="77777777" w:rsidR="00F61869" w:rsidRPr="006B477F" w:rsidRDefault="00F61869" w:rsidP="006B477F">
            <w:pPr>
              <w:jc w:val="both"/>
              <w:rPr>
                <w:rFonts w:ascii="Arial" w:hAnsi="Arial" w:cs="Arial"/>
                <w:b/>
                <w:sz w:val="20"/>
                <w:szCs w:val="20"/>
              </w:rPr>
            </w:pPr>
          </w:p>
          <w:p w14:paraId="1417BA42" w14:textId="37563EE0" w:rsidR="00B1203B" w:rsidRDefault="00B1203B" w:rsidP="006B477F">
            <w:pPr>
              <w:jc w:val="both"/>
              <w:rPr>
                <w:rFonts w:ascii="Arial" w:hAnsi="Arial" w:cs="Arial"/>
                <w:sz w:val="20"/>
                <w:szCs w:val="20"/>
              </w:rPr>
            </w:pPr>
            <w:r w:rsidRPr="009A41F5">
              <w:rPr>
                <w:rFonts w:ascii="Arial" w:hAnsi="Arial" w:cs="Arial"/>
                <w:sz w:val="20"/>
                <w:szCs w:val="20"/>
              </w:rPr>
              <w:t xml:space="preserve">Le titulaire du baccalauréat professionnel « Métiers du commerce et de la vente » </w:t>
            </w:r>
            <w:r w:rsidR="00BC03D9" w:rsidRPr="00AB70F7">
              <w:rPr>
                <w:rFonts w:ascii="Arial" w:hAnsi="Arial" w:cs="Arial"/>
                <w:sz w:val="20"/>
                <w:szCs w:val="20"/>
                <w:highlight w:val="yellow"/>
              </w:rPr>
              <w:t xml:space="preserve">joue un rôle majeur </w:t>
            </w:r>
            <w:r w:rsidR="007B24D4" w:rsidRPr="00AB70F7">
              <w:rPr>
                <w:rFonts w:ascii="Arial" w:hAnsi="Arial" w:cs="Arial"/>
                <w:sz w:val="20"/>
                <w:szCs w:val="20"/>
                <w:highlight w:val="yellow"/>
              </w:rPr>
              <w:t>omnicanal</w:t>
            </w:r>
            <w:r w:rsidR="00B97EC9">
              <w:rPr>
                <w:rFonts w:ascii="Arial" w:hAnsi="Arial" w:cs="Arial"/>
                <w:sz w:val="20"/>
                <w:szCs w:val="20"/>
              </w:rPr>
              <w:t>,</w:t>
            </w:r>
            <w:r w:rsidR="0014084E">
              <w:rPr>
                <w:rFonts w:ascii="Arial" w:hAnsi="Arial" w:cs="Arial"/>
                <w:sz w:val="20"/>
                <w:szCs w:val="20"/>
              </w:rPr>
              <w:t xml:space="preserve"> </w:t>
            </w:r>
            <w:r w:rsidR="0062462B">
              <w:rPr>
                <w:rFonts w:ascii="Arial" w:hAnsi="Arial" w:cs="Arial"/>
                <w:sz w:val="20"/>
                <w:szCs w:val="20"/>
              </w:rPr>
              <w:t xml:space="preserve">dans </w:t>
            </w:r>
            <w:r w:rsidR="00BC03D9" w:rsidRPr="006B477F">
              <w:rPr>
                <w:rFonts w:ascii="Arial" w:hAnsi="Arial" w:cs="Arial"/>
                <w:sz w:val="20"/>
                <w:szCs w:val="20"/>
              </w:rPr>
              <w:t xml:space="preserve">un environnement fortement concurrentiel, face à une clientèle mieux informée et plus exigeante. Il agit dans le respect de la réglementation en vigueur et des procédures de son entreprise. </w:t>
            </w:r>
          </w:p>
          <w:p w14:paraId="04A4B74E" w14:textId="305B7573" w:rsidR="00BC03D9" w:rsidRPr="006B477F" w:rsidRDefault="00BC03D9" w:rsidP="006B477F">
            <w:pPr>
              <w:jc w:val="both"/>
              <w:rPr>
                <w:rFonts w:ascii="Arial" w:hAnsi="Arial" w:cs="Arial"/>
                <w:sz w:val="20"/>
                <w:szCs w:val="20"/>
              </w:rPr>
            </w:pPr>
            <w:r w:rsidRPr="006B477F">
              <w:rPr>
                <w:rFonts w:ascii="Arial" w:hAnsi="Arial" w:cs="Arial"/>
                <w:sz w:val="20"/>
                <w:szCs w:val="20"/>
              </w:rPr>
              <w:t xml:space="preserve">Dans ce contexte, pour assurer des actions de fidélisation et/ou de développement de la relation client, </w:t>
            </w:r>
            <w:r w:rsidR="00B1203B" w:rsidRPr="009A41F5">
              <w:rPr>
                <w:rFonts w:ascii="Arial" w:hAnsi="Arial" w:cs="Arial"/>
                <w:sz w:val="20"/>
                <w:szCs w:val="20"/>
              </w:rPr>
              <w:t>ce dernier</w:t>
            </w:r>
            <w:r w:rsidRPr="009A41F5">
              <w:rPr>
                <w:rFonts w:ascii="Arial" w:hAnsi="Arial" w:cs="Arial"/>
                <w:sz w:val="20"/>
                <w:szCs w:val="20"/>
              </w:rPr>
              <w:t xml:space="preserve"> </w:t>
            </w:r>
            <w:r w:rsidRPr="006B477F">
              <w:rPr>
                <w:rFonts w:ascii="Arial" w:hAnsi="Arial" w:cs="Arial"/>
                <w:sz w:val="20"/>
                <w:szCs w:val="20"/>
              </w:rPr>
              <w:t xml:space="preserve">dispose : </w:t>
            </w:r>
          </w:p>
          <w:p w14:paraId="3E18DE06" w14:textId="3DC78C65" w:rsidR="00BC03D9" w:rsidRPr="00326B5F" w:rsidRDefault="00BC03D9" w:rsidP="00372EA9">
            <w:pPr>
              <w:pStyle w:val="Pardeliste"/>
              <w:numPr>
                <w:ilvl w:val="0"/>
                <w:numId w:val="47"/>
              </w:numPr>
              <w:jc w:val="both"/>
              <w:rPr>
                <w:rFonts w:ascii="Arial" w:hAnsi="Arial" w:cs="Arial"/>
                <w:sz w:val="20"/>
                <w:szCs w:val="20"/>
              </w:rPr>
            </w:pPr>
            <w:r w:rsidRPr="00326B5F">
              <w:rPr>
                <w:rFonts w:ascii="Arial" w:hAnsi="Arial" w:cs="Arial"/>
                <w:sz w:val="20"/>
                <w:szCs w:val="20"/>
              </w:rPr>
              <w:t>du SIC (système d’information commercial),</w:t>
            </w:r>
          </w:p>
          <w:p w14:paraId="5B0A7497" w14:textId="46BED5F9" w:rsidR="00BC03D9" w:rsidRPr="00326B5F" w:rsidRDefault="00BC03D9" w:rsidP="00372EA9">
            <w:pPr>
              <w:pStyle w:val="Pardeliste"/>
              <w:numPr>
                <w:ilvl w:val="0"/>
                <w:numId w:val="47"/>
              </w:numPr>
              <w:jc w:val="both"/>
              <w:rPr>
                <w:rFonts w:ascii="Arial" w:hAnsi="Arial" w:cs="Arial"/>
                <w:sz w:val="20"/>
                <w:szCs w:val="20"/>
              </w:rPr>
            </w:pPr>
            <w:r w:rsidRPr="00326B5F">
              <w:rPr>
                <w:rFonts w:ascii="Arial" w:hAnsi="Arial" w:cs="Arial"/>
                <w:sz w:val="20"/>
                <w:szCs w:val="20"/>
              </w:rPr>
              <w:t>de moyens de communication, d’objectifs fixés, d’un budget à respecter,</w:t>
            </w:r>
          </w:p>
          <w:p w14:paraId="3B27B64C" w14:textId="56EF9A24" w:rsidR="00BC03D9" w:rsidRPr="00326B5F" w:rsidRDefault="00BC03D9" w:rsidP="00372EA9">
            <w:pPr>
              <w:pStyle w:val="Pardeliste"/>
              <w:numPr>
                <w:ilvl w:val="0"/>
                <w:numId w:val="47"/>
              </w:numPr>
              <w:jc w:val="both"/>
              <w:rPr>
                <w:rFonts w:ascii="Arial" w:hAnsi="Arial" w:cs="Arial"/>
                <w:sz w:val="20"/>
                <w:szCs w:val="20"/>
              </w:rPr>
            </w:pPr>
            <w:r w:rsidRPr="00326B5F">
              <w:rPr>
                <w:rFonts w:ascii="Arial" w:hAnsi="Arial" w:cs="Arial"/>
                <w:sz w:val="20"/>
                <w:szCs w:val="20"/>
              </w:rPr>
              <w:t>d’outils et supports de fidélisation,</w:t>
            </w:r>
          </w:p>
          <w:p w14:paraId="7D895B98" w14:textId="5E923451" w:rsidR="00BC03D9" w:rsidRPr="00326B5F" w:rsidRDefault="00BC03D9" w:rsidP="00372EA9">
            <w:pPr>
              <w:pStyle w:val="Pardeliste"/>
              <w:numPr>
                <w:ilvl w:val="0"/>
                <w:numId w:val="47"/>
              </w:numPr>
              <w:jc w:val="both"/>
              <w:rPr>
                <w:rFonts w:ascii="Arial" w:hAnsi="Arial" w:cs="Arial"/>
                <w:sz w:val="20"/>
                <w:szCs w:val="20"/>
              </w:rPr>
            </w:pPr>
            <w:r w:rsidRPr="00326B5F">
              <w:rPr>
                <w:rFonts w:ascii="Arial" w:hAnsi="Arial" w:cs="Arial"/>
                <w:sz w:val="20"/>
                <w:szCs w:val="20"/>
              </w:rPr>
              <w:t>d’argumentaires de vente.</w:t>
            </w:r>
          </w:p>
          <w:p w14:paraId="198BDC31" w14:textId="77777777" w:rsidR="00BC03D9" w:rsidRPr="006B477F" w:rsidRDefault="00BC03D9" w:rsidP="006B477F">
            <w:pPr>
              <w:jc w:val="both"/>
              <w:rPr>
                <w:rFonts w:ascii="Arial" w:hAnsi="Arial" w:cs="Arial"/>
                <w:sz w:val="20"/>
                <w:szCs w:val="20"/>
              </w:rPr>
            </w:pPr>
          </w:p>
        </w:tc>
      </w:tr>
      <w:tr w:rsidR="00BC03D9" w:rsidRPr="006B477F" w14:paraId="440C84B0" w14:textId="77777777" w:rsidTr="00B1203B">
        <w:tc>
          <w:tcPr>
            <w:tcW w:w="2660" w:type="dxa"/>
            <w:vAlign w:val="center"/>
          </w:tcPr>
          <w:p w14:paraId="63AF7D40"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Compétences détaillées</w:t>
            </w:r>
          </w:p>
        </w:tc>
        <w:tc>
          <w:tcPr>
            <w:tcW w:w="1984" w:type="dxa"/>
            <w:vAlign w:val="center"/>
          </w:tcPr>
          <w:p w14:paraId="5E64EB52"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Comportements professionnels</w:t>
            </w:r>
          </w:p>
        </w:tc>
        <w:tc>
          <w:tcPr>
            <w:tcW w:w="1985" w:type="dxa"/>
            <w:vAlign w:val="center"/>
          </w:tcPr>
          <w:p w14:paraId="60A49848"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Savoirs associés</w:t>
            </w:r>
          </w:p>
        </w:tc>
        <w:tc>
          <w:tcPr>
            <w:tcW w:w="2693" w:type="dxa"/>
            <w:vAlign w:val="center"/>
          </w:tcPr>
          <w:p w14:paraId="2572E6C9" w14:textId="625D2600" w:rsidR="00BC03D9" w:rsidRPr="006B477F" w:rsidRDefault="00BC03D9" w:rsidP="00F61869">
            <w:pPr>
              <w:jc w:val="center"/>
              <w:rPr>
                <w:rFonts w:ascii="Arial" w:hAnsi="Arial" w:cs="Arial"/>
                <w:b/>
                <w:sz w:val="20"/>
                <w:szCs w:val="20"/>
              </w:rPr>
            </w:pPr>
            <w:r w:rsidRPr="006B477F">
              <w:rPr>
                <w:rFonts w:ascii="Arial" w:hAnsi="Arial" w:cs="Arial"/>
                <w:b/>
                <w:sz w:val="20"/>
                <w:szCs w:val="20"/>
              </w:rPr>
              <w:t>Résultats attendus</w:t>
            </w:r>
          </w:p>
        </w:tc>
      </w:tr>
      <w:tr w:rsidR="00BC03D9" w:rsidRPr="006B477F" w14:paraId="724ACE31" w14:textId="77777777" w:rsidTr="00B1203B">
        <w:tc>
          <w:tcPr>
            <w:tcW w:w="2660" w:type="dxa"/>
          </w:tcPr>
          <w:p w14:paraId="21A50A39" w14:textId="77777777" w:rsidR="00326B5F" w:rsidRDefault="00326B5F" w:rsidP="006B477F">
            <w:pPr>
              <w:rPr>
                <w:rFonts w:ascii="Arial" w:hAnsi="Arial" w:cs="Arial"/>
                <w:b/>
                <w:sz w:val="20"/>
                <w:szCs w:val="20"/>
              </w:rPr>
            </w:pPr>
          </w:p>
          <w:p w14:paraId="2F4B1B58" w14:textId="77777777" w:rsidR="00BC03D9" w:rsidRPr="006B477F" w:rsidRDefault="00BC03D9" w:rsidP="006B477F">
            <w:pPr>
              <w:rPr>
                <w:rFonts w:ascii="Arial" w:hAnsi="Arial" w:cs="Arial"/>
                <w:b/>
                <w:sz w:val="20"/>
                <w:szCs w:val="20"/>
              </w:rPr>
            </w:pPr>
            <w:r w:rsidRPr="006B477F">
              <w:rPr>
                <w:rFonts w:ascii="Arial" w:hAnsi="Arial" w:cs="Arial"/>
                <w:b/>
                <w:sz w:val="20"/>
                <w:szCs w:val="20"/>
              </w:rPr>
              <w:t>Traiter et exploiter l’information ou le contact client</w:t>
            </w:r>
          </w:p>
          <w:p w14:paraId="6F64DCC7" w14:textId="77777777" w:rsidR="00BC03D9" w:rsidRPr="006B477F" w:rsidRDefault="00BC03D9" w:rsidP="006B477F">
            <w:pPr>
              <w:rPr>
                <w:rFonts w:ascii="Arial" w:hAnsi="Arial" w:cs="Arial"/>
                <w:sz w:val="20"/>
                <w:szCs w:val="20"/>
              </w:rPr>
            </w:pPr>
          </w:p>
          <w:p w14:paraId="0B76A805"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Traiter les messages et/ou les demandes des clients </w:t>
            </w:r>
          </w:p>
          <w:p w14:paraId="61F3AA42" w14:textId="77777777" w:rsidR="00BC03D9" w:rsidRPr="006B477F" w:rsidRDefault="00BC03D9" w:rsidP="006B477F">
            <w:pPr>
              <w:rPr>
                <w:rFonts w:ascii="Arial" w:hAnsi="Arial" w:cs="Arial"/>
                <w:sz w:val="20"/>
                <w:szCs w:val="20"/>
              </w:rPr>
            </w:pPr>
          </w:p>
          <w:p w14:paraId="5BD79924" w14:textId="0F652599" w:rsidR="00BC03D9" w:rsidRPr="006B477F" w:rsidRDefault="00BC03D9" w:rsidP="006B477F">
            <w:pPr>
              <w:rPr>
                <w:rFonts w:ascii="Arial" w:hAnsi="Arial" w:cs="Arial"/>
                <w:sz w:val="20"/>
                <w:szCs w:val="20"/>
              </w:rPr>
            </w:pPr>
            <w:r w:rsidRPr="006B477F">
              <w:rPr>
                <w:rFonts w:ascii="Arial" w:hAnsi="Arial" w:cs="Arial"/>
                <w:sz w:val="20"/>
                <w:szCs w:val="20"/>
              </w:rPr>
              <w:t>Recueillir, extraire, exploiter, synthétiser les données :</w:t>
            </w:r>
          </w:p>
          <w:p w14:paraId="791ADAE2" w14:textId="77777777" w:rsidR="00BC03D9" w:rsidRPr="006B477F" w:rsidRDefault="00BC03D9" w:rsidP="00951F76">
            <w:pPr>
              <w:numPr>
                <w:ilvl w:val="0"/>
                <w:numId w:val="28"/>
              </w:numPr>
              <w:contextualSpacing/>
              <w:rPr>
                <w:rFonts w:ascii="Arial" w:eastAsia="MS ??" w:hAnsi="Arial" w:cs="Arial"/>
                <w:sz w:val="20"/>
                <w:szCs w:val="20"/>
              </w:rPr>
            </w:pPr>
            <w:r w:rsidRPr="006B477F">
              <w:rPr>
                <w:rFonts w:ascii="Arial" w:eastAsia="MS ??" w:hAnsi="Arial" w:cs="Arial"/>
                <w:sz w:val="20"/>
                <w:szCs w:val="20"/>
              </w:rPr>
              <w:t>de sources internes</w:t>
            </w:r>
          </w:p>
          <w:p w14:paraId="164C0405" w14:textId="77777777" w:rsidR="00BC03D9" w:rsidRPr="006B477F" w:rsidRDefault="00BC03D9" w:rsidP="00951F76">
            <w:pPr>
              <w:numPr>
                <w:ilvl w:val="0"/>
                <w:numId w:val="28"/>
              </w:numPr>
              <w:contextualSpacing/>
              <w:rPr>
                <w:rFonts w:ascii="Arial" w:eastAsia="MS ??" w:hAnsi="Arial" w:cs="Arial"/>
                <w:sz w:val="20"/>
                <w:szCs w:val="20"/>
              </w:rPr>
            </w:pPr>
            <w:r w:rsidRPr="006B477F">
              <w:rPr>
                <w:rFonts w:ascii="Arial" w:eastAsia="MS ??" w:hAnsi="Arial" w:cs="Arial"/>
                <w:sz w:val="20"/>
                <w:szCs w:val="20"/>
              </w:rPr>
              <w:t>de sources externes</w:t>
            </w:r>
          </w:p>
          <w:p w14:paraId="7D42E74A" w14:textId="77777777" w:rsidR="00BC03D9" w:rsidRPr="006B477F" w:rsidRDefault="00BC03D9" w:rsidP="006B477F">
            <w:pPr>
              <w:rPr>
                <w:rFonts w:ascii="Arial" w:hAnsi="Arial" w:cs="Arial"/>
                <w:sz w:val="20"/>
                <w:szCs w:val="20"/>
              </w:rPr>
            </w:pPr>
          </w:p>
          <w:p w14:paraId="0AAFF9EC" w14:textId="77777777" w:rsidR="00BC03D9" w:rsidRPr="006B477F" w:rsidRDefault="00BC03D9" w:rsidP="006B477F">
            <w:pPr>
              <w:rPr>
                <w:rFonts w:ascii="Arial" w:hAnsi="Arial" w:cs="Arial"/>
                <w:sz w:val="20"/>
                <w:szCs w:val="20"/>
              </w:rPr>
            </w:pPr>
            <w:r w:rsidRPr="006B477F">
              <w:rPr>
                <w:rFonts w:ascii="Arial" w:hAnsi="Arial" w:cs="Arial"/>
                <w:sz w:val="20"/>
                <w:szCs w:val="20"/>
              </w:rPr>
              <w:t>Rendre compte des données appropriées</w:t>
            </w:r>
          </w:p>
          <w:p w14:paraId="340517CF" w14:textId="77777777" w:rsidR="00BC03D9" w:rsidRPr="006B477F" w:rsidRDefault="00BC03D9" w:rsidP="006B477F">
            <w:pPr>
              <w:rPr>
                <w:rFonts w:ascii="Arial" w:hAnsi="Arial" w:cs="Arial"/>
                <w:sz w:val="20"/>
                <w:szCs w:val="20"/>
              </w:rPr>
            </w:pPr>
          </w:p>
          <w:p w14:paraId="426F23B6" w14:textId="77777777" w:rsidR="00BC03D9" w:rsidRPr="006B477F" w:rsidRDefault="00BC03D9" w:rsidP="006B477F">
            <w:pPr>
              <w:rPr>
                <w:rFonts w:ascii="Arial" w:hAnsi="Arial" w:cs="Arial"/>
                <w:sz w:val="20"/>
                <w:szCs w:val="20"/>
              </w:rPr>
            </w:pPr>
            <w:r w:rsidRPr="006B477F">
              <w:rPr>
                <w:rFonts w:ascii="Arial" w:hAnsi="Arial" w:cs="Arial"/>
                <w:sz w:val="20"/>
                <w:szCs w:val="20"/>
              </w:rPr>
              <w:t>Proposer des actions de fidélisation et/ou de développement de la relation client en adéquation avec les données recueillies et l’orientation commerciale de l’entreprise</w:t>
            </w:r>
          </w:p>
          <w:p w14:paraId="3CB9C9D8" w14:textId="77777777" w:rsidR="00BC03D9" w:rsidRPr="006B477F" w:rsidRDefault="00BC03D9" w:rsidP="006B477F">
            <w:pPr>
              <w:rPr>
                <w:rFonts w:ascii="Arial" w:hAnsi="Arial" w:cs="Arial"/>
                <w:sz w:val="20"/>
                <w:szCs w:val="20"/>
              </w:rPr>
            </w:pPr>
          </w:p>
        </w:tc>
        <w:tc>
          <w:tcPr>
            <w:tcW w:w="1984" w:type="dxa"/>
          </w:tcPr>
          <w:p w14:paraId="3E813D4F" w14:textId="77777777" w:rsidR="00BC03D9" w:rsidRPr="006B477F" w:rsidRDefault="00BC03D9" w:rsidP="006B477F">
            <w:pPr>
              <w:rPr>
                <w:rFonts w:ascii="Arial" w:hAnsi="Arial" w:cs="Arial"/>
                <w:sz w:val="20"/>
                <w:szCs w:val="20"/>
              </w:rPr>
            </w:pPr>
          </w:p>
          <w:p w14:paraId="7F19D15E" w14:textId="77777777" w:rsidR="00BC03D9" w:rsidRPr="006B477F" w:rsidRDefault="00BC03D9" w:rsidP="006B477F">
            <w:pPr>
              <w:rPr>
                <w:rFonts w:ascii="Arial" w:hAnsi="Arial" w:cs="Arial"/>
                <w:sz w:val="20"/>
                <w:szCs w:val="20"/>
              </w:rPr>
            </w:pPr>
          </w:p>
          <w:p w14:paraId="1C8202E7" w14:textId="77777777" w:rsidR="00BC03D9" w:rsidRDefault="00BC03D9" w:rsidP="006B477F">
            <w:pPr>
              <w:rPr>
                <w:rFonts w:ascii="Arial" w:hAnsi="Arial" w:cs="Arial"/>
                <w:sz w:val="20"/>
                <w:szCs w:val="20"/>
              </w:rPr>
            </w:pPr>
          </w:p>
          <w:p w14:paraId="5385EBDF" w14:textId="77777777" w:rsidR="00326B5F" w:rsidRPr="006B477F" w:rsidRDefault="00326B5F" w:rsidP="006B477F">
            <w:pPr>
              <w:rPr>
                <w:rFonts w:ascii="Arial" w:hAnsi="Arial" w:cs="Arial"/>
                <w:sz w:val="20"/>
                <w:szCs w:val="20"/>
              </w:rPr>
            </w:pPr>
          </w:p>
          <w:p w14:paraId="42B62638" w14:textId="77777777" w:rsidR="00BC03D9" w:rsidRPr="006B477F" w:rsidRDefault="00BC03D9" w:rsidP="006B477F">
            <w:pPr>
              <w:rPr>
                <w:rFonts w:ascii="Arial" w:hAnsi="Arial" w:cs="Arial"/>
                <w:sz w:val="20"/>
                <w:szCs w:val="20"/>
              </w:rPr>
            </w:pPr>
          </w:p>
          <w:p w14:paraId="60E50510" w14:textId="77777777" w:rsidR="00BC03D9" w:rsidRPr="006B477F" w:rsidRDefault="00BC03D9" w:rsidP="006B477F">
            <w:pPr>
              <w:rPr>
                <w:rFonts w:ascii="Arial" w:hAnsi="Arial" w:cs="Arial"/>
                <w:sz w:val="20"/>
                <w:szCs w:val="20"/>
              </w:rPr>
            </w:pPr>
            <w:r w:rsidRPr="006B477F">
              <w:rPr>
                <w:rFonts w:ascii="Arial" w:hAnsi="Arial" w:cs="Arial"/>
                <w:sz w:val="20"/>
                <w:szCs w:val="20"/>
              </w:rPr>
              <w:t>Respecter les règles de confidentialité et de déontologie</w:t>
            </w:r>
          </w:p>
          <w:p w14:paraId="4D002508" w14:textId="77777777" w:rsidR="00BC03D9" w:rsidRPr="006B477F" w:rsidRDefault="00BC03D9" w:rsidP="006B477F">
            <w:pPr>
              <w:rPr>
                <w:rFonts w:ascii="Arial" w:hAnsi="Arial" w:cs="Arial"/>
                <w:sz w:val="20"/>
                <w:szCs w:val="20"/>
              </w:rPr>
            </w:pPr>
          </w:p>
          <w:p w14:paraId="1999852A" w14:textId="30AB67C0" w:rsidR="00BC03D9" w:rsidRPr="006B477F" w:rsidRDefault="00B1203B" w:rsidP="006B477F">
            <w:pPr>
              <w:rPr>
                <w:rFonts w:ascii="Arial" w:hAnsi="Arial" w:cs="Arial"/>
                <w:sz w:val="20"/>
                <w:szCs w:val="20"/>
              </w:rPr>
            </w:pPr>
            <w:r w:rsidRPr="006B477F">
              <w:rPr>
                <w:rFonts w:ascii="Arial" w:hAnsi="Arial" w:cs="Arial"/>
                <w:sz w:val="20"/>
                <w:szCs w:val="20"/>
              </w:rPr>
              <w:t>Être</w:t>
            </w:r>
            <w:r w:rsidR="00BC03D9" w:rsidRPr="006B477F">
              <w:rPr>
                <w:rFonts w:ascii="Arial" w:hAnsi="Arial" w:cs="Arial"/>
                <w:sz w:val="20"/>
                <w:szCs w:val="20"/>
              </w:rPr>
              <w:t xml:space="preserve"> curieux, attentif et à l’écoute </w:t>
            </w:r>
          </w:p>
          <w:p w14:paraId="31966D42" w14:textId="77777777" w:rsidR="00BC03D9" w:rsidRPr="006B477F" w:rsidRDefault="00BC03D9" w:rsidP="006B477F">
            <w:pPr>
              <w:rPr>
                <w:rFonts w:ascii="Arial" w:hAnsi="Arial" w:cs="Arial"/>
                <w:sz w:val="20"/>
                <w:szCs w:val="20"/>
              </w:rPr>
            </w:pPr>
          </w:p>
        </w:tc>
        <w:tc>
          <w:tcPr>
            <w:tcW w:w="1985" w:type="dxa"/>
          </w:tcPr>
          <w:p w14:paraId="72EA3E03" w14:textId="77777777" w:rsidR="00BC03D9" w:rsidRPr="006B477F" w:rsidRDefault="00BC03D9" w:rsidP="006B477F">
            <w:pPr>
              <w:rPr>
                <w:rFonts w:ascii="Arial" w:hAnsi="Arial" w:cs="Arial"/>
                <w:sz w:val="20"/>
                <w:szCs w:val="20"/>
              </w:rPr>
            </w:pPr>
          </w:p>
          <w:p w14:paraId="1F59EC68" w14:textId="77777777" w:rsidR="00BC03D9" w:rsidRPr="006B477F" w:rsidRDefault="00BC03D9" w:rsidP="006B477F">
            <w:pPr>
              <w:rPr>
                <w:rFonts w:ascii="Arial" w:hAnsi="Arial" w:cs="Arial"/>
                <w:sz w:val="20"/>
                <w:szCs w:val="20"/>
              </w:rPr>
            </w:pPr>
          </w:p>
          <w:p w14:paraId="57CF1A3C" w14:textId="77777777" w:rsidR="00BC03D9" w:rsidRPr="006B477F" w:rsidRDefault="00BC03D9" w:rsidP="006B477F">
            <w:pPr>
              <w:rPr>
                <w:rFonts w:ascii="Arial" w:hAnsi="Arial" w:cs="Arial"/>
                <w:sz w:val="20"/>
                <w:szCs w:val="20"/>
              </w:rPr>
            </w:pPr>
          </w:p>
          <w:p w14:paraId="3F2E6270" w14:textId="77777777" w:rsidR="00BC03D9" w:rsidRDefault="00BC03D9" w:rsidP="006B477F">
            <w:pPr>
              <w:rPr>
                <w:rFonts w:ascii="Arial" w:hAnsi="Arial" w:cs="Arial"/>
                <w:sz w:val="20"/>
                <w:szCs w:val="20"/>
              </w:rPr>
            </w:pPr>
          </w:p>
          <w:p w14:paraId="53B6A892" w14:textId="77777777" w:rsidR="00326B5F" w:rsidRPr="006B477F" w:rsidRDefault="00326B5F" w:rsidP="006B477F">
            <w:pPr>
              <w:rPr>
                <w:rFonts w:ascii="Arial" w:hAnsi="Arial" w:cs="Arial"/>
                <w:sz w:val="20"/>
                <w:szCs w:val="20"/>
              </w:rPr>
            </w:pPr>
          </w:p>
          <w:p w14:paraId="71833914" w14:textId="77777777" w:rsidR="00BC03D9" w:rsidRPr="006B477F" w:rsidRDefault="00BC03D9" w:rsidP="006B477F">
            <w:pPr>
              <w:rPr>
                <w:rFonts w:ascii="Arial" w:hAnsi="Arial" w:cs="Arial"/>
                <w:i/>
                <w:sz w:val="20"/>
                <w:szCs w:val="20"/>
              </w:rPr>
            </w:pPr>
            <w:r w:rsidRPr="006B477F">
              <w:rPr>
                <w:rFonts w:ascii="Arial" w:hAnsi="Arial" w:cs="Arial"/>
                <w:i/>
                <w:sz w:val="20"/>
                <w:szCs w:val="20"/>
              </w:rPr>
              <w:t>La communication professionnelle</w:t>
            </w:r>
          </w:p>
          <w:p w14:paraId="52319EAA" w14:textId="77777777" w:rsidR="00BC03D9" w:rsidRPr="006B477F" w:rsidRDefault="00BC03D9" w:rsidP="006B477F">
            <w:pPr>
              <w:rPr>
                <w:rFonts w:ascii="Arial" w:hAnsi="Arial" w:cs="Arial"/>
                <w:sz w:val="20"/>
                <w:szCs w:val="20"/>
              </w:rPr>
            </w:pPr>
          </w:p>
          <w:p w14:paraId="54A0B6E6" w14:textId="77777777" w:rsidR="00BC03D9" w:rsidRPr="006B477F" w:rsidRDefault="00BC03D9" w:rsidP="006B477F">
            <w:pPr>
              <w:rPr>
                <w:rFonts w:ascii="Arial" w:hAnsi="Arial" w:cs="Arial"/>
                <w:sz w:val="20"/>
                <w:szCs w:val="20"/>
              </w:rPr>
            </w:pPr>
          </w:p>
          <w:p w14:paraId="349578E9" w14:textId="112624F7" w:rsidR="00BC03D9" w:rsidRPr="006B477F" w:rsidRDefault="00BC03D9" w:rsidP="006B477F">
            <w:pPr>
              <w:rPr>
                <w:rFonts w:ascii="Arial" w:hAnsi="Arial" w:cs="Arial"/>
                <w:sz w:val="20"/>
                <w:szCs w:val="20"/>
              </w:rPr>
            </w:pPr>
            <w:r w:rsidRPr="006B477F">
              <w:rPr>
                <w:rFonts w:ascii="Arial" w:hAnsi="Arial" w:cs="Arial"/>
                <w:sz w:val="20"/>
                <w:szCs w:val="20"/>
              </w:rPr>
              <w:t xml:space="preserve">Le </w:t>
            </w:r>
            <w:r w:rsidR="002513D2">
              <w:rPr>
                <w:rFonts w:ascii="Arial" w:hAnsi="Arial" w:cs="Arial"/>
                <w:sz w:val="20"/>
                <w:szCs w:val="20"/>
              </w:rPr>
              <w:t xml:space="preserve">système d’information commercial </w:t>
            </w:r>
            <w:r w:rsidRPr="006B477F">
              <w:rPr>
                <w:rFonts w:ascii="Arial" w:hAnsi="Arial" w:cs="Arial"/>
                <w:sz w:val="20"/>
                <w:szCs w:val="20"/>
              </w:rPr>
              <w:t>et ses aspects juridiques</w:t>
            </w:r>
          </w:p>
          <w:p w14:paraId="654C56F0" w14:textId="77777777" w:rsidR="00BC03D9" w:rsidRPr="006B477F" w:rsidRDefault="00BC03D9" w:rsidP="006B477F">
            <w:pPr>
              <w:rPr>
                <w:rFonts w:ascii="Arial" w:hAnsi="Arial" w:cs="Arial"/>
                <w:sz w:val="20"/>
                <w:szCs w:val="20"/>
              </w:rPr>
            </w:pPr>
          </w:p>
          <w:p w14:paraId="3CB01C4A" w14:textId="77777777" w:rsidR="00BC03D9" w:rsidRPr="006B477F" w:rsidRDefault="00BC03D9" w:rsidP="006B477F">
            <w:pPr>
              <w:rPr>
                <w:rFonts w:ascii="Arial" w:hAnsi="Arial" w:cs="Arial"/>
                <w:sz w:val="20"/>
                <w:szCs w:val="20"/>
              </w:rPr>
            </w:pPr>
            <w:r w:rsidRPr="006B477F">
              <w:rPr>
                <w:rFonts w:ascii="Arial" w:hAnsi="Arial" w:cs="Arial"/>
                <w:sz w:val="20"/>
                <w:szCs w:val="20"/>
              </w:rPr>
              <w:t>Les sources d’information internes et externes</w:t>
            </w:r>
          </w:p>
          <w:p w14:paraId="4B3A1A53" w14:textId="77777777" w:rsidR="00BC03D9" w:rsidRPr="006B477F" w:rsidRDefault="00BC03D9" w:rsidP="006B477F">
            <w:pPr>
              <w:rPr>
                <w:rFonts w:ascii="Arial" w:hAnsi="Arial" w:cs="Arial"/>
                <w:sz w:val="20"/>
                <w:szCs w:val="20"/>
              </w:rPr>
            </w:pPr>
          </w:p>
          <w:p w14:paraId="0F10BB05" w14:textId="77777777" w:rsidR="00BC03D9" w:rsidRPr="006B477F" w:rsidRDefault="00BC03D9" w:rsidP="006B477F">
            <w:pPr>
              <w:rPr>
                <w:rFonts w:ascii="Arial" w:hAnsi="Arial" w:cs="Arial"/>
                <w:sz w:val="20"/>
                <w:szCs w:val="20"/>
              </w:rPr>
            </w:pPr>
            <w:r w:rsidRPr="006B477F">
              <w:rPr>
                <w:rFonts w:ascii="Arial" w:hAnsi="Arial" w:cs="Arial"/>
                <w:sz w:val="20"/>
                <w:szCs w:val="20"/>
              </w:rPr>
              <w:t>La démarche mercatique</w:t>
            </w:r>
          </w:p>
          <w:p w14:paraId="0FE372A1" w14:textId="77777777" w:rsidR="00BC03D9" w:rsidRPr="006B477F" w:rsidRDefault="00BC03D9" w:rsidP="006B477F">
            <w:pPr>
              <w:rPr>
                <w:rFonts w:ascii="Arial" w:hAnsi="Arial" w:cs="Arial"/>
                <w:sz w:val="20"/>
                <w:szCs w:val="20"/>
              </w:rPr>
            </w:pPr>
          </w:p>
          <w:p w14:paraId="23B14CBA" w14:textId="77777777" w:rsidR="00BC03D9" w:rsidRPr="006B477F" w:rsidRDefault="00BC03D9" w:rsidP="006B477F">
            <w:pPr>
              <w:rPr>
                <w:rFonts w:ascii="Arial" w:hAnsi="Arial" w:cs="Arial"/>
                <w:sz w:val="20"/>
                <w:szCs w:val="20"/>
              </w:rPr>
            </w:pPr>
          </w:p>
          <w:p w14:paraId="63D944EC" w14:textId="77777777" w:rsidR="00BC03D9" w:rsidRPr="006B477F" w:rsidRDefault="00BC03D9" w:rsidP="006B477F">
            <w:pPr>
              <w:rPr>
                <w:rFonts w:ascii="Arial" w:hAnsi="Arial" w:cs="Arial"/>
                <w:sz w:val="20"/>
                <w:szCs w:val="20"/>
              </w:rPr>
            </w:pPr>
            <w:r w:rsidRPr="006B477F">
              <w:rPr>
                <w:rFonts w:ascii="Arial" w:hAnsi="Arial" w:cs="Arial"/>
                <w:sz w:val="20"/>
                <w:szCs w:val="20"/>
              </w:rPr>
              <w:t>La démarche de projet</w:t>
            </w:r>
          </w:p>
          <w:p w14:paraId="21360B45" w14:textId="77777777" w:rsidR="00BC03D9" w:rsidRPr="006B477F" w:rsidRDefault="00BC03D9" w:rsidP="006B477F">
            <w:pPr>
              <w:rPr>
                <w:rFonts w:ascii="Arial" w:hAnsi="Arial" w:cs="Arial"/>
                <w:sz w:val="20"/>
                <w:szCs w:val="20"/>
              </w:rPr>
            </w:pPr>
          </w:p>
          <w:p w14:paraId="315B215F"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fidélisation </w:t>
            </w:r>
          </w:p>
          <w:p w14:paraId="101C020C" w14:textId="77777777" w:rsidR="00BC03D9" w:rsidRPr="006B477F" w:rsidRDefault="00BC03D9" w:rsidP="006B477F">
            <w:pPr>
              <w:rPr>
                <w:rFonts w:ascii="Arial" w:hAnsi="Arial" w:cs="Arial"/>
                <w:sz w:val="20"/>
                <w:szCs w:val="20"/>
              </w:rPr>
            </w:pPr>
          </w:p>
          <w:p w14:paraId="1D87333E" w14:textId="77777777" w:rsidR="00BC03D9" w:rsidRPr="006B477F" w:rsidRDefault="00BC03D9" w:rsidP="006B477F">
            <w:pPr>
              <w:rPr>
                <w:rFonts w:ascii="Arial" w:hAnsi="Arial" w:cs="Arial"/>
                <w:sz w:val="20"/>
                <w:szCs w:val="20"/>
              </w:rPr>
            </w:pPr>
            <w:r w:rsidRPr="006B477F">
              <w:rPr>
                <w:rFonts w:ascii="Arial" w:hAnsi="Arial" w:cs="Arial"/>
                <w:sz w:val="20"/>
                <w:szCs w:val="20"/>
              </w:rPr>
              <w:t>Le développement de la relation client</w:t>
            </w:r>
          </w:p>
        </w:tc>
        <w:tc>
          <w:tcPr>
            <w:tcW w:w="2693" w:type="dxa"/>
          </w:tcPr>
          <w:p w14:paraId="66C5A3CB" w14:textId="77777777" w:rsidR="00BC03D9" w:rsidRPr="006B477F" w:rsidRDefault="00BC03D9" w:rsidP="006B477F">
            <w:pPr>
              <w:rPr>
                <w:rFonts w:ascii="Arial" w:hAnsi="Arial" w:cs="Arial"/>
                <w:sz w:val="20"/>
                <w:szCs w:val="20"/>
              </w:rPr>
            </w:pPr>
          </w:p>
          <w:p w14:paraId="47298D85" w14:textId="77777777" w:rsidR="00BC03D9" w:rsidRPr="006B477F" w:rsidRDefault="00BC03D9" w:rsidP="006B477F">
            <w:pPr>
              <w:rPr>
                <w:rFonts w:ascii="Arial" w:hAnsi="Arial" w:cs="Arial"/>
                <w:sz w:val="20"/>
                <w:szCs w:val="20"/>
              </w:rPr>
            </w:pPr>
          </w:p>
          <w:p w14:paraId="2026FAF0" w14:textId="77777777" w:rsidR="00BC03D9" w:rsidRPr="006B477F" w:rsidRDefault="00BC03D9" w:rsidP="006B477F">
            <w:pPr>
              <w:rPr>
                <w:rFonts w:ascii="Arial" w:hAnsi="Arial" w:cs="Arial"/>
                <w:sz w:val="20"/>
                <w:szCs w:val="20"/>
              </w:rPr>
            </w:pPr>
          </w:p>
          <w:p w14:paraId="127597F1" w14:textId="77777777" w:rsidR="00BC03D9" w:rsidRDefault="00BC03D9" w:rsidP="006B477F">
            <w:pPr>
              <w:rPr>
                <w:rFonts w:ascii="Arial" w:hAnsi="Arial" w:cs="Arial"/>
                <w:sz w:val="20"/>
                <w:szCs w:val="20"/>
              </w:rPr>
            </w:pPr>
          </w:p>
          <w:p w14:paraId="216DCBB9" w14:textId="77777777" w:rsidR="00326B5F" w:rsidRPr="006B477F" w:rsidRDefault="00326B5F" w:rsidP="006B477F">
            <w:pPr>
              <w:rPr>
                <w:rFonts w:ascii="Arial" w:hAnsi="Arial" w:cs="Arial"/>
                <w:sz w:val="20"/>
                <w:szCs w:val="20"/>
              </w:rPr>
            </w:pPr>
          </w:p>
          <w:p w14:paraId="4452A85B" w14:textId="77777777" w:rsidR="00BC03D9" w:rsidRPr="006B477F" w:rsidRDefault="00BC03D9" w:rsidP="006B477F">
            <w:pPr>
              <w:rPr>
                <w:rFonts w:ascii="Arial" w:hAnsi="Arial" w:cs="Arial"/>
                <w:sz w:val="20"/>
                <w:szCs w:val="20"/>
              </w:rPr>
            </w:pPr>
            <w:r w:rsidRPr="006B477F">
              <w:rPr>
                <w:rFonts w:ascii="Arial" w:hAnsi="Arial" w:cs="Arial"/>
                <w:sz w:val="20"/>
                <w:szCs w:val="20"/>
              </w:rPr>
              <w:t>Les réponses apportées sont adaptées</w:t>
            </w:r>
          </w:p>
          <w:p w14:paraId="3211808E" w14:textId="77777777" w:rsidR="00BC03D9" w:rsidRPr="006B477F" w:rsidRDefault="00BC03D9" w:rsidP="006B477F">
            <w:pPr>
              <w:rPr>
                <w:rFonts w:ascii="Arial" w:hAnsi="Arial" w:cs="Arial"/>
                <w:sz w:val="20"/>
                <w:szCs w:val="20"/>
              </w:rPr>
            </w:pPr>
          </w:p>
          <w:p w14:paraId="3E59B5CD" w14:textId="77777777" w:rsidR="00BC03D9" w:rsidRPr="006B477F" w:rsidRDefault="00BC03D9" w:rsidP="006B477F">
            <w:pPr>
              <w:rPr>
                <w:rFonts w:ascii="Arial" w:hAnsi="Arial" w:cs="Arial"/>
                <w:sz w:val="20"/>
                <w:szCs w:val="20"/>
              </w:rPr>
            </w:pPr>
          </w:p>
          <w:p w14:paraId="12A05856" w14:textId="77777777" w:rsidR="00BC03D9" w:rsidRPr="006B477F" w:rsidRDefault="00BC03D9" w:rsidP="006B477F">
            <w:pPr>
              <w:rPr>
                <w:rFonts w:ascii="Arial" w:hAnsi="Arial" w:cs="Arial"/>
                <w:sz w:val="20"/>
                <w:szCs w:val="20"/>
              </w:rPr>
            </w:pPr>
            <w:r w:rsidRPr="006B477F">
              <w:rPr>
                <w:rFonts w:ascii="Arial" w:hAnsi="Arial" w:cs="Arial"/>
                <w:sz w:val="20"/>
                <w:szCs w:val="20"/>
              </w:rPr>
              <w:t>L’information sélectionnée est fiable, récente et utile</w:t>
            </w:r>
          </w:p>
          <w:p w14:paraId="2C698D12" w14:textId="77777777" w:rsidR="00BC03D9" w:rsidRPr="006B477F" w:rsidRDefault="00BC03D9" w:rsidP="006B477F">
            <w:pPr>
              <w:rPr>
                <w:rFonts w:ascii="Arial" w:hAnsi="Arial" w:cs="Arial"/>
                <w:sz w:val="20"/>
                <w:szCs w:val="20"/>
              </w:rPr>
            </w:pPr>
          </w:p>
          <w:p w14:paraId="24D5E0BC" w14:textId="77777777" w:rsidR="00BC03D9" w:rsidRDefault="00BC03D9" w:rsidP="006B477F">
            <w:pPr>
              <w:rPr>
                <w:rFonts w:ascii="Arial" w:hAnsi="Arial" w:cs="Arial"/>
                <w:sz w:val="20"/>
                <w:szCs w:val="20"/>
              </w:rPr>
            </w:pPr>
          </w:p>
          <w:p w14:paraId="3AB7F503" w14:textId="77777777" w:rsidR="00B1203B" w:rsidRDefault="00B1203B" w:rsidP="006B477F">
            <w:pPr>
              <w:rPr>
                <w:rFonts w:ascii="Arial" w:hAnsi="Arial" w:cs="Arial"/>
                <w:sz w:val="20"/>
                <w:szCs w:val="20"/>
              </w:rPr>
            </w:pPr>
          </w:p>
          <w:p w14:paraId="1A9837ED" w14:textId="77777777" w:rsidR="00B1203B" w:rsidRDefault="00B1203B" w:rsidP="006B477F">
            <w:pPr>
              <w:rPr>
                <w:rFonts w:ascii="Arial" w:hAnsi="Arial" w:cs="Arial"/>
                <w:sz w:val="20"/>
                <w:szCs w:val="20"/>
              </w:rPr>
            </w:pPr>
          </w:p>
          <w:p w14:paraId="5CA62E27" w14:textId="77777777" w:rsidR="00B1203B" w:rsidRPr="006B477F" w:rsidRDefault="00B1203B" w:rsidP="006B477F">
            <w:pPr>
              <w:rPr>
                <w:rFonts w:ascii="Arial" w:hAnsi="Arial" w:cs="Arial"/>
                <w:sz w:val="20"/>
                <w:szCs w:val="20"/>
              </w:rPr>
            </w:pPr>
          </w:p>
          <w:p w14:paraId="3C1B58CD" w14:textId="77777777" w:rsidR="00BC03D9" w:rsidRPr="006B477F" w:rsidRDefault="00BC03D9" w:rsidP="006B477F">
            <w:pPr>
              <w:rPr>
                <w:rFonts w:ascii="Arial" w:hAnsi="Arial" w:cs="Arial"/>
                <w:sz w:val="20"/>
                <w:szCs w:val="20"/>
              </w:rPr>
            </w:pPr>
            <w:r w:rsidRPr="006B477F">
              <w:rPr>
                <w:rFonts w:ascii="Arial" w:hAnsi="Arial" w:cs="Arial"/>
                <w:sz w:val="20"/>
                <w:szCs w:val="20"/>
              </w:rPr>
              <w:t>Les informations remontées sont claires et transmises au bon interlocuteur</w:t>
            </w:r>
          </w:p>
          <w:p w14:paraId="002A7569" w14:textId="77777777" w:rsidR="00BC03D9" w:rsidRPr="006B477F" w:rsidRDefault="00BC03D9" w:rsidP="006B477F">
            <w:pPr>
              <w:rPr>
                <w:rFonts w:ascii="Arial" w:hAnsi="Arial" w:cs="Arial"/>
                <w:sz w:val="20"/>
                <w:szCs w:val="20"/>
              </w:rPr>
            </w:pPr>
          </w:p>
          <w:p w14:paraId="77E6F4D0" w14:textId="77777777" w:rsidR="00BC03D9" w:rsidRPr="006B477F" w:rsidRDefault="00BC03D9" w:rsidP="006B477F">
            <w:pPr>
              <w:rPr>
                <w:rFonts w:ascii="Arial" w:hAnsi="Arial" w:cs="Arial"/>
                <w:sz w:val="20"/>
                <w:szCs w:val="20"/>
              </w:rPr>
            </w:pPr>
            <w:r w:rsidRPr="006B477F">
              <w:rPr>
                <w:rFonts w:ascii="Arial" w:hAnsi="Arial" w:cs="Arial"/>
                <w:sz w:val="20"/>
                <w:szCs w:val="20"/>
              </w:rPr>
              <w:t>Les actions proposées sont cohérentes et appropriées</w:t>
            </w:r>
          </w:p>
        </w:tc>
      </w:tr>
      <w:tr w:rsidR="00BC03D9" w:rsidRPr="006B477F" w14:paraId="7C9DFB21" w14:textId="77777777" w:rsidTr="00B1203B">
        <w:tc>
          <w:tcPr>
            <w:tcW w:w="2660" w:type="dxa"/>
          </w:tcPr>
          <w:p w14:paraId="1F83CB51" w14:textId="77777777" w:rsidR="00FB2CD0" w:rsidRDefault="00FB2CD0" w:rsidP="006B477F">
            <w:pPr>
              <w:rPr>
                <w:rFonts w:ascii="Arial" w:hAnsi="Arial" w:cs="Arial"/>
                <w:b/>
                <w:sz w:val="20"/>
                <w:szCs w:val="20"/>
              </w:rPr>
            </w:pPr>
          </w:p>
          <w:p w14:paraId="3AD514FA" w14:textId="1E1BA231" w:rsidR="00BC03D9" w:rsidRPr="006B477F" w:rsidRDefault="00BC03D9" w:rsidP="006B477F">
            <w:pPr>
              <w:rPr>
                <w:rFonts w:ascii="Arial" w:hAnsi="Arial" w:cs="Arial"/>
                <w:b/>
                <w:sz w:val="20"/>
                <w:szCs w:val="20"/>
              </w:rPr>
            </w:pPr>
            <w:r w:rsidRPr="006B477F">
              <w:rPr>
                <w:rFonts w:ascii="Arial" w:hAnsi="Arial" w:cs="Arial"/>
                <w:b/>
                <w:sz w:val="20"/>
                <w:szCs w:val="20"/>
              </w:rPr>
              <w:t>Contribuer à des actions de fidélisation</w:t>
            </w:r>
            <w:r w:rsidR="00FB2CD0">
              <w:rPr>
                <w:rFonts w:ascii="Arial" w:hAnsi="Arial" w:cs="Arial"/>
                <w:b/>
                <w:sz w:val="20"/>
                <w:szCs w:val="20"/>
              </w:rPr>
              <w:t xml:space="preserve"> de la clientèle</w:t>
            </w:r>
            <w:r w:rsidRPr="006B477F">
              <w:rPr>
                <w:rFonts w:ascii="Arial" w:hAnsi="Arial" w:cs="Arial"/>
                <w:b/>
                <w:sz w:val="20"/>
                <w:szCs w:val="20"/>
              </w:rPr>
              <w:t xml:space="preserve"> et de développement de la relation client</w:t>
            </w:r>
          </w:p>
          <w:p w14:paraId="1B92994F" w14:textId="77777777" w:rsidR="00BC03D9" w:rsidRPr="006B477F" w:rsidRDefault="00BC03D9" w:rsidP="006B477F">
            <w:pPr>
              <w:rPr>
                <w:rFonts w:ascii="Arial" w:hAnsi="Arial" w:cs="Arial"/>
                <w:sz w:val="20"/>
                <w:szCs w:val="20"/>
              </w:rPr>
            </w:pPr>
          </w:p>
          <w:p w14:paraId="6210210C"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Sélectionner et mettre en œuvre les outils de fidélisation et/ou de développement de la relation client de l’entreprise </w:t>
            </w:r>
          </w:p>
          <w:p w14:paraId="1FD0AFCA" w14:textId="77777777" w:rsidR="00BC03D9" w:rsidRPr="006B477F" w:rsidRDefault="00BC03D9" w:rsidP="006B477F">
            <w:pPr>
              <w:rPr>
                <w:rFonts w:ascii="Arial" w:hAnsi="Arial" w:cs="Arial"/>
                <w:sz w:val="20"/>
                <w:szCs w:val="20"/>
              </w:rPr>
            </w:pPr>
          </w:p>
          <w:p w14:paraId="0C2D3427" w14:textId="77777777" w:rsidR="00326B5F" w:rsidRDefault="00326B5F" w:rsidP="006B477F">
            <w:pPr>
              <w:rPr>
                <w:rFonts w:ascii="Arial" w:hAnsi="Arial" w:cs="Arial"/>
                <w:sz w:val="20"/>
                <w:szCs w:val="20"/>
              </w:rPr>
            </w:pPr>
          </w:p>
          <w:p w14:paraId="23F49779" w14:textId="77777777" w:rsidR="00BC03D9" w:rsidRPr="006B477F" w:rsidRDefault="00BC03D9" w:rsidP="006B477F">
            <w:pPr>
              <w:rPr>
                <w:rFonts w:ascii="Arial" w:hAnsi="Arial" w:cs="Arial"/>
                <w:sz w:val="20"/>
                <w:szCs w:val="20"/>
              </w:rPr>
            </w:pPr>
            <w:r w:rsidRPr="006B477F">
              <w:rPr>
                <w:rFonts w:ascii="Arial" w:hAnsi="Arial" w:cs="Arial"/>
                <w:sz w:val="20"/>
                <w:szCs w:val="20"/>
              </w:rPr>
              <w:t>Concourir à la préparation et à l’organisation d’évènements et/ou d’opérations de fidélisation/</w:t>
            </w:r>
          </w:p>
          <w:p w14:paraId="7963D48C" w14:textId="77777777" w:rsidR="00BC03D9" w:rsidRPr="006B477F" w:rsidRDefault="00BC03D9" w:rsidP="006B477F">
            <w:pPr>
              <w:rPr>
                <w:rFonts w:ascii="Arial" w:hAnsi="Arial" w:cs="Arial"/>
                <w:sz w:val="20"/>
                <w:szCs w:val="20"/>
              </w:rPr>
            </w:pPr>
            <w:r w:rsidRPr="006B477F">
              <w:rPr>
                <w:rFonts w:ascii="Arial" w:hAnsi="Arial" w:cs="Arial"/>
                <w:sz w:val="20"/>
                <w:szCs w:val="20"/>
              </w:rPr>
              <w:t>développement de la relation client</w:t>
            </w:r>
          </w:p>
          <w:p w14:paraId="05DDE5AA" w14:textId="77777777" w:rsidR="00BC03D9" w:rsidRPr="006B477F" w:rsidRDefault="00BC03D9" w:rsidP="006B477F">
            <w:pPr>
              <w:rPr>
                <w:rFonts w:ascii="Arial" w:hAnsi="Arial" w:cs="Arial"/>
                <w:sz w:val="20"/>
                <w:szCs w:val="20"/>
              </w:rPr>
            </w:pPr>
          </w:p>
          <w:p w14:paraId="2CC06654" w14:textId="77777777" w:rsidR="00BC03D9" w:rsidRPr="006B477F" w:rsidRDefault="00BC03D9" w:rsidP="006B477F">
            <w:pPr>
              <w:rPr>
                <w:rFonts w:ascii="Arial" w:hAnsi="Arial" w:cs="Arial"/>
                <w:sz w:val="20"/>
                <w:szCs w:val="20"/>
              </w:rPr>
            </w:pPr>
            <w:r w:rsidRPr="006B477F">
              <w:rPr>
                <w:rFonts w:ascii="Arial" w:hAnsi="Arial" w:cs="Arial"/>
                <w:sz w:val="20"/>
                <w:szCs w:val="20"/>
              </w:rPr>
              <w:t>Participer à la mise en œuvre des évènements et/ou opérations de fidélisation/</w:t>
            </w:r>
          </w:p>
          <w:p w14:paraId="6C226780" w14:textId="77777777" w:rsidR="00BC03D9" w:rsidRPr="006B477F" w:rsidRDefault="00BC03D9" w:rsidP="006B477F">
            <w:pPr>
              <w:rPr>
                <w:rFonts w:ascii="Arial" w:hAnsi="Arial" w:cs="Arial"/>
                <w:sz w:val="20"/>
                <w:szCs w:val="20"/>
              </w:rPr>
            </w:pPr>
            <w:r w:rsidRPr="006B477F">
              <w:rPr>
                <w:rFonts w:ascii="Arial" w:hAnsi="Arial" w:cs="Arial"/>
                <w:sz w:val="20"/>
                <w:szCs w:val="20"/>
              </w:rPr>
              <w:t>développement de la relation client</w:t>
            </w:r>
          </w:p>
          <w:p w14:paraId="7EE9822C" w14:textId="77777777" w:rsidR="00BC03D9" w:rsidRPr="006B477F" w:rsidRDefault="00BC03D9" w:rsidP="006B477F">
            <w:pPr>
              <w:rPr>
                <w:rFonts w:ascii="Arial" w:hAnsi="Arial" w:cs="Arial"/>
                <w:sz w:val="20"/>
                <w:szCs w:val="20"/>
              </w:rPr>
            </w:pPr>
          </w:p>
          <w:p w14:paraId="5F33C8BF"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Effectuer des ventes au rebond </w:t>
            </w:r>
          </w:p>
          <w:p w14:paraId="52DCC635" w14:textId="77777777" w:rsidR="00BC03D9" w:rsidRPr="006B477F" w:rsidRDefault="00BC03D9" w:rsidP="006B477F">
            <w:pPr>
              <w:rPr>
                <w:rFonts w:ascii="Arial" w:hAnsi="Arial" w:cs="Arial"/>
                <w:sz w:val="20"/>
                <w:szCs w:val="20"/>
              </w:rPr>
            </w:pPr>
          </w:p>
          <w:p w14:paraId="7AACC6E0" w14:textId="77777777" w:rsidR="00BC03D9" w:rsidRPr="006B477F" w:rsidRDefault="00BC03D9" w:rsidP="006B477F">
            <w:pPr>
              <w:rPr>
                <w:rFonts w:ascii="Arial" w:hAnsi="Arial" w:cs="Arial"/>
                <w:sz w:val="20"/>
                <w:szCs w:val="20"/>
              </w:rPr>
            </w:pPr>
            <w:r w:rsidRPr="006B477F">
              <w:rPr>
                <w:rFonts w:ascii="Arial" w:hAnsi="Arial" w:cs="Arial"/>
                <w:sz w:val="20"/>
                <w:szCs w:val="20"/>
              </w:rPr>
              <w:t>Réaliser les opérations de suivi post évènement</w:t>
            </w:r>
          </w:p>
          <w:p w14:paraId="51568798" w14:textId="77777777" w:rsidR="00BC03D9" w:rsidRPr="006B477F" w:rsidRDefault="00BC03D9" w:rsidP="006B477F">
            <w:pPr>
              <w:rPr>
                <w:rFonts w:ascii="Arial" w:hAnsi="Arial" w:cs="Arial"/>
                <w:sz w:val="20"/>
                <w:szCs w:val="20"/>
              </w:rPr>
            </w:pPr>
          </w:p>
          <w:p w14:paraId="7F9CB4BF" w14:textId="74664DE1" w:rsidR="00BC03D9" w:rsidRPr="006B477F" w:rsidRDefault="00BC03D9" w:rsidP="006B477F">
            <w:pPr>
              <w:rPr>
                <w:rFonts w:ascii="Arial" w:hAnsi="Arial" w:cs="Arial"/>
                <w:sz w:val="20"/>
                <w:szCs w:val="20"/>
              </w:rPr>
            </w:pPr>
            <w:r w:rsidRPr="006B477F">
              <w:rPr>
                <w:rFonts w:ascii="Arial" w:hAnsi="Arial" w:cs="Arial"/>
                <w:sz w:val="20"/>
                <w:szCs w:val="20"/>
              </w:rPr>
              <w:t xml:space="preserve">Mobiliser les outils </w:t>
            </w:r>
            <w:r w:rsidR="00DA48A2">
              <w:rPr>
                <w:rFonts w:ascii="Arial" w:hAnsi="Arial" w:cs="Arial"/>
                <w:sz w:val="20"/>
                <w:szCs w:val="20"/>
              </w:rPr>
              <w:t>d’internet</w:t>
            </w:r>
            <w:r w:rsidR="001B13E9">
              <w:rPr>
                <w:rFonts w:ascii="Arial" w:hAnsi="Arial" w:cs="Arial"/>
                <w:sz w:val="20"/>
                <w:szCs w:val="20"/>
              </w:rPr>
              <w:t xml:space="preserve"> </w:t>
            </w:r>
            <w:r w:rsidRPr="006B477F">
              <w:rPr>
                <w:rFonts w:ascii="Arial" w:hAnsi="Arial" w:cs="Arial"/>
                <w:sz w:val="20"/>
                <w:szCs w:val="20"/>
              </w:rPr>
              <w:t xml:space="preserve">et </w:t>
            </w:r>
            <w:r>
              <w:rPr>
                <w:rFonts w:ascii="Arial" w:hAnsi="Arial" w:cs="Arial"/>
                <w:sz w:val="20"/>
                <w:szCs w:val="20"/>
              </w:rPr>
              <w:t>l</w:t>
            </w:r>
            <w:r w:rsidRPr="006B477F">
              <w:rPr>
                <w:rFonts w:ascii="Arial" w:hAnsi="Arial" w:cs="Arial"/>
                <w:sz w:val="20"/>
                <w:szCs w:val="20"/>
              </w:rPr>
              <w:t>es réseaux sociaux</w:t>
            </w:r>
          </w:p>
          <w:p w14:paraId="39CEFE1F" w14:textId="77777777" w:rsidR="00BC03D9" w:rsidRPr="006B477F" w:rsidRDefault="00BC03D9" w:rsidP="006B477F">
            <w:pPr>
              <w:rPr>
                <w:rFonts w:ascii="Arial" w:hAnsi="Arial" w:cs="Arial"/>
                <w:sz w:val="20"/>
                <w:szCs w:val="20"/>
              </w:rPr>
            </w:pPr>
          </w:p>
        </w:tc>
        <w:tc>
          <w:tcPr>
            <w:tcW w:w="1984" w:type="dxa"/>
          </w:tcPr>
          <w:p w14:paraId="54F7B31E" w14:textId="77777777" w:rsidR="00BC03D9" w:rsidRPr="006B477F" w:rsidRDefault="00BC03D9" w:rsidP="006B477F">
            <w:pPr>
              <w:rPr>
                <w:rFonts w:ascii="Arial" w:hAnsi="Arial" w:cs="Arial"/>
                <w:sz w:val="20"/>
                <w:szCs w:val="20"/>
              </w:rPr>
            </w:pPr>
          </w:p>
          <w:p w14:paraId="3D9F6728" w14:textId="77777777" w:rsidR="00BC03D9" w:rsidRPr="006B477F" w:rsidRDefault="00BC03D9" w:rsidP="006B477F">
            <w:pPr>
              <w:rPr>
                <w:rFonts w:ascii="Arial" w:hAnsi="Arial" w:cs="Arial"/>
                <w:sz w:val="20"/>
                <w:szCs w:val="20"/>
              </w:rPr>
            </w:pPr>
          </w:p>
          <w:p w14:paraId="27453A88" w14:textId="77777777" w:rsidR="00BC03D9" w:rsidRPr="006B477F" w:rsidRDefault="00BC03D9" w:rsidP="006B477F">
            <w:pPr>
              <w:rPr>
                <w:rFonts w:ascii="Arial" w:hAnsi="Arial" w:cs="Arial"/>
                <w:sz w:val="20"/>
                <w:szCs w:val="20"/>
              </w:rPr>
            </w:pPr>
          </w:p>
          <w:p w14:paraId="25E33472" w14:textId="77777777" w:rsidR="00BC03D9" w:rsidRPr="006B477F" w:rsidRDefault="00BC03D9" w:rsidP="006B477F">
            <w:pPr>
              <w:rPr>
                <w:rFonts w:ascii="Arial" w:hAnsi="Arial" w:cs="Arial"/>
                <w:sz w:val="20"/>
                <w:szCs w:val="20"/>
              </w:rPr>
            </w:pPr>
          </w:p>
          <w:p w14:paraId="185FC65E" w14:textId="77777777" w:rsidR="00BC03D9" w:rsidRPr="006B477F" w:rsidRDefault="00BC03D9" w:rsidP="006B477F">
            <w:pPr>
              <w:rPr>
                <w:rFonts w:ascii="Arial" w:hAnsi="Arial" w:cs="Arial"/>
                <w:sz w:val="20"/>
                <w:szCs w:val="20"/>
              </w:rPr>
            </w:pPr>
          </w:p>
          <w:p w14:paraId="2529FB62" w14:textId="77777777" w:rsidR="00FB2CD0" w:rsidRDefault="00FB2CD0" w:rsidP="006B477F">
            <w:pPr>
              <w:rPr>
                <w:rFonts w:ascii="Arial" w:hAnsi="Arial" w:cs="Arial"/>
                <w:sz w:val="20"/>
                <w:szCs w:val="20"/>
              </w:rPr>
            </w:pPr>
          </w:p>
          <w:p w14:paraId="569DA050" w14:textId="77777777" w:rsidR="00FB2CD0" w:rsidRDefault="00FB2CD0" w:rsidP="006B477F">
            <w:pPr>
              <w:rPr>
                <w:rFonts w:ascii="Arial" w:hAnsi="Arial" w:cs="Arial"/>
                <w:sz w:val="20"/>
                <w:szCs w:val="20"/>
              </w:rPr>
            </w:pPr>
          </w:p>
          <w:p w14:paraId="2D49CC88"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d’autonomie et de proactivité</w:t>
            </w:r>
          </w:p>
          <w:p w14:paraId="033842B8" w14:textId="77777777" w:rsidR="00BC03D9" w:rsidRPr="006B477F" w:rsidRDefault="00BC03D9" w:rsidP="006B477F">
            <w:pPr>
              <w:rPr>
                <w:rFonts w:ascii="Arial" w:hAnsi="Arial" w:cs="Arial"/>
                <w:sz w:val="20"/>
                <w:szCs w:val="20"/>
              </w:rPr>
            </w:pPr>
          </w:p>
          <w:p w14:paraId="71CA27FE" w14:textId="77777777" w:rsidR="00D8563C" w:rsidRDefault="00D8563C" w:rsidP="006B477F">
            <w:pPr>
              <w:rPr>
                <w:rFonts w:ascii="Arial" w:hAnsi="Arial" w:cs="Arial"/>
                <w:sz w:val="20"/>
                <w:szCs w:val="20"/>
              </w:rPr>
            </w:pPr>
          </w:p>
          <w:p w14:paraId="736D21EC" w14:textId="77777777" w:rsidR="00D8563C" w:rsidRDefault="00D8563C" w:rsidP="006B477F">
            <w:pPr>
              <w:rPr>
                <w:rFonts w:ascii="Arial" w:hAnsi="Arial" w:cs="Arial"/>
                <w:sz w:val="20"/>
                <w:szCs w:val="20"/>
              </w:rPr>
            </w:pPr>
          </w:p>
          <w:p w14:paraId="3CBB5518" w14:textId="77777777" w:rsidR="00D8563C" w:rsidRDefault="00D8563C" w:rsidP="006B477F">
            <w:pPr>
              <w:rPr>
                <w:rFonts w:ascii="Arial" w:hAnsi="Arial" w:cs="Arial"/>
                <w:sz w:val="20"/>
                <w:szCs w:val="20"/>
              </w:rPr>
            </w:pPr>
          </w:p>
          <w:p w14:paraId="79BC4505" w14:textId="77777777" w:rsidR="00D8563C" w:rsidRDefault="00D8563C" w:rsidP="006B477F">
            <w:pPr>
              <w:rPr>
                <w:rFonts w:ascii="Arial" w:hAnsi="Arial" w:cs="Arial"/>
                <w:sz w:val="20"/>
                <w:szCs w:val="20"/>
              </w:rPr>
            </w:pPr>
          </w:p>
          <w:p w14:paraId="206440FF"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d’organisation et de méthode</w:t>
            </w:r>
          </w:p>
          <w:p w14:paraId="411E3A4D" w14:textId="77777777" w:rsidR="00BC03D9" w:rsidRPr="006B477F" w:rsidRDefault="00BC03D9" w:rsidP="006B477F">
            <w:pPr>
              <w:rPr>
                <w:rFonts w:ascii="Arial" w:hAnsi="Arial" w:cs="Arial"/>
                <w:sz w:val="20"/>
                <w:szCs w:val="20"/>
              </w:rPr>
            </w:pPr>
          </w:p>
          <w:p w14:paraId="3FAF6747" w14:textId="77777777" w:rsidR="00BC03D9" w:rsidRPr="006B477F" w:rsidRDefault="00BC03D9" w:rsidP="006B477F">
            <w:pPr>
              <w:rPr>
                <w:rFonts w:ascii="Arial" w:hAnsi="Arial" w:cs="Arial"/>
                <w:sz w:val="20"/>
                <w:szCs w:val="20"/>
              </w:rPr>
            </w:pPr>
          </w:p>
          <w:p w14:paraId="4719D753" w14:textId="77777777" w:rsidR="00BC03D9" w:rsidRPr="006B477F" w:rsidRDefault="00BC03D9" w:rsidP="006B477F">
            <w:pPr>
              <w:rPr>
                <w:rFonts w:ascii="Arial" w:hAnsi="Arial" w:cs="Arial"/>
                <w:sz w:val="20"/>
                <w:szCs w:val="20"/>
              </w:rPr>
            </w:pPr>
          </w:p>
          <w:p w14:paraId="45665E66" w14:textId="77777777" w:rsidR="00BC03D9" w:rsidRPr="006B477F" w:rsidRDefault="00BC03D9" w:rsidP="006B477F">
            <w:pPr>
              <w:jc w:val="both"/>
              <w:rPr>
                <w:rFonts w:ascii="Arial" w:hAnsi="Arial" w:cs="Arial"/>
                <w:sz w:val="20"/>
                <w:szCs w:val="20"/>
              </w:rPr>
            </w:pPr>
          </w:p>
          <w:p w14:paraId="03404154"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d'aisance relationnelle</w:t>
            </w:r>
          </w:p>
          <w:p w14:paraId="5316F7ED" w14:textId="77777777" w:rsidR="00BC03D9" w:rsidRPr="006B477F" w:rsidRDefault="00BC03D9" w:rsidP="006B477F">
            <w:pPr>
              <w:jc w:val="both"/>
              <w:rPr>
                <w:rFonts w:ascii="Arial" w:hAnsi="Arial" w:cs="Arial"/>
                <w:sz w:val="20"/>
                <w:szCs w:val="20"/>
              </w:rPr>
            </w:pPr>
          </w:p>
          <w:p w14:paraId="333212B9" w14:textId="77777777" w:rsidR="00BC03D9" w:rsidRPr="006B477F" w:rsidRDefault="00BC03D9" w:rsidP="006B477F">
            <w:pPr>
              <w:rPr>
                <w:rFonts w:ascii="Arial" w:hAnsi="Arial" w:cs="Arial"/>
                <w:sz w:val="20"/>
                <w:szCs w:val="20"/>
              </w:rPr>
            </w:pPr>
          </w:p>
          <w:p w14:paraId="23050299" w14:textId="77777777" w:rsidR="00BC03D9" w:rsidRPr="006B477F" w:rsidRDefault="00BC03D9" w:rsidP="006B477F">
            <w:pPr>
              <w:jc w:val="both"/>
              <w:rPr>
                <w:rFonts w:ascii="Arial" w:hAnsi="Arial" w:cs="Arial"/>
                <w:sz w:val="20"/>
                <w:szCs w:val="20"/>
              </w:rPr>
            </w:pPr>
          </w:p>
          <w:p w14:paraId="124174B0" w14:textId="77777777" w:rsidR="00BC03D9" w:rsidRPr="006B477F" w:rsidRDefault="00BC03D9" w:rsidP="006B477F">
            <w:pPr>
              <w:jc w:val="both"/>
              <w:rPr>
                <w:rFonts w:ascii="Arial" w:hAnsi="Arial" w:cs="Arial"/>
                <w:sz w:val="20"/>
                <w:szCs w:val="20"/>
              </w:rPr>
            </w:pPr>
          </w:p>
          <w:p w14:paraId="742633E4" w14:textId="77777777" w:rsidR="00BC03D9" w:rsidRPr="006B477F" w:rsidRDefault="00BC03D9" w:rsidP="006B477F">
            <w:pPr>
              <w:jc w:val="both"/>
              <w:rPr>
                <w:rFonts w:ascii="Arial" w:hAnsi="Arial" w:cs="Arial"/>
                <w:sz w:val="20"/>
                <w:szCs w:val="20"/>
              </w:rPr>
            </w:pPr>
          </w:p>
          <w:p w14:paraId="78A19541" w14:textId="77777777" w:rsidR="00BC03D9" w:rsidRPr="006B477F" w:rsidRDefault="00BC03D9" w:rsidP="006B477F">
            <w:pPr>
              <w:jc w:val="both"/>
              <w:rPr>
                <w:rFonts w:ascii="Arial" w:hAnsi="Arial" w:cs="Arial"/>
                <w:sz w:val="20"/>
                <w:szCs w:val="20"/>
              </w:rPr>
            </w:pPr>
          </w:p>
          <w:p w14:paraId="69E7E050" w14:textId="77777777" w:rsidR="00BC03D9" w:rsidRPr="006B477F" w:rsidRDefault="00BC03D9" w:rsidP="006B477F">
            <w:pPr>
              <w:jc w:val="both"/>
              <w:rPr>
                <w:rFonts w:ascii="Arial" w:hAnsi="Arial" w:cs="Arial"/>
                <w:sz w:val="20"/>
                <w:szCs w:val="20"/>
              </w:rPr>
            </w:pPr>
          </w:p>
          <w:p w14:paraId="7F954715" w14:textId="77777777" w:rsidR="00BC03D9" w:rsidRPr="006B477F" w:rsidRDefault="00BC03D9" w:rsidP="006B477F">
            <w:pPr>
              <w:rPr>
                <w:rFonts w:ascii="Arial" w:hAnsi="Arial" w:cs="Arial"/>
                <w:sz w:val="20"/>
                <w:szCs w:val="20"/>
              </w:rPr>
            </w:pPr>
          </w:p>
        </w:tc>
        <w:tc>
          <w:tcPr>
            <w:tcW w:w="1985" w:type="dxa"/>
          </w:tcPr>
          <w:p w14:paraId="1CD4F1A8" w14:textId="77777777" w:rsidR="00BC03D9" w:rsidRPr="006B477F" w:rsidRDefault="00BC03D9" w:rsidP="006B477F">
            <w:pPr>
              <w:rPr>
                <w:rFonts w:ascii="Arial" w:hAnsi="Arial" w:cs="Arial"/>
                <w:sz w:val="20"/>
                <w:szCs w:val="20"/>
              </w:rPr>
            </w:pPr>
          </w:p>
          <w:p w14:paraId="30478BC8" w14:textId="77777777" w:rsidR="00BC03D9" w:rsidRPr="006B477F" w:rsidRDefault="00BC03D9" w:rsidP="006B477F">
            <w:pPr>
              <w:rPr>
                <w:rFonts w:ascii="Arial" w:hAnsi="Arial" w:cs="Arial"/>
                <w:sz w:val="20"/>
                <w:szCs w:val="20"/>
              </w:rPr>
            </w:pPr>
          </w:p>
          <w:p w14:paraId="43CA31A7" w14:textId="77777777" w:rsidR="00BC03D9" w:rsidRPr="006B477F" w:rsidRDefault="00BC03D9" w:rsidP="006B477F">
            <w:pPr>
              <w:rPr>
                <w:rFonts w:ascii="Arial" w:hAnsi="Arial" w:cs="Arial"/>
                <w:sz w:val="20"/>
                <w:szCs w:val="20"/>
              </w:rPr>
            </w:pPr>
          </w:p>
          <w:p w14:paraId="3EDF9DC6" w14:textId="77777777" w:rsidR="00BC03D9" w:rsidRPr="006B477F" w:rsidRDefault="00BC03D9" w:rsidP="006B477F">
            <w:pPr>
              <w:rPr>
                <w:rFonts w:ascii="Arial" w:hAnsi="Arial" w:cs="Arial"/>
                <w:sz w:val="20"/>
                <w:szCs w:val="20"/>
              </w:rPr>
            </w:pPr>
          </w:p>
          <w:p w14:paraId="23B4810F" w14:textId="77777777" w:rsidR="00BC03D9" w:rsidRPr="006B477F" w:rsidRDefault="00BC03D9" w:rsidP="006B477F">
            <w:pPr>
              <w:rPr>
                <w:rFonts w:ascii="Arial" w:hAnsi="Arial" w:cs="Arial"/>
                <w:sz w:val="20"/>
                <w:szCs w:val="20"/>
              </w:rPr>
            </w:pPr>
          </w:p>
          <w:p w14:paraId="781C025D" w14:textId="77777777" w:rsidR="00FB2CD0" w:rsidRDefault="00FB2CD0" w:rsidP="006B477F">
            <w:pPr>
              <w:rPr>
                <w:rFonts w:ascii="Arial" w:hAnsi="Arial" w:cs="Arial"/>
                <w:sz w:val="20"/>
                <w:szCs w:val="20"/>
              </w:rPr>
            </w:pPr>
          </w:p>
          <w:p w14:paraId="659399CD" w14:textId="77777777" w:rsidR="00FB2CD0" w:rsidRDefault="00FB2CD0" w:rsidP="006B477F">
            <w:pPr>
              <w:rPr>
                <w:rFonts w:ascii="Arial" w:hAnsi="Arial" w:cs="Arial"/>
                <w:sz w:val="20"/>
                <w:szCs w:val="20"/>
              </w:rPr>
            </w:pPr>
          </w:p>
          <w:p w14:paraId="5EC7E4E7" w14:textId="77777777" w:rsidR="00BC03D9" w:rsidRPr="006B477F" w:rsidRDefault="00BC03D9" w:rsidP="006B477F">
            <w:pPr>
              <w:rPr>
                <w:rFonts w:ascii="Arial" w:hAnsi="Arial" w:cs="Arial"/>
                <w:sz w:val="20"/>
                <w:szCs w:val="20"/>
              </w:rPr>
            </w:pPr>
            <w:r w:rsidRPr="006B477F">
              <w:rPr>
                <w:rFonts w:ascii="Arial" w:hAnsi="Arial" w:cs="Arial"/>
                <w:sz w:val="20"/>
                <w:szCs w:val="20"/>
              </w:rPr>
              <w:t>Les blogs, les réseaux sociaux, la mercatique  digitale,</w:t>
            </w:r>
          </w:p>
          <w:p w14:paraId="35A5648F" w14:textId="77777777" w:rsidR="00BC03D9" w:rsidRPr="006B477F" w:rsidRDefault="00BC03D9" w:rsidP="006B477F">
            <w:pPr>
              <w:rPr>
                <w:rFonts w:ascii="Arial" w:hAnsi="Arial" w:cs="Arial"/>
                <w:sz w:val="20"/>
                <w:szCs w:val="20"/>
              </w:rPr>
            </w:pPr>
            <w:r w:rsidRPr="006B477F">
              <w:rPr>
                <w:rFonts w:ascii="Arial" w:hAnsi="Arial" w:cs="Arial"/>
                <w:sz w:val="20"/>
                <w:szCs w:val="20"/>
              </w:rPr>
              <w:t>l’e-réputation</w:t>
            </w:r>
          </w:p>
          <w:p w14:paraId="250F9858" w14:textId="77777777" w:rsidR="00BC03D9" w:rsidRPr="006B477F" w:rsidRDefault="00BC03D9" w:rsidP="006B477F">
            <w:pPr>
              <w:rPr>
                <w:rFonts w:ascii="Arial" w:hAnsi="Arial" w:cs="Arial"/>
                <w:sz w:val="20"/>
                <w:szCs w:val="20"/>
              </w:rPr>
            </w:pPr>
          </w:p>
          <w:p w14:paraId="62542C00" w14:textId="77777777" w:rsidR="00BC03D9" w:rsidRPr="006B477F" w:rsidRDefault="00BC03D9" w:rsidP="006B477F">
            <w:pPr>
              <w:rPr>
                <w:rFonts w:ascii="Arial" w:hAnsi="Arial" w:cs="Arial"/>
                <w:sz w:val="20"/>
                <w:szCs w:val="20"/>
              </w:rPr>
            </w:pPr>
          </w:p>
          <w:p w14:paraId="6E31C9EB" w14:textId="77777777" w:rsidR="00326B5F" w:rsidRDefault="00326B5F" w:rsidP="006B477F">
            <w:pPr>
              <w:rPr>
                <w:rFonts w:ascii="Arial" w:hAnsi="Arial" w:cs="Arial"/>
                <w:sz w:val="20"/>
                <w:szCs w:val="20"/>
              </w:rPr>
            </w:pPr>
          </w:p>
          <w:p w14:paraId="5228F981"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évènements et opérations commerciales </w:t>
            </w:r>
          </w:p>
          <w:p w14:paraId="08F8AD39" w14:textId="77777777" w:rsidR="00BC03D9" w:rsidRPr="006B477F" w:rsidRDefault="00BC03D9" w:rsidP="006B477F">
            <w:pPr>
              <w:rPr>
                <w:rFonts w:ascii="Arial" w:hAnsi="Arial" w:cs="Arial"/>
                <w:sz w:val="20"/>
                <w:szCs w:val="20"/>
              </w:rPr>
            </w:pPr>
          </w:p>
          <w:p w14:paraId="471A11A3" w14:textId="77777777" w:rsidR="00BC03D9" w:rsidRPr="006B477F" w:rsidRDefault="00BC03D9" w:rsidP="006B477F">
            <w:pPr>
              <w:rPr>
                <w:rFonts w:ascii="Arial" w:hAnsi="Arial" w:cs="Arial"/>
                <w:sz w:val="20"/>
                <w:szCs w:val="20"/>
              </w:rPr>
            </w:pPr>
            <w:r w:rsidRPr="006B477F">
              <w:rPr>
                <w:rFonts w:ascii="Arial" w:hAnsi="Arial" w:cs="Arial"/>
                <w:sz w:val="20"/>
                <w:szCs w:val="20"/>
              </w:rPr>
              <w:t>La mercatique directe</w:t>
            </w:r>
          </w:p>
          <w:p w14:paraId="4E238151" w14:textId="77777777" w:rsidR="00BC03D9" w:rsidRPr="006B477F" w:rsidRDefault="00BC03D9" w:rsidP="006B477F">
            <w:pPr>
              <w:rPr>
                <w:rFonts w:ascii="Arial" w:hAnsi="Arial" w:cs="Arial"/>
                <w:sz w:val="20"/>
                <w:szCs w:val="20"/>
              </w:rPr>
            </w:pPr>
          </w:p>
          <w:p w14:paraId="4324D7DE" w14:textId="77777777" w:rsidR="00BC03D9" w:rsidRPr="006B477F" w:rsidRDefault="00BC03D9" w:rsidP="006B477F">
            <w:pPr>
              <w:rPr>
                <w:rFonts w:ascii="Arial" w:hAnsi="Arial" w:cs="Arial"/>
                <w:sz w:val="20"/>
                <w:szCs w:val="20"/>
              </w:rPr>
            </w:pPr>
            <w:r w:rsidRPr="006B477F">
              <w:rPr>
                <w:rFonts w:ascii="Arial" w:hAnsi="Arial" w:cs="Arial"/>
                <w:sz w:val="20"/>
                <w:szCs w:val="20"/>
              </w:rPr>
              <w:t>La promotion des ventes</w:t>
            </w:r>
          </w:p>
          <w:p w14:paraId="777A3883" w14:textId="77777777" w:rsidR="00BC03D9" w:rsidRPr="006B477F" w:rsidRDefault="00BC03D9" w:rsidP="006B477F">
            <w:pPr>
              <w:rPr>
                <w:rFonts w:ascii="Arial" w:hAnsi="Arial" w:cs="Arial"/>
                <w:sz w:val="20"/>
                <w:szCs w:val="20"/>
              </w:rPr>
            </w:pPr>
          </w:p>
          <w:p w14:paraId="26D6E3C4" w14:textId="77777777" w:rsidR="00BC03D9" w:rsidRPr="006B477F" w:rsidRDefault="00BC03D9" w:rsidP="006B477F">
            <w:pPr>
              <w:rPr>
                <w:rFonts w:ascii="Arial" w:hAnsi="Arial" w:cs="Arial"/>
                <w:sz w:val="20"/>
                <w:szCs w:val="20"/>
              </w:rPr>
            </w:pPr>
          </w:p>
          <w:p w14:paraId="1CEC9884" w14:textId="77777777" w:rsidR="00BC03D9" w:rsidRPr="006B477F" w:rsidRDefault="00BC03D9" w:rsidP="006B477F">
            <w:pPr>
              <w:rPr>
                <w:rFonts w:ascii="Arial" w:hAnsi="Arial" w:cs="Arial"/>
                <w:sz w:val="20"/>
                <w:szCs w:val="20"/>
              </w:rPr>
            </w:pPr>
          </w:p>
          <w:p w14:paraId="3BA3D047" w14:textId="77777777" w:rsidR="00BC03D9" w:rsidRPr="006B477F" w:rsidRDefault="00BC03D9" w:rsidP="006B477F">
            <w:pPr>
              <w:rPr>
                <w:rFonts w:ascii="Arial" w:hAnsi="Arial" w:cs="Arial"/>
                <w:sz w:val="20"/>
                <w:szCs w:val="20"/>
              </w:rPr>
            </w:pPr>
          </w:p>
          <w:p w14:paraId="167A02D8" w14:textId="77777777" w:rsidR="00BC03D9" w:rsidRPr="006B477F" w:rsidRDefault="00BC03D9" w:rsidP="006B477F">
            <w:pPr>
              <w:rPr>
                <w:rFonts w:ascii="Arial" w:hAnsi="Arial" w:cs="Arial"/>
                <w:sz w:val="20"/>
                <w:szCs w:val="20"/>
              </w:rPr>
            </w:pPr>
          </w:p>
          <w:p w14:paraId="61CBE425" w14:textId="77777777" w:rsidR="00BC03D9" w:rsidRPr="006B477F" w:rsidRDefault="00BC03D9" w:rsidP="006B477F">
            <w:pPr>
              <w:rPr>
                <w:rFonts w:ascii="Arial" w:hAnsi="Arial" w:cs="Arial"/>
                <w:sz w:val="20"/>
                <w:szCs w:val="20"/>
              </w:rPr>
            </w:pPr>
          </w:p>
          <w:p w14:paraId="65FC4AD0" w14:textId="77777777" w:rsidR="00BC03D9" w:rsidRPr="006B477F" w:rsidRDefault="00BC03D9" w:rsidP="006B477F">
            <w:pPr>
              <w:rPr>
                <w:rFonts w:ascii="Arial" w:hAnsi="Arial" w:cs="Arial"/>
                <w:sz w:val="20"/>
                <w:szCs w:val="20"/>
              </w:rPr>
            </w:pPr>
            <w:r w:rsidRPr="006B477F">
              <w:rPr>
                <w:rFonts w:ascii="Arial" w:hAnsi="Arial" w:cs="Arial"/>
                <w:sz w:val="20"/>
                <w:szCs w:val="20"/>
              </w:rPr>
              <w:t>Les caractéristiques  de la vente au rebond</w:t>
            </w:r>
          </w:p>
          <w:p w14:paraId="1ACEF292" w14:textId="77777777" w:rsidR="00BC03D9" w:rsidRPr="006B477F" w:rsidRDefault="00BC03D9" w:rsidP="006B477F">
            <w:pPr>
              <w:rPr>
                <w:rFonts w:ascii="Arial" w:hAnsi="Arial" w:cs="Arial"/>
                <w:sz w:val="20"/>
                <w:szCs w:val="20"/>
              </w:rPr>
            </w:pPr>
          </w:p>
          <w:p w14:paraId="103C78D3" w14:textId="77777777" w:rsidR="00BC03D9" w:rsidRPr="006B477F" w:rsidRDefault="00BC03D9" w:rsidP="006B477F">
            <w:pPr>
              <w:rPr>
                <w:rFonts w:ascii="Arial" w:hAnsi="Arial" w:cs="Arial"/>
                <w:sz w:val="20"/>
                <w:szCs w:val="20"/>
              </w:rPr>
            </w:pPr>
          </w:p>
          <w:p w14:paraId="7AF3E973" w14:textId="77777777" w:rsidR="00BC03D9" w:rsidRPr="006B477F" w:rsidRDefault="00BC03D9" w:rsidP="006B477F">
            <w:pPr>
              <w:rPr>
                <w:rFonts w:ascii="Arial" w:hAnsi="Arial" w:cs="Arial"/>
                <w:sz w:val="20"/>
                <w:szCs w:val="20"/>
              </w:rPr>
            </w:pPr>
          </w:p>
        </w:tc>
        <w:tc>
          <w:tcPr>
            <w:tcW w:w="2693" w:type="dxa"/>
          </w:tcPr>
          <w:p w14:paraId="7A4FE6D2" w14:textId="77777777" w:rsidR="00BC03D9" w:rsidRPr="006B477F" w:rsidRDefault="00BC03D9" w:rsidP="006B477F">
            <w:pPr>
              <w:rPr>
                <w:rFonts w:ascii="Arial" w:hAnsi="Arial" w:cs="Arial"/>
                <w:sz w:val="20"/>
                <w:szCs w:val="20"/>
              </w:rPr>
            </w:pPr>
          </w:p>
          <w:p w14:paraId="665704D7" w14:textId="77777777" w:rsidR="00BC03D9" w:rsidRPr="006B477F" w:rsidRDefault="00BC03D9" w:rsidP="006B477F">
            <w:pPr>
              <w:rPr>
                <w:rFonts w:ascii="Arial" w:hAnsi="Arial" w:cs="Arial"/>
                <w:sz w:val="20"/>
                <w:szCs w:val="20"/>
              </w:rPr>
            </w:pPr>
          </w:p>
          <w:p w14:paraId="3361A45E" w14:textId="77777777" w:rsidR="00BC03D9" w:rsidRPr="006B477F" w:rsidRDefault="00BC03D9" w:rsidP="006B477F">
            <w:pPr>
              <w:rPr>
                <w:rFonts w:ascii="Arial" w:hAnsi="Arial" w:cs="Arial"/>
                <w:sz w:val="20"/>
                <w:szCs w:val="20"/>
              </w:rPr>
            </w:pPr>
          </w:p>
          <w:p w14:paraId="43EB7214" w14:textId="77777777" w:rsidR="00BC03D9" w:rsidRPr="006B477F" w:rsidRDefault="00BC03D9" w:rsidP="006B477F">
            <w:pPr>
              <w:rPr>
                <w:rFonts w:ascii="Arial" w:hAnsi="Arial" w:cs="Arial"/>
                <w:sz w:val="20"/>
                <w:szCs w:val="20"/>
              </w:rPr>
            </w:pPr>
          </w:p>
          <w:p w14:paraId="3A84517E" w14:textId="77777777" w:rsidR="00BC03D9" w:rsidRPr="006B477F" w:rsidRDefault="00BC03D9" w:rsidP="006B477F">
            <w:pPr>
              <w:rPr>
                <w:rFonts w:ascii="Arial" w:hAnsi="Arial" w:cs="Arial"/>
                <w:sz w:val="20"/>
                <w:szCs w:val="20"/>
              </w:rPr>
            </w:pPr>
          </w:p>
          <w:p w14:paraId="6A803C97" w14:textId="77777777" w:rsidR="00FB2CD0" w:rsidRDefault="00FB2CD0" w:rsidP="006B477F">
            <w:pPr>
              <w:rPr>
                <w:rFonts w:ascii="Arial" w:hAnsi="Arial" w:cs="Arial"/>
                <w:sz w:val="20"/>
                <w:szCs w:val="20"/>
              </w:rPr>
            </w:pPr>
          </w:p>
          <w:p w14:paraId="54A15501" w14:textId="77777777" w:rsidR="00FB2CD0" w:rsidRDefault="00FB2CD0" w:rsidP="006B477F">
            <w:pPr>
              <w:rPr>
                <w:rFonts w:ascii="Arial" w:hAnsi="Arial" w:cs="Arial"/>
                <w:sz w:val="20"/>
                <w:szCs w:val="20"/>
              </w:rPr>
            </w:pPr>
          </w:p>
          <w:p w14:paraId="01371BA7" w14:textId="77777777" w:rsidR="00BC03D9" w:rsidRPr="006B477F" w:rsidRDefault="00BC03D9" w:rsidP="006B477F">
            <w:pPr>
              <w:rPr>
                <w:rFonts w:ascii="Arial" w:hAnsi="Arial" w:cs="Arial"/>
                <w:sz w:val="20"/>
                <w:szCs w:val="20"/>
              </w:rPr>
            </w:pPr>
            <w:r w:rsidRPr="006B477F">
              <w:rPr>
                <w:rFonts w:ascii="Arial" w:hAnsi="Arial" w:cs="Arial"/>
                <w:sz w:val="20"/>
                <w:szCs w:val="20"/>
              </w:rPr>
              <w:t>La sélection des outils est adaptée au profil du client et au canal de communication</w:t>
            </w:r>
          </w:p>
          <w:p w14:paraId="3A2C9715" w14:textId="77777777" w:rsidR="00BC03D9" w:rsidRPr="006B477F" w:rsidRDefault="00BC03D9" w:rsidP="006B477F">
            <w:pPr>
              <w:rPr>
                <w:rFonts w:ascii="Arial" w:hAnsi="Arial" w:cs="Arial"/>
                <w:sz w:val="20"/>
                <w:szCs w:val="20"/>
              </w:rPr>
            </w:pPr>
          </w:p>
          <w:p w14:paraId="5BACCA0F" w14:textId="77777777" w:rsidR="00BC03D9" w:rsidRPr="006B477F" w:rsidRDefault="00BC03D9" w:rsidP="006B477F">
            <w:pPr>
              <w:rPr>
                <w:rFonts w:ascii="Arial" w:hAnsi="Arial" w:cs="Arial"/>
                <w:sz w:val="20"/>
                <w:szCs w:val="20"/>
              </w:rPr>
            </w:pPr>
          </w:p>
          <w:p w14:paraId="0ED0870E" w14:textId="77777777" w:rsidR="00BC03D9" w:rsidRPr="006B477F" w:rsidRDefault="00BC03D9" w:rsidP="006B477F">
            <w:pPr>
              <w:rPr>
                <w:rFonts w:ascii="Arial" w:hAnsi="Arial" w:cs="Arial"/>
                <w:sz w:val="20"/>
                <w:szCs w:val="20"/>
              </w:rPr>
            </w:pPr>
          </w:p>
          <w:p w14:paraId="60277257" w14:textId="77777777" w:rsidR="00326B5F" w:rsidRDefault="00326B5F" w:rsidP="006B477F">
            <w:pPr>
              <w:rPr>
                <w:rFonts w:ascii="Arial" w:hAnsi="Arial" w:cs="Arial"/>
                <w:sz w:val="20"/>
                <w:szCs w:val="20"/>
              </w:rPr>
            </w:pPr>
          </w:p>
          <w:p w14:paraId="70D9E33F" w14:textId="77777777" w:rsidR="00BC03D9" w:rsidRPr="006B477F" w:rsidRDefault="00BC03D9" w:rsidP="006B477F">
            <w:pPr>
              <w:rPr>
                <w:rFonts w:ascii="Arial" w:hAnsi="Arial" w:cs="Arial"/>
                <w:sz w:val="20"/>
                <w:szCs w:val="20"/>
              </w:rPr>
            </w:pPr>
            <w:r w:rsidRPr="006B477F">
              <w:rPr>
                <w:rFonts w:ascii="Arial" w:hAnsi="Arial" w:cs="Arial"/>
                <w:sz w:val="20"/>
                <w:szCs w:val="20"/>
              </w:rPr>
              <w:t>L’organisation est maitrisée, la contribution est utile au bon déroulé de l’événement et/ou de l’opération</w:t>
            </w:r>
          </w:p>
          <w:p w14:paraId="71EFECCF" w14:textId="77777777" w:rsidR="00BC03D9" w:rsidRPr="006B477F" w:rsidRDefault="00BC03D9" w:rsidP="006B477F">
            <w:pPr>
              <w:rPr>
                <w:rFonts w:ascii="Arial" w:hAnsi="Arial" w:cs="Arial"/>
                <w:sz w:val="20"/>
                <w:szCs w:val="20"/>
              </w:rPr>
            </w:pPr>
          </w:p>
          <w:p w14:paraId="1C5CA408" w14:textId="77777777" w:rsidR="00BC03D9" w:rsidRPr="006B477F" w:rsidRDefault="00BC03D9" w:rsidP="006B477F">
            <w:pPr>
              <w:rPr>
                <w:rFonts w:ascii="Arial" w:hAnsi="Arial" w:cs="Arial"/>
                <w:sz w:val="20"/>
                <w:szCs w:val="20"/>
              </w:rPr>
            </w:pPr>
          </w:p>
          <w:p w14:paraId="087B2C7B" w14:textId="77777777" w:rsidR="00BC03D9" w:rsidRPr="006B477F" w:rsidRDefault="00BC03D9" w:rsidP="006B477F">
            <w:pPr>
              <w:rPr>
                <w:rFonts w:ascii="Arial" w:hAnsi="Arial" w:cs="Arial"/>
                <w:sz w:val="20"/>
                <w:szCs w:val="20"/>
              </w:rPr>
            </w:pPr>
            <w:r w:rsidRPr="006B477F">
              <w:rPr>
                <w:rFonts w:ascii="Arial" w:hAnsi="Arial" w:cs="Arial"/>
                <w:sz w:val="20"/>
                <w:szCs w:val="20"/>
              </w:rPr>
              <w:t>L’action répond aux attentes qualitatives et quantitatives de l’entreprise</w:t>
            </w:r>
          </w:p>
          <w:p w14:paraId="78661504" w14:textId="77777777" w:rsidR="00BC03D9" w:rsidRPr="006B477F" w:rsidRDefault="00BC03D9" w:rsidP="006B477F">
            <w:pPr>
              <w:rPr>
                <w:rFonts w:ascii="Arial" w:hAnsi="Arial" w:cs="Arial"/>
                <w:sz w:val="20"/>
                <w:szCs w:val="20"/>
              </w:rPr>
            </w:pPr>
          </w:p>
          <w:p w14:paraId="7F412C57" w14:textId="77777777" w:rsidR="00BC03D9" w:rsidRPr="006B477F" w:rsidRDefault="00BC03D9" w:rsidP="006B477F">
            <w:pPr>
              <w:rPr>
                <w:rFonts w:ascii="Arial" w:hAnsi="Arial" w:cs="Arial"/>
                <w:sz w:val="20"/>
                <w:szCs w:val="20"/>
              </w:rPr>
            </w:pPr>
          </w:p>
          <w:p w14:paraId="024F0969" w14:textId="77777777" w:rsidR="00BC03D9" w:rsidRPr="006B477F" w:rsidRDefault="00BC03D9" w:rsidP="006B477F">
            <w:pPr>
              <w:rPr>
                <w:rFonts w:ascii="Arial" w:hAnsi="Arial" w:cs="Arial"/>
                <w:sz w:val="20"/>
                <w:szCs w:val="20"/>
              </w:rPr>
            </w:pPr>
            <w:r w:rsidRPr="006B477F">
              <w:rPr>
                <w:rFonts w:ascii="Arial" w:hAnsi="Arial" w:cs="Arial"/>
                <w:sz w:val="20"/>
                <w:szCs w:val="20"/>
              </w:rPr>
              <w:t>La proposition est adaptée et faite au bon moment</w:t>
            </w:r>
          </w:p>
          <w:p w14:paraId="2D28A1BD" w14:textId="77777777" w:rsidR="00BC03D9" w:rsidRPr="006B477F" w:rsidRDefault="00BC03D9" w:rsidP="006B477F">
            <w:pPr>
              <w:rPr>
                <w:rFonts w:ascii="Arial" w:hAnsi="Arial" w:cs="Arial"/>
                <w:sz w:val="20"/>
                <w:szCs w:val="20"/>
              </w:rPr>
            </w:pPr>
          </w:p>
          <w:p w14:paraId="0AD1AA08" w14:textId="77777777" w:rsidR="00BC03D9" w:rsidRPr="006B477F" w:rsidRDefault="00BC03D9" w:rsidP="006B477F">
            <w:pPr>
              <w:rPr>
                <w:rFonts w:ascii="Arial" w:hAnsi="Arial" w:cs="Arial"/>
                <w:sz w:val="20"/>
                <w:szCs w:val="20"/>
              </w:rPr>
            </w:pPr>
            <w:r w:rsidRPr="006B477F">
              <w:rPr>
                <w:rFonts w:ascii="Arial" w:hAnsi="Arial" w:cs="Arial"/>
                <w:sz w:val="20"/>
                <w:szCs w:val="20"/>
              </w:rPr>
              <w:t>Le suivi client est réalisé dans les délais</w:t>
            </w:r>
          </w:p>
          <w:p w14:paraId="28749B45" w14:textId="77777777" w:rsidR="00BC03D9" w:rsidRPr="006B477F" w:rsidRDefault="00BC03D9" w:rsidP="006B477F">
            <w:pPr>
              <w:rPr>
                <w:rFonts w:ascii="Arial" w:hAnsi="Arial" w:cs="Arial"/>
                <w:sz w:val="20"/>
                <w:szCs w:val="20"/>
              </w:rPr>
            </w:pPr>
          </w:p>
          <w:p w14:paraId="1C757FE8"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numériques sont utilisés à bon escient</w:t>
            </w:r>
          </w:p>
          <w:p w14:paraId="62B8B8F4" w14:textId="77777777" w:rsidR="00BC03D9" w:rsidRPr="006B477F" w:rsidRDefault="00BC03D9" w:rsidP="006B477F">
            <w:pPr>
              <w:rPr>
                <w:rFonts w:ascii="Arial" w:hAnsi="Arial" w:cs="Arial"/>
                <w:sz w:val="20"/>
                <w:szCs w:val="20"/>
              </w:rPr>
            </w:pPr>
          </w:p>
          <w:p w14:paraId="639C4207" w14:textId="77777777" w:rsidR="00BC03D9" w:rsidRPr="006B477F" w:rsidRDefault="00BC03D9" w:rsidP="006B477F">
            <w:pPr>
              <w:rPr>
                <w:rFonts w:ascii="Arial" w:hAnsi="Arial" w:cs="Arial"/>
                <w:sz w:val="20"/>
                <w:szCs w:val="20"/>
              </w:rPr>
            </w:pPr>
          </w:p>
        </w:tc>
      </w:tr>
      <w:tr w:rsidR="00BC03D9" w:rsidRPr="006B477F" w14:paraId="3F1B0ED0" w14:textId="77777777" w:rsidTr="00B1203B">
        <w:trPr>
          <w:trHeight w:val="5439"/>
        </w:trPr>
        <w:tc>
          <w:tcPr>
            <w:tcW w:w="2660" w:type="dxa"/>
          </w:tcPr>
          <w:p w14:paraId="7D05DCB4" w14:textId="77777777" w:rsidR="00DA48A2" w:rsidRDefault="00DA48A2" w:rsidP="006B477F">
            <w:pPr>
              <w:rPr>
                <w:rFonts w:ascii="Arial" w:hAnsi="Arial" w:cs="Arial"/>
                <w:b/>
                <w:sz w:val="20"/>
                <w:szCs w:val="20"/>
              </w:rPr>
            </w:pPr>
          </w:p>
          <w:p w14:paraId="53B8131A" w14:textId="77777777" w:rsidR="00BC03D9" w:rsidRPr="006B477F" w:rsidRDefault="00BC03D9" w:rsidP="006B477F">
            <w:pPr>
              <w:rPr>
                <w:rFonts w:ascii="Arial" w:hAnsi="Arial" w:cs="Arial"/>
                <w:b/>
                <w:sz w:val="20"/>
                <w:szCs w:val="20"/>
              </w:rPr>
            </w:pPr>
            <w:r w:rsidRPr="006B477F">
              <w:rPr>
                <w:rFonts w:ascii="Arial" w:hAnsi="Arial" w:cs="Arial"/>
                <w:b/>
                <w:sz w:val="20"/>
                <w:szCs w:val="20"/>
              </w:rPr>
              <w:t>Évaluer les actions de fidélisation et de développement de la relation client</w:t>
            </w:r>
          </w:p>
          <w:p w14:paraId="57C1BEDC" w14:textId="77777777" w:rsidR="00BC03D9" w:rsidRPr="006B477F" w:rsidRDefault="00BC03D9" w:rsidP="006B477F">
            <w:pPr>
              <w:rPr>
                <w:rFonts w:ascii="Arial" w:hAnsi="Arial" w:cs="Arial"/>
                <w:sz w:val="20"/>
                <w:szCs w:val="20"/>
              </w:rPr>
            </w:pPr>
          </w:p>
          <w:p w14:paraId="3EC3E5C6" w14:textId="77777777" w:rsidR="00BC03D9" w:rsidRPr="006B477F" w:rsidRDefault="00BC03D9" w:rsidP="006B477F">
            <w:pPr>
              <w:rPr>
                <w:rFonts w:ascii="Arial" w:hAnsi="Arial" w:cs="Arial"/>
                <w:sz w:val="20"/>
                <w:szCs w:val="20"/>
              </w:rPr>
            </w:pPr>
            <w:r w:rsidRPr="006B477F">
              <w:rPr>
                <w:rFonts w:ascii="Arial" w:hAnsi="Arial" w:cs="Arial"/>
                <w:sz w:val="20"/>
                <w:szCs w:val="20"/>
              </w:rPr>
              <w:t>Enrichir et actualiser le SIC</w:t>
            </w:r>
          </w:p>
          <w:p w14:paraId="73086053" w14:textId="77777777" w:rsidR="00BC03D9" w:rsidRPr="006B477F" w:rsidRDefault="00BC03D9" w:rsidP="006B477F">
            <w:pPr>
              <w:rPr>
                <w:rFonts w:ascii="Arial" w:hAnsi="Arial" w:cs="Arial"/>
                <w:sz w:val="20"/>
                <w:szCs w:val="20"/>
              </w:rPr>
            </w:pPr>
          </w:p>
          <w:p w14:paraId="23643BE7" w14:textId="6F0308E6" w:rsidR="00BC03D9" w:rsidRPr="006B477F" w:rsidRDefault="004700B5" w:rsidP="006B477F">
            <w:pPr>
              <w:rPr>
                <w:rFonts w:ascii="Arial" w:hAnsi="Arial" w:cs="Arial"/>
                <w:sz w:val="20"/>
                <w:szCs w:val="20"/>
              </w:rPr>
            </w:pPr>
            <w:r>
              <w:rPr>
                <w:rFonts w:ascii="Arial" w:hAnsi="Arial" w:cs="Arial"/>
                <w:sz w:val="20"/>
                <w:szCs w:val="20"/>
              </w:rPr>
              <w:t>Mesurer et analyser</w:t>
            </w:r>
            <w:r w:rsidR="00BC03D9" w:rsidRPr="006B477F">
              <w:rPr>
                <w:rFonts w:ascii="Arial" w:hAnsi="Arial" w:cs="Arial"/>
                <w:sz w:val="20"/>
                <w:szCs w:val="20"/>
              </w:rPr>
              <w:t xml:space="preserve"> les résultats</w:t>
            </w:r>
          </w:p>
          <w:p w14:paraId="3D1631CE" w14:textId="77777777" w:rsidR="00BC03D9" w:rsidRPr="006B477F" w:rsidRDefault="00BC03D9" w:rsidP="006B477F">
            <w:pPr>
              <w:rPr>
                <w:rFonts w:ascii="Arial" w:hAnsi="Arial" w:cs="Arial"/>
                <w:sz w:val="20"/>
                <w:szCs w:val="20"/>
              </w:rPr>
            </w:pPr>
          </w:p>
          <w:p w14:paraId="17817AAA"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Rendre compte </w:t>
            </w:r>
          </w:p>
          <w:p w14:paraId="5D4B8287"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des actions et des résultats par écrit et/ou à l'oral </w:t>
            </w:r>
          </w:p>
          <w:p w14:paraId="60E8F22C" w14:textId="77777777" w:rsidR="00BC03D9" w:rsidRPr="006B477F" w:rsidRDefault="00BC03D9" w:rsidP="006B477F">
            <w:pPr>
              <w:rPr>
                <w:rFonts w:ascii="Arial" w:hAnsi="Arial" w:cs="Arial"/>
                <w:sz w:val="20"/>
                <w:szCs w:val="20"/>
              </w:rPr>
            </w:pPr>
          </w:p>
          <w:p w14:paraId="639F60B1" w14:textId="77777777" w:rsidR="00BC03D9" w:rsidRPr="006B477F" w:rsidRDefault="00BC03D9" w:rsidP="006B477F">
            <w:pPr>
              <w:rPr>
                <w:rFonts w:ascii="Arial" w:hAnsi="Arial" w:cs="Arial"/>
                <w:sz w:val="20"/>
                <w:szCs w:val="20"/>
              </w:rPr>
            </w:pPr>
            <w:r w:rsidRPr="006B477F">
              <w:rPr>
                <w:rFonts w:ascii="Arial" w:hAnsi="Arial" w:cs="Arial"/>
                <w:sz w:val="20"/>
                <w:szCs w:val="20"/>
              </w:rPr>
              <w:t>Proposer des axes d’amélioration</w:t>
            </w:r>
          </w:p>
          <w:p w14:paraId="744D56EA" w14:textId="77777777" w:rsidR="00BC03D9" w:rsidRPr="006B477F" w:rsidRDefault="00BC03D9" w:rsidP="006B477F">
            <w:pPr>
              <w:rPr>
                <w:rFonts w:ascii="Arial" w:hAnsi="Arial" w:cs="Arial"/>
                <w:sz w:val="20"/>
                <w:szCs w:val="20"/>
              </w:rPr>
            </w:pPr>
          </w:p>
        </w:tc>
        <w:tc>
          <w:tcPr>
            <w:tcW w:w="1984" w:type="dxa"/>
          </w:tcPr>
          <w:p w14:paraId="560C4F6F" w14:textId="77777777" w:rsidR="00BC03D9" w:rsidRPr="006B477F" w:rsidRDefault="00BC03D9" w:rsidP="006B477F">
            <w:pPr>
              <w:rPr>
                <w:rFonts w:ascii="Arial" w:hAnsi="Arial" w:cs="Arial"/>
                <w:sz w:val="20"/>
                <w:szCs w:val="20"/>
              </w:rPr>
            </w:pPr>
          </w:p>
          <w:p w14:paraId="31503C0D" w14:textId="77777777" w:rsidR="00BC03D9" w:rsidRPr="006B477F" w:rsidRDefault="00BC03D9" w:rsidP="006B477F">
            <w:pPr>
              <w:rPr>
                <w:rFonts w:ascii="Arial" w:hAnsi="Arial" w:cs="Arial"/>
                <w:sz w:val="20"/>
                <w:szCs w:val="20"/>
              </w:rPr>
            </w:pPr>
          </w:p>
          <w:p w14:paraId="6E1C99AF" w14:textId="77777777" w:rsidR="00BC03D9" w:rsidRPr="006B477F" w:rsidRDefault="00BC03D9" w:rsidP="006B477F">
            <w:pPr>
              <w:rPr>
                <w:rFonts w:ascii="Arial" w:hAnsi="Arial" w:cs="Arial"/>
                <w:sz w:val="20"/>
                <w:szCs w:val="20"/>
              </w:rPr>
            </w:pPr>
          </w:p>
          <w:p w14:paraId="5A40BC0B" w14:textId="77777777" w:rsidR="00BC03D9" w:rsidRPr="006B477F" w:rsidRDefault="00BC03D9" w:rsidP="006B477F">
            <w:pPr>
              <w:rPr>
                <w:rFonts w:ascii="Arial" w:hAnsi="Arial" w:cs="Arial"/>
                <w:sz w:val="20"/>
                <w:szCs w:val="20"/>
              </w:rPr>
            </w:pPr>
          </w:p>
          <w:p w14:paraId="007ADA60" w14:textId="77777777" w:rsidR="00BC03D9" w:rsidRDefault="00BC03D9" w:rsidP="006B477F">
            <w:pPr>
              <w:rPr>
                <w:rFonts w:ascii="Arial" w:hAnsi="Arial" w:cs="Arial"/>
                <w:sz w:val="20"/>
                <w:szCs w:val="20"/>
              </w:rPr>
            </w:pPr>
          </w:p>
          <w:p w14:paraId="64F0F21B" w14:textId="77777777" w:rsidR="00DA48A2" w:rsidRPr="006B477F" w:rsidRDefault="00DA48A2" w:rsidP="006B477F">
            <w:pPr>
              <w:rPr>
                <w:rFonts w:ascii="Arial" w:hAnsi="Arial" w:cs="Arial"/>
                <w:sz w:val="20"/>
                <w:szCs w:val="20"/>
              </w:rPr>
            </w:pPr>
          </w:p>
          <w:p w14:paraId="04184954"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d’objectivité</w:t>
            </w:r>
          </w:p>
          <w:p w14:paraId="69F41622" w14:textId="77777777" w:rsidR="00BC03D9" w:rsidRPr="006B477F" w:rsidRDefault="00BC03D9" w:rsidP="006B477F">
            <w:pPr>
              <w:rPr>
                <w:rFonts w:ascii="Arial" w:hAnsi="Arial" w:cs="Arial"/>
                <w:sz w:val="20"/>
                <w:szCs w:val="20"/>
              </w:rPr>
            </w:pPr>
          </w:p>
          <w:p w14:paraId="540213A1"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méthodique et rigoureux </w:t>
            </w:r>
          </w:p>
          <w:p w14:paraId="6EB7FC4D" w14:textId="77777777" w:rsidR="00BC03D9" w:rsidRPr="006B477F" w:rsidRDefault="00BC03D9" w:rsidP="006B477F">
            <w:pPr>
              <w:rPr>
                <w:rFonts w:ascii="Arial" w:hAnsi="Arial" w:cs="Arial"/>
                <w:sz w:val="20"/>
                <w:szCs w:val="20"/>
              </w:rPr>
            </w:pPr>
          </w:p>
          <w:p w14:paraId="2356F6A2" w14:textId="77777777" w:rsidR="00BC03D9" w:rsidRPr="006B477F" w:rsidRDefault="00BC03D9" w:rsidP="006B477F">
            <w:pPr>
              <w:rPr>
                <w:rFonts w:ascii="Arial" w:hAnsi="Arial" w:cs="Arial"/>
                <w:sz w:val="20"/>
                <w:szCs w:val="20"/>
              </w:rPr>
            </w:pPr>
          </w:p>
          <w:p w14:paraId="5A40649D" w14:textId="77777777" w:rsidR="00BC03D9" w:rsidRDefault="00BC03D9" w:rsidP="006B477F">
            <w:pPr>
              <w:rPr>
                <w:rFonts w:ascii="Arial" w:hAnsi="Arial" w:cs="Arial"/>
                <w:sz w:val="20"/>
                <w:szCs w:val="20"/>
              </w:rPr>
            </w:pPr>
          </w:p>
          <w:p w14:paraId="734B555A" w14:textId="77777777" w:rsidR="00D70A04" w:rsidRPr="006B477F" w:rsidRDefault="00D70A04" w:rsidP="006B477F">
            <w:pPr>
              <w:rPr>
                <w:rFonts w:ascii="Arial" w:hAnsi="Arial" w:cs="Arial"/>
                <w:sz w:val="20"/>
                <w:szCs w:val="20"/>
              </w:rPr>
            </w:pPr>
          </w:p>
          <w:p w14:paraId="7360CAFA" w14:textId="77777777" w:rsidR="00BC03D9" w:rsidRPr="006B477F" w:rsidRDefault="00BC03D9" w:rsidP="006B477F">
            <w:pPr>
              <w:rPr>
                <w:rFonts w:ascii="Arial" w:hAnsi="Arial" w:cs="Arial"/>
                <w:sz w:val="20"/>
                <w:szCs w:val="20"/>
              </w:rPr>
            </w:pPr>
            <w:r w:rsidRPr="006B477F">
              <w:rPr>
                <w:rFonts w:ascii="Arial" w:hAnsi="Arial" w:cs="Arial"/>
                <w:sz w:val="20"/>
                <w:szCs w:val="20"/>
              </w:rPr>
              <w:t>Être force de proposition</w:t>
            </w:r>
          </w:p>
          <w:p w14:paraId="6357C0E5" w14:textId="77777777" w:rsidR="00BC03D9" w:rsidRPr="006B477F" w:rsidRDefault="00BC03D9" w:rsidP="006B477F">
            <w:pPr>
              <w:rPr>
                <w:rFonts w:ascii="Arial" w:hAnsi="Arial" w:cs="Arial"/>
                <w:sz w:val="20"/>
                <w:szCs w:val="20"/>
              </w:rPr>
            </w:pPr>
          </w:p>
        </w:tc>
        <w:tc>
          <w:tcPr>
            <w:tcW w:w="1985" w:type="dxa"/>
          </w:tcPr>
          <w:p w14:paraId="388FF692" w14:textId="77777777" w:rsidR="00BC03D9" w:rsidRPr="006B477F" w:rsidRDefault="00BC03D9" w:rsidP="006B477F">
            <w:pPr>
              <w:rPr>
                <w:rFonts w:ascii="Arial" w:hAnsi="Arial" w:cs="Arial"/>
                <w:sz w:val="20"/>
                <w:szCs w:val="20"/>
              </w:rPr>
            </w:pPr>
          </w:p>
          <w:p w14:paraId="05F30FAA" w14:textId="77777777" w:rsidR="00BC03D9" w:rsidRPr="006B477F" w:rsidRDefault="00BC03D9" w:rsidP="006B477F">
            <w:pPr>
              <w:rPr>
                <w:rFonts w:ascii="Arial" w:hAnsi="Arial" w:cs="Arial"/>
                <w:sz w:val="20"/>
                <w:szCs w:val="20"/>
              </w:rPr>
            </w:pPr>
          </w:p>
          <w:p w14:paraId="58ACB151" w14:textId="77777777" w:rsidR="00BC03D9" w:rsidRPr="006B477F" w:rsidRDefault="00BC03D9" w:rsidP="006B477F">
            <w:pPr>
              <w:rPr>
                <w:rFonts w:ascii="Arial" w:hAnsi="Arial" w:cs="Arial"/>
                <w:sz w:val="20"/>
                <w:szCs w:val="20"/>
              </w:rPr>
            </w:pPr>
          </w:p>
          <w:p w14:paraId="741B51FB" w14:textId="77777777" w:rsidR="00BC03D9" w:rsidRDefault="00BC03D9" w:rsidP="006B477F">
            <w:pPr>
              <w:rPr>
                <w:rFonts w:ascii="Arial" w:hAnsi="Arial" w:cs="Arial"/>
                <w:sz w:val="20"/>
                <w:szCs w:val="20"/>
              </w:rPr>
            </w:pPr>
          </w:p>
          <w:p w14:paraId="0A84D44C" w14:textId="77777777" w:rsidR="00DA48A2" w:rsidRPr="006B477F" w:rsidRDefault="00DA48A2" w:rsidP="006B477F">
            <w:pPr>
              <w:rPr>
                <w:rFonts w:ascii="Arial" w:hAnsi="Arial" w:cs="Arial"/>
                <w:sz w:val="20"/>
                <w:szCs w:val="20"/>
              </w:rPr>
            </w:pPr>
          </w:p>
          <w:p w14:paraId="5724F70E" w14:textId="77777777" w:rsidR="00BC03D9" w:rsidRPr="006B477F" w:rsidRDefault="00BC03D9" w:rsidP="006B477F">
            <w:pPr>
              <w:rPr>
                <w:rFonts w:ascii="Arial" w:hAnsi="Arial" w:cs="Arial"/>
                <w:sz w:val="20"/>
                <w:szCs w:val="20"/>
              </w:rPr>
            </w:pPr>
          </w:p>
          <w:p w14:paraId="4026AB14" w14:textId="77777777" w:rsidR="00BC03D9" w:rsidRPr="006B477F" w:rsidRDefault="00BC03D9" w:rsidP="006B477F">
            <w:pPr>
              <w:rPr>
                <w:rFonts w:ascii="Arial" w:hAnsi="Arial" w:cs="Arial"/>
                <w:i/>
                <w:sz w:val="20"/>
                <w:szCs w:val="20"/>
              </w:rPr>
            </w:pPr>
            <w:r w:rsidRPr="006B477F">
              <w:rPr>
                <w:rFonts w:ascii="Arial" w:hAnsi="Arial" w:cs="Arial"/>
                <w:i/>
                <w:sz w:val="20"/>
                <w:szCs w:val="20"/>
              </w:rPr>
              <w:t>La mesure de la satisfaction de la clientèle</w:t>
            </w:r>
          </w:p>
          <w:p w14:paraId="48FA5D1C" w14:textId="77777777" w:rsidR="00BC03D9" w:rsidRPr="006B477F" w:rsidRDefault="00BC03D9" w:rsidP="006B477F">
            <w:pPr>
              <w:rPr>
                <w:rFonts w:ascii="Arial" w:hAnsi="Arial" w:cs="Arial"/>
                <w:sz w:val="20"/>
                <w:szCs w:val="20"/>
              </w:rPr>
            </w:pPr>
          </w:p>
          <w:p w14:paraId="47D2E186" w14:textId="77777777" w:rsidR="00BC03D9" w:rsidRPr="006B477F" w:rsidRDefault="00BC03D9" w:rsidP="006B477F">
            <w:pPr>
              <w:rPr>
                <w:rFonts w:ascii="Arial" w:hAnsi="Arial" w:cs="Arial"/>
                <w:sz w:val="20"/>
                <w:szCs w:val="20"/>
              </w:rPr>
            </w:pPr>
            <w:r w:rsidRPr="006B477F">
              <w:rPr>
                <w:rFonts w:ascii="Arial" w:hAnsi="Arial" w:cs="Arial"/>
                <w:sz w:val="20"/>
                <w:szCs w:val="20"/>
              </w:rPr>
              <w:t>Les indicateurs de gestion, de performance et d’attractivité</w:t>
            </w:r>
          </w:p>
          <w:p w14:paraId="0022B02B" w14:textId="77777777" w:rsidR="00BC03D9" w:rsidRPr="006B477F" w:rsidRDefault="00BC03D9" w:rsidP="006B477F">
            <w:pPr>
              <w:rPr>
                <w:rFonts w:ascii="Arial" w:hAnsi="Arial" w:cs="Arial"/>
                <w:sz w:val="20"/>
                <w:szCs w:val="20"/>
              </w:rPr>
            </w:pPr>
          </w:p>
          <w:p w14:paraId="4DCD16F8" w14:textId="77777777" w:rsidR="00BC03D9" w:rsidRPr="006B477F" w:rsidRDefault="00BC03D9" w:rsidP="006B477F">
            <w:pPr>
              <w:rPr>
                <w:rFonts w:ascii="Arial" w:hAnsi="Arial" w:cs="Arial"/>
                <w:sz w:val="20"/>
                <w:szCs w:val="20"/>
              </w:rPr>
            </w:pPr>
          </w:p>
          <w:p w14:paraId="4FF70E86" w14:textId="77777777" w:rsidR="00BC03D9" w:rsidRPr="006B477F" w:rsidRDefault="00BC03D9" w:rsidP="006B477F">
            <w:pPr>
              <w:rPr>
                <w:rFonts w:ascii="Arial" w:hAnsi="Arial" w:cs="Arial"/>
                <w:sz w:val="20"/>
                <w:szCs w:val="20"/>
              </w:rPr>
            </w:pPr>
          </w:p>
          <w:p w14:paraId="53F4F828" w14:textId="77777777" w:rsidR="00BC03D9" w:rsidRPr="006B477F" w:rsidRDefault="00BC03D9" w:rsidP="006B477F">
            <w:pPr>
              <w:rPr>
                <w:rFonts w:ascii="Arial" w:hAnsi="Arial" w:cs="Arial"/>
                <w:sz w:val="20"/>
                <w:szCs w:val="20"/>
              </w:rPr>
            </w:pPr>
          </w:p>
          <w:p w14:paraId="77E0E953" w14:textId="77777777" w:rsidR="00BC03D9" w:rsidRPr="006B477F" w:rsidRDefault="00BC03D9" w:rsidP="006B477F">
            <w:pPr>
              <w:rPr>
                <w:rFonts w:ascii="Arial" w:hAnsi="Arial" w:cs="Arial"/>
                <w:sz w:val="20"/>
                <w:szCs w:val="20"/>
              </w:rPr>
            </w:pPr>
          </w:p>
          <w:p w14:paraId="0A640A58" w14:textId="77777777" w:rsidR="00BC03D9" w:rsidRPr="006B477F" w:rsidRDefault="00BC03D9" w:rsidP="006B477F">
            <w:pPr>
              <w:rPr>
                <w:rFonts w:ascii="Arial" w:hAnsi="Arial" w:cs="Arial"/>
                <w:sz w:val="20"/>
                <w:szCs w:val="20"/>
              </w:rPr>
            </w:pPr>
          </w:p>
          <w:p w14:paraId="7325AFBF" w14:textId="77777777" w:rsidR="00BC03D9" w:rsidRPr="006B477F" w:rsidRDefault="00BC03D9" w:rsidP="006B477F">
            <w:pPr>
              <w:rPr>
                <w:rFonts w:ascii="Arial" w:hAnsi="Arial" w:cs="Arial"/>
                <w:sz w:val="20"/>
                <w:szCs w:val="20"/>
              </w:rPr>
            </w:pPr>
          </w:p>
        </w:tc>
        <w:tc>
          <w:tcPr>
            <w:tcW w:w="2693" w:type="dxa"/>
          </w:tcPr>
          <w:p w14:paraId="07D42302" w14:textId="77777777" w:rsidR="00BC03D9" w:rsidRPr="006B477F" w:rsidRDefault="00BC03D9" w:rsidP="006B477F">
            <w:pPr>
              <w:rPr>
                <w:rFonts w:ascii="Arial" w:hAnsi="Arial" w:cs="Arial"/>
                <w:sz w:val="20"/>
                <w:szCs w:val="20"/>
              </w:rPr>
            </w:pPr>
          </w:p>
          <w:p w14:paraId="704FB780" w14:textId="77777777" w:rsidR="00BC03D9" w:rsidRPr="006B477F" w:rsidRDefault="00BC03D9" w:rsidP="006B477F">
            <w:pPr>
              <w:rPr>
                <w:rFonts w:ascii="Arial" w:hAnsi="Arial" w:cs="Arial"/>
                <w:sz w:val="20"/>
                <w:szCs w:val="20"/>
              </w:rPr>
            </w:pPr>
          </w:p>
          <w:p w14:paraId="3D3F970C" w14:textId="77777777" w:rsidR="00BC03D9" w:rsidRPr="006B477F" w:rsidRDefault="00BC03D9" w:rsidP="006B477F">
            <w:pPr>
              <w:rPr>
                <w:rFonts w:ascii="Arial" w:hAnsi="Arial" w:cs="Arial"/>
                <w:sz w:val="20"/>
                <w:szCs w:val="20"/>
              </w:rPr>
            </w:pPr>
          </w:p>
          <w:p w14:paraId="4B92706A" w14:textId="77777777" w:rsidR="00BC03D9" w:rsidRPr="006B477F" w:rsidRDefault="00BC03D9" w:rsidP="006B477F">
            <w:pPr>
              <w:rPr>
                <w:rFonts w:ascii="Arial" w:hAnsi="Arial" w:cs="Arial"/>
                <w:sz w:val="20"/>
                <w:szCs w:val="20"/>
              </w:rPr>
            </w:pPr>
          </w:p>
          <w:p w14:paraId="4BEF702B" w14:textId="77777777" w:rsidR="00BC03D9" w:rsidRDefault="00BC03D9" w:rsidP="006B477F">
            <w:pPr>
              <w:rPr>
                <w:rFonts w:ascii="Arial" w:hAnsi="Arial" w:cs="Arial"/>
                <w:sz w:val="20"/>
                <w:szCs w:val="20"/>
              </w:rPr>
            </w:pPr>
          </w:p>
          <w:p w14:paraId="24D11CF6" w14:textId="77777777" w:rsidR="00DA48A2" w:rsidRPr="006B477F" w:rsidRDefault="00DA48A2" w:rsidP="006B477F">
            <w:pPr>
              <w:rPr>
                <w:rFonts w:ascii="Arial" w:hAnsi="Arial" w:cs="Arial"/>
                <w:sz w:val="20"/>
                <w:szCs w:val="20"/>
              </w:rPr>
            </w:pPr>
          </w:p>
          <w:p w14:paraId="3BAEFD69" w14:textId="77777777" w:rsidR="00BC03D9" w:rsidRPr="006B477F" w:rsidRDefault="00BC03D9" w:rsidP="006B477F">
            <w:pPr>
              <w:rPr>
                <w:rFonts w:ascii="Arial" w:hAnsi="Arial" w:cs="Arial"/>
                <w:sz w:val="20"/>
                <w:szCs w:val="20"/>
              </w:rPr>
            </w:pPr>
            <w:r w:rsidRPr="006B477F">
              <w:rPr>
                <w:rFonts w:ascii="Arial" w:hAnsi="Arial" w:cs="Arial"/>
                <w:sz w:val="20"/>
                <w:szCs w:val="20"/>
              </w:rPr>
              <w:t>Le fichier clients est renseigné, actualisé et enrichi en continu</w:t>
            </w:r>
          </w:p>
          <w:p w14:paraId="000EDBAF" w14:textId="77777777" w:rsidR="00BC03D9" w:rsidRPr="006B477F" w:rsidRDefault="00BC03D9" w:rsidP="006B477F">
            <w:pPr>
              <w:rPr>
                <w:rFonts w:ascii="Arial" w:hAnsi="Arial" w:cs="Arial"/>
                <w:sz w:val="20"/>
                <w:szCs w:val="20"/>
              </w:rPr>
            </w:pPr>
          </w:p>
          <w:p w14:paraId="550E7A2D" w14:textId="77777777" w:rsidR="00BC03D9" w:rsidRPr="006B477F" w:rsidRDefault="00BC03D9" w:rsidP="006B477F">
            <w:pPr>
              <w:rPr>
                <w:rFonts w:ascii="Arial" w:hAnsi="Arial" w:cs="Arial"/>
                <w:sz w:val="20"/>
                <w:szCs w:val="20"/>
              </w:rPr>
            </w:pPr>
            <w:r w:rsidRPr="006B477F">
              <w:rPr>
                <w:rFonts w:ascii="Arial" w:hAnsi="Arial" w:cs="Arial"/>
                <w:sz w:val="20"/>
                <w:szCs w:val="20"/>
              </w:rPr>
              <w:t>Les résultats sont justes et appréciés dans leurs aspects quantitatifs et qualitatifs</w:t>
            </w:r>
          </w:p>
          <w:p w14:paraId="2771F3A1" w14:textId="77777777" w:rsidR="00BC03D9" w:rsidRPr="006B477F" w:rsidRDefault="00BC03D9" w:rsidP="006B477F">
            <w:pPr>
              <w:rPr>
                <w:rFonts w:ascii="Arial" w:hAnsi="Arial" w:cs="Arial"/>
                <w:sz w:val="20"/>
                <w:szCs w:val="20"/>
              </w:rPr>
            </w:pPr>
          </w:p>
          <w:p w14:paraId="599C4273" w14:textId="77777777" w:rsidR="00BC03D9" w:rsidRPr="006B477F" w:rsidRDefault="00BC03D9" w:rsidP="006B477F">
            <w:pPr>
              <w:rPr>
                <w:rFonts w:ascii="Arial" w:hAnsi="Arial" w:cs="Arial"/>
                <w:sz w:val="20"/>
                <w:szCs w:val="20"/>
              </w:rPr>
            </w:pPr>
            <w:r w:rsidRPr="006B477F">
              <w:rPr>
                <w:rFonts w:ascii="Arial" w:hAnsi="Arial" w:cs="Arial"/>
                <w:sz w:val="20"/>
                <w:szCs w:val="20"/>
              </w:rPr>
              <w:t>Les éléments du compte rendu sont synthétiques, pertinents et favorisent la prise de décision</w:t>
            </w:r>
          </w:p>
          <w:p w14:paraId="658B102F" w14:textId="77777777" w:rsidR="00BC03D9" w:rsidRPr="006B477F" w:rsidRDefault="00BC03D9" w:rsidP="006B477F">
            <w:pPr>
              <w:rPr>
                <w:rFonts w:ascii="Arial" w:hAnsi="Arial" w:cs="Arial"/>
                <w:sz w:val="20"/>
                <w:szCs w:val="20"/>
              </w:rPr>
            </w:pPr>
          </w:p>
          <w:p w14:paraId="22F8D549" w14:textId="77777777" w:rsidR="00BC03D9" w:rsidRPr="006B477F" w:rsidRDefault="00BC03D9" w:rsidP="006B477F">
            <w:pPr>
              <w:rPr>
                <w:rFonts w:ascii="Arial" w:hAnsi="Arial" w:cs="Arial"/>
                <w:sz w:val="20"/>
                <w:szCs w:val="20"/>
              </w:rPr>
            </w:pPr>
            <w:r w:rsidRPr="006B477F">
              <w:rPr>
                <w:rFonts w:ascii="Arial" w:hAnsi="Arial" w:cs="Arial"/>
                <w:sz w:val="20"/>
                <w:szCs w:val="20"/>
              </w:rPr>
              <w:t>Les actions correctives proposées sont adaptées</w:t>
            </w:r>
          </w:p>
        </w:tc>
      </w:tr>
      <w:tr w:rsidR="00BC03D9" w:rsidRPr="006B477F" w14:paraId="5388A8A9" w14:textId="77777777" w:rsidTr="00B1203B">
        <w:tc>
          <w:tcPr>
            <w:tcW w:w="9322" w:type="dxa"/>
            <w:gridSpan w:val="4"/>
          </w:tcPr>
          <w:p w14:paraId="6A5D7CA6" w14:textId="77777777" w:rsidR="00FB2CD0" w:rsidRDefault="00FB2CD0" w:rsidP="006B477F">
            <w:pPr>
              <w:jc w:val="both"/>
              <w:rPr>
                <w:rFonts w:ascii="Arial" w:hAnsi="Arial" w:cs="Arial"/>
                <w:b/>
                <w:sz w:val="20"/>
                <w:szCs w:val="20"/>
              </w:rPr>
            </w:pPr>
          </w:p>
          <w:p w14:paraId="0C140B5F" w14:textId="77777777" w:rsidR="00BC03D9" w:rsidRDefault="00BC03D9" w:rsidP="006B477F">
            <w:pPr>
              <w:jc w:val="both"/>
              <w:rPr>
                <w:rFonts w:ascii="Arial" w:hAnsi="Arial" w:cs="Arial"/>
                <w:b/>
                <w:sz w:val="20"/>
                <w:szCs w:val="20"/>
              </w:rPr>
            </w:pPr>
            <w:r w:rsidRPr="006B477F">
              <w:rPr>
                <w:rFonts w:ascii="Arial" w:hAnsi="Arial" w:cs="Arial"/>
                <w:b/>
                <w:sz w:val="20"/>
                <w:szCs w:val="20"/>
              </w:rPr>
              <w:t>Critères d’évaluation :</w:t>
            </w:r>
          </w:p>
          <w:p w14:paraId="19F16BC0" w14:textId="77777777" w:rsidR="00895751" w:rsidRPr="006B477F" w:rsidRDefault="00895751" w:rsidP="006B477F">
            <w:pPr>
              <w:jc w:val="both"/>
              <w:rPr>
                <w:rFonts w:ascii="Arial" w:hAnsi="Arial" w:cs="Arial"/>
                <w:b/>
                <w:sz w:val="20"/>
                <w:szCs w:val="20"/>
              </w:rPr>
            </w:pPr>
          </w:p>
          <w:p w14:paraId="7804EBC3" w14:textId="77777777" w:rsidR="00BC03D9" w:rsidRPr="006B477F" w:rsidRDefault="00BC03D9" w:rsidP="00951F76">
            <w:pPr>
              <w:numPr>
                <w:ilvl w:val="0"/>
                <w:numId w:val="29"/>
              </w:numPr>
              <w:contextualSpacing/>
              <w:jc w:val="both"/>
              <w:rPr>
                <w:rFonts w:ascii="Arial" w:eastAsia="MS ??" w:hAnsi="Arial" w:cs="Arial"/>
                <w:sz w:val="20"/>
                <w:szCs w:val="20"/>
              </w:rPr>
            </w:pPr>
            <w:r w:rsidRPr="006B477F">
              <w:rPr>
                <w:rFonts w:ascii="Arial" w:eastAsia="MS ??" w:hAnsi="Arial" w:cs="Arial"/>
                <w:sz w:val="20"/>
                <w:szCs w:val="20"/>
              </w:rPr>
              <w:t xml:space="preserve">Qualité du traitement des sollicitations clients </w:t>
            </w:r>
          </w:p>
          <w:p w14:paraId="6FD59724" w14:textId="77777777" w:rsidR="00BC03D9" w:rsidRPr="006B477F" w:rsidRDefault="00BC03D9" w:rsidP="00951F76">
            <w:pPr>
              <w:numPr>
                <w:ilvl w:val="0"/>
                <w:numId w:val="29"/>
              </w:numPr>
              <w:contextualSpacing/>
              <w:jc w:val="both"/>
              <w:rPr>
                <w:rFonts w:ascii="Arial" w:eastAsia="MS ??" w:hAnsi="Arial" w:cs="Arial"/>
                <w:sz w:val="20"/>
                <w:szCs w:val="20"/>
              </w:rPr>
            </w:pPr>
            <w:r w:rsidRPr="006B477F">
              <w:rPr>
                <w:rFonts w:ascii="Arial" w:eastAsia="MS ??" w:hAnsi="Arial" w:cs="Arial"/>
                <w:sz w:val="20"/>
                <w:szCs w:val="20"/>
              </w:rPr>
              <w:t xml:space="preserve">Pertinence du choix des sources d’information, des données recueillies et remontées </w:t>
            </w:r>
          </w:p>
          <w:p w14:paraId="7014314B" w14:textId="3B7A25D4" w:rsidR="00BC03D9" w:rsidRPr="006B477F" w:rsidRDefault="00F04BC7" w:rsidP="00951F76">
            <w:pPr>
              <w:numPr>
                <w:ilvl w:val="0"/>
                <w:numId w:val="30"/>
              </w:numPr>
              <w:contextualSpacing/>
              <w:jc w:val="both"/>
              <w:rPr>
                <w:rFonts w:ascii="Arial" w:eastAsia="MS ??" w:hAnsi="Arial" w:cs="Arial"/>
                <w:sz w:val="20"/>
                <w:szCs w:val="20"/>
              </w:rPr>
            </w:pPr>
            <w:r>
              <w:rPr>
                <w:rFonts w:ascii="Arial" w:eastAsia="MS ??" w:hAnsi="Arial" w:cs="Arial"/>
                <w:sz w:val="20"/>
                <w:szCs w:val="20"/>
              </w:rPr>
              <w:t>Pertinence</w:t>
            </w:r>
            <w:r w:rsidR="00BC03D9" w:rsidRPr="006B477F">
              <w:rPr>
                <w:rFonts w:ascii="Arial" w:eastAsia="MS ??" w:hAnsi="Arial" w:cs="Arial"/>
                <w:sz w:val="20"/>
                <w:szCs w:val="20"/>
              </w:rPr>
              <w:t xml:space="preserve"> des actions proposées</w:t>
            </w:r>
          </w:p>
          <w:p w14:paraId="51B3F5C4" w14:textId="77148681" w:rsidR="00BC03D9" w:rsidRPr="006B477F" w:rsidRDefault="00F04BC7" w:rsidP="00951F76">
            <w:pPr>
              <w:numPr>
                <w:ilvl w:val="0"/>
                <w:numId w:val="30"/>
              </w:numPr>
              <w:contextualSpacing/>
              <w:jc w:val="both"/>
              <w:rPr>
                <w:rFonts w:ascii="Arial" w:eastAsia="MS ??" w:hAnsi="Arial" w:cs="Arial"/>
                <w:sz w:val="20"/>
                <w:szCs w:val="20"/>
              </w:rPr>
            </w:pPr>
            <w:r>
              <w:rPr>
                <w:rFonts w:ascii="Arial" w:eastAsia="MS ??" w:hAnsi="Arial" w:cs="Arial"/>
                <w:sz w:val="20"/>
                <w:szCs w:val="20"/>
              </w:rPr>
              <w:t>Cohérence du choix</w:t>
            </w:r>
            <w:r w:rsidR="00BC03D9" w:rsidRPr="006B477F">
              <w:rPr>
                <w:rFonts w:ascii="Arial" w:eastAsia="MS ??" w:hAnsi="Arial" w:cs="Arial"/>
                <w:sz w:val="20"/>
                <w:szCs w:val="20"/>
              </w:rPr>
              <w:t xml:space="preserve"> des outils de fidélisation</w:t>
            </w:r>
            <w:r w:rsidR="00C467CD">
              <w:rPr>
                <w:rFonts w:ascii="Arial" w:eastAsia="MS ??" w:hAnsi="Arial" w:cs="Arial"/>
                <w:sz w:val="20"/>
                <w:szCs w:val="20"/>
              </w:rPr>
              <w:t xml:space="preserve"> de la clientèle</w:t>
            </w:r>
            <w:r w:rsidR="00BC03D9" w:rsidRPr="006B477F">
              <w:rPr>
                <w:rFonts w:ascii="Arial" w:eastAsia="MS ??" w:hAnsi="Arial" w:cs="Arial"/>
                <w:sz w:val="20"/>
                <w:szCs w:val="20"/>
              </w:rPr>
              <w:t xml:space="preserve"> et/ou de développement de la relation client</w:t>
            </w:r>
            <w:r>
              <w:rPr>
                <w:rFonts w:ascii="Arial" w:eastAsia="MS ??" w:hAnsi="Arial" w:cs="Arial"/>
                <w:sz w:val="20"/>
                <w:szCs w:val="20"/>
              </w:rPr>
              <w:t xml:space="preserve"> avec le contexte</w:t>
            </w:r>
          </w:p>
          <w:p w14:paraId="7FE85337" w14:textId="601E1397" w:rsidR="00BC03D9" w:rsidRPr="006B477F" w:rsidRDefault="00BC03D9" w:rsidP="00951F76">
            <w:pPr>
              <w:numPr>
                <w:ilvl w:val="0"/>
                <w:numId w:val="30"/>
              </w:numPr>
              <w:contextualSpacing/>
              <w:jc w:val="both"/>
              <w:rPr>
                <w:rFonts w:ascii="Arial" w:eastAsia="MS ??" w:hAnsi="Arial" w:cs="Arial"/>
                <w:sz w:val="20"/>
                <w:szCs w:val="20"/>
              </w:rPr>
            </w:pPr>
            <w:r w:rsidRPr="006B477F">
              <w:rPr>
                <w:rFonts w:ascii="Arial" w:eastAsia="MS ??" w:hAnsi="Arial" w:cs="Arial"/>
                <w:sz w:val="20"/>
                <w:szCs w:val="20"/>
              </w:rPr>
              <w:t>Qualité de la contribution à l’opération de fidélisation</w:t>
            </w:r>
            <w:r w:rsidR="00C467CD">
              <w:rPr>
                <w:rFonts w:ascii="Arial" w:eastAsia="MS ??" w:hAnsi="Arial" w:cs="Arial"/>
                <w:sz w:val="20"/>
                <w:szCs w:val="20"/>
              </w:rPr>
              <w:t xml:space="preserve"> de la clientèle</w:t>
            </w:r>
            <w:r w:rsidRPr="006B477F">
              <w:rPr>
                <w:rFonts w:ascii="Arial" w:eastAsia="MS ??" w:hAnsi="Arial" w:cs="Arial"/>
                <w:sz w:val="20"/>
                <w:szCs w:val="20"/>
              </w:rPr>
              <w:t xml:space="preserve"> et/ou de développement de la relatio</w:t>
            </w:r>
            <w:r>
              <w:rPr>
                <w:rFonts w:ascii="Arial" w:eastAsia="MS ??" w:hAnsi="Arial" w:cs="Arial"/>
                <w:sz w:val="20"/>
                <w:szCs w:val="20"/>
              </w:rPr>
              <w:t xml:space="preserve">n </w:t>
            </w:r>
            <w:r w:rsidRPr="006B477F">
              <w:rPr>
                <w:rFonts w:ascii="Arial" w:eastAsia="MS ??" w:hAnsi="Arial" w:cs="Arial"/>
                <w:sz w:val="20"/>
                <w:szCs w:val="20"/>
              </w:rPr>
              <w:t>client</w:t>
            </w:r>
          </w:p>
          <w:p w14:paraId="0ECD5E38" w14:textId="69790BFB" w:rsidR="00BC03D9" w:rsidRPr="006B477F" w:rsidRDefault="00BC03D9" w:rsidP="00951F76">
            <w:pPr>
              <w:numPr>
                <w:ilvl w:val="0"/>
                <w:numId w:val="31"/>
              </w:numPr>
              <w:contextualSpacing/>
              <w:jc w:val="both"/>
              <w:rPr>
                <w:rFonts w:ascii="Arial" w:eastAsia="MS ??" w:hAnsi="Arial" w:cs="Arial"/>
                <w:sz w:val="20"/>
                <w:szCs w:val="20"/>
              </w:rPr>
            </w:pPr>
            <w:r w:rsidRPr="006B477F">
              <w:rPr>
                <w:rFonts w:ascii="Arial" w:eastAsia="MS ??" w:hAnsi="Arial" w:cs="Arial"/>
                <w:sz w:val="20"/>
                <w:szCs w:val="20"/>
              </w:rPr>
              <w:lastRenderedPageBreak/>
              <w:t>Opportunité de la proposition de ventes au rebond</w:t>
            </w:r>
          </w:p>
          <w:p w14:paraId="77A439EC" w14:textId="4B6BDB10" w:rsidR="00BC03D9" w:rsidRPr="006B477F" w:rsidRDefault="00F04BC7" w:rsidP="00951F76">
            <w:pPr>
              <w:numPr>
                <w:ilvl w:val="0"/>
                <w:numId w:val="31"/>
              </w:numPr>
              <w:contextualSpacing/>
              <w:jc w:val="both"/>
              <w:rPr>
                <w:rFonts w:ascii="Arial" w:eastAsia="MS ??" w:hAnsi="Arial" w:cs="Arial"/>
                <w:sz w:val="20"/>
                <w:szCs w:val="20"/>
              </w:rPr>
            </w:pPr>
            <w:r>
              <w:rPr>
                <w:rFonts w:ascii="Arial" w:eastAsia="MS ??" w:hAnsi="Arial" w:cs="Arial"/>
                <w:sz w:val="20"/>
                <w:szCs w:val="20"/>
              </w:rPr>
              <w:t>Justesse</w:t>
            </w:r>
            <w:r w:rsidR="00BC03D9">
              <w:rPr>
                <w:rFonts w:ascii="Arial" w:eastAsia="MS ??" w:hAnsi="Arial" w:cs="Arial"/>
                <w:sz w:val="20"/>
                <w:szCs w:val="20"/>
              </w:rPr>
              <w:t xml:space="preserve"> de l’e</w:t>
            </w:r>
            <w:r w:rsidR="00BC03D9" w:rsidRPr="006B477F">
              <w:rPr>
                <w:rFonts w:ascii="Arial" w:eastAsia="MS ??" w:hAnsi="Arial" w:cs="Arial"/>
                <w:sz w:val="20"/>
                <w:szCs w:val="20"/>
              </w:rPr>
              <w:t xml:space="preserve">nrichissement et </w:t>
            </w:r>
            <w:r w:rsidR="00BC03D9">
              <w:rPr>
                <w:rFonts w:ascii="Arial" w:eastAsia="MS ??" w:hAnsi="Arial" w:cs="Arial"/>
                <w:sz w:val="20"/>
                <w:szCs w:val="20"/>
              </w:rPr>
              <w:t>de l’</w:t>
            </w:r>
            <w:r w:rsidR="00BC03D9" w:rsidRPr="006B477F">
              <w:rPr>
                <w:rFonts w:ascii="Arial" w:eastAsia="MS ??" w:hAnsi="Arial" w:cs="Arial"/>
                <w:sz w:val="20"/>
                <w:szCs w:val="20"/>
              </w:rPr>
              <w:t>actualisation du SIC</w:t>
            </w:r>
          </w:p>
          <w:p w14:paraId="724EF9AF" w14:textId="296D5816" w:rsidR="00BC03D9" w:rsidRPr="006B477F" w:rsidRDefault="000A3737" w:rsidP="00951F76">
            <w:pPr>
              <w:numPr>
                <w:ilvl w:val="0"/>
                <w:numId w:val="31"/>
              </w:numPr>
              <w:contextualSpacing/>
              <w:jc w:val="both"/>
              <w:rPr>
                <w:rFonts w:ascii="Arial" w:eastAsia="MS ??" w:hAnsi="Arial" w:cs="Arial"/>
                <w:sz w:val="20"/>
                <w:szCs w:val="20"/>
              </w:rPr>
            </w:pPr>
            <w:r>
              <w:rPr>
                <w:rFonts w:ascii="Arial" w:eastAsia="MS ??" w:hAnsi="Arial" w:cs="Arial"/>
                <w:sz w:val="20"/>
                <w:szCs w:val="20"/>
              </w:rPr>
              <w:t>Pertinence</w:t>
            </w:r>
            <w:r w:rsidR="00BC03D9" w:rsidRPr="006B477F">
              <w:rPr>
                <w:rFonts w:ascii="Arial" w:eastAsia="MS ??" w:hAnsi="Arial" w:cs="Arial"/>
                <w:sz w:val="20"/>
                <w:szCs w:val="20"/>
              </w:rPr>
              <w:t xml:space="preserve"> de l’analyse des résultats</w:t>
            </w:r>
          </w:p>
          <w:p w14:paraId="5ACD9E97" w14:textId="69E26885" w:rsidR="00BC03D9" w:rsidRPr="006B477F" w:rsidRDefault="000A3737" w:rsidP="00951F76">
            <w:pPr>
              <w:numPr>
                <w:ilvl w:val="0"/>
                <w:numId w:val="31"/>
              </w:numPr>
              <w:contextualSpacing/>
              <w:jc w:val="both"/>
              <w:rPr>
                <w:rFonts w:ascii="Arial" w:eastAsia="MS ??" w:hAnsi="Arial" w:cs="Arial"/>
                <w:sz w:val="20"/>
                <w:szCs w:val="20"/>
              </w:rPr>
            </w:pPr>
            <w:r>
              <w:rPr>
                <w:rFonts w:ascii="Arial" w:eastAsia="MS ??" w:hAnsi="Arial" w:cs="Arial"/>
                <w:sz w:val="20"/>
                <w:szCs w:val="20"/>
              </w:rPr>
              <w:t>Intérêt</w:t>
            </w:r>
            <w:r w:rsidR="00BC03D9" w:rsidRPr="006B477F">
              <w:rPr>
                <w:rFonts w:ascii="Arial" w:eastAsia="MS ??" w:hAnsi="Arial" w:cs="Arial"/>
                <w:sz w:val="20"/>
                <w:szCs w:val="20"/>
              </w:rPr>
              <w:t xml:space="preserve"> des propositions d’amélioration</w:t>
            </w:r>
          </w:p>
          <w:p w14:paraId="0613AE0C" w14:textId="0509A97E" w:rsidR="004700B5" w:rsidRPr="006A4DF3" w:rsidRDefault="00BC03D9" w:rsidP="00951F76">
            <w:pPr>
              <w:numPr>
                <w:ilvl w:val="0"/>
                <w:numId w:val="31"/>
              </w:numPr>
              <w:contextualSpacing/>
              <w:jc w:val="both"/>
              <w:rPr>
                <w:rFonts w:ascii="Arial" w:eastAsia="MS ??" w:hAnsi="Arial" w:cs="Arial"/>
                <w:sz w:val="20"/>
                <w:szCs w:val="20"/>
              </w:rPr>
            </w:pPr>
            <w:r w:rsidRPr="006B477F">
              <w:rPr>
                <w:rFonts w:ascii="Arial" w:eastAsia="MS ??" w:hAnsi="Arial" w:cs="Arial"/>
                <w:sz w:val="20"/>
                <w:szCs w:val="20"/>
              </w:rPr>
              <w:t xml:space="preserve">Qualité de la communication orale et </w:t>
            </w:r>
            <w:r w:rsidR="000A3737">
              <w:rPr>
                <w:rFonts w:ascii="Arial" w:eastAsia="MS ??" w:hAnsi="Arial" w:cs="Arial"/>
                <w:sz w:val="20"/>
                <w:szCs w:val="20"/>
              </w:rPr>
              <w:t>écrite</w:t>
            </w:r>
          </w:p>
          <w:p w14:paraId="54A4DB94" w14:textId="77777777" w:rsidR="004700B5" w:rsidRPr="006B477F" w:rsidRDefault="004700B5" w:rsidP="006B477F">
            <w:pPr>
              <w:jc w:val="both"/>
              <w:rPr>
                <w:rFonts w:ascii="Arial" w:hAnsi="Arial" w:cs="Arial"/>
                <w:sz w:val="20"/>
                <w:szCs w:val="20"/>
              </w:rPr>
            </w:pPr>
          </w:p>
        </w:tc>
      </w:tr>
    </w:tbl>
    <w:p w14:paraId="3CBB4AD0" w14:textId="77777777" w:rsidR="00BC03D9" w:rsidRPr="006B477F" w:rsidRDefault="00BC03D9" w:rsidP="006B477F">
      <w:pPr>
        <w:ind w:left="900"/>
        <w:jc w:val="center"/>
        <w:outlineLvl w:val="0"/>
        <w:rPr>
          <w:rFonts w:ascii="Arial" w:hAnsi="Arial" w:cs="Arial"/>
          <w:b/>
          <w:sz w:val="20"/>
          <w:szCs w:val="20"/>
        </w:rPr>
      </w:pPr>
    </w:p>
    <w:p w14:paraId="58FD79BF" w14:textId="77777777" w:rsidR="00FB2CD0" w:rsidRDefault="00FB2CD0">
      <w:pPr>
        <w:rPr>
          <w:rFonts w:ascii="Arial" w:hAnsi="Arial" w:cs="Arial"/>
          <w:b/>
          <w:sz w:val="20"/>
          <w:szCs w:val="20"/>
        </w:rPr>
      </w:pPr>
      <w:r>
        <w:rPr>
          <w:rFonts w:ascii="Arial" w:hAnsi="Arial" w:cs="Arial"/>
          <w:b/>
          <w:sz w:val="20"/>
          <w:szCs w:val="20"/>
        </w:rPr>
        <w:br w:type="page"/>
      </w:r>
    </w:p>
    <w:p w14:paraId="7831EB38" w14:textId="1D0B3A5A" w:rsidR="00BC03D9" w:rsidRPr="006B477F" w:rsidRDefault="00BC03D9" w:rsidP="006B477F">
      <w:pPr>
        <w:ind w:left="900"/>
        <w:jc w:val="center"/>
        <w:outlineLvl w:val="0"/>
        <w:rPr>
          <w:rFonts w:ascii="Arial" w:hAnsi="Arial" w:cs="Arial"/>
          <w:b/>
          <w:sz w:val="20"/>
          <w:szCs w:val="20"/>
        </w:rPr>
      </w:pPr>
      <w:r w:rsidRPr="006B477F">
        <w:rPr>
          <w:rFonts w:ascii="Arial" w:hAnsi="Arial" w:cs="Arial"/>
          <w:b/>
          <w:sz w:val="20"/>
          <w:szCs w:val="20"/>
        </w:rPr>
        <w:lastRenderedPageBreak/>
        <w:t>Groupe de compétence</w:t>
      </w:r>
      <w:r w:rsidR="00F61869">
        <w:rPr>
          <w:rFonts w:ascii="Arial" w:hAnsi="Arial" w:cs="Arial"/>
          <w:b/>
          <w:sz w:val="20"/>
          <w:szCs w:val="20"/>
        </w:rPr>
        <w:t>s</w:t>
      </w:r>
      <w:r w:rsidRPr="006B477F">
        <w:rPr>
          <w:rFonts w:ascii="Arial" w:hAnsi="Arial" w:cs="Arial"/>
          <w:b/>
          <w:sz w:val="20"/>
          <w:szCs w:val="20"/>
        </w:rPr>
        <w:t xml:space="preserve"> 4A : </w:t>
      </w:r>
      <w:r w:rsidR="004F76B3">
        <w:rPr>
          <w:rFonts w:ascii="Arial" w:hAnsi="Arial" w:cs="Arial"/>
          <w:b/>
          <w:sz w:val="20"/>
          <w:szCs w:val="20"/>
        </w:rPr>
        <w:t>A</w:t>
      </w:r>
      <w:r w:rsidR="00572BB3">
        <w:rPr>
          <w:rFonts w:ascii="Arial" w:hAnsi="Arial" w:cs="Arial"/>
          <w:b/>
          <w:sz w:val="20"/>
          <w:szCs w:val="20"/>
        </w:rPr>
        <w:t>nimer</w:t>
      </w:r>
      <w:r w:rsidR="004F76B3">
        <w:rPr>
          <w:rFonts w:ascii="Arial" w:hAnsi="Arial" w:cs="Arial"/>
          <w:b/>
          <w:sz w:val="20"/>
          <w:szCs w:val="20"/>
        </w:rPr>
        <w:t xml:space="preserve"> et gérer</w:t>
      </w:r>
      <w:r w:rsidR="00572BB3">
        <w:rPr>
          <w:rFonts w:ascii="Arial" w:hAnsi="Arial" w:cs="Arial"/>
          <w:b/>
          <w:sz w:val="20"/>
          <w:szCs w:val="20"/>
        </w:rPr>
        <w:t xml:space="preserve"> </w:t>
      </w:r>
      <w:r w:rsidRPr="006B477F">
        <w:rPr>
          <w:rFonts w:ascii="Arial" w:hAnsi="Arial" w:cs="Arial"/>
          <w:b/>
          <w:sz w:val="20"/>
          <w:szCs w:val="20"/>
        </w:rPr>
        <w:t>l’</w:t>
      </w:r>
      <w:r w:rsidR="00572BB3">
        <w:rPr>
          <w:rFonts w:ascii="Arial" w:hAnsi="Arial" w:cs="Arial"/>
          <w:b/>
          <w:sz w:val="20"/>
          <w:szCs w:val="20"/>
        </w:rPr>
        <w:t>espace</w:t>
      </w:r>
      <w:r w:rsidRPr="006B477F">
        <w:rPr>
          <w:rFonts w:ascii="Arial" w:hAnsi="Arial" w:cs="Arial"/>
          <w:b/>
          <w:sz w:val="20"/>
          <w:szCs w:val="20"/>
        </w:rPr>
        <w:t xml:space="preserve"> commercial</w:t>
      </w:r>
    </w:p>
    <w:p w14:paraId="2E19C57F" w14:textId="77777777" w:rsidR="00BC03D9" w:rsidRPr="006B477F" w:rsidRDefault="00BC03D9" w:rsidP="006B477F">
      <w:pPr>
        <w:ind w:left="900"/>
        <w:jc w:val="center"/>
        <w:rPr>
          <w:rFonts w:ascii="Arial" w:hAnsi="Arial" w:cs="Arial"/>
          <w:b/>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BC03D9" w:rsidRPr="006B477F" w14:paraId="283A762B" w14:textId="77777777" w:rsidTr="00F61869">
        <w:tc>
          <w:tcPr>
            <w:tcW w:w="9731" w:type="dxa"/>
          </w:tcPr>
          <w:p w14:paraId="356EF001" w14:textId="77777777" w:rsidR="00F61869" w:rsidRDefault="00F61869" w:rsidP="006B477F">
            <w:pPr>
              <w:ind w:left="284"/>
              <w:rPr>
                <w:rFonts w:ascii="Arial" w:hAnsi="Arial" w:cs="Arial"/>
                <w:b/>
                <w:sz w:val="20"/>
                <w:szCs w:val="20"/>
              </w:rPr>
            </w:pPr>
          </w:p>
          <w:p w14:paraId="2DBA603F" w14:textId="77777777" w:rsidR="00BC03D9" w:rsidRPr="006B477F" w:rsidRDefault="00BC03D9" w:rsidP="006B477F">
            <w:pPr>
              <w:ind w:left="284"/>
              <w:rPr>
                <w:rFonts w:ascii="Arial" w:hAnsi="Arial" w:cs="Arial"/>
                <w:b/>
                <w:sz w:val="20"/>
                <w:szCs w:val="20"/>
              </w:rPr>
            </w:pPr>
            <w:r w:rsidRPr="006B477F">
              <w:rPr>
                <w:rFonts w:ascii="Arial" w:hAnsi="Arial" w:cs="Arial"/>
                <w:b/>
                <w:sz w:val="20"/>
                <w:szCs w:val="20"/>
              </w:rPr>
              <w:t>Contexte professionnel :</w:t>
            </w:r>
          </w:p>
          <w:p w14:paraId="620B12D2" w14:textId="77777777" w:rsidR="00BC03D9" w:rsidRPr="006B477F" w:rsidRDefault="00BC03D9" w:rsidP="006B477F">
            <w:pPr>
              <w:ind w:left="284"/>
              <w:rPr>
                <w:rFonts w:ascii="Arial" w:hAnsi="Arial" w:cs="Arial"/>
                <w:b/>
                <w:sz w:val="20"/>
                <w:szCs w:val="20"/>
              </w:rPr>
            </w:pPr>
          </w:p>
          <w:p w14:paraId="78464844" w14:textId="461C4A20" w:rsidR="003526F8" w:rsidRDefault="00BC03D9" w:rsidP="004700B5">
            <w:pPr>
              <w:ind w:left="284"/>
              <w:jc w:val="both"/>
              <w:rPr>
                <w:rFonts w:ascii="Arial" w:hAnsi="Arial" w:cs="Arial"/>
                <w:sz w:val="20"/>
                <w:szCs w:val="20"/>
              </w:rPr>
            </w:pPr>
            <w:r w:rsidRPr="006B477F">
              <w:rPr>
                <w:rFonts w:ascii="Arial" w:hAnsi="Arial" w:cs="Arial"/>
                <w:sz w:val="20"/>
                <w:szCs w:val="20"/>
              </w:rPr>
              <w:t>Le titulaire du baccalauréat professionnel « Métiers du commerce et de la vente » option « </w:t>
            </w:r>
            <w:r w:rsidR="004F76B3">
              <w:rPr>
                <w:rFonts w:ascii="Arial" w:hAnsi="Arial" w:cs="Arial"/>
                <w:sz w:val="20"/>
                <w:szCs w:val="20"/>
              </w:rPr>
              <w:t>A</w:t>
            </w:r>
            <w:r w:rsidR="00572BB3">
              <w:rPr>
                <w:rFonts w:ascii="Arial" w:hAnsi="Arial" w:cs="Arial"/>
                <w:sz w:val="20"/>
                <w:szCs w:val="20"/>
              </w:rPr>
              <w:t>nimation</w:t>
            </w:r>
            <w:r w:rsidR="004F76B3">
              <w:rPr>
                <w:rFonts w:ascii="Arial" w:hAnsi="Arial" w:cs="Arial"/>
                <w:sz w:val="20"/>
                <w:szCs w:val="20"/>
              </w:rPr>
              <w:t xml:space="preserve"> et gestion</w:t>
            </w:r>
            <w:r w:rsidR="00572BB3">
              <w:rPr>
                <w:rFonts w:ascii="Arial" w:hAnsi="Arial" w:cs="Arial"/>
                <w:sz w:val="20"/>
                <w:szCs w:val="20"/>
              </w:rPr>
              <w:t xml:space="preserve"> de l</w:t>
            </w:r>
            <w:r w:rsidRPr="006B477F">
              <w:rPr>
                <w:rFonts w:ascii="Arial" w:hAnsi="Arial" w:cs="Arial"/>
                <w:sz w:val="20"/>
                <w:szCs w:val="20"/>
              </w:rPr>
              <w:t>’</w:t>
            </w:r>
            <w:r w:rsidR="00572BB3">
              <w:rPr>
                <w:rFonts w:ascii="Arial" w:hAnsi="Arial" w:cs="Arial"/>
                <w:sz w:val="20"/>
                <w:szCs w:val="20"/>
              </w:rPr>
              <w:t>espace</w:t>
            </w:r>
            <w:r w:rsidRPr="006B477F">
              <w:rPr>
                <w:rFonts w:ascii="Arial" w:hAnsi="Arial" w:cs="Arial"/>
                <w:sz w:val="20"/>
                <w:szCs w:val="20"/>
              </w:rPr>
              <w:t xml:space="preserve"> commercial » exerce son activité auprès de la clie</w:t>
            </w:r>
            <w:r w:rsidR="00EA3567">
              <w:rPr>
                <w:rFonts w:ascii="Arial" w:hAnsi="Arial" w:cs="Arial"/>
                <w:sz w:val="20"/>
                <w:szCs w:val="20"/>
              </w:rPr>
              <w:t xml:space="preserve">ntèle actuelle et potentielle d’une </w:t>
            </w:r>
            <w:r w:rsidRPr="006B477F">
              <w:rPr>
                <w:rFonts w:ascii="Arial" w:hAnsi="Arial" w:cs="Arial"/>
                <w:sz w:val="20"/>
                <w:szCs w:val="20"/>
              </w:rPr>
              <w:t xml:space="preserve">unité commerciale physique ou </w:t>
            </w:r>
            <w:r w:rsidR="000950D5">
              <w:rPr>
                <w:rFonts w:ascii="Arial" w:hAnsi="Arial" w:cs="Arial"/>
                <w:sz w:val="20"/>
                <w:szCs w:val="20"/>
              </w:rPr>
              <w:t>à distance</w:t>
            </w:r>
            <w:r w:rsidR="0064284B">
              <w:rPr>
                <w:rFonts w:ascii="Arial" w:hAnsi="Arial" w:cs="Arial"/>
                <w:sz w:val="20"/>
                <w:szCs w:val="20"/>
              </w:rPr>
              <w:t xml:space="preserve">, dans un cadre </w:t>
            </w:r>
            <w:r w:rsidR="003526F8">
              <w:rPr>
                <w:rFonts w:ascii="Arial" w:hAnsi="Arial" w:cs="Arial"/>
                <w:sz w:val="20"/>
                <w:szCs w:val="20"/>
              </w:rPr>
              <w:t>omnicanal</w:t>
            </w:r>
            <w:r w:rsidR="00971794">
              <w:rPr>
                <w:rFonts w:ascii="Arial" w:hAnsi="Arial" w:cs="Arial"/>
                <w:sz w:val="20"/>
                <w:szCs w:val="20"/>
              </w:rPr>
              <w:t>.</w:t>
            </w:r>
          </w:p>
          <w:p w14:paraId="2C1653B5" w14:textId="4926CF99" w:rsidR="00D70A04" w:rsidRPr="00C832FC" w:rsidRDefault="00BC03D9" w:rsidP="00C832FC">
            <w:pPr>
              <w:ind w:left="284"/>
              <w:jc w:val="both"/>
              <w:rPr>
                <w:rFonts w:ascii="Arial" w:hAnsi="Arial" w:cs="Arial"/>
                <w:b/>
                <w:sz w:val="20"/>
                <w:szCs w:val="20"/>
              </w:rPr>
            </w:pPr>
            <w:r w:rsidRPr="006B477F">
              <w:rPr>
                <w:rFonts w:ascii="Arial" w:hAnsi="Arial" w:cs="Arial"/>
                <w:sz w:val="20"/>
                <w:szCs w:val="20"/>
              </w:rPr>
              <w:t>Il assure des missions qui relèvent de la gestion des achats, de l’organisation de la vente, de l’animation commerciale et du suivi des performances. Il utilise ses compétences pour développer l’activité courante et générer du trafic, dans le respect des recommandations de l’entreprise. Il utilise en permanence les</w:t>
            </w:r>
            <w:r>
              <w:rPr>
                <w:rFonts w:ascii="Arial" w:hAnsi="Arial" w:cs="Arial"/>
                <w:sz w:val="20"/>
                <w:szCs w:val="20"/>
              </w:rPr>
              <w:t xml:space="preserve"> </w:t>
            </w:r>
            <w:r w:rsidRPr="006B477F">
              <w:rPr>
                <w:rFonts w:ascii="Arial" w:hAnsi="Arial" w:cs="Arial"/>
                <w:sz w:val="20"/>
                <w:szCs w:val="20"/>
              </w:rPr>
              <w:t xml:space="preserve"> technologies de l’information et de la communication.</w:t>
            </w:r>
          </w:p>
          <w:p w14:paraId="3772B85E" w14:textId="582C4050" w:rsidR="00181714" w:rsidRDefault="00BC03D9" w:rsidP="00181714">
            <w:pPr>
              <w:ind w:left="284"/>
              <w:jc w:val="both"/>
              <w:rPr>
                <w:rFonts w:ascii="Arial" w:hAnsi="Arial" w:cs="Arial"/>
                <w:sz w:val="20"/>
                <w:szCs w:val="20"/>
              </w:rPr>
            </w:pPr>
            <w:r w:rsidRPr="006B477F">
              <w:rPr>
                <w:rFonts w:ascii="Arial" w:hAnsi="Arial" w:cs="Arial"/>
                <w:sz w:val="20"/>
                <w:szCs w:val="20"/>
              </w:rPr>
              <w:t>Dans ce contexte, le titulaire du baccalauréat professionnel « Métiers du commerce et de la vente » option « </w:t>
            </w:r>
            <w:r w:rsidR="002426A0">
              <w:rPr>
                <w:rFonts w:ascii="Arial" w:hAnsi="Arial" w:cs="Arial"/>
                <w:sz w:val="20"/>
                <w:szCs w:val="20"/>
              </w:rPr>
              <w:t xml:space="preserve">Animation et gestion </w:t>
            </w:r>
            <w:r w:rsidR="00572BB3">
              <w:rPr>
                <w:rFonts w:ascii="Arial" w:hAnsi="Arial" w:cs="Arial"/>
                <w:sz w:val="20"/>
                <w:szCs w:val="20"/>
              </w:rPr>
              <w:t>de l’espace</w:t>
            </w:r>
            <w:r w:rsidRPr="006B477F">
              <w:rPr>
                <w:rFonts w:ascii="Arial" w:hAnsi="Arial" w:cs="Arial"/>
                <w:sz w:val="20"/>
                <w:szCs w:val="20"/>
              </w:rPr>
              <w:t xml:space="preserve"> commercial » dispose :</w:t>
            </w:r>
          </w:p>
          <w:p w14:paraId="282C77CB" w14:textId="0F85E0B9"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des préconisations de l’entreprise quant à la politique d’achat et d’approvisionnement,</w:t>
            </w:r>
          </w:p>
          <w:p w14:paraId="4CFC708D" w14:textId="1508605E"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d’un accès privilégié au système d’information commercial de l’entreprise (données clients, informations fournisseurs, cadenciers, tableaux de bord…),</w:t>
            </w:r>
          </w:p>
          <w:p w14:paraId="0B76A7D8" w14:textId="227DE601"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de logiciels de gestion des commandes, des stocks, de suivi des fournisseurs, d’étiquetage…</w:t>
            </w:r>
          </w:p>
          <w:p w14:paraId="6211BC0B" w14:textId="2A989696"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des caractéristiques techniques et commerciales des produits et/ou des services vendus,</w:t>
            </w:r>
          </w:p>
          <w:p w14:paraId="5D67E323" w14:textId="6EC2E003"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d’outils d’aide à la vente (argumentaires, outils de présentation visuelle, plaquettes commerciales, charte qualité de l’entreprise, site internet…),</w:t>
            </w:r>
          </w:p>
          <w:p w14:paraId="75819A31" w14:textId="63A9F6E5"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 xml:space="preserve">des conditions générales de vente (unité commerciale physique et </w:t>
            </w:r>
            <w:r w:rsidR="00D70A04">
              <w:rPr>
                <w:rFonts w:ascii="Arial" w:hAnsi="Arial" w:cs="Arial"/>
                <w:sz w:val="20"/>
                <w:szCs w:val="20"/>
              </w:rPr>
              <w:t>à distance</w:t>
            </w:r>
            <w:r w:rsidRPr="00181714">
              <w:rPr>
                <w:rFonts w:ascii="Arial" w:hAnsi="Arial" w:cs="Arial"/>
                <w:sz w:val="20"/>
                <w:szCs w:val="20"/>
              </w:rPr>
              <w:t>),</w:t>
            </w:r>
          </w:p>
          <w:p w14:paraId="080539E6" w14:textId="13539145" w:rsidR="00BC03D9" w:rsidRPr="00181714" w:rsidRDefault="00BC03D9" w:rsidP="00372EA9">
            <w:pPr>
              <w:pStyle w:val="Pardeliste"/>
              <w:numPr>
                <w:ilvl w:val="0"/>
                <w:numId w:val="49"/>
              </w:numPr>
              <w:jc w:val="both"/>
              <w:rPr>
                <w:rFonts w:ascii="Arial" w:hAnsi="Arial" w:cs="Arial"/>
                <w:sz w:val="20"/>
                <w:szCs w:val="20"/>
              </w:rPr>
            </w:pPr>
            <w:r w:rsidRPr="00181714">
              <w:rPr>
                <w:rFonts w:ascii="Arial" w:hAnsi="Arial" w:cs="Arial"/>
                <w:sz w:val="20"/>
                <w:szCs w:val="20"/>
              </w:rPr>
              <w:t>de la législation spécifique aux produits vendus dans l’unité commerciale en matière d’hygiène et de sécurité.</w:t>
            </w:r>
          </w:p>
          <w:p w14:paraId="4B8AD5D7" w14:textId="77777777" w:rsidR="00BC03D9" w:rsidRPr="006B477F" w:rsidRDefault="00BC03D9" w:rsidP="006B477F">
            <w:pPr>
              <w:rPr>
                <w:rFonts w:ascii="Arial" w:hAnsi="Arial" w:cs="Arial"/>
                <w:sz w:val="20"/>
                <w:szCs w:val="20"/>
              </w:rPr>
            </w:pPr>
          </w:p>
        </w:tc>
      </w:tr>
    </w:tbl>
    <w:p w14:paraId="65D41A06" w14:textId="77777777" w:rsidR="00BC03D9" w:rsidRPr="006B477F" w:rsidRDefault="00BC03D9" w:rsidP="006B477F">
      <w:pPr>
        <w:rPr>
          <w:rFonts w:ascii="Arial" w:hAnsi="Arial" w:cs="Arial"/>
          <w:sz w:val="20"/>
          <w:szCs w:val="20"/>
        </w:rPr>
      </w:pP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1939"/>
        <w:gridCol w:w="2126"/>
        <w:gridCol w:w="2230"/>
      </w:tblGrid>
      <w:tr w:rsidR="00BC03D9" w:rsidRPr="006B477F" w14:paraId="636328BB" w14:textId="77777777" w:rsidTr="00104ED5">
        <w:trPr>
          <w:jc w:val="center"/>
        </w:trPr>
        <w:tc>
          <w:tcPr>
            <w:tcW w:w="1725" w:type="pct"/>
            <w:vAlign w:val="center"/>
          </w:tcPr>
          <w:p w14:paraId="14F7402F" w14:textId="7BFA251C" w:rsidR="00BC03D9" w:rsidRPr="006B477F" w:rsidRDefault="00BC03D9" w:rsidP="00F61869">
            <w:pPr>
              <w:jc w:val="center"/>
              <w:rPr>
                <w:rFonts w:ascii="Arial" w:hAnsi="Arial" w:cs="Arial"/>
                <w:b/>
                <w:sz w:val="20"/>
                <w:szCs w:val="20"/>
              </w:rPr>
            </w:pPr>
            <w:r w:rsidRPr="006B477F">
              <w:rPr>
                <w:rFonts w:ascii="Arial" w:hAnsi="Arial" w:cs="Arial"/>
                <w:b/>
                <w:sz w:val="20"/>
                <w:szCs w:val="20"/>
              </w:rPr>
              <w:t>Compétences</w:t>
            </w:r>
            <w:r w:rsidR="00F61869">
              <w:rPr>
                <w:rFonts w:ascii="Arial" w:hAnsi="Arial" w:cs="Arial"/>
                <w:b/>
                <w:sz w:val="20"/>
                <w:szCs w:val="20"/>
              </w:rPr>
              <w:t xml:space="preserve"> détaillées</w:t>
            </w:r>
          </w:p>
        </w:tc>
        <w:tc>
          <w:tcPr>
            <w:tcW w:w="1009" w:type="pct"/>
            <w:vAlign w:val="center"/>
          </w:tcPr>
          <w:p w14:paraId="6C66030B"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Comportements professionnels</w:t>
            </w:r>
          </w:p>
        </w:tc>
        <w:tc>
          <w:tcPr>
            <w:tcW w:w="1106" w:type="pct"/>
            <w:vAlign w:val="center"/>
          </w:tcPr>
          <w:p w14:paraId="208FB123"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Savoirs associés</w:t>
            </w:r>
          </w:p>
        </w:tc>
        <w:tc>
          <w:tcPr>
            <w:tcW w:w="1159" w:type="pct"/>
            <w:vAlign w:val="center"/>
          </w:tcPr>
          <w:p w14:paraId="55A2DD3F" w14:textId="77777777" w:rsidR="00F61869" w:rsidRDefault="00F61869" w:rsidP="00F61869">
            <w:pPr>
              <w:jc w:val="center"/>
              <w:rPr>
                <w:rFonts w:ascii="Arial" w:hAnsi="Arial" w:cs="Arial"/>
                <w:b/>
                <w:sz w:val="20"/>
                <w:szCs w:val="20"/>
              </w:rPr>
            </w:pPr>
          </w:p>
          <w:p w14:paraId="438B542C" w14:textId="77777777" w:rsidR="00BC03D9" w:rsidRPr="006B477F" w:rsidRDefault="00BC03D9" w:rsidP="00F61869">
            <w:pPr>
              <w:jc w:val="center"/>
              <w:rPr>
                <w:rFonts w:ascii="Arial" w:hAnsi="Arial" w:cs="Arial"/>
                <w:b/>
                <w:sz w:val="20"/>
                <w:szCs w:val="20"/>
              </w:rPr>
            </w:pPr>
            <w:r w:rsidRPr="006B477F">
              <w:rPr>
                <w:rFonts w:ascii="Arial" w:hAnsi="Arial" w:cs="Arial"/>
                <w:b/>
                <w:sz w:val="20"/>
                <w:szCs w:val="20"/>
              </w:rPr>
              <w:t>Résultats attendus</w:t>
            </w:r>
          </w:p>
          <w:p w14:paraId="5328E843" w14:textId="77777777" w:rsidR="00BC03D9" w:rsidRPr="006B477F" w:rsidRDefault="00BC03D9" w:rsidP="00F61869">
            <w:pPr>
              <w:ind w:left="900"/>
              <w:jc w:val="center"/>
              <w:rPr>
                <w:rFonts w:ascii="Arial" w:hAnsi="Arial" w:cs="Arial"/>
                <w:b/>
                <w:sz w:val="20"/>
                <w:szCs w:val="20"/>
              </w:rPr>
            </w:pPr>
          </w:p>
        </w:tc>
      </w:tr>
      <w:tr w:rsidR="00BC03D9" w:rsidRPr="006B477F" w14:paraId="18AA1C0F" w14:textId="77777777" w:rsidTr="00104ED5">
        <w:trPr>
          <w:jc w:val="center"/>
        </w:trPr>
        <w:tc>
          <w:tcPr>
            <w:tcW w:w="1725" w:type="pct"/>
          </w:tcPr>
          <w:p w14:paraId="7B9A1710" w14:textId="77777777" w:rsidR="00F61869" w:rsidRDefault="00F61869" w:rsidP="006B477F">
            <w:pPr>
              <w:tabs>
                <w:tab w:val="left" w:pos="280"/>
              </w:tabs>
              <w:rPr>
                <w:rFonts w:ascii="Arial" w:hAnsi="Arial" w:cs="Arial"/>
                <w:b/>
                <w:sz w:val="20"/>
                <w:szCs w:val="20"/>
              </w:rPr>
            </w:pPr>
          </w:p>
          <w:p w14:paraId="6E1E7854" w14:textId="77777777" w:rsidR="00BC03D9" w:rsidRPr="006B477F" w:rsidRDefault="00BC03D9" w:rsidP="006B477F">
            <w:pPr>
              <w:tabs>
                <w:tab w:val="left" w:pos="280"/>
              </w:tabs>
              <w:rPr>
                <w:rFonts w:ascii="Arial" w:hAnsi="Arial" w:cs="Arial"/>
                <w:b/>
                <w:sz w:val="20"/>
                <w:szCs w:val="20"/>
              </w:rPr>
            </w:pPr>
            <w:r w:rsidRPr="006B477F">
              <w:rPr>
                <w:rFonts w:ascii="Arial" w:hAnsi="Arial" w:cs="Arial"/>
                <w:b/>
                <w:sz w:val="20"/>
                <w:szCs w:val="20"/>
              </w:rPr>
              <w:t xml:space="preserve">Assurer les opérations préalables à la vente </w:t>
            </w:r>
          </w:p>
          <w:p w14:paraId="21FB2C06" w14:textId="77777777" w:rsidR="00BC03D9" w:rsidRPr="006B477F" w:rsidRDefault="00BC03D9" w:rsidP="006B477F">
            <w:pPr>
              <w:tabs>
                <w:tab w:val="left" w:pos="280"/>
              </w:tabs>
              <w:ind w:left="900"/>
              <w:rPr>
                <w:rFonts w:ascii="Arial" w:hAnsi="Arial" w:cs="Arial"/>
                <w:b/>
                <w:sz w:val="20"/>
                <w:szCs w:val="20"/>
              </w:rPr>
            </w:pPr>
          </w:p>
          <w:p w14:paraId="3BD49F3F" w14:textId="77777777" w:rsidR="00BC03D9" w:rsidRPr="006B477F" w:rsidRDefault="00BC03D9" w:rsidP="006B477F">
            <w:pPr>
              <w:tabs>
                <w:tab w:val="left" w:pos="280"/>
                <w:tab w:val="left" w:pos="522"/>
              </w:tabs>
              <w:rPr>
                <w:rFonts w:ascii="Arial" w:hAnsi="Arial" w:cs="Arial"/>
                <w:sz w:val="20"/>
                <w:szCs w:val="20"/>
              </w:rPr>
            </w:pPr>
            <w:r w:rsidRPr="006B477F">
              <w:rPr>
                <w:rFonts w:ascii="Arial" w:hAnsi="Arial" w:cs="Arial"/>
                <w:sz w:val="20"/>
                <w:szCs w:val="20"/>
              </w:rPr>
              <w:t xml:space="preserve">Établir les commandes des produits auprès de la centrale d’achats </w:t>
            </w:r>
            <w:r>
              <w:rPr>
                <w:rFonts w:ascii="Arial" w:hAnsi="Arial" w:cs="Arial"/>
                <w:sz w:val="20"/>
                <w:szCs w:val="20"/>
              </w:rPr>
              <w:t>et/</w:t>
            </w:r>
            <w:r w:rsidRPr="006B477F">
              <w:rPr>
                <w:rFonts w:ascii="Arial" w:hAnsi="Arial" w:cs="Arial"/>
                <w:sz w:val="20"/>
                <w:szCs w:val="20"/>
              </w:rPr>
              <w:t>ou des fournisseurs indépendants sélectionnés avec la hiérarchie,</w:t>
            </w:r>
          </w:p>
          <w:p w14:paraId="66EE0F26" w14:textId="77777777" w:rsidR="00BC03D9" w:rsidRPr="006B477F" w:rsidRDefault="00BC03D9" w:rsidP="006B477F">
            <w:pPr>
              <w:tabs>
                <w:tab w:val="left" w:pos="280"/>
                <w:tab w:val="left" w:pos="522"/>
              </w:tabs>
              <w:spacing w:after="200" w:line="276" w:lineRule="auto"/>
              <w:contextualSpacing/>
              <w:rPr>
                <w:rFonts w:ascii="Arial" w:hAnsi="Arial" w:cs="Arial"/>
                <w:sz w:val="20"/>
                <w:szCs w:val="20"/>
                <w:lang w:eastAsia="en-US"/>
              </w:rPr>
            </w:pPr>
            <w:r w:rsidRPr="006B477F">
              <w:rPr>
                <w:rFonts w:ascii="Arial" w:hAnsi="Arial" w:cs="Arial"/>
                <w:sz w:val="20"/>
                <w:szCs w:val="20"/>
                <w:lang w:eastAsia="en-US"/>
              </w:rPr>
              <w:t>en tenant compte des contraintes</w:t>
            </w:r>
          </w:p>
          <w:p w14:paraId="01D132B4" w14:textId="77777777" w:rsidR="00F61869" w:rsidRDefault="00F61869" w:rsidP="006B477F">
            <w:pPr>
              <w:tabs>
                <w:tab w:val="left" w:pos="280"/>
                <w:tab w:val="left" w:pos="522"/>
              </w:tabs>
              <w:contextualSpacing/>
              <w:rPr>
                <w:rFonts w:ascii="Arial" w:hAnsi="Arial" w:cs="Arial"/>
                <w:sz w:val="20"/>
                <w:szCs w:val="20"/>
                <w:lang w:eastAsia="en-US"/>
              </w:rPr>
            </w:pPr>
          </w:p>
          <w:p w14:paraId="55C807C9"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Préparer les commandes des clients issues de l’omnicanal</w:t>
            </w:r>
          </w:p>
          <w:p w14:paraId="75DF81D5" w14:textId="77777777" w:rsidR="00BC03D9" w:rsidRPr="006B477F" w:rsidRDefault="00BC03D9" w:rsidP="006B477F">
            <w:pPr>
              <w:tabs>
                <w:tab w:val="left" w:pos="280"/>
                <w:tab w:val="left" w:pos="522"/>
              </w:tabs>
              <w:ind w:left="246"/>
              <w:contextualSpacing/>
              <w:rPr>
                <w:rFonts w:ascii="Arial" w:hAnsi="Arial" w:cs="Arial"/>
                <w:sz w:val="20"/>
                <w:szCs w:val="20"/>
                <w:lang w:eastAsia="en-US"/>
              </w:rPr>
            </w:pPr>
          </w:p>
          <w:p w14:paraId="1A84C417"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 xml:space="preserve">Veiller à la gestion rigoureuse des stocks et au réapprovisionnement en tenant compte des règles de sécurité et d’hygiène </w:t>
            </w:r>
          </w:p>
          <w:p w14:paraId="726355A2"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67D9194A"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Réceptionner, contrôler et stocker les marchandises (quantitatif et qualitatif)</w:t>
            </w:r>
          </w:p>
          <w:p w14:paraId="0EAC2C63"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7E2F9925"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Respecter les règles de valorisation des déchets et réduire le gaspillage</w:t>
            </w:r>
          </w:p>
          <w:p w14:paraId="03130FB7"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0D4E88EB"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18E76403"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7FF479E1"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Effectuer les relances et préparer les retours fournisseurs</w:t>
            </w:r>
          </w:p>
          <w:p w14:paraId="60F4A389" w14:textId="77777777" w:rsidR="00BC03D9" w:rsidRPr="006B477F" w:rsidRDefault="00BC03D9" w:rsidP="005F1B54">
            <w:pPr>
              <w:tabs>
                <w:tab w:val="left" w:pos="280"/>
              </w:tabs>
              <w:spacing w:after="200" w:line="276" w:lineRule="auto"/>
              <w:ind w:left="246" w:hanging="5"/>
              <w:contextualSpacing/>
              <w:rPr>
                <w:rFonts w:ascii="Arial" w:hAnsi="Arial" w:cs="Arial"/>
                <w:sz w:val="20"/>
                <w:szCs w:val="20"/>
                <w:lang w:eastAsia="en-US"/>
              </w:rPr>
            </w:pPr>
          </w:p>
          <w:p w14:paraId="2432AB7E" w14:textId="47F0457D"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 xml:space="preserve">Établir </w:t>
            </w:r>
            <w:r w:rsidR="00FA643D">
              <w:rPr>
                <w:rFonts w:ascii="Arial" w:hAnsi="Arial" w:cs="Arial"/>
                <w:sz w:val="20"/>
                <w:szCs w:val="20"/>
                <w:lang w:eastAsia="en-US"/>
              </w:rPr>
              <w:t>le</w:t>
            </w:r>
            <w:r w:rsidRPr="006B477F">
              <w:rPr>
                <w:rFonts w:ascii="Arial" w:hAnsi="Arial" w:cs="Arial"/>
                <w:sz w:val="20"/>
                <w:szCs w:val="20"/>
                <w:lang w:eastAsia="en-US"/>
              </w:rPr>
              <w:t xml:space="preserve"> prix en fonction de variables commerciales données</w:t>
            </w:r>
          </w:p>
          <w:p w14:paraId="46E9C9C1" w14:textId="77777777" w:rsidR="00BC03D9" w:rsidRPr="006B477F" w:rsidRDefault="00BC03D9" w:rsidP="005F1B54">
            <w:pPr>
              <w:tabs>
                <w:tab w:val="left" w:pos="280"/>
              </w:tabs>
              <w:contextualSpacing/>
              <w:rPr>
                <w:rFonts w:ascii="Arial" w:hAnsi="Arial" w:cs="Arial"/>
                <w:sz w:val="20"/>
                <w:szCs w:val="20"/>
                <w:lang w:eastAsia="en-US"/>
              </w:rPr>
            </w:pPr>
          </w:p>
          <w:p w14:paraId="11EDC7CF" w14:textId="2A831534"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 xml:space="preserve">Étiqueter les </w:t>
            </w:r>
            <w:r w:rsidR="00F61869">
              <w:rPr>
                <w:rFonts w:ascii="Arial" w:hAnsi="Arial" w:cs="Arial"/>
                <w:sz w:val="20"/>
                <w:szCs w:val="20"/>
                <w:lang w:eastAsia="en-US"/>
              </w:rPr>
              <w:t>produits</w:t>
            </w:r>
            <w:r w:rsidRPr="006B477F">
              <w:rPr>
                <w:rFonts w:ascii="Arial" w:hAnsi="Arial" w:cs="Arial"/>
                <w:sz w:val="20"/>
                <w:szCs w:val="20"/>
                <w:lang w:eastAsia="en-US"/>
              </w:rPr>
              <w:t xml:space="preserve"> et les sécuriser</w:t>
            </w:r>
          </w:p>
          <w:p w14:paraId="6A1709BE" w14:textId="77777777" w:rsidR="00BC03D9" w:rsidRPr="006B477F" w:rsidRDefault="00BC03D9" w:rsidP="005F1B54">
            <w:pPr>
              <w:tabs>
                <w:tab w:val="left" w:pos="280"/>
              </w:tabs>
              <w:contextualSpacing/>
              <w:rPr>
                <w:rFonts w:ascii="Arial" w:hAnsi="Arial" w:cs="Arial"/>
                <w:sz w:val="20"/>
                <w:szCs w:val="20"/>
                <w:lang w:eastAsia="en-US"/>
              </w:rPr>
            </w:pPr>
          </w:p>
          <w:p w14:paraId="10DDAB0C" w14:textId="77777777" w:rsidR="00BC03D9" w:rsidRPr="006B477F" w:rsidRDefault="00BC03D9" w:rsidP="005F1B54">
            <w:pPr>
              <w:tabs>
                <w:tab w:val="left" w:pos="0"/>
              </w:tabs>
              <w:contextualSpacing/>
              <w:rPr>
                <w:rFonts w:ascii="Arial" w:hAnsi="Arial" w:cs="Arial"/>
                <w:sz w:val="20"/>
                <w:szCs w:val="20"/>
                <w:lang w:eastAsia="en-US"/>
              </w:rPr>
            </w:pPr>
            <w:r w:rsidRPr="006B477F">
              <w:rPr>
                <w:rFonts w:ascii="Arial" w:hAnsi="Arial" w:cs="Arial"/>
                <w:sz w:val="20"/>
                <w:szCs w:val="20"/>
                <w:lang w:eastAsia="en-US"/>
              </w:rPr>
              <w:t>Enrichir et exploiter le système d’information commercial</w:t>
            </w:r>
          </w:p>
          <w:p w14:paraId="22F7A9DA" w14:textId="77777777" w:rsidR="00BC03D9" w:rsidRPr="006B477F" w:rsidRDefault="00BC03D9" w:rsidP="005F1B54">
            <w:pPr>
              <w:tabs>
                <w:tab w:val="left" w:pos="522"/>
              </w:tabs>
              <w:contextualSpacing/>
              <w:rPr>
                <w:rFonts w:ascii="Arial" w:hAnsi="Arial" w:cs="Arial"/>
                <w:sz w:val="20"/>
                <w:szCs w:val="20"/>
                <w:lang w:eastAsia="en-US"/>
              </w:rPr>
            </w:pPr>
          </w:p>
          <w:p w14:paraId="123BD668" w14:textId="47C49944" w:rsidR="00BC03D9" w:rsidRPr="006B477F" w:rsidRDefault="00BC03D9" w:rsidP="005F1B54">
            <w:pPr>
              <w:tabs>
                <w:tab w:val="left" w:pos="280"/>
              </w:tabs>
              <w:contextualSpacing/>
              <w:rPr>
                <w:rFonts w:ascii="Arial" w:hAnsi="Arial" w:cs="Arial"/>
                <w:sz w:val="20"/>
                <w:szCs w:val="20"/>
                <w:lang w:eastAsia="en-US"/>
              </w:rPr>
            </w:pPr>
            <w:r w:rsidRPr="006B477F">
              <w:rPr>
                <w:rFonts w:ascii="Arial" w:hAnsi="Arial" w:cs="Arial"/>
                <w:sz w:val="20"/>
                <w:szCs w:val="20"/>
                <w:lang w:eastAsia="en-US"/>
              </w:rPr>
              <w:t>Comparer les résultats aux objectifs fixés et proposer des actions correctrices</w:t>
            </w:r>
          </w:p>
          <w:p w14:paraId="1C9D0ED4"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504E9396" w14:textId="77777777" w:rsidR="00BC03D9" w:rsidRPr="006B477F" w:rsidRDefault="00BC03D9" w:rsidP="005F1B54">
            <w:pPr>
              <w:contextualSpacing/>
              <w:rPr>
                <w:rFonts w:ascii="Arial" w:hAnsi="Arial" w:cs="Arial"/>
                <w:sz w:val="20"/>
                <w:szCs w:val="20"/>
                <w:lang w:eastAsia="en-US"/>
              </w:rPr>
            </w:pPr>
            <w:r w:rsidRPr="006B477F">
              <w:rPr>
                <w:rFonts w:ascii="Arial" w:hAnsi="Arial" w:cs="Arial"/>
                <w:sz w:val="20"/>
                <w:szCs w:val="20"/>
                <w:lang w:eastAsia="en-US"/>
              </w:rPr>
              <w:t>Participer aux opérations d’inventaire</w:t>
            </w:r>
          </w:p>
          <w:p w14:paraId="7180C0A6"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736B945E" w14:textId="77777777" w:rsidR="00BC03D9" w:rsidRPr="006B477F" w:rsidRDefault="00BC03D9" w:rsidP="006B477F">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Identifier les invendus</w:t>
            </w:r>
          </w:p>
          <w:p w14:paraId="0127C1EE"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6D476A9A" w14:textId="77777777" w:rsidR="00BC03D9" w:rsidRPr="006B477F" w:rsidRDefault="00BC03D9" w:rsidP="005F1B54">
            <w:pPr>
              <w:tabs>
                <w:tab w:val="left" w:pos="280"/>
                <w:tab w:val="left" w:pos="522"/>
              </w:tabs>
              <w:contextualSpacing/>
              <w:rPr>
                <w:rFonts w:ascii="Arial" w:hAnsi="Arial" w:cs="Arial"/>
                <w:sz w:val="20"/>
                <w:szCs w:val="20"/>
                <w:lang w:eastAsia="en-US"/>
              </w:rPr>
            </w:pPr>
            <w:r w:rsidRPr="006B477F">
              <w:rPr>
                <w:rFonts w:ascii="Arial" w:hAnsi="Arial" w:cs="Arial"/>
                <w:sz w:val="20"/>
                <w:szCs w:val="20"/>
                <w:lang w:eastAsia="en-US"/>
              </w:rPr>
              <w:t>Lutter contre la démarque</w:t>
            </w:r>
          </w:p>
          <w:p w14:paraId="67D1770D" w14:textId="77777777" w:rsidR="00BC03D9" w:rsidRPr="006B477F" w:rsidRDefault="00BC03D9" w:rsidP="006B477F">
            <w:pPr>
              <w:tabs>
                <w:tab w:val="left" w:pos="280"/>
                <w:tab w:val="left" w:pos="522"/>
              </w:tabs>
              <w:contextualSpacing/>
              <w:rPr>
                <w:rFonts w:ascii="Arial" w:hAnsi="Arial" w:cs="Arial"/>
                <w:sz w:val="20"/>
                <w:szCs w:val="20"/>
                <w:lang w:eastAsia="en-US"/>
              </w:rPr>
            </w:pPr>
          </w:p>
          <w:p w14:paraId="69D122AF" w14:textId="77777777" w:rsidR="00BC03D9" w:rsidRPr="006B477F" w:rsidRDefault="00BC03D9" w:rsidP="00337485">
            <w:pPr>
              <w:tabs>
                <w:tab w:val="left" w:pos="522"/>
              </w:tabs>
              <w:contextualSpacing/>
              <w:rPr>
                <w:rFonts w:ascii="Arial" w:hAnsi="Arial" w:cs="Arial"/>
                <w:sz w:val="20"/>
                <w:szCs w:val="20"/>
                <w:lang w:eastAsia="en-US"/>
              </w:rPr>
            </w:pPr>
            <w:r w:rsidRPr="006B477F">
              <w:rPr>
                <w:rFonts w:ascii="Arial" w:hAnsi="Arial" w:cs="Arial"/>
                <w:sz w:val="20"/>
                <w:szCs w:val="20"/>
                <w:lang w:eastAsia="en-US"/>
              </w:rPr>
              <w:t xml:space="preserve">Gérer les retours et les échanges des clients </w:t>
            </w:r>
          </w:p>
          <w:p w14:paraId="172C822C" w14:textId="77777777" w:rsidR="00BC03D9" w:rsidRPr="006B477F" w:rsidRDefault="00BC03D9" w:rsidP="006B477F">
            <w:pPr>
              <w:tabs>
                <w:tab w:val="left" w:pos="280"/>
              </w:tabs>
              <w:spacing w:after="200" w:line="276" w:lineRule="auto"/>
              <w:ind w:left="900"/>
              <w:contextualSpacing/>
              <w:rPr>
                <w:rFonts w:ascii="Arial" w:hAnsi="Arial" w:cs="Arial"/>
                <w:sz w:val="20"/>
                <w:szCs w:val="20"/>
              </w:rPr>
            </w:pPr>
          </w:p>
        </w:tc>
        <w:tc>
          <w:tcPr>
            <w:tcW w:w="1009" w:type="pct"/>
          </w:tcPr>
          <w:p w14:paraId="218A895C" w14:textId="77777777" w:rsidR="00BC03D9" w:rsidRPr="006B477F" w:rsidRDefault="00BC03D9" w:rsidP="006B477F">
            <w:pPr>
              <w:ind w:left="319" w:firstLine="7"/>
              <w:rPr>
                <w:rFonts w:ascii="Arial" w:hAnsi="Arial" w:cs="Arial"/>
                <w:sz w:val="20"/>
                <w:szCs w:val="20"/>
              </w:rPr>
            </w:pPr>
          </w:p>
          <w:p w14:paraId="5AC44AD0" w14:textId="77777777" w:rsidR="00BC03D9" w:rsidRPr="006B477F" w:rsidRDefault="00BC03D9" w:rsidP="006B477F">
            <w:pPr>
              <w:ind w:left="319" w:firstLine="7"/>
              <w:rPr>
                <w:rFonts w:ascii="Arial" w:hAnsi="Arial" w:cs="Arial"/>
                <w:sz w:val="20"/>
                <w:szCs w:val="20"/>
              </w:rPr>
            </w:pPr>
          </w:p>
          <w:p w14:paraId="3776F6D6" w14:textId="77777777" w:rsidR="00BC03D9" w:rsidRDefault="00BC03D9" w:rsidP="006B477F">
            <w:pPr>
              <w:ind w:left="319" w:firstLine="7"/>
              <w:rPr>
                <w:rFonts w:ascii="Arial" w:hAnsi="Arial" w:cs="Arial"/>
                <w:sz w:val="20"/>
                <w:szCs w:val="20"/>
              </w:rPr>
            </w:pPr>
          </w:p>
          <w:p w14:paraId="6173C655" w14:textId="77777777" w:rsidR="00F61869" w:rsidRPr="006B477F" w:rsidRDefault="00F61869" w:rsidP="006B477F">
            <w:pPr>
              <w:ind w:left="319" w:firstLine="7"/>
              <w:rPr>
                <w:rFonts w:ascii="Arial" w:hAnsi="Arial" w:cs="Arial"/>
                <w:sz w:val="20"/>
                <w:szCs w:val="20"/>
              </w:rPr>
            </w:pPr>
          </w:p>
          <w:p w14:paraId="69E85172"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dynamique </w:t>
            </w:r>
          </w:p>
          <w:p w14:paraId="10897D3A" w14:textId="77777777" w:rsidR="00BC03D9" w:rsidRPr="006B477F" w:rsidRDefault="00BC03D9" w:rsidP="006B477F">
            <w:pPr>
              <w:rPr>
                <w:rFonts w:ascii="Arial" w:hAnsi="Arial" w:cs="Arial"/>
                <w:sz w:val="20"/>
                <w:szCs w:val="20"/>
              </w:rPr>
            </w:pPr>
          </w:p>
          <w:p w14:paraId="0595C263"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Avoir le sens des responsabilités </w:t>
            </w:r>
          </w:p>
          <w:p w14:paraId="5D4EF8CD" w14:textId="77777777" w:rsidR="00BC03D9" w:rsidRPr="006B477F" w:rsidRDefault="00BC03D9" w:rsidP="006B477F">
            <w:pPr>
              <w:rPr>
                <w:rFonts w:ascii="Arial" w:hAnsi="Arial" w:cs="Arial"/>
                <w:sz w:val="20"/>
                <w:szCs w:val="20"/>
              </w:rPr>
            </w:pPr>
          </w:p>
          <w:p w14:paraId="39ABAA16"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disponible </w:t>
            </w:r>
          </w:p>
          <w:p w14:paraId="09A8F120" w14:textId="77777777" w:rsidR="00BC03D9" w:rsidRPr="006B477F" w:rsidRDefault="00BC03D9" w:rsidP="006B477F">
            <w:pPr>
              <w:rPr>
                <w:rFonts w:ascii="Arial" w:hAnsi="Arial" w:cs="Arial"/>
                <w:sz w:val="20"/>
                <w:szCs w:val="20"/>
              </w:rPr>
            </w:pPr>
          </w:p>
          <w:p w14:paraId="31371804" w14:textId="47D787D3" w:rsidR="00BC03D9" w:rsidRPr="006B477F" w:rsidRDefault="00BC03D9" w:rsidP="006B477F">
            <w:pPr>
              <w:rPr>
                <w:rFonts w:ascii="Arial" w:hAnsi="Arial" w:cs="Arial"/>
                <w:sz w:val="20"/>
                <w:szCs w:val="20"/>
              </w:rPr>
            </w:pPr>
            <w:r w:rsidRPr="006B477F">
              <w:rPr>
                <w:rFonts w:ascii="Arial" w:hAnsi="Arial" w:cs="Arial"/>
                <w:sz w:val="20"/>
                <w:szCs w:val="20"/>
              </w:rPr>
              <w:t>Faire preuve d’un es</w:t>
            </w:r>
            <w:r w:rsidR="00587899">
              <w:rPr>
                <w:rFonts w:ascii="Arial" w:hAnsi="Arial" w:cs="Arial"/>
                <w:sz w:val="20"/>
                <w:szCs w:val="20"/>
              </w:rPr>
              <w:t>prit d’équipe et d’adaptabilité</w:t>
            </w:r>
          </w:p>
          <w:p w14:paraId="29A11E8E" w14:textId="77777777" w:rsidR="00BC03D9" w:rsidRPr="006B477F" w:rsidRDefault="00BC03D9" w:rsidP="006B477F">
            <w:pPr>
              <w:rPr>
                <w:rFonts w:ascii="Arial" w:hAnsi="Arial" w:cs="Arial"/>
                <w:sz w:val="20"/>
                <w:szCs w:val="20"/>
              </w:rPr>
            </w:pPr>
          </w:p>
          <w:p w14:paraId="251E03E8" w14:textId="77777777" w:rsidR="00BC03D9" w:rsidRPr="006B477F" w:rsidRDefault="00BC03D9" w:rsidP="006B477F">
            <w:pPr>
              <w:rPr>
                <w:rFonts w:ascii="Arial" w:hAnsi="Arial" w:cs="Arial"/>
                <w:sz w:val="20"/>
                <w:szCs w:val="20"/>
              </w:rPr>
            </w:pPr>
            <w:r w:rsidRPr="006B477F">
              <w:rPr>
                <w:rFonts w:ascii="Arial" w:hAnsi="Arial" w:cs="Arial"/>
                <w:sz w:val="20"/>
                <w:szCs w:val="20"/>
              </w:rPr>
              <w:t>Être organisé, méthodique et rigoureux</w:t>
            </w:r>
          </w:p>
          <w:p w14:paraId="0B88985A" w14:textId="77777777" w:rsidR="00BC03D9" w:rsidRPr="006B477F" w:rsidRDefault="00BC03D9" w:rsidP="006B477F">
            <w:pPr>
              <w:ind w:left="319" w:firstLine="7"/>
              <w:rPr>
                <w:rFonts w:ascii="Arial" w:hAnsi="Arial" w:cs="Arial"/>
                <w:sz w:val="20"/>
                <w:szCs w:val="20"/>
              </w:rPr>
            </w:pPr>
          </w:p>
          <w:p w14:paraId="12496999" w14:textId="77777777" w:rsidR="00BC03D9" w:rsidRPr="006B477F" w:rsidRDefault="00BC03D9" w:rsidP="006B477F">
            <w:pPr>
              <w:rPr>
                <w:rFonts w:ascii="Arial" w:hAnsi="Arial" w:cs="Arial"/>
                <w:sz w:val="20"/>
                <w:szCs w:val="20"/>
              </w:rPr>
            </w:pPr>
            <w:r w:rsidRPr="006B477F">
              <w:rPr>
                <w:rFonts w:ascii="Arial" w:hAnsi="Arial" w:cs="Arial"/>
                <w:sz w:val="20"/>
                <w:szCs w:val="20"/>
              </w:rPr>
              <w:t>Être vigilant</w:t>
            </w:r>
          </w:p>
          <w:p w14:paraId="2564CF33" w14:textId="77777777" w:rsidR="00BC03D9" w:rsidRPr="006B477F" w:rsidRDefault="00BC03D9" w:rsidP="006B477F">
            <w:pPr>
              <w:ind w:left="319" w:firstLine="7"/>
              <w:rPr>
                <w:rFonts w:ascii="Arial" w:hAnsi="Arial" w:cs="Arial"/>
                <w:sz w:val="20"/>
                <w:szCs w:val="20"/>
              </w:rPr>
            </w:pPr>
          </w:p>
          <w:p w14:paraId="0D50ACF7" w14:textId="77777777" w:rsidR="00BC03D9" w:rsidRPr="006B477F" w:rsidRDefault="00BC03D9" w:rsidP="006B477F">
            <w:pPr>
              <w:rPr>
                <w:rFonts w:ascii="Arial" w:hAnsi="Arial" w:cs="Arial"/>
                <w:sz w:val="20"/>
                <w:szCs w:val="20"/>
              </w:rPr>
            </w:pPr>
          </w:p>
          <w:p w14:paraId="6B08377A" w14:textId="77777777" w:rsidR="00BC03D9" w:rsidRPr="006B477F" w:rsidRDefault="00BC03D9" w:rsidP="006B477F">
            <w:pPr>
              <w:rPr>
                <w:rFonts w:ascii="Arial" w:hAnsi="Arial" w:cs="Arial"/>
                <w:sz w:val="20"/>
                <w:szCs w:val="20"/>
              </w:rPr>
            </w:pPr>
            <w:r w:rsidRPr="006B477F">
              <w:rPr>
                <w:rFonts w:ascii="Arial" w:hAnsi="Arial" w:cs="Arial"/>
                <w:sz w:val="20"/>
                <w:szCs w:val="20"/>
              </w:rPr>
              <w:t>Appliquer les règles d’économies d’efforts</w:t>
            </w:r>
          </w:p>
        </w:tc>
        <w:tc>
          <w:tcPr>
            <w:tcW w:w="1106" w:type="pct"/>
          </w:tcPr>
          <w:p w14:paraId="3545228E" w14:textId="77777777" w:rsidR="00BC03D9" w:rsidRPr="006B477F" w:rsidRDefault="00BC03D9" w:rsidP="006B477F">
            <w:pPr>
              <w:spacing w:after="200" w:line="276" w:lineRule="auto"/>
              <w:ind w:left="900"/>
              <w:contextualSpacing/>
              <w:rPr>
                <w:rFonts w:ascii="Arial" w:hAnsi="Arial" w:cs="Arial"/>
                <w:sz w:val="20"/>
                <w:szCs w:val="20"/>
                <w:lang w:eastAsia="en-US"/>
              </w:rPr>
            </w:pPr>
          </w:p>
          <w:p w14:paraId="384B7655" w14:textId="77777777" w:rsidR="00BC03D9" w:rsidRDefault="00BC03D9" w:rsidP="006B477F">
            <w:pPr>
              <w:rPr>
                <w:rFonts w:ascii="Arial" w:hAnsi="Arial" w:cs="Arial"/>
                <w:sz w:val="20"/>
                <w:szCs w:val="20"/>
              </w:rPr>
            </w:pPr>
          </w:p>
          <w:p w14:paraId="318C9EF2" w14:textId="77777777" w:rsidR="00F61869" w:rsidRDefault="00F61869" w:rsidP="006B477F">
            <w:pPr>
              <w:rPr>
                <w:rFonts w:ascii="Arial" w:hAnsi="Arial" w:cs="Arial"/>
                <w:sz w:val="20"/>
                <w:szCs w:val="20"/>
              </w:rPr>
            </w:pPr>
          </w:p>
          <w:p w14:paraId="07474B7A" w14:textId="77777777" w:rsidR="00F61869" w:rsidRPr="006B477F" w:rsidRDefault="00F61869" w:rsidP="006B477F">
            <w:pPr>
              <w:rPr>
                <w:rFonts w:ascii="Arial" w:hAnsi="Arial" w:cs="Arial"/>
                <w:sz w:val="20"/>
                <w:szCs w:val="20"/>
              </w:rPr>
            </w:pPr>
          </w:p>
          <w:p w14:paraId="42075F10" w14:textId="77777777" w:rsidR="00BC03D9" w:rsidRPr="006B477F" w:rsidRDefault="00BC03D9" w:rsidP="006B477F">
            <w:pPr>
              <w:rPr>
                <w:rFonts w:ascii="Arial" w:hAnsi="Arial" w:cs="Arial"/>
                <w:sz w:val="20"/>
                <w:szCs w:val="20"/>
              </w:rPr>
            </w:pPr>
            <w:r w:rsidRPr="006B477F">
              <w:rPr>
                <w:rFonts w:ascii="Arial" w:hAnsi="Arial" w:cs="Arial"/>
                <w:sz w:val="20"/>
                <w:szCs w:val="20"/>
              </w:rPr>
              <w:t>Les caractéristiques des unités commerciales physiques et virtuelles</w:t>
            </w:r>
          </w:p>
          <w:p w14:paraId="2FD6CDE4" w14:textId="77777777" w:rsidR="00BC03D9" w:rsidRPr="006B477F" w:rsidRDefault="00BC03D9" w:rsidP="006B477F">
            <w:pPr>
              <w:rPr>
                <w:rFonts w:ascii="Arial" w:hAnsi="Arial" w:cs="Arial"/>
                <w:sz w:val="20"/>
                <w:szCs w:val="20"/>
              </w:rPr>
            </w:pPr>
          </w:p>
          <w:p w14:paraId="5EA57EF0"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La gestion des approvisionnements</w:t>
            </w:r>
          </w:p>
          <w:p w14:paraId="5192C974" w14:textId="77777777" w:rsidR="00F61869" w:rsidRDefault="00F61869" w:rsidP="006B477F">
            <w:pPr>
              <w:spacing w:after="200" w:line="276" w:lineRule="auto"/>
              <w:contextualSpacing/>
              <w:rPr>
                <w:rFonts w:ascii="Arial" w:hAnsi="Arial" w:cs="Arial"/>
                <w:sz w:val="20"/>
                <w:szCs w:val="20"/>
                <w:lang w:eastAsia="en-US"/>
              </w:rPr>
            </w:pPr>
          </w:p>
          <w:p w14:paraId="0E03B899" w14:textId="5760AB18" w:rsidR="00BC03D9" w:rsidRPr="006B477F" w:rsidRDefault="006068ED"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L’e-traitement</w:t>
            </w:r>
            <w:r w:rsidR="00BC03D9" w:rsidRPr="006B477F">
              <w:rPr>
                <w:rFonts w:ascii="Arial" w:hAnsi="Arial" w:cs="Arial"/>
                <w:sz w:val="20"/>
                <w:szCs w:val="20"/>
                <w:lang w:eastAsia="en-US"/>
              </w:rPr>
              <w:t xml:space="preserve"> des commandes dans le cadre de l’omnicanal </w:t>
            </w:r>
          </w:p>
          <w:p w14:paraId="3FCD7F47" w14:textId="77777777" w:rsidR="00BC03D9" w:rsidRPr="006B477F" w:rsidRDefault="00BC03D9" w:rsidP="006B477F">
            <w:pPr>
              <w:rPr>
                <w:rFonts w:ascii="Arial" w:hAnsi="Arial" w:cs="Arial"/>
                <w:sz w:val="20"/>
                <w:szCs w:val="20"/>
              </w:rPr>
            </w:pPr>
          </w:p>
          <w:p w14:paraId="49989B63"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La règlementation en matière d’hygiène et de sécurité</w:t>
            </w:r>
          </w:p>
          <w:p w14:paraId="28DF51B9" w14:textId="77777777" w:rsidR="00BC03D9" w:rsidRPr="006B477F" w:rsidRDefault="00BC03D9" w:rsidP="006B477F">
            <w:pPr>
              <w:rPr>
                <w:rFonts w:ascii="Arial" w:hAnsi="Arial" w:cs="Arial"/>
                <w:sz w:val="20"/>
                <w:szCs w:val="20"/>
              </w:rPr>
            </w:pPr>
          </w:p>
          <w:p w14:paraId="1A4F00A6" w14:textId="77777777" w:rsidR="00BC03D9" w:rsidRPr="006B477F" w:rsidRDefault="00BC03D9" w:rsidP="006B477F">
            <w:pPr>
              <w:rPr>
                <w:rFonts w:ascii="Arial" w:hAnsi="Arial" w:cs="Arial"/>
                <w:sz w:val="20"/>
                <w:szCs w:val="20"/>
              </w:rPr>
            </w:pPr>
            <w:r w:rsidRPr="006B477F">
              <w:rPr>
                <w:rFonts w:ascii="Arial" w:hAnsi="Arial" w:cs="Arial"/>
                <w:sz w:val="20"/>
                <w:szCs w:val="20"/>
              </w:rPr>
              <w:t>La réception et la livraison des marchandises</w:t>
            </w:r>
          </w:p>
          <w:p w14:paraId="63D89CFF" w14:textId="77777777" w:rsidR="00BC03D9" w:rsidRPr="006B477F" w:rsidRDefault="00BC03D9" w:rsidP="006B477F">
            <w:pPr>
              <w:rPr>
                <w:rFonts w:ascii="Arial" w:hAnsi="Arial" w:cs="Arial"/>
                <w:i/>
                <w:sz w:val="20"/>
                <w:szCs w:val="20"/>
              </w:rPr>
            </w:pPr>
          </w:p>
          <w:p w14:paraId="080BC16D"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 stockage des marchandises  </w:t>
            </w:r>
          </w:p>
          <w:p w14:paraId="46081D75" w14:textId="77777777" w:rsidR="00BC03D9" w:rsidRPr="006B477F" w:rsidRDefault="00BC03D9" w:rsidP="006B477F">
            <w:pPr>
              <w:rPr>
                <w:rFonts w:ascii="Arial" w:hAnsi="Arial" w:cs="Arial"/>
                <w:sz w:val="20"/>
                <w:szCs w:val="20"/>
              </w:rPr>
            </w:pPr>
          </w:p>
          <w:p w14:paraId="405EE772" w14:textId="77777777" w:rsidR="00BC03D9" w:rsidRPr="006B477F" w:rsidRDefault="00BC03D9" w:rsidP="006B477F">
            <w:pPr>
              <w:rPr>
                <w:rFonts w:ascii="Arial" w:hAnsi="Arial" w:cs="Arial"/>
                <w:sz w:val="20"/>
                <w:szCs w:val="20"/>
              </w:rPr>
            </w:pPr>
            <w:r w:rsidRPr="006B477F">
              <w:rPr>
                <w:rFonts w:ascii="Arial" w:hAnsi="Arial" w:cs="Arial"/>
                <w:sz w:val="20"/>
                <w:szCs w:val="20"/>
              </w:rPr>
              <w:t>Le traitement des déchets</w:t>
            </w:r>
          </w:p>
          <w:p w14:paraId="13E1E75E" w14:textId="77777777" w:rsidR="00BC03D9" w:rsidRPr="006B477F" w:rsidRDefault="00BC03D9" w:rsidP="006B477F">
            <w:pPr>
              <w:rPr>
                <w:rFonts w:ascii="Arial" w:hAnsi="Arial" w:cs="Arial"/>
                <w:i/>
                <w:sz w:val="20"/>
                <w:szCs w:val="20"/>
              </w:rPr>
            </w:pPr>
          </w:p>
          <w:p w14:paraId="5C75CAA7"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 cadencier</w:t>
            </w:r>
          </w:p>
          <w:p w14:paraId="2DEC49C7" w14:textId="77777777" w:rsidR="00BC03D9" w:rsidRPr="006B477F" w:rsidRDefault="00BC03D9" w:rsidP="006B477F">
            <w:pPr>
              <w:rPr>
                <w:rFonts w:ascii="Arial" w:hAnsi="Arial" w:cs="Arial"/>
                <w:i/>
                <w:sz w:val="20"/>
                <w:szCs w:val="20"/>
              </w:rPr>
            </w:pPr>
            <w:r w:rsidRPr="006B477F">
              <w:rPr>
                <w:rFonts w:ascii="Arial" w:hAnsi="Arial" w:cs="Arial"/>
                <w:i/>
                <w:sz w:val="20"/>
                <w:szCs w:val="20"/>
              </w:rPr>
              <w:t xml:space="preserve">Le SIC </w:t>
            </w:r>
          </w:p>
          <w:p w14:paraId="5CD71A5A" w14:textId="77777777" w:rsidR="00BC03D9" w:rsidRPr="006B477F" w:rsidRDefault="00BC03D9" w:rsidP="006B477F">
            <w:pPr>
              <w:autoSpaceDE w:val="0"/>
              <w:autoSpaceDN w:val="0"/>
              <w:adjustRightInd w:val="0"/>
              <w:rPr>
                <w:rFonts w:ascii="Arial" w:hAnsi="Arial" w:cs="Arial"/>
                <w:sz w:val="20"/>
                <w:szCs w:val="20"/>
              </w:rPr>
            </w:pPr>
          </w:p>
          <w:p w14:paraId="431ADE57" w14:textId="77777777" w:rsidR="00BC03D9" w:rsidRPr="006B477F" w:rsidRDefault="00BC03D9" w:rsidP="006B477F">
            <w:pPr>
              <w:autoSpaceDE w:val="0"/>
              <w:autoSpaceDN w:val="0"/>
              <w:adjustRightInd w:val="0"/>
              <w:rPr>
                <w:rFonts w:ascii="Arial" w:hAnsi="Arial" w:cs="Arial"/>
                <w:sz w:val="20"/>
                <w:szCs w:val="20"/>
              </w:rPr>
            </w:pPr>
            <w:r w:rsidRPr="006B477F">
              <w:rPr>
                <w:rFonts w:ascii="Arial" w:hAnsi="Arial" w:cs="Arial"/>
                <w:sz w:val="20"/>
                <w:szCs w:val="20"/>
              </w:rPr>
              <w:t>L’étiquetage et la sécurisation des marchandises.</w:t>
            </w:r>
          </w:p>
          <w:p w14:paraId="78D07BCE" w14:textId="77777777" w:rsidR="00BC03D9" w:rsidRPr="006B477F" w:rsidRDefault="00BC03D9" w:rsidP="006B477F">
            <w:pPr>
              <w:ind w:left="900"/>
              <w:rPr>
                <w:rFonts w:ascii="Arial" w:hAnsi="Arial" w:cs="Arial"/>
                <w:sz w:val="20"/>
                <w:szCs w:val="20"/>
              </w:rPr>
            </w:pPr>
            <w:r w:rsidRPr="006B477F">
              <w:rPr>
                <w:rFonts w:ascii="Arial" w:hAnsi="Arial" w:cs="Arial"/>
                <w:sz w:val="20"/>
                <w:szCs w:val="20"/>
              </w:rPr>
              <w:t xml:space="preserve"> </w:t>
            </w:r>
          </w:p>
          <w:p w14:paraId="712A839F" w14:textId="77777777" w:rsidR="00BC03D9" w:rsidRPr="006B477F" w:rsidRDefault="00BC03D9" w:rsidP="006B477F">
            <w:pPr>
              <w:rPr>
                <w:rFonts w:ascii="Arial" w:hAnsi="Arial" w:cs="Arial"/>
                <w:sz w:val="20"/>
                <w:szCs w:val="20"/>
              </w:rPr>
            </w:pPr>
            <w:r w:rsidRPr="006B477F">
              <w:rPr>
                <w:rFonts w:ascii="Arial" w:hAnsi="Arial" w:cs="Arial"/>
                <w:sz w:val="20"/>
                <w:szCs w:val="20"/>
              </w:rPr>
              <w:t>Les informations et la réglementation sur les produits</w:t>
            </w:r>
          </w:p>
          <w:p w14:paraId="07085949" w14:textId="77777777" w:rsidR="00BC03D9" w:rsidRPr="006B477F" w:rsidRDefault="00BC03D9" w:rsidP="006B477F">
            <w:pPr>
              <w:rPr>
                <w:rFonts w:ascii="Arial" w:hAnsi="Arial" w:cs="Arial"/>
                <w:sz w:val="20"/>
                <w:szCs w:val="20"/>
              </w:rPr>
            </w:pPr>
          </w:p>
          <w:p w14:paraId="6655F5FF"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La fixation du prix de vente</w:t>
            </w:r>
          </w:p>
          <w:p w14:paraId="0ACB257C" w14:textId="77777777" w:rsidR="00BC03D9" w:rsidRPr="006B477F" w:rsidRDefault="00BC03D9" w:rsidP="006B477F">
            <w:pPr>
              <w:spacing w:after="200" w:line="276" w:lineRule="auto"/>
              <w:contextualSpacing/>
              <w:rPr>
                <w:rFonts w:ascii="Arial" w:hAnsi="Arial" w:cs="Arial"/>
                <w:sz w:val="20"/>
                <w:szCs w:val="20"/>
                <w:lang w:eastAsia="en-US"/>
              </w:rPr>
            </w:pPr>
          </w:p>
          <w:p w14:paraId="2E69C477" w14:textId="77777777" w:rsidR="00BC03D9" w:rsidRPr="006B477F" w:rsidRDefault="00BC03D9" w:rsidP="006B477F">
            <w:pPr>
              <w:spacing w:after="200" w:line="276" w:lineRule="auto"/>
              <w:contextualSpacing/>
              <w:rPr>
                <w:rFonts w:ascii="Arial" w:hAnsi="Arial" w:cs="Arial"/>
                <w:sz w:val="20"/>
                <w:szCs w:val="20"/>
                <w:lang w:eastAsia="en-US"/>
              </w:rPr>
            </w:pPr>
          </w:p>
          <w:p w14:paraId="2AA2C879"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Les inventaires</w:t>
            </w:r>
          </w:p>
          <w:p w14:paraId="41F1891F" w14:textId="67A6AA85" w:rsidR="00BC03D9"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Les différentes démarques</w:t>
            </w:r>
          </w:p>
          <w:p w14:paraId="7FE88F8C" w14:textId="77777777" w:rsidR="00FA643D" w:rsidRPr="006B477F" w:rsidRDefault="00FA643D" w:rsidP="006B477F">
            <w:pPr>
              <w:spacing w:after="200" w:line="276" w:lineRule="auto"/>
              <w:contextualSpacing/>
              <w:rPr>
                <w:rFonts w:ascii="Arial" w:hAnsi="Arial" w:cs="Arial"/>
                <w:sz w:val="20"/>
                <w:szCs w:val="20"/>
                <w:lang w:eastAsia="en-US"/>
              </w:rPr>
            </w:pPr>
          </w:p>
          <w:p w14:paraId="6A2648D2" w14:textId="77777777" w:rsidR="00BC03D9" w:rsidRPr="006B477F" w:rsidRDefault="00BC03D9" w:rsidP="006B477F">
            <w:pPr>
              <w:rPr>
                <w:rFonts w:ascii="Arial" w:hAnsi="Arial" w:cs="Arial"/>
                <w:sz w:val="20"/>
                <w:szCs w:val="20"/>
              </w:rPr>
            </w:pPr>
            <w:r w:rsidRPr="006B477F">
              <w:rPr>
                <w:rFonts w:ascii="Arial" w:hAnsi="Arial" w:cs="Arial"/>
                <w:sz w:val="20"/>
                <w:szCs w:val="20"/>
              </w:rPr>
              <w:t>Les indicateurs de gestion et d’exploitation</w:t>
            </w:r>
          </w:p>
          <w:p w14:paraId="59C482F8" w14:textId="77777777" w:rsidR="00BC03D9" w:rsidRPr="006B477F" w:rsidRDefault="00BC03D9" w:rsidP="006B477F">
            <w:pPr>
              <w:rPr>
                <w:rFonts w:ascii="Arial" w:hAnsi="Arial" w:cs="Arial"/>
                <w:sz w:val="20"/>
                <w:szCs w:val="20"/>
              </w:rPr>
            </w:pPr>
          </w:p>
          <w:p w14:paraId="62E14666" w14:textId="77777777" w:rsidR="00BC03D9" w:rsidRPr="006B477F" w:rsidRDefault="00BC03D9" w:rsidP="006B477F">
            <w:pPr>
              <w:rPr>
                <w:rFonts w:ascii="Arial" w:hAnsi="Arial" w:cs="Arial"/>
                <w:sz w:val="20"/>
                <w:szCs w:val="20"/>
              </w:rPr>
            </w:pPr>
            <w:r w:rsidRPr="006B477F">
              <w:rPr>
                <w:rFonts w:ascii="Arial" w:hAnsi="Arial" w:cs="Arial"/>
                <w:sz w:val="20"/>
                <w:szCs w:val="20"/>
              </w:rPr>
              <w:t>Les contraintes légales de la vente à distance</w:t>
            </w:r>
          </w:p>
          <w:p w14:paraId="77569CE1" w14:textId="77777777" w:rsidR="00BC03D9" w:rsidRPr="006B477F" w:rsidRDefault="00BC03D9" w:rsidP="006B477F">
            <w:pPr>
              <w:rPr>
                <w:rFonts w:ascii="Arial" w:hAnsi="Arial" w:cs="Arial"/>
                <w:sz w:val="20"/>
                <w:szCs w:val="20"/>
              </w:rPr>
            </w:pPr>
          </w:p>
        </w:tc>
        <w:tc>
          <w:tcPr>
            <w:tcW w:w="1159" w:type="pct"/>
          </w:tcPr>
          <w:p w14:paraId="50CD5E2C" w14:textId="77777777" w:rsidR="00BC03D9" w:rsidRPr="006B477F" w:rsidRDefault="00BC03D9" w:rsidP="006B477F">
            <w:pPr>
              <w:ind w:left="282" w:firstLine="24"/>
              <w:rPr>
                <w:rFonts w:ascii="Arial" w:hAnsi="Arial" w:cs="Arial"/>
                <w:sz w:val="20"/>
                <w:szCs w:val="20"/>
              </w:rPr>
            </w:pPr>
          </w:p>
          <w:p w14:paraId="71A29054" w14:textId="77777777" w:rsidR="00BC03D9" w:rsidRPr="006B477F" w:rsidRDefault="00BC03D9" w:rsidP="006B477F">
            <w:pPr>
              <w:ind w:left="282" w:firstLine="24"/>
              <w:rPr>
                <w:rFonts w:ascii="Arial" w:hAnsi="Arial" w:cs="Arial"/>
                <w:sz w:val="20"/>
                <w:szCs w:val="20"/>
              </w:rPr>
            </w:pPr>
          </w:p>
          <w:p w14:paraId="0487D843" w14:textId="77777777" w:rsidR="00BC03D9" w:rsidRDefault="00BC03D9" w:rsidP="006B477F">
            <w:pPr>
              <w:rPr>
                <w:rFonts w:ascii="Arial" w:hAnsi="Arial" w:cs="Arial"/>
                <w:sz w:val="20"/>
                <w:szCs w:val="20"/>
              </w:rPr>
            </w:pPr>
          </w:p>
          <w:p w14:paraId="552733C0" w14:textId="77777777" w:rsidR="00F61869" w:rsidRPr="006B477F" w:rsidRDefault="00F61869" w:rsidP="006B477F">
            <w:pPr>
              <w:rPr>
                <w:rFonts w:ascii="Arial" w:hAnsi="Arial" w:cs="Arial"/>
                <w:sz w:val="20"/>
                <w:szCs w:val="20"/>
              </w:rPr>
            </w:pPr>
          </w:p>
          <w:p w14:paraId="6A802BA0" w14:textId="77777777" w:rsidR="00BC03D9" w:rsidRPr="006B477F" w:rsidRDefault="00BC03D9" w:rsidP="006B477F">
            <w:pPr>
              <w:rPr>
                <w:rFonts w:ascii="Arial" w:hAnsi="Arial" w:cs="Arial"/>
                <w:sz w:val="20"/>
                <w:szCs w:val="20"/>
              </w:rPr>
            </w:pPr>
            <w:r w:rsidRPr="006B477F">
              <w:rPr>
                <w:rFonts w:ascii="Arial" w:hAnsi="Arial" w:cs="Arial"/>
                <w:sz w:val="20"/>
                <w:szCs w:val="20"/>
              </w:rPr>
              <w:t>Le processus d’achat et d’approvisionnement est maitrisé dans le respect des coûts et des délais impartis</w:t>
            </w:r>
          </w:p>
          <w:p w14:paraId="5216762F" w14:textId="77777777" w:rsidR="00BC03D9" w:rsidRPr="006B477F" w:rsidRDefault="00BC03D9" w:rsidP="006B477F">
            <w:pPr>
              <w:ind w:left="282" w:firstLine="24"/>
              <w:rPr>
                <w:rFonts w:ascii="Arial" w:hAnsi="Arial" w:cs="Arial"/>
                <w:sz w:val="20"/>
                <w:szCs w:val="20"/>
              </w:rPr>
            </w:pPr>
          </w:p>
          <w:p w14:paraId="42C0D9D7"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numériques utilisés sont pertinents et adaptés</w:t>
            </w:r>
          </w:p>
          <w:p w14:paraId="7B71F51A" w14:textId="77777777" w:rsidR="00BC03D9" w:rsidRPr="006B477F" w:rsidRDefault="00BC03D9" w:rsidP="006B477F">
            <w:pPr>
              <w:ind w:left="282" w:firstLine="24"/>
              <w:rPr>
                <w:rFonts w:ascii="Arial" w:hAnsi="Arial" w:cs="Arial"/>
                <w:sz w:val="20"/>
                <w:szCs w:val="20"/>
              </w:rPr>
            </w:pPr>
          </w:p>
          <w:p w14:paraId="5DD4EB24" w14:textId="77777777" w:rsidR="00BC03D9" w:rsidRPr="006B477F" w:rsidRDefault="00BC03D9" w:rsidP="006B477F">
            <w:pPr>
              <w:autoSpaceDE w:val="0"/>
              <w:autoSpaceDN w:val="0"/>
              <w:adjustRightInd w:val="0"/>
              <w:rPr>
                <w:rFonts w:ascii="Arial" w:hAnsi="Arial" w:cs="Arial"/>
                <w:sz w:val="20"/>
                <w:szCs w:val="20"/>
              </w:rPr>
            </w:pPr>
            <w:r w:rsidRPr="006B477F">
              <w:rPr>
                <w:rFonts w:ascii="Arial" w:hAnsi="Arial" w:cs="Arial"/>
                <w:sz w:val="20"/>
                <w:szCs w:val="20"/>
              </w:rPr>
              <w:t>Les stocks sont optimisés </w:t>
            </w:r>
          </w:p>
          <w:p w14:paraId="5CA3E485" w14:textId="0A71AB80" w:rsidR="00BC03D9" w:rsidRPr="006B477F" w:rsidRDefault="00BC03D9" w:rsidP="006B477F">
            <w:pPr>
              <w:autoSpaceDE w:val="0"/>
              <w:autoSpaceDN w:val="0"/>
              <w:adjustRightInd w:val="0"/>
              <w:rPr>
                <w:rFonts w:ascii="Arial" w:hAnsi="Arial" w:cs="Arial"/>
                <w:sz w:val="20"/>
                <w:szCs w:val="20"/>
              </w:rPr>
            </w:pPr>
          </w:p>
          <w:p w14:paraId="1682A2E7"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marchandise sensible est sécurisée </w:t>
            </w:r>
          </w:p>
          <w:p w14:paraId="2CB03091" w14:textId="77777777" w:rsidR="00BC03D9" w:rsidRPr="006B477F" w:rsidRDefault="00BC03D9" w:rsidP="006B477F">
            <w:pPr>
              <w:rPr>
                <w:rFonts w:ascii="Arial" w:hAnsi="Arial" w:cs="Arial"/>
                <w:sz w:val="20"/>
                <w:szCs w:val="20"/>
              </w:rPr>
            </w:pPr>
          </w:p>
          <w:p w14:paraId="7E43EA70"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dates limites de vente et de péremption des produits sont respectées </w:t>
            </w:r>
          </w:p>
          <w:p w14:paraId="3B559AB7" w14:textId="77777777" w:rsidR="00BC03D9" w:rsidRPr="006B477F" w:rsidRDefault="00BC03D9" w:rsidP="006B477F">
            <w:pPr>
              <w:rPr>
                <w:rFonts w:ascii="Arial" w:hAnsi="Arial" w:cs="Arial"/>
                <w:sz w:val="20"/>
                <w:szCs w:val="20"/>
              </w:rPr>
            </w:pPr>
          </w:p>
          <w:p w14:paraId="201529D6" w14:textId="606E6A1B" w:rsidR="00BC03D9" w:rsidRPr="006B477F" w:rsidRDefault="00BC03D9" w:rsidP="006B477F">
            <w:pPr>
              <w:rPr>
                <w:rFonts w:ascii="Arial" w:hAnsi="Arial" w:cs="Arial"/>
                <w:sz w:val="20"/>
                <w:szCs w:val="20"/>
              </w:rPr>
            </w:pPr>
            <w:r w:rsidRPr="006B477F">
              <w:rPr>
                <w:rFonts w:ascii="Arial" w:hAnsi="Arial" w:cs="Arial"/>
                <w:sz w:val="20"/>
                <w:szCs w:val="20"/>
              </w:rPr>
              <w:t>L’état des stocks est  co</w:t>
            </w:r>
            <w:r w:rsidR="00587899">
              <w:rPr>
                <w:rFonts w:ascii="Arial" w:hAnsi="Arial" w:cs="Arial"/>
                <w:sz w:val="20"/>
                <w:szCs w:val="20"/>
              </w:rPr>
              <w:t>rrectement renseigné et analysé</w:t>
            </w:r>
          </w:p>
          <w:p w14:paraId="2066BCCF" w14:textId="77777777" w:rsidR="00BC03D9" w:rsidRPr="006B477F" w:rsidRDefault="00BC03D9" w:rsidP="006B477F">
            <w:pPr>
              <w:rPr>
                <w:rFonts w:ascii="Arial" w:hAnsi="Arial" w:cs="Arial"/>
                <w:sz w:val="20"/>
                <w:szCs w:val="20"/>
              </w:rPr>
            </w:pPr>
          </w:p>
          <w:p w14:paraId="20661A1B" w14:textId="77777777" w:rsidR="00BC03D9" w:rsidRPr="006B477F" w:rsidRDefault="00BC03D9" w:rsidP="006B477F">
            <w:pPr>
              <w:rPr>
                <w:rFonts w:ascii="Arial" w:hAnsi="Arial" w:cs="Arial"/>
                <w:sz w:val="20"/>
                <w:szCs w:val="20"/>
              </w:rPr>
            </w:pPr>
            <w:r w:rsidRPr="006B477F">
              <w:rPr>
                <w:rFonts w:ascii="Arial" w:hAnsi="Arial" w:cs="Arial"/>
                <w:sz w:val="20"/>
                <w:szCs w:val="20"/>
              </w:rPr>
              <w:lastRenderedPageBreak/>
              <w:t>Les déchets sont valorisés et le gaspillage est réduit</w:t>
            </w:r>
          </w:p>
          <w:p w14:paraId="08044D89" w14:textId="77777777" w:rsidR="00BC03D9" w:rsidRPr="006B477F" w:rsidRDefault="00BC03D9" w:rsidP="006B477F">
            <w:pPr>
              <w:rPr>
                <w:rFonts w:ascii="Arial" w:hAnsi="Arial" w:cs="Arial"/>
                <w:sz w:val="20"/>
                <w:szCs w:val="20"/>
              </w:rPr>
            </w:pPr>
          </w:p>
          <w:p w14:paraId="281F3E70" w14:textId="77777777" w:rsidR="00BC03D9" w:rsidRPr="006B477F" w:rsidRDefault="00BC03D9" w:rsidP="006B477F">
            <w:pPr>
              <w:rPr>
                <w:rFonts w:ascii="Arial" w:hAnsi="Arial" w:cs="Arial"/>
                <w:sz w:val="20"/>
                <w:szCs w:val="20"/>
              </w:rPr>
            </w:pPr>
            <w:r w:rsidRPr="006B477F">
              <w:rPr>
                <w:rFonts w:ascii="Arial" w:hAnsi="Arial" w:cs="Arial"/>
                <w:sz w:val="20"/>
                <w:szCs w:val="20"/>
              </w:rPr>
              <w:t>Les logiciels de gestion commerciale sont mis à jour</w:t>
            </w:r>
          </w:p>
          <w:p w14:paraId="51AB14F8" w14:textId="77777777" w:rsidR="00BC03D9" w:rsidRPr="006B477F" w:rsidRDefault="00BC03D9" w:rsidP="006B477F">
            <w:pPr>
              <w:rPr>
                <w:rFonts w:ascii="Arial" w:hAnsi="Arial" w:cs="Arial"/>
                <w:sz w:val="20"/>
                <w:szCs w:val="20"/>
              </w:rPr>
            </w:pPr>
          </w:p>
          <w:p w14:paraId="2B505678" w14:textId="77777777" w:rsidR="00BC03D9" w:rsidRPr="006B477F" w:rsidRDefault="00BC03D9" w:rsidP="006B477F">
            <w:pPr>
              <w:rPr>
                <w:rFonts w:ascii="Arial" w:hAnsi="Arial" w:cs="Arial"/>
                <w:sz w:val="20"/>
                <w:szCs w:val="20"/>
              </w:rPr>
            </w:pPr>
            <w:r w:rsidRPr="006B477F">
              <w:rPr>
                <w:rFonts w:ascii="Arial" w:hAnsi="Arial" w:cs="Arial"/>
                <w:sz w:val="20"/>
                <w:szCs w:val="20"/>
              </w:rPr>
              <w:t>L’étiquetage est conforme à  la réglementation en vigueur</w:t>
            </w:r>
          </w:p>
          <w:p w14:paraId="44121468" w14:textId="77777777" w:rsidR="00BC03D9" w:rsidRPr="006B477F" w:rsidRDefault="00BC03D9" w:rsidP="006B477F">
            <w:pPr>
              <w:rPr>
                <w:rFonts w:ascii="Arial" w:hAnsi="Arial" w:cs="Arial"/>
                <w:sz w:val="20"/>
                <w:szCs w:val="20"/>
              </w:rPr>
            </w:pPr>
          </w:p>
          <w:p w14:paraId="04A5B952" w14:textId="77777777" w:rsidR="00BC03D9" w:rsidRPr="006B477F" w:rsidRDefault="00BC03D9" w:rsidP="006B477F">
            <w:pPr>
              <w:rPr>
                <w:rFonts w:ascii="Arial" w:hAnsi="Arial" w:cs="Arial"/>
                <w:sz w:val="20"/>
                <w:szCs w:val="20"/>
              </w:rPr>
            </w:pPr>
          </w:p>
          <w:p w14:paraId="64C3229A" w14:textId="77777777" w:rsidR="00BC03D9" w:rsidRPr="006B477F" w:rsidRDefault="00BC03D9" w:rsidP="006B477F">
            <w:pPr>
              <w:rPr>
                <w:rFonts w:ascii="Arial" w:hAnsi="Arial" w:cs="Arial"/>
                <w:sz w:val="20"/>
                <w:szCs w:val="20"/>
              </w:rPr>
            </w:pPr>
          </w:p>
          <w:p w14:paraId="2D136768" w14:textId="77777777" w:rsidR="00BC03D9" w:rsidRPr="006B477F" w:rsidRDefault="00BC03D9" w:rsidP="006B477F">
            <w:pPr>
              <w:rPr>
                <w:rFonts w:ascii="Arial" w:hAnsi="Arial" w:cs="Arial"/>
                <w:sz w:val="20"/>
                <w:szCs w:val="20"/>
              </w:rPr>
            </w:pPr>
          </w:p>
          <w:p w14:paraId="3A00DC8D" w14:textId="77777777" w:rsidR="00BC03D9" w:rsidRPr="006B477F" w:rsidRDefault="00BC03D9" w:rsidP="006B477F">
            <w:pPr>
              <w:rPr>
                <w:rFonts w:ascii="Arial" w:hAnsi="Arial" w:cs="Arial"/>
                <w:sz w:val="20"/>
                <w:szCs w:val="20"/>
              </w:rPr>
            </w:pPr>
          </w:p>
          <w:p w14:paraId="4E19E018" w14:textId="77777777" w:rsidR="00BC03D9" w:rsidRPr="006B477F" w:rsidRDefault="00BC03D9" w:rsidP="006B477F">
            <w:pPr>
              <w:rPr>
                <w:rFonts w:ascii="Arial" w:hAnsi="Arial" w:cs="Arial"/>
                <w:sz w:val="20"/>
                <w:szCs w:val="20"/>
              </w:rPr>
            </w:pPr>
            <w:r w:rsidRPr="006B477F">
              <w:rPr>
                <w:rFonts w:ascii="Arial" w:hAnsi="Arial" w:cs="Arial"/>
                <w:sz w:val="20"/>
                <w:szCs w:val="20"/>
              </w:rPr>
              <w:t>Les axes d’amélioration proposés sont réalisables</w:t>
            </w:r>
            <w:r w:rsidRPr="006B477F">
              <w:rPr>
                <w:rFonts w:ascii="Arial" w:hAnsi="Arial" w:cs="Arial"/>
                <w:sz w:val="20"/>
                <w:szCs w:val="20"/>
              </w:rPr>
              <w:br/>
            </w:r>
          </w:p>
          <w:p w14:paraId="51B6CE83" w14:textId="5C38A8C2" w:rsidR="00BC03D9" w:rsidRPr="006B477F" w:rsidRDefault="00BC03D9" w:rsidP="006B477F">
            <w:pPr>
              <w:rPr>
                <w:rFonts w:ascii="Arial" w:hAnsi="Arial" w:cs="Arial"/>
                <w:sz w:val="20"/>
                <w:szCs w:val="20"/>
              </w:rPr>
            </w:pPr>
            <w:r w:rsidRPr="006B477F">
              <w:rPr>
                <w:rFonts w:ascii="Arial" w:hAnsi="Arial" w:cs="Arial"/>
                <w:sz w:val="20"/>
                <w:szCs w:val="20"/>
              </w:rPr>
              <w:t>Les causes et les conséquences de la démarque sont clairement identifiées et les solutions proposées sont adaptées</w:t>
            </w:r>
          </w:p>
          <w:p w14:paraId="6D1D509A" w14:textId="77777777" w:rsidR="00BC03D9" w:rsidRPr="006B477F" w:rsidRDefault="00BC03D9" w:rsidP="006B477F">
            <w:pPr>
              <w:ind w:left="282" w:firstLine="24"/>
              <w:rPr>
                <w:rFonts w:ascii="Arial" w:hAnsi="Arial" w:cs="Arial"/>
                <w:sz w:val="20"/>
                <w:szCs w:val="20"/>
              </w:rPr>
            </w:pPr>
          </w:p>
        </w:tc>
      </w:tr>
      <w:tr w:rsidR="00BC03D9" w:rsidRPr="006B477F" w14:paraId="19BC81DB" w14:textId="77777777" w:rsidTr="00104ED5">
        <w:trPr>
          <w:jc w:val="center"/>
        </w:trPr>
        <w:tc>
          <w:tcPr>
            <w:tcW w:w="1725" w:type="pct"/>
          </w:tcPr>
          <w:p w14:paraId="7ABA6B40" w14:textId="77777777" w:rsidR="00F61869" w:rsidRDefault="00F61869" w:rsidP="00337485">
            <w:pPr>
              <w:tabs>
                <w:tab w:val="left" w:pos="-98"/>
              </w:tabs>
              <w:rPr>
                <w:rFonts w:ascii="Arial" w:hAnsi="Arial" w:cs="Arial"/>
                <w:b/>
                <w:sz w:val="20"/>
                <w:szCs w:val="20"/>
              </w:rPr>
            </w:pPr>
          </w:p>
          <w:p w14:paraId="51032585" w14:textId="77777777" w:rsidR="00BC03D9" w:rsidRPr="006B477F" w:rsidRDefault="00BC03D9" w:rsidP="00337485">
            <w:pPr>
              <w:tabs>
                <w:tab w:val="left" w:pos="-98"/>
              </w:tabs>
              <w:rPr>
                <w:rFonts w:ascii="Arial" w:hAnsi="Arial" w:cs="Arial"/>
                <w:b/>
                <w:sz w:val="20"/>
                <w:szCs w:val="20"/>
              </w:rPr>
            </w:pPr>
            <w:r w:rsidRPr="006B477F">
              <w:rPr>
                <w:rFonts w:ascii="Arial" w:hAnsi="Arial" w:cs="Arial"/>
                <w:b/>
                <w:sz w:val="20"/>
                <w:szCs w:val="20"/>
              </w:rPr>
              <w:t>Rendre l’unité commerciale attractive et fonctionnelle</w:t>
            </w:r>
          </w:p>
          <w:p w14:paraId="640EADF3" w14:textId="77777777" w:rsidR="00F61869" w:rsidRDefault="00F61869" w:rsidP="005F1B54">
            <w:pPr>
              <w:contextualSpacing/>
              <w:rPr>
                <w:rFonts w:ascii="Arial" w:hAnsi="Arial" w:cs="Arial"/>
                <w:sz w:val="20"/>
                <w:szCs w:val="20"/>
                <w:lang w:eastAsia="en-US"/>
              </w:rPr>
            </w:pPr>
          </w:p>
          <w:p w14:paraId="5B243455" w14:textId="05877B15" w:rsidR="00BC03D9" w:rsidRPr="006B477F" w:rsidRDefault="00BC03D9" w:rsidP="005F1B54">
            <w:pPr>
              <w:contextualSpacing/>
              <w:rPr>
                <w:rFonts w:ascii="Arial" w:hAnsi="Arial" w:cs="Arial"/>
                <w:sz w:val="20"/>
                <w:szCs w:val="20"/>
              </w:rPr>
            </w:pPr>
            <w:r w:rsidRPr="006B477F">
              <w:rPr>
                <w:rFonts w:ascii="Arial" w:hAnsi="Arial" w:cs="Arial"/>
                <w:sz w:val="20"/>
                <w:szCs w:val="20"/>
                <w:lang w:eastAsia="en-US"/>
              </w:rPr>
              <w:t xml:space="preserve">S’assurer de la disponibilité et de la qualité des </w:t>
            </w:r>
            <w:r w:rsidR="00BC508B">
              <w:rPr>
                <w:rFonts w:ascii="Arial" w:hAnsi="Arial" w:cs="Arial"/>
                <w:sz w:val="20"/>
                <w:szCs w:val="20"/>
                <w:lang w:eastAsia="en-US"/>
              </w:rPr>
              <w:t>produits</w:t>
            </w:r>
            <w:r w:rsidRPr="006B477F">
              <w:rPr>
                <w:rFonts w:ascii="Arial" w:hAnsi="Arial" w:cs="Arial"/>
                <w:sz w:val="20"/>
                <w:szCs w:val="20"/>
                <w:lang w:eastAsia="en-US"/>
              </w:rPr>
              <w:t xml:space="preserve"> </w:t>
            </w:r>
          </w:p>
          <w:p w14:paraId="58BBFD1F" w14:textId="77777777" w:rsidR="00BC03D9" w:rsidRPr="006B477F" w:rsidRDefault="00BC03D9" w:rsidP="006B477F">
            <w:pPr>
              <w:tabs>
                <w:tab w:val="left" w:pos="280"/>
              </w:tabs>
              <w:contextualSpacing/>
              <w:rPr>
                <w:rFonts w:ascii="Arial" w:hAnsi="Arial" w:cs="Arial"/>
                <w:sz w:val="20"/>
                <w:szCs w:val="20"/>
                <w:lang w:eastAsia="en-US"/>
              </w:rPr>
            </w:pPr>
          </w:p>
          <w:p w14:paraId="3EEA6E65"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Implanter les produits selon une logique commerciale et/ou d’entreprise</w:t>
            </w:r>
          </w:p>
          <w:p w14:paraId="4299F441" w14:textId="77777777" w:rsidR="00BC03D9" w:rsidRPr="006B477F" w:rsidRDefault="00BC03D9" w:rsidP="006B477F">
            <w:pPr>
              <w:tabs>
                <w:tab w:val="left" w:pos="280"/>
              </w:tabs>
              <w:contextualSpacing/>
              <w:rPr>
                <w:rFonts w:ascii="Arial" w:hAnsi="Arial" w:cs="Arial"/>
                <w:sz w:val="20"/>
                <w:szCs w:val="20"/>
                <w:lang w:eastAsia="en-US"/>
              </w:rPr>
            </w:pPr>
          </w:p>
          <w:p w14:paraId="273C3A1B" w14:textId="17D7E8E5"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Vérifier l’étiquetage, le balisage et la mise en valeur des produits</w:t>
            </w:r>
          </w:p>
          <w:p w14:paraId="4C8DE524" w14:textId="77777777" w:rsidR="00BC03D9" w:rsidRPr="006B477F" w:rsidRDefault="00BC03D9" w:rsidP="006B477F">
            <w:pPr>
              <w:tabs>
                <w:tab w:val="left" w:pos="280"/>
              </w:tabs>
              <w:contextualSpacing/>
              <w:rPr>
                <w:rFonts w:ascii="Arial" w:hAnsi="Arial" w:cs="Arial"/>
                <w:sz w:val="20"/>
                <w:szCs w:val="20"/>
                <w:lang w:eastAsia="en-US"/>
              </w:rPr>
            </w:pPr>
          </w:p>
          <w:p w14:paraId="7A9C6CEB"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S’assurer de la bonne tenue et de la propreté du rayon</w:t>
            </w:r>
          </w:p>
          <w:p w14:paraId="5E0B6137" w14:textId="77777777" w:rsidR="00BC03D9" w:rsidRPr="006B477F" w:rsidRDefault="00BC03D9" w:rsidP="005F1B54">
            <w:pPr>
              <w:contextualSpacing/>
              <w:rPr>
                <w:rFonts w:ascii="Arial" w:hAnsi="Arial" w:cs="Arial"/>
                <w:sz w:val="20"/>
                <w:szCs w:val="20"/>
                <w:lang w:eastAsia="en-US"/>
              </w:rPr>
            </w:pPr>
          </w:p>
          <w:p w14:paraId="759D5FE8"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Accueillir, informer et orienter le client dans l’unité commerciale et à l’extérieur </w:t>
            </w:r>
          </w:p>
          <w:p w14:paraId="31753AD2" w14:textId="77777777" w:rsidR="00BC03D9" w:rsidRPr="006B477F" w:rsidRDefault="00BC03D9" w:rsidP="006B477F">
            <w:pPr>
              <w:tabs>
                <w:tab w:val="left" w:pos="280"/>
              </w:tabs>
              <w:contextualSpacing/>
              <w:rPr>
                <w:rFonts w:ascii="Arial" w:hAnsi="Arial" w:cs="Arial"/>
                <w:sz w:val="20"/>
                <w:szCs w:val="20"/>
                <w:lang w:eastAsia="en-US"/>
              </w:rPr>
            </w:pPr>
          </w:p>
          <w:p w14:paraId="795E67B9" w14:textId="4DE6E8E5" w:rsidR="00BC03D9" w:rsidRPr="006B477F" w:rsidRDefault="00FA643D" w:rsidP="006B477F">
            <w:pPr>
              <w:tabs>
                <w:tab w:val="left" w:pos="280"/>
              </w:tabs>
              <w:contextualSpacing/>
              <w:rPr>
                <w:rFonts w:ascii="Arial" w:hAnsi="Arial" w:cs="Arial"/>
                <w:sz w:val="20"/>
                <w:szCs w:val="20"/>
                <w:lang w:eastAsia="en-US"/>
              </w:rPr>
            </w:pPr>
            <w:r>
              <w:rPr>
                <w:rFonts w:ascii="Arial" w:hAnsi="Arial" w:cs="Arial"/>
                <w:sz w:val="20"/>
                <w:szCs w:val="20"/>
                <w:lang w:eastAsia="en-US"/>
              </w:rPr>
              <w:t>Mettre en place la</w:t>
            </w:r>
            <w:r w:rsidR="00BC03D9" w:rsidRPr="006B477F">
              <w:rPr>
                <w:rFonts w:ascii="Arial" w:hAnsi="Arial" w:cs="Arial"/>
                <w:sz w:val="20"/>
                <w:szCs w:val="20"/>
                <w:lang w:eastAsia="en-US"/>
              </w:rPr>
              <w:t xml:space="preserve"> signalétique </w:t>
            </w:r>
          </w:p>
          <w:p w14:paraId="35BE1174" w14:textId="77777777" w:rsidR="00BC03D9" w:rsidRPr="006B477F" w:rsidRDefault="00BC03D9" w:rsidP="006B477F">
            <w:pPr>
              <w:tabs>
                <w:tab w:val="left" w:pos="280"/>
              </w:tabs>
              <w:contextualSpacing/>
              <w:rPr>
                <w:rFonts w:ascii="Arial" w:hAnsi="Arial" w:cs="Arial"/>
                <w:sz w:val="20"/>
                <w:szCs w:val="20"/>
                <w:lang w:eastAsia="en-US"/>
              </w:rPr>
            </w:pPr>
          </w:p>
          <w:p w14:paraId="57B062AF" w14:textId="2EA6CAD3" w:rsidR="00BC03D9" w:rsidRPr="006B477F" w:rsidRDefault="00FA643D" w:rsidP="006B477F">
            <w:pPr>
              <w:tabs>
                <w:tab w:val="left" w:pos="280"/>
              </w:tabs>
              <w:contextualSpacing/>
              <w:rPr>
                <w:rFonts w:ascii="Arial" w:hAnsi="Arial" w:cs="Arial"/>
                <w:sz w:val="20"/>
                <w:szCs w:val="20"/>
                <w:lang w:eastAsia="en-US"/>
              </w:rPr>
            </w:pPr>
            <w:r>
              <w:rPr>
                <w:rFonts w:ascii="Arial" w:hAnsi="Arial" w:cs="Arial"/>
                <w:sz w:val="20"/>
                <w:szCs w:val="20"/>
                <w:lang w:eastAsia="en-US"/>
              </w:rPr>
              <w:t>Participer à l’agencement d</w:t>
            </w:r>
            <w:r w:rsidR="00BC03D9" w:rsidRPr="006B477F">
              <w:rPr>
                <w:rFonts w:ascii="Arial" w:hAnsi="Arial" w:cs="Arial"/>
                <w:sz w:val="20"/>
                <w:szCs w:val="20"/>
                <w:lang w:eastAsia="en-US"/>
              </w:rPr>
              <w:t>e</w:t>
            </w:r>
            <w:r>
              <w:rPr>
                <w:rFonts w:ascii="Arial" w:hAnsi="Arial" w:cs="Arial"/>
                <w:sz w:val="20"/>
                <w:szCs w:val="20"/>
                <w:lang w:eastAsia="en-US"/>
              </w:rPr>
              <w:t xml:space="preserve"> la</w:t>
            </w:r>
            <w:r w:rsidR="00BC03D9" w:rsidRPr="006B477F">
              <w:rPr>
                <w:rFonts w:ascii="Arial" w:hAnsi="Arial" w:cs="Arial"/>
                <w:sz w:val="20"/>
                <w:szCs w:val="20"/>
                <w:lang w:eastAsia="en-US"/>
              </w:rPr>
              <w:t xml:space="preserve"> surface de vente </w:t>
            </w:r>
          </w:p>
          <w:p w14:paraId="24C6C1B9" w14:textId="77777777" w:rsidR="00BC03D9" w:rsidRPr="006B477F" w:rsidRDefault="00BC03D9" w:rsidP="006B477F">
            <w:pPr>
              <w:tabs>
                <w:tab w:val="left" w:pos="280"/>
              </w:tabs>
              <w:contextualSpacing/>
              <w:rPr>
                <w:rFonts w:ascii="Arial" w:hAnsi="Arial" w:cs="Arial"/>
                <w:sz w:val="20"/>
                <w:szCs w:val="20"/>
                <w:lang w:eastAsia="en-US"/>
              </w:rPr>
            </w:pPr>
          </w:p>
          <w:p w14:paraId="78028A21" w14:textId="649F3EE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 xml:space="preserve">Aménager </w:t>
            </w:r>
            <w:r w:rsidR="00FA643D">
              <w:rPr>
                <w:rFonts w:ascii="Arial" w:hAnsi="Arial" w:cs="Arial"/>
                <w:sz w:val="20"/>
                <w:szCs w:val="20"/>
                <w:lang w:eastAsia="en-US"/>
              </w:rPr>
              <w:t>la vitrine et/ou le</w:t>
            </w:r>
            <w:r w:rsidRPr="006B477F">
              <w:rPr>
                <w:rFonts w:ascii="Arial" w:hAnsi="Arial" w:cs="Arial"/>
                <w:sz w:val="20"/>
                <w:szCs w:val="20"/>
                <w:lang w:eastAsia="en-US"/>
              </w:rPr>
              <w:t xml:space="preserve"> rayon</w:t>
            </w:r>
          </w:p>
          <w:p w14:paraId="147A0F79" w14:textId="77777777" w:rsidR="00BC03D9" w:rsidRPr="006B477F" w:rsidRDefault="00BC03D9" w:rsidP="006B477F">
            <w:pPr>
              <w:tabs>
                <w:tab w:val="left" w:pos="280"/>
              </w:tabs>
              <w:contextualSpacing/>
              <w:rPr>
                <w:rFonts w:ascii="Arial" w:hAnsi="Arial" w:cs="Arial"/>
                <w:sz w:val="20"/>
                <w:szCs w:val="20"/>
                <w:lang w:eastAsia="en-US"/>
              </w:rPr>
            </w:pPr>
          </w:p>
          <w:p w14:paraId="29B0559F"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Mettre en scène l’offre et en optimiser la visibilité</w:t>
            </w:r>
          </w:p>
          <w:p w14:paraId="6CD1853B" w14:textId="77777777" w:rsidR="00BC03D9" w:rsidRPr="006B477F" w:rsidRDefault="00BC03D9" w:rsidP="006B477F">
            <w:pPr>
              <w:tabs>
                <w:tab w:val="left" w:pos="280"/>
              </w:tabs>
              <w:contextualSpacing/>
              <w:rPr>
                <w:rFonts w:ascii="Arial" w:hAnsi="Arial" w:cs="Arial"/>
                <w:sz w:val="20"/>
                <w:szCs w:val="20"/>
                <w:lang w:eastAsia="en-US"/>
              </w:rPr>
            </w:pPr>
          </w:p>
          <w:p w14:paraId="3CF12BC9"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Veiller au respect des règles d’hygiène et de sécurité.</w:t>
            </w:r>
          </w:p>
          <w:p w14:paraId="0B298189" w14:textId="77777777" w:rsidR="00BC03D9" w:rsidRPr="006B477F" w:rsidRDefault="00BC03D9" w:rsidP="006B477F">
            <w:pPr>
              <w:tabs>
                <w:tab w:val="left" w:pos="280"/>
              </w:tabs>
              <w:contextualSpacing/>
              <w:rPr>
                <w:rFonts w:ascii="Arial" w:hAnsi="Arial" w:cs="Arial"/>
                <w:sz w:val="20"/>
                <w:szCs w:val="20"/>
                <w:lang w:eastAsia="en-US"/>
              </w:rPr>
            </w:pPr>
          </w:p>
          <w:p w14:paraId="525B0B22"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 xml:space="preserve">Valoriser l’offre sur les sites marchands et les réseaux sociaux </w:t>
            </w:r>
          </w:p>
          <w:p w14:paraId="09C6F132" w14:textId="77777777" w:rsidR="00BC03D9" w:rsidRPr="006B477F" w:rsidRDefault="00BC03D9" w:rsidP="006B477F">
            <w:pPr>
              <w:tabs>
                <w:tab w:val="left" w:pos="280"/>
              </w:tabs>
              <w:ind w:left="900"/>
              <w:contextualSpacing/>
              <w:rPr>
                <w:rFonts w:ascii="Arial" w:hAnsi="Arial" w:cs="Arial"/>
                <w:sz w:val="20"/>
                <w:szCs w:val="20"/>
                <w:lang w:eastAsia="en-US"/>
              </w:rPr>
            </w:pPr>
          </w:p>
        </w:tc>
        <w:tc>
          <w:tcPr>
            <w:tcW w:w="1009" w:type="pct"/>
          </w:tcPr>
          <w:p w14:paraId="301FB679" w14:textId="77777777" w:rsidR="00BC03D9" w:rsidRPr="006B477F" w:rsidRDefault="00BC03D9" w:rsidP="006B477F">
            <w:pPr>
              <w:ind w:left="319" w:firstLine="7"/>
              <w:rPr>
                <w:rFonts w:ascii="Arial" w:hAnsi="Arial" w:cs="Arial"/>
                <w:sz w:val="20"/>
                <w:szCs w:val="20"/>
              </w:rPr>
            </w:pPr>
          </w:p>
          <w:p w14:paraId="4BA81959" w14:textId="77777777" w:rsidR="00BC03D9" w:rsidRPr="006B477F" w:rsidRDefault="00BC03D9" w:rsidP="006B477F">
            <w:pPr>
              <w:ind w:left="319" w:firstLine="7"/>
              <w:rPr>
                <w:rFonts w:ascii="Arial" w:hAnsi="Arial" w:cs="Arial"/>
                <w:sz w:val="20"/>
                <w:szCs w:val="20"/>
              </w:rPr>
            </w:pPr>
          </w:p>
          <w:p w14:paraId="0AE13990" w14:textId="77777777" w:rsidR="00BC03D9" w:rsidRPr="006B477F" w:rsidRDefault="00BC03D9" w:rsidP="006B477F">
            <w:pPr>
              <w:rPr>
                <w:rFonts w:ascii="Arial" w:hAnsi="Arial" w:cs="Arial"/>
                <w:sz w:val="20"/>
                <w:szCs w:val="20"/>
              </w:rPr>
            </w:pPr>
          </w:p>
          <w:p w14:paraId="5CB15F13" w14:textId="77777777" w:rsidR="00F61869" w:rsidRPr="006B477F" w:rsidRDefault="00F61869" w:rsidP="00D70A04">
            <w:pPr>
              <w:rPr>
                <w:rFonts w:ascii="Arial" w:hAnsi="Arial" w:cs="Arial"/>
                <w:sz w:val="20"/>
                <w:szCs w:val="20"/>
              </w:rPr>
            </w:pPr>
          </w:p>
          <w:p w14:paraId="63F73B5E"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d’autonomie et d’esprit d’initiative</w:t>
            </w:r>
          </w:p>
          <w:p w14:paraId="1EAD662F" w14:textId="77777777" w:rsidR="00BC03D9" w:rsidRPr="006B477F" w:rsidRDefault="00BC03D9" w:rsidP="006B477F">
            <w:pPr>
              <w:ind w:left="319" w:firstLine="7"/>
              <w:rPr>
                <w:rFonts w:ascii="Arial" w:hAnsi="Arial" w:cs="Arial"/>
                <w:sz w:val="20"/>
                <w:szCs w:val="20"/>
              </w:rPr>
            </w:pPr>
          </w:p>
          <w:p w14:paraId="7D35D52A" w14:textId="77777777" w:rsidR="00BC03D9" w:rsidRPr="006B477F" w:rsidRDefault="00BC03D9" w:rsidP="006B477F">
            <w:pPr>
              <w:ind w:left="319" w:firstLine="7"/>
              <w:rPr>
                <w:rFonts w:ascii="Arial" w:hAnsi="Arial" w:cs="Arial"/>
                <w:sz w:val="20"/>
                <w:szCs w:val="20"/>
              </w:rPr>
            </w:pPr>
          </w:p>
          <w:p w14:paraId="153FA006" w14:textId="77777777" w:rsidR="00BC03D9" w:rsidRPr="006B477F" w:rsidRDefault="00BC03D9" w:rsidP="006B477F">
            <w:pPr>
              <w:rPr>
                <w:rFonts w:ascii="Arial" w:hAnsi="Arial" w:cs="Arial"/>
                <w:sz w:val="20"/>
                <w:szCs w:val="20"/>
              </w:rPr>
            </w:pPr>
            <w:r w:rsidRPr="006B477F">
              <w:rPr>
                <w:rFonts w:ascii="Arial" w:hAnsi="Arial" w:cs="Arial"/>
                <w:sz w:val="20"/>
                <w:szCs w:val="20"/>
              </w:rPr>
              <w:t>Être capable de s’adapter au contexte de travail</w:t>
            </w:r>
          </w:p>
          <w:p w14:paraId="44EAD215" w14:textId="77777777" w:rsidR="00BC03D9" w:rsidRPr="006B477F" w:rsidRDefault="00BC03D9" w:rsidP="006B477F">
            <w:pPr>
              <w:ind w:left="319" w:firstLine="7"/>
              <w:rPr>
                <w:rFonts w:ascii="Arial" w:hAnsi="Arial" w:cs="Arial"/>
                <w:sz w:val="20"/>
                <w:szCs w:val="20"/>
              </w:rPr>
            </w:pPr>
          </w:p>
          <w:p w14:paraId="7F8A498A"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Faire preuve de disponibilité </w:t>
            </w:r>
          </w:p>
          <w:p w14:paraId="77343222" w14:textId="77777777" w:rsidR="00BC03D9" w:rsidRPr="006B477F" w:rsidRDefault="00BC03D9" w:rsidP="006B477F">
            <w:pPr>
              <w:ind w:left="319" w:firstLine="7"/>
              <w:rPr>
                <w:rFonts w:ascii="Arial" w:hAnsi="Arial" w:cs="Arial"/>
                <w:sz w:val="20"/>
                <w:szCs w:val="20"/>
              </w:rPr>
            </w:pPr>
          </w:p>
          <w:p w14:paraId="28743E0F"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créatif </w:t>
            </w:r>
            <w:r w:rsidRPr="006B477F">
              <w:rPr>
                <w:rFonts w:ascii="Arial" w:hAnsi="Arial" w:cs="Arial"/>
                <w:sz w:val="20"/>
                <w:szCs w:val="20"/>
              </w:rPr>
              <w:br/>
            </w:r>
          </w:p>
          <w:p w14:paraId="0E7D9B18" w14:textId="77777777" w:rsidR="00BC03D9" w:rsidRPr="006B477F" w:rsidRDefault="00BC03D9" w:rsidP="006B477F">
            <w:pPr>
              <w:rPr>
                <w:rFonts w:ascii="Arial" w:hAnsi="Arial" w:cs="Arial"/>
                <w:sz w:val="20"/>
                <w:szCs w:val="20"/>
              </w:rPr>
            </w:pPr>
            <w:r w:rsidRPr="006B477F">
              <w:rPr>
                <w:rFonts w:ascii="Arial" w:hAnsi="Arial" w:cs="Arial"/>
                <w:sz w:val="20"/>
                <w:szCs w:val="20"/>
              </w:rPr>
              <w:t>Être rigoureux et réactif</w:t>
            </w:r>
          </w:p>
          <w:p w14:paraId="03B3B2CD" w14:textId="77777777" w:rsidR="00BC03D9" w:rsidRPr="006B477F" w:rsidRDefault="00BC03D9" w:rsidP="006B477F">
            <w:pPr>
              <w:rPr>
                <w:rFonts w:ascii="Arial" w:hAnsi="Arial" w:cs="Arial"/>
                <w:sz w:val="20"/>
                <w:szCs w:val="20"/>
              </w:rPr>
            </w:pPr>
          </w:p>
          <w:p w14:paraId="1FDF161A" w14:textId="77777777" w:rsidR="00BC03D9" w:rsidRPr="006B477F" w:rsidRDefault="00BC03D9" w:rsidP="006B477F">
            <w:pPr>
              <w:rPr>
                <w:rFonts w:ascii="Arial" w:hAnsi="Arial" w:cs="Arial"/>
                <w:sz w:val="20"/>
                <w:szCs w:val="20"/>
              </w:rPr>
            </w:pPr>
            <w:r w:rsidRPr="006B477F">
              <w:rPr>
                <w:rFonts w:ascii="Arial" w:hAnsi="Arial" w:cs="Arial"/>
                <w:sz w:val="20"/>
                <w:szCs w:val="20"/>
              </w:rPr>
              <w:t>Donner une image valorisante et attractive de l’entreprise</w:t>
            </w:r>
          </w:p>
          <w:p w14:paraId="4C5F9CB1" w14:textId="77777777" w:rsidR="00BC03D9" w:rsidRPr="006B477F" w:rsidRDefault="00BC03D9" w:rsidP="006B477F">
            <w:pPr>
              <w:ind w:left="319" w:firstLine="7"/>
              <w:rPr>
                <w:rFonts w:ascii="Arial" w:hAnsi="Arial" w:cs="Arial"/>
                <w:sz w:val="20"/>
                <w:szCs w:val="20"/>
              </w:rPr>
            </w:pPr>
          </w:p>
          <w:p w14:paraId="0B0B0374" w14:textId="77777777" w:rsidR="00BC03D9" w:rsidRPr="006B477F" w:rsidRDefault="00BC03D9" w:rsidP="006B477F">
            <w:pPr>
              <w:ind w:left="319" w:firstLine="7"/>
              <w:rPr>
                <w:rFonts w:ascii="Arial" w:hAnsi="Arial" w:cs="Arial"/>
                <w:sz w:val="20"/>
                <w:szCs w:val="20"/>
              </w:rPr>
            </w:pPr>
          </w:p>
          <w:p w14:paraId="409021C1" w14:textId="77777777" w:rsidR="00BC03D9" w:rsidRPr="006B477F" w:rsidRDefault="00BC03D9" w:rsidP="006B477F">
            <w:pPr>
              <w:ind w:left="319" w:firstLine="7"/>
              <w:rPr>
                <w:rFonts w:ascii="Arial" w:hAnsi="Arial" w:cs="Arial"/>
                <w:sz w:val="20"/>
                <w:szCs w:val="20"/>
              </w:rPr>
            </w:pPr>
          </w:p>
          <w:p w14:paraId="746BADD2" w14:textId="77777777" w:rsidR="00BC03D9" w:rsidRPr="006B477F" w:rsidRDefault="00BC03D9" w:rsidP="006B477F">
            <w:pPr>
              <w:ind w:left="319" w:firstLine="7"/>
              <w:rPr>
                <w:rFonts w:ascii="Arial" w:hAnsi="Arial" w:cs="Arial"/>
                <w:sz w:val="20"/>
                <w:szCs w:val="20"/>
              </w:rPr>
            </w:pPr>
          </w:p>
          <w:p w14:paraId="61F840C8" w14:textId="77777777" w:rsidR="00BC03D9" w:rsidRPr="006B477F" w:rsidRDefault="00BC03D9" w:rsidP="006B477F">
            <w:pPr>
              <w:ind w:left="319" w:firstLine="7"/>
              <w:rPr>
                <w:rFonts w:ascii="Arial" w:hAnsi="Arial" w:cs="Arial"/>
                <w:sz w:val="20"/>
                <w:szCs w:val="20"/>
              </w:rPr>
            </w:pPr>
          </w:p>
          <w:p w14:paraId="0BDA1D4A" w14:textId="77777777" w:rsidR="00BC03D9" w:rsidRPr="006B477F" w:rsidRDefault="00BC03D9" w:rsidP="006B477F">
            <w:pPr>
              <w:ind w:left="319" w:firstLine="7"/>
              <w:rPr>
                <w:rFonts w:ascii="Arial" w:hAnsi="Arial" w:cs="Arial"/>
                <w:sz w:val="20"/>
                <w:szCs w:val="20"/>
              </w:rPr>
            </w:pPr>
          </w:p>
          <w:p w14:paraId="49A2512F" w14:textId="77777777" w:rsidR="00BC03D9" w:rsidRPr="006B477F" w:rsidRDefault="00BC03D9" w:rsidP="006B477F">
            <w:pPr>
              <w:ind w:left="319" w:firstLine="7"/>
              <w:rPr>
                <w:rFonts w:ascii="Arial" w:hAnsi="Arial" w:cs="Arial"/>
                <w:sz w:val="20"/>
                <w:szCs w:val="20"/>
              </w:rPr>
            </w:pPr>
          </w:p>
          <w:p w14:paraId="731165D7" w14:textId="77777777" w:rsidR="00BC03D9" w:rsidRPr="006B477F" w:rsidRDefault="00BC03D9" w:rsidP="006B477F">
            <w:pPr>
              <w:ind w:left="319" w:firstLine="7"/>
              <w:rPr>
                <w:rFonts w:ascii="Arial" w:hAnsi="Arial" w:cs="Arial"/>
                <w:sz w:val="20"/>
                <w:szCs w:val="20"/>
              </w:rPr>
            </w:pPr>
          </w:p>
          <w:p w14:paraId="7D7CED47" w14:textId="77777777" w:rsidR="00BC03D9" w:rsidRPr="006B477F" w:rsidRDefault="00BC03D9" w:rsidP="006B477F">
            <w:pPr>
              <w:ind w:left="319" w:firstLine="7"/>
              <w:rPr>
                <w:rFonts w:ascii="Arial" w:hAnsi="Arial" w:cs="Arial"/>
                <w:sz w:val="20"/>
                <w:szCs w:val="20"/>
              </w:rPr>
            </w:pPr>
          </w:p>
          <w:p w14:paraId="3CA7A684" w14:textId="77777777" w:rsidR="00BC03D9" w:rsidRPr="006B477F" w:rsidRDefault="00BC03D9" w:rsidP="006B477F">
            <w:pPr>
              <w:ind w:left="319" w:firstLine="7"/>
              <w:rPr>
                <w:rFonts w:ascii="Arial" w:hAnsi="Arial" w:cs="Arial"/>
                <w:sz w:val="20"/>
                <w:szCs w:val="20"/>
              </w:rPr>
            </w:pPr>
          </w:p>
          <w:p w14:paraId="06ABFB2F" w14:textId="77777777" w:rsidR="00BC03D9" w:rsidRPr="006B477F" w:rsidRDefault="00BC03D9" w:rsidP="006B477F">
            <w:pPr>
              <w:ind w:left="319" w:firstLine="7"/>
              <w:rPr>
                <w:rFonts w:ascii="Arial" w:hAnsi="Arial" w:cs="Arial"/>
                <w:sz w:val="20"/>
                <w:szCs w:val="20"/>
              </w:rPr>
            </w:pPr>
          </w:p>
          <w:p w14:paraId="0ECFFCC4" w14:textId="77777777" w:rsidR="00BC03D9" w:rsidRPr="006B477F" w:rsidRDefault="00BC03D9" w:rsidP="006B477F">
            <w:pPr>
              <w:ind w:left="319" w:firstLine="7"/>
              <w:rPr>
                <w:rFonts w:ascii="Arial" w:hAnsi="Arial" w:cs="Arial"/>
                <w:sz w:val="20"/>
                <w:szCs w:val="20"/>
              </w:rPr>
            </w:pPr>
          </w:p>
          <w:p w14:paraId="5C2091A4" w14:textId="77777777" w:rsidR="00BC03D9" w:rsidRPr="006B477F" w:rsidRDefault="00BC03D9" w:rsidP="006B477F">
            <w:pPr>
              <w:ind w:left="319" w:firstLine="7"/>
              <w:rPr>
                <w:rFonts w:ascii="Arial" w:hAnsi="Arial" w:cs="Arial"/>
                <w:sz w:val="20"/>
                <w:szCs w:val="20"/>
              </w:rPr>
            </w:pPr>
          </w:p>
        </w:tc>
        <w:tc>
          <w:tcPr>
            <w:tcW w:w="1106" w:type="pct"/>
          </w:tcPr>
          <w:p w14:paraId="68802162" w14:textId="77777777" w:rsidR="00BC03D9" w:rsidRPr="006B477F" w:rsidRDefault="00BC03D9" w:rsidP="006B477F">
            <w:pPr>
              <w:rPr>
                <w:rFonts w:ascii="Arial" w:hAnsi="Arial" w:cs="Arial"/>
                <w:sz w:val="20"/>
                <w:szCs w:val="20"/>
              </w:rPr>
            </w:pPr>
          </w:p>
          <w:p w14:paraId="168DA085" w14:textId="77777777" w:rsidR="00BC03D9" w:rsidRPr="006B477F" w:rsidRDefault="00BC03D9" w:rsidP="006B477F">
            <w:pPr>
              <w:rPr>
                <w:rFonts w:ascii="Arial" w:hAnsi="Arial" w:cs="Arial"/>
                <w:sz w:val="20"/>
                <w:szCs w:val="20"/>
              </w:rPr>
            </w:pPr>
          </w:p>
          <w:p w14:paraId="5253C1B7" w14:textId="77777777" w:rsidR="00BC03D9" w:rsidRDefault="00BC03D9" w:rsidP="006B477F">
            <w:pPr>
              <w:rPr>
                <w:rFonts w:ascii="Arial" w:hAnsi="Arial" w:cs="Arial"/>
                <w:sz w:val="20"/>
                <w:szCs w:val="20"/>
              </w:rPr>
            </w:pPr>
          </w:p>
          <w:p w14:paraId="723B7A8B" w14:textId="77777777" w:rsidR="00BC03D9" w:rsidRPr="006B477F" w:rsidRDefault="00BC03D9" w:rsidP="006B477F">
            <w:pPr>
              <w:rPr>
                <w:rFonts w:ascii="Arial" w:hAnsi="Arial" w:cs="Arial"/>
                <w:sz w:val="20"/>
                <w:szCs w:val="20"/>
              </w:rPr>
            </w:pPr>
          </w:p>
          <w:p w14:paraId="6ED92A5E" w14:textId="77777777" w:rsidR="00BC03D9" w:rsidRPr="006B477F" w:rsidRDefault="00BC03D9" w:rsidP="006B477F">
            <w:pPr>
              <w:rPr>
                <w:rFonts w:ascii="Arial" w:hAnsi="Arial" w:cs="Arial"/>
                <w:sz w:val="20"/>
                <w:szCs w:val="20"/>
              </w:rPr>
            </w:pPr>
            <w:r w:rsidRPr="006B477F">
              <w:rPr>
                <w:rFonts w:ascii="Arial" w:hAnsi="Arial" w:cs="Arial"/>
                <w:sz w:val="20"/>
                <w:szCs w:val="20"/>
              </w:rPr>
              <w:t>L’agencement de l’unité commerciale</w:t>
            </w:r>
          </w:p>
          <w:p w14:paraId="1C3B4C5D" w14:textId="77777777" w:rsidR="00BC03D9" w:rsidRPr="006B477F" w:rsidRDefault="00BC03D9" w:rsidP="006B477F">
            <w:pPr>
              <w:rPr>
                <w:rFonts w:ascii="Arial" w:hAnsi="Arial" w:cs="Arial"/>
                <w:sz w:val="20"/>
                <w:szCs w:val="20"/>
              </w:rPr>
            </w:pPr>
          </w:p>
          <w:p w14:paraId="0F978931" w14:textId="77777777" w:rsidR="00314FF8" w:rsidRDefault="00314FF8" w:rsidP="006B477F">
            <w:pPr>
              <w:rPr>
                <w:rFonts w:ascii="Arial" w:hAnsi="Arial" w:cs="Arial"/>
                <w:sz w:val="20"/>
                <w:szCs w:val="20"/>
              </w:rPr>
            </w:pPr>
          </w:p>
          <w:p w14:paraId="4376D632" w14:textId="5E45685C" w:rsidR="00314FF8" w:rsidRPr="00314FF8" w:rsidRDefault="00314FF8" w:rsidP="006B477F">
            <w:pPr>
              <w:rPr>
                <w:rFonts w:ascii="Arial" w:hAnsi="Arial" w:cs="Arial"/>
                <w:color w:val="FF0000"/>
                <w:sz w:val="20"/>
                <w:szCs w:val="20"/>
              </w:rPr>
            </w:pPr>
            <w:r w:rsidRPr="00314FF8">
              <w:rPr>
                <w:rFonts w:ascii="Arial" w:hAnsi="Arial" w:cs="Arial"/>
                <w:color w:val="FF0000"/>
                <w:sz w:val="20"/>
                <w:szCs w:val="20"/>
                <w:highlight w:val="yellow"/>
              </w:rPr>
              <w:t>L’assortiment ?</w:t>
            </w:r>
          </w:p>
          <w:p w14:paraId="41041B40" w14:textId="77777777" w:rsidR="00314FF8" w:rsidRDefault="00314FF8" w:rsidP="006B477F">
            <w:pPr>
              <w:rPr>
                <w:rFonts w:ascii="Arial" w:hAnsi="Arial" w:cs="Arial"/>
                <w:sz w:val="20"/>
                <w:szCs w:val="20"/>
              </w:rPr>
            </w:pPr>
          </w:p>
          <w:p w14:paraId="29ED5B23" w14:textId="77777777" w:rsidR="00BC03D9" w:rsidRPr="006B477F" w:rsidRDefault="00BC03D9" w:rsidP="006B477F">
            <w:pPr>
              <w:rPr>
                <w:rFonts w:ascii="Arial" w:hAnsi="Arial" w:cs="Arial"/>
                <w:sz w:val="20"/>
                <w:szCs w:val="20"/>
              </w:rPr>
            </w:pPr>
            <w:r w:rsidRPr="006B477F">
              <w:rPr>
                <w:rFonts w:ascii="Arial" w:hAnsi="Arial" w:cs="Arial"/>
                <w:sz w:val="20"/>
                <w:szCs w:val="20"/>
              </w:rPr>
              <w:t>Les éléments de communication intérieure mettant en valeur l’offre</w:t>
            </w:r>
          </w:p>
          <w:p w14:paraId="11CE0EE8" w14:textId="77777777" w:rsidR="00BC03D9" w:rsidRPr="006B477F" w:rsidRDefault="00BC03D9" w:rsidP="006B477F">
            <w:pPr>
              <w:rPr>
                <w:rFonts w:ascii="Arial" w:hAnsi="Arial" w:cs="Arial"/>
                <w:sz w:val="20"/>
                <w:szCs w:val="20"/>
              </w:rPr>
            </w:pPr>
          </w:p>
          <w:p w14:paraId="291E8ECF" w14:textId="77777777" w:rsidR="00BC03D9" w:rsidRPr="006B477F" w:rsidRDefault="00BC03D9" w:rsidP="006B477F">
            <w:pPr>
              <w:rPr>
                <w:rFonts w:ascii="Arial" w:hAnsi="Arial" w:cs="Arial"/>
                <w:sz w:val="20"/>
                <w:szCs w:val="20"/>
              </w:rPr>
            </w:pPr>
            <w:r w:rsidRPr="006B477F">
              <w:rPr>
                <w:rFonts w:ascii="Arial" w:hAnsi="Arial" w:cs="Arial"/>
                <w:sz w:val="20"/>
                <w:szCs w:val="20"/>
              </w:rPr>
              <w:t>Les facteurs d’ambiance</w:t>
            </w:r>
          </w:p>
          <w:p w14:paraId="14595B57" w14:textId="77777777" w:rsidR="00BC03D9" w:rsidRPr="006B477F" w:rsidRDefault="00BC03D9" w:rsidP="006B477F">
            <w:pPr>
              <w:rPr>
                <w:rFonts w:ascii="Arial" w:hAnsi="Arial" w:cs="Arial"/>
                <w:sz w:val="20"/>
                <w:szCs w:val="20"/>
              </w:rPr>
            </w:pPr>
          </w:p>
          <w:p w14:paraId="4311DEAA" w14:textId="77777777" w:rsidR="00BC03D9" w:rsidRPr="006B477F" w:rsidRDefault="00BC03D9" w:rsidP="006B477F">
            <w:pPr>
              <w:rPr>
                <w:rFonts w:ascii="Arial" w:hAnsi="Arial" w:cs="Arial"/>
                <w:sz w:val="20"/>
                <w:szCs w:val="20"/>
              </w:rPr>
            </w:pPr>
            <w:r w:rsidRPr="006B477F">
              <w:rPr>
                <w:rFonts w:ascii="Arial" w:hAnsi="Arial" w:cs="Arial"/>
                <w:sz w:val="20"/>
                <w:szCs w:val="20"/>
              </w:rPr>
              <w:t>Le marchandisage de gestion et les logiciels spécifiques</w:t>
            </w:r>
          </w:p>
          <w:p w14:paraId="1F97F33B" w14:textId="77777777" w:rsidR="00BC03D9" w:rsidRPr="006B477F" w:rsidRDefault="00BC03D9" w:rsidP="006B477F">
            <w:pPr>
              <w:rPr>
                <w:rFonts w:ascii="Arial" w:hAnsi="Arial" w:cs="Arial"/>
                <w:sz w:val="20"/>
                <w:szCs w:val="20"/>
              </w:rPr>
            </w:pPr>
          </w:p>
          <w:p w14:paraId="235ADF40" w14:textId="77777777" w:rsidR="00BC03D9" w:rsidRPr="006B477F" w:rsidRDefault="00BC03D9" w:rsidP="006B477F">
            <w:pPr>
              <w:rPr>
                <w:rFonts w:ascii="Arial" w:hAnsi="Arial" w:cs="Arial"/>
                <w:sz w:val="20"/>
                <w:szCs w:val="20"/>
              </w:rPr>
            </w:pPr>
          </w:p>
          <w:p w14:paraId="7033524B" w14:textId="77777777" w:rsidR="00BC03D9" w:rsidRPr="006B477F" w:rsidRDefault="00BC03D9" w:rsidP="006B477F">
            <w:pPr>
              <w:rPr>
                <w:rFonts w:ascii="Arial" w:hAnsi="Arial" w:cs="Arial"/>
                <w:sz w:val="20"/>
                <w:szCs w:val="20"/>
              </w:rPr>
            </w:pPr>
          </w:p>
          <w:p w14:paraId="7BE9025A" w14:textId="77777777" w:rsidR="00BC03D9" w:rsidRPr="006B477F" w:rsidRDefault="00BC03D9" w:rsidP="006B477F">
            <w:pPr>
              <w:rPr>
                <w:rFonts w:ascii="Arial" w:hAnsi="Arial" w:cs="Arial"/>
                <w:sz w:val="20"/>
                <w:szCs w:val="20"/>
              </w:rPr>
            </w:pPr>
          </w:p>
          <w:p w14:paraId="350C2152" w14:textId="77777777" w:rsidR="00BC03D9" w:rsidRPr="006B477F" w:rsidRDefault="00BC03D9" w:rsidP="006B477F">
            <w:pPr>
              <w:rPr>
                <w:rFonts w:ascii="Arial" w:hAnsi="Arial" w:cs="Arial"/>
                <w:sz w:val="20"/>
                <w:szCs w:val="20"/>
              </w:rPr>
            </w:pPr>
          </w:p>
          <w:p w14:paraId="2D670C8C" w14:textId="77777777" w:rsidR="00BC03D9" w:rsidRPr="006B477F" w:rsidRDefault="00BC03D9" w:rsidP="006B477F">
            <w:pPr>
              <w:rPr>
                <w:rFonts w:ascii="Arial" w:hAnsi="Arial" w:cs="Arial"/>
                <w:sz w:val="20"/>
                <w:szCs w:val="20"/>
              </w:rPr>
            </w:pPr>
          </w:p>
          <w:p w14:paraId="655934D1" w14:textId="77777777" w:rsidR="00BC03D9" w:rsidRPr="006B477F" w:rsidRDefault="00BC03D9" w:rsidP="006B477F">
            <w:pPr>
              <w:rPr>
                <w:rFonts w:ascii="Arial" w:hAnsi="Arial" w:cs="Arial"/>
                <w:sz w:val="20"/>
                <w:szCs w:val="20"/>
              </w:rPr>
            </w:pPr>
          </w:p>
          <w:p w14:paraId="2A4C2D97" w14:textId="77777777" w:rsidR="00BC03D9" w:rsidRPr="006B477F" w:rsidRDefault="00BC03D9" w:rsidP="006B477F">
            <w:pPr>
              <w:rPr>
                <w:rFonts w:ascii="Arial" w:hAnsi="Arial" w:cs="Arial"/>
                <w:sz w:val="20"/>
                <w:szCs w:val="20"/>
              </w:rPr>
            </w:pPr>
          </w:p>
          <w:p w14:paraId="477DB067" w14:textId="77777777" w:rsidR="00BC03D9" w:rsidRPr="006B477F" w:rsidRDefault="00BC03D9" w:rsidP="006B477F">
            <w:pPr>
              <w:rPr>
                <w:rFonts w:ascii="Arial" w:hAnsi="Arial" w:cs="Arial"/>
                <w:sz w:val="20"/>
                <w:szCs w:val="20"/>
              </w:rPr>
            </w:pPr>
          </w:p>
          <w:p w14:paraId="3BE54240" w14:textId="77777777" w:rsidR="00BC03D9" w:rsidRPr="006B477F" w:rsidRDefault="00BC03D9" w:rsidP="006B477F">
            <w:pPr>
              <w:rPr>
                <w:rFonts w:ascii="Arial" w:hAnsi="Arial" w:cs="Arial"/>
                <w:sz w:val="20"/>
                <w:szCs w:val="20"/>
              </w:rPr>
            </w:pPr>
          </w:p>
          <w:p w14:paraId="652B5B21" w14:textId="77777777" w:rsidR="00BC03D9" w:rsidRPr="006B477F" w:rsidRDefault="00BC03D9" w:rsidP="006B477F">
            <w:pPr>
              <w:rPr>
                <w:rFonts w:ascii="Arial" w:hAnsi="Arial" w:cs="Arial"/>
                <w:sz w:val="20"/>
                <w:szCs w:val="20"/>
              </w:rPr>
            </w:pPr>
          </w:p>
          <w:p w14:paraId="4B53DE93" w14:textId="77777777" w:rsidR="00BC03D9" w:rsidRPr="006B477F" w:rsidRDefault="00BC03D9" w:rsidP="006B477F">
            <w:pPr>
              <w:rPr>
                <w:rFonts w:ascii="Arial" w:hAnsi="Arial" w:cs="Arial"/>
                <w:sz w:val="20"/>
                <w:szCs w:val="20"/>
              </w:rPr>
            </w:pPr>
          </w:p>
          <w:p w14:paraId="6B8E8238" w14:textId="77777777" w:rsidR="00BC03D9" w:rsidRPr="006B477F" w:rsidRDefault="00BC03D9" w:rsidP="006B477F">
            <w:pPr>
              <w:rPr>
                <w:rFonts w:ascii="Arial" w:hAnsi="Arial" w:cs="Arial"/>
                <w:sz w:val="20"/>
                <w:szCs w:val="20"/>
              </w:rPr>
            </w:pPr>
          </w:p>
          <w:p w14:paraId="55268FDC" w14:textId="77777777" w:rsidR="00BC03D9" w:rsidRPr="006B477F" w:rsidRDefault="00BC03D9" w:rsidP="006B477F">
            <w:pPr>
              <w:rPr>
                <w:rFonts w:ascii="Arial" w:hAnsi="Arial" w:cs="Arial"/>
                <w:sz w:val="20"/>
                <w:szCs w:val="20"/>
              </w:rPr>
            </w:pPr>
          </w:p>
          <w:p w14:paraId="4369CBF4" w14:textId="77777777" w:rsidR="00BC03D9" w:rsidRPr="006B477F" w:rsidRDefault="00BC03D9" w:rsidP="006B477F">
            <w:pPr>
              <w:rPr>
                <w:rFonts w:ascii="Arial" w:hAnsi="Arial" w:cs="Arial"/>
                <w:sz w:val="20"/>
                <w:szCs w:val="20"/>
              </w:rPr>
            </w:pPr>
          </w:p>
          <w:p w14:paraId="4CC23219" w14:textId="77777777" w:rsidR="00BC03D9" w:rsidRPr="006B477F" w:rsidRDefault="00BC03D9" w:rsidP="006B477F">
            <w:pPr>
              <w:rPr>
                <w:rFonts w:ascii="Arial" w:hAnsi="Arial" w:cs="Arial"/>
                <w:sz w:val="20"/>
                <w:szCs w:val="20"/>
              </w:rPr>
            </w:pPr>
          </w:p>
          <w:p w14:paraId="5108B67B" w14:textId="77777777" w:rsidR="00BC03D9" w:rsidRPr="006B477F" w:rsidRDefault="00BC03D9" w:rsidP="006B477F">
            <w:pPr>
              <w:rPr>
                <w:rFonts w:ascii="Arial" w:hAnsi="Arial" w:cs="Arial"/>
                <w:sz w:val="20"/>
                <w:szCs w:val="20"/>
              </w:rPr>
            </w:pPr>
          </w:p>
          <w:p w14:paraId="50433DAD" w14:textId="77777777" w:rsidR="00BC03D9" w:rsidRPr="006B477F" w:rsidRDefault="00BC03D9" w:rsidP="006B477F">
            <w:pPr>
              <w:rPr>
                <w:rFonts w:ascii="Arial" w:hAnsi="Arial" w:cs="Arial"/>
                <w:sz w:val="20"/>
                <w:szCs w:val="20"/>
              </w:rPr>
            </w:pPr>
          </w:p>
          <w:p w14:paraId="3EA1FAED" w14:textId="77777777" w:rsidR="00BC03D9" w:rsidRPr="006B477F" w:rsidRDefault="00BC03D9" w:rsidP="006B477F">
            <w:pPr>
              <w:rPr>
                <w:rFonts w:ascii="Arial" w:hAnsi="Arial" w:cs="Arial"/>
                <w:sz w:val="20"/>
                <w:szCs w:val="20"/>
              </w:rPr>
            </w:pPr>
            <w:r w:rsidRPr="006B477F">
              <w:rPr>
                <w:rFonts w:ascii="Arial" w:hAnsi="Arial" w:cs="Arial"/>
                <w:sz w:val="20"/>
                <w:szCs w:val="20"/>
              </w:rPr>
              <w:t>L’offre sur les sites marchands et les réseaux sociaux</w:t>
            </w:r>
          </w:p>
          <w:p w14:paraId="67243135" w14:textId="77777777" w:rsidR="00BC03D9" w:rsidRPr="006B477F" w:rsidRDefault="00BC03D9" w:rsidP="006B477F">
            <w:pPr>
              <w:rPr>
                <w:rFonts w:ascii="Arial" w:hAnsi="Arial" w:cs="Arial"/>
                <w:sz w:val="20"/>
                <w:szCs w:val="20"/>
              </w:rPr>
            </w:pPr>
          </w:p>
          <w:p w14:paraId="7280B9A8" w14:textId="77777777" w:rsidR="00BC03D9" w:rsidRPr="006B477F" w:rsidRDefault="00BC03D9" w:rsidP="006B477F">
            <w:pPr>
              <w:rPr>
                <w:rFonts w:ascii="Arial" w:hAnsi="Arial" w:cs="Arial"/>
                <w:sz w:val="20"/>
                <w:szCs w:val="20"/>
              </w:rPr>
            </w:pPr>
          </w:p>
        </w:tc>
        <w:tc>
          <w:tcPr>
            <w:tcW w:w="1159" w:type="pct"/>
          </w:tcPr>
          <w:p w14:paraId="4F5F6874" w14:textId="77777777" w:rsidR="00BC03D9" w:rsidRPr="006B477F" w:rsidRDefault="00BC03D9" w:rsidP="006B477F">
            <w:pPr>
              <w:rPr>
                <w:rFonts w:ascii="Arial" w:hAnsi="Arial" w:cs="Arial"/>
                <w:sz w:val="20"/>
                <w:szCs w:val="20"/>
              </w:rPr>
            </w:pPr>
          </w:p>
          <w:p w14:paraId="1A36FEE3" w14:textId="77777777" w:rsidR="00BC03D9" w:rsidRPr="006B477F" w:rsidRDefault="00BC03D9" w:rsidP="006B477F">
            <w:pPr>
              <w:rPr>
                <w:rFonts w:ascii="Arial" w:hAnsi="Arial" w:cs="Arial"/>
                <w:sz w:val="20"/>
                <w:szCs w:val="20"/>
              </w:rPr>
            </w:pPr>
          </w:p>
          <w:p w14:paraId="4ADD0EA6" w14:textId="77777777" w:rsidR="00BC03D9" w:rsidRDefault="00BC03D9" w:rsidP="006B477F">
            <w:pPr>
              <w:rPr>
                <w:rFonts w:ascii="Arial" w:hAnsi="Arial" w:cs="Arial"/>
                <w:sz w:val="20"/>
                <w:szCs w:val="20"/>
              </w:rPr>
            </w:pPr>
          </w:p>
          <w:p w14:paraId="1D87DB63" w14:textId="77777777" w:rsidR="00BC03D9" w:rsidRPr="006B477F" w:rsidRDefault="00BC03D9" w:rsidP="006B477F">
            <w:pPr>
              <w:rPr>
                <w:rFonts w:ascii="Arial" w:hAnsi="Arial" w:cs="Arial"/>
                <w:sz w:val="20"/>
                <w:szCs w:val="20"/>
              </w:rPr>
            </w:pPr>
          </w:p>
          <w:p w14:paraId="7FF819B6"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enjeux de la mise en valeur des produits et des services associés sont </w:t>
            </w:r>
            <w:r w:rsidRPr="00314FF8">
              <w:rPr>
                <w:rFonts w:ascii="Arial" w:hAnsi="Arial" w:cs="Arial"/>
                <w:sz w:val="20"/>
                <w:szCs w:val="20"/>
                <w:highlight w:val="yellow"/>
              </w:rPr>
              <w:t>précisés</w:t>
            </w:r>
          </w:p>
          <w:p w14:paraId="6BFF5686" w14:textId="77777777" w:rsidR="00BC03D9" w:rsidRPr="006B477F" w:rsidRDefault="00BC03D9" w:rsidP="006B477F">
            <w:pPr>
              <w:rPr>
                <w:rFonts w:ascii="Arial" w:hAnsi="Arial" w:cs="Arial"/>
                <w:sz w:val="20"/>
                <w:szCs w:val="20"/>
              </w:rPr>
            </w:pPr>
          </w:p>
          <w:p w14:paraId="3DA732D0" w14:textId="77777777" w:rsidR="00BC03D9" w:rsidRPr="006B477F" w:rsidRDefault="00BC03D9" w:rsidP="006B477F">
            <w:pPr>
              <w:rPr>
                <w:rFonts w:ascii="Arial" w:hAnsi="Arial" w:cs="Arial"/>
                <w:sz w:val="20"/>
                <w:szCs w:val="20"/>
              </w:rPr>
            </w:pPr>
            <w:r w:rsidRPr="006B477F">
              <w:rPr>
                <w:rFonts w:ascii="Arial" w:hAnsi="Arial" w:cs="Arial"/>
                <w:sz w:val="20"/>
                <w:szCs w:val="20"/>
              </w:rPr>
              <w:t>L’agencement de l’unité commerciale est pertinent et différencié selon les types d’unités commerciales</w:t>
            </w:r>
          </w:p>
          <w:p w14:paraId="52553133" w14:textId="77777777" w:rsidR="00BC03D9" w:rsidRPr="006B477F" w:rsidRDefault="00BC03D9" w:rsidP="006B477F">
            <w:pPr>
              <w:rPr>
                <w:rFonts w:ascii="Arial" w:hAnsi="Arial" w:cs="Arial"/>
                <w:sz w:val="20"/>
                <w:szCs w:val="20"/>
              </w:rPr>
            </w:pPr>
          </w:p>
          <w:p w14:paraId="294D50FD" w14:textId="77777777" w:rsidR="00BC03D9" w:rsidRPr="006B477F" w:rsidRDefault="00BC03D9" w:rsidP="006B477F">
            <w:pPr>
              <w:rPr>
                <w:rFonts w:ascii="Arial" w:hAnsi="Arial" w:cs="Arial"/>
                <w:sz w:val="20"/>
                <w:szCs w:val="20"/>
              </w:rPr>
            </w:pPr>
            <w:r w:rsidRPr="006B477F">
              <w:rPr>
                <w:rFonts w:ascii="Arial" w:hAnsi="Arial" w:cs="Arial"/>
                <w:sz w:val="20"/>
                <w:szCs w:val="20"/>
              </w:rPr>
              <w:t>L’attractivité des produits, des rayons et de l’unité commerciale est analysée et des actions de remédiation sont mises en place le cas échéant</w:t>
            </w:r>
          </w:p>
          <w:p w14:paraId="1628BD20" w14:textId="77777777" w:rsidR="00BC03D9" w:rsidRPr="006B477F" w:rsidRDefault="00BC03D9" w:rsidP="006B477F">
            <w:pPr>
              <w:rPr>
                <w:rFonts w:ascii="Arial" w:hAnsi="Arial" w:cs="Arial"/>
                <w:sz w:val="20"/>
                <w:szCs w:val="20"/>
              </w:rPr>
            </w:pPr>
          </w:p>
          <w:p w14:paraId="33EC257B" w14:textId="77777777" w:rsidR="00BC03D9" w:rsidRPr="006B477F" w:rsidRDefault="00BC03D9" w:rsidP="006B477F">
            <w:pPr>
              <w:rPr>
                <w:rFonts w:ascii="Arial" w:hAnsi="Arial" w:cs="Arial"/>
                <w:sz w:val="20"/>
                <w:szCs w:val="20"/>
              </w:rPr>
            </w:pPr>
            <w:r w:rsidRPr="006B477F">
              <w:rPr>
                <w:rFonts w:ascii="Arial" w:hAnsi="Arial" w:cs="Arial"/>
                <w:sz w:val="20"/>
                <w:szCs w:val="20"/>
              </w:rPr>
              <w:t>Les logiciels spécifiques sont maîtrisés</w:t>
            </w:r>
          </w:p>
          <w:p w14:paraId="0566A3A6" w14:textId="77777777" w:rsidR="00BC03D9" w:rsidRPr="006B477F" w:rsidRDefault="00BC03D9" w:rsidP="006B477F">
            <w:pPr>
              <w:rPr>
                <w:rFonts w:ascii="Arial" w:hAnsi="Arial" w:cs="Arial"/>
                <w:sz w:val="20"/>
                <w:szCs w:val="20"/>
              </w:rPr>
            </w:pPr>
          </w:p>
          <w:p w14:paraId="4DA0C11D"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politique de </w:t>
            </w:r>
            <w:r w:rsidRPr="006B477F">
              <w:rPr>
                <w:rFonts w:ascii="Arial" w:hAnsi="Arial" w:cs="Arial"/>
                <w:sz w:val="20"/>
                <w:szCs w:val="20"/>
              </w:rPr>
              <w:lastRenderedPageBreak/>
              <w:t>communication est en adéquation avec l’offre produit et la clientèle</w:t>
            </w:r>
          </w:p>
          <w:p w14:paraId="2B1D5D03" w14:textId="77777777" w:rsidR="00BC03D9" w:rsidRPr="006B477F" w:rsidRDefault="00BC03D9" w:rsidP="006B477F">
            <w:pPr>
              <w:rPr>
                <w:rFonts w:ascii="Arial" w:hAnsi="Arial" w:cs="Arial"/>
                <w:sz w:val="20"/>
                <w:szCs w:val="20"/>
              </w:rPr>
            </w:pPr>
          </w:p>
          <w:p w14:paraId="20861003" w14:textId="77777777" w:rsidR="00BC03D9" w:rsidRPr="006B477F" w:rsidRDefault="00BC03D9" w:rsidP="006B477F">
            <w:pPr>
              <w:rPr>
                <w:rFonts w:ascii="Arial" w:hAnsi="Arial" w:cs="Arial"/>
                <w:sz w:val="20"/>
                <w:szCs w:val="20"/>
              </w:rPr>
            </w:pPr>
            <w:r w:rsidRPr="006B477F">
              <w:rPr>
                <w:rFonts w:ascii="Arial" w:hAnsi="Arial" w:cs="Arial"/>
                <w:sz w:val="20"/>
                <w:szCs w:val="20"/>
              </w:rPr>
              <w:t>L’information est conforme à la politique de l’enseigne, visible et attractive</w:t>
            </w:r>
          </w:p>
          <w:p w14:paraId="52210759" w14:textId="77777777" w:rsidR="00BC03D9" w:rsidRPr="006B477F" w:rsidRDefault="00BC03D9" w:rsidP="006B477F">
            <w:pPr>
              <w:ind w:left="282" w:firstLine="24"/>
              <w:rPr>
                <w:rFonts w:ascii="Arial" w:hAnsi="Arial" w:cs="Arial"/>
                <w:sz w:val="20"/>
                <w:szCs w:val="20"/>
              </w:rPr>
            </w:pPr>
          </w:p>
          <w:p w14:paraId="5823CD61" w14:textId="77777777" w:rsidR="00BC03D9" w:rsidRPr="006B477F" w:rsidRDefault="00BC03D9" w:rsidP="006B477F">
            <w:pPr>
              <w:rPr>
                <w:rFonts w:ascii="Arial" w:hAnsi="Arial" w:cs="Arial"/>
                <w:sz w:val="20"/>
                <w:szCs w:val="20"/>
              </w:rPr>
            </w:pPr>
            <w:r w:rsidRPr="006B477F">
              <w:rPr>
                <w:rFonts w:ascii="Arial" w:hAnsi="Arial" w:cs="Arial"/>
                <w:sz w:val="20"/>
                <w:szCs w:val="20"/>
              </w:rPr>
              <w:t>Les règles d’hygiène et sécurité sont</w:t>
            </w:r>
          </w:p>
          <w:p w14:paraId="708AD93A"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scrupuleusement respectées </w:t>
            </w:r>
          </w:p>
        </w:tc>
      </w:tr>
      <w:tr w:rsidR="00BC03D9" w:rsidRPr="006B477F" w14:paraId="31BBA5B7" w14:textId="77777777" w:rsidTr="00104ED5">
        <w:trPr>
          <w:jc w:val="center"/>
        </w:trPr>
        <w:tc>
          <w:tcPr>
            <w:tcW w:w="1725" w:type="pct"/>
          </w:tcPr>
          <w:p w14:paraId="450FD67E" w14:textId="77777777" w:rsidR="00F61869" w:rsidRDefault="00F61869" w:rsidP="006B477F">
            <w:pPr>
              <w:tabs>
                <w:tab w:val="left" w:pos="142"/>
                <w:tab w:val="left" w:pos="280"/>
              </w:tabs>
              <w:rPr>
                <w:rFonts w:ascii="Arial" w:hAnsi="Arial" w:cs="Arial"/>
                <w:b/>
                <w:sz w:val="20"/>
                <w:szCs w:val="20"/>
              </w:rPr>
            </w:pPr>
          </w:p>
          <w:p w14:paraId="6FCE64BB" w14:textId="77777777" w:rsidR="00BC03D9" w:rsidRPr="006B477F" w:rsidRDefault="00BC03D9" w:rsidP="006B477F">
            <w:pPr>
              <w:tabs>
                <w:tab w:val="left" w:pos="142"/>
                <w:tab w:val="left" w:pos="280"/>
              </w:tabs>
              <w:rPr>
                <w:rFonts w:ascii="Arial" w:hAnsi="Arial" w:cs="Arial"/>
                <w:b/>
                <w:sz w:val="20"/>
                <w:szCs w:val="20"/>
              </w:rPr>
            </w:pPr>
            <w:r w:rsidRPr="006B477F">
              <w:rPr>
                <w:rFonts w:ascii="Arial" w:hAnsi="Arial" w:cs="Arial"/>
                <w:b/>
                <w:sz w:val="20"/>
                <w:szCs w:val="20"/>
              </w:rPr>
              <w:t>Développer la clientèle</w:t>
            </w:r>
          </w:p>
          <w:p w14:paraId="50DE0F27" w14:textId="77777777" w:rsidR="00BC03D9" w:rsidRPr="006B477F" w:rsidRDefault="00BC03D9" w:rsidP="006B477F">
            <w:pPr>
              <w:tabs>
                <w:tab w:val="left" w:pos="142"/>
                <w:tab w:val="left" w:pos="280"/>
              </w:tabs>
              <w:rPr>
                <w:rFonts w:ascii="Arial" w:hAnsi="Arial" w:cs="Arial"/>
                <w:b/>
                <w:sz w:val="20"/>
                <w:szCs w:val="20"/>
              </w:rPr>
            </w:pPr>
          </w:p>
          <w:p w14:paraId="71F834D0"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 xml:space="preserve">Proposer des actions commerciales génératrices de trafic dans l’unité commerciale </w:t>
            </w:r>
          </w:p>
          <w:p w14:paraId="5A0F141C" w14:textId="77777777" w:rsidR="00BC03D9" w:rsidRPr="006B477F" w:rsidRDefault="00BC03D9" w:rsidP="006B477F">
            <w:pPr>
              <w:tabs>
                <w:tab w:val="left" w:pos="280"/>
              </w:tabs>
              <w:contextualSpacing/>
              <w:rPr>
                <w:rFonts w:ascii="Arial" w:hAnsi="Arial" w:cs="Arial"/>
                <w:sz w:val="20"/>
                <w:szCs w:val="20"/>
                <w:lang w:eastAsia="en-US"/>
              </w:rPr>
            </w:pPr>
          </w:p>
          <w:p w14:paraId="0F835C74" w14:textId="77777777" w:rsidR="00BC03D9" w:rsidRPr="006B477F" w:rsidRDefault="00BC03D9" w:rsidP="006B477F">
            <w:pPr>
              <w:tabs>
                <w:tab w:val="left" w:pos="280"/>
              </w:tabs>
              <w:contextualSpacing/>
              <w:rPr>
                <w:rFonts w:ascii="Arial" w:hAnsi="Arial" w:cs="Arial"/>
                <w:sz w:val="20"/>
                <w:szCs w:val="20"/>
                <w:lang w:eastAsia="en-US"/>
              </w:rPr>
            </w:pPr>
          </w:p>
          <w:p w14:paraId="3D7E7F4B"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Sélectionner les gammes de produits à mettre en avant en lien avec la stratégie de l’unité commerciale</w:t>
            </w:r>
          </w:p>
          <w:p w14:paraId="38E64015" w14:textId="77777777" w:rsidR="00BC03D9" w:rsidRPr="006B477F" w:rsidRDefault="00BC03D9" w:rsidP="006B477F">
            <w:pPr>
              <w:tabs>
                <w:tab w:val="left" w:pos="280"/>
              </w:tabs>
              <w:contextualSpacing/>
              <w:rPr>
                <w:rFonts w:ascii="Arial" w:hAnsi="Arial" w:cs="Arial"/>
                <w:sz w:val="20"/>
                <w:szCs w:val="20"/>
                <w:lang w:eastAsia="en-US"/>
              </w:rPr>
            </w:pPr>
          </w:p>
          <w:p w14:paraId="74352551"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Participer à la planification et à l’organisation des actions de promotion des marchandises</w:t>
            </w:r>
          </w:p>
          <w:p w14:paraId="35E57D67" w14:textId="77777777" w:rsidR="00BC03D9" w:rsidRPr="006B477F" w:rsidRDefault="00BC03D9" w:rsidP="006B477F">
            <w:pPr>
              <w:tabs>
                <w:tab w:val="left" w:pos="280"/>
              </w:tabs>
              <w:contextualSpacing/>
              <w:rPr>
                <w:rFonts w:ascii="Arial" w:hAnsi="Arial" w:cs="Arial"/>
                <w:sz w:val="20"/>
                <w:szCs w:val="20"/>
                <w:lang w:eastAsia="en-US"/>
              </w:rPr>
            </w:pPr>
          </w:p>
          <w:p w14:paraId="40089E54"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Démarcher une nouvelle clientèle</w:t>
            </w:r>
          </w:p>
          <w:p w14:paraId="25AEC20D" w14:textId="77777777" w:rsidR="00BC03D9" w:rsidRPr="006B477F" w:rsidRDefault="00BC03D9" w:rsidP="006B477F">
            <w:pPr>
              <w:tabs>
                <w:tab w:val="left" w:pos="280"/>
              </w:tabs>
              <w:contextualSpacing/>
              <w:rPr>
                <w:rFonts w:ascii="Arial" w:hAnsi="Arial" w:cs="Arial"/>
                <w:sz w:val="20"/>
                <w:szCs w:val="20"/>
                <w:lang w:eastAsia="en-US"/>
              </w:rPr>
            </w:pPr>
          </w:p>
          <w:p w14:paraId="3C5735C7"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Communiquer sur l’événement</w:t>
            </w:r>
          </w:p>
          <w:p w14:paraId="78B6F0F3" w14:textId="77777777" w:rsidR="00BC03D9" w:rsidRPr="00FA643D" w:rsidRDefault="00BC03D9" w:rsidP="006B477F">
            <w:pPr>
              <w:tabs>
                <w:tab w:val="left" w:pos="280"/>
              </w:tabs>
              <w:contextualSpacing/>
              <w:rPr>
                <w:rFonts w:ascii="Arial" w:hAnsi="Arial" w:cs="Arial"/>
                <w:sz w:val="20"/>
                <w:szCs w:val="20"/>
                <w:lang w:eastAsia="en-US"/>
              </w:rPr>
            </w:pPr>
          </w:p>
          <w:p w14:paraId="1D469C6E" w14:textId="77777777" w:rsidR="00BC03D9" w:rsidRPr="00FA643D" w:rsidRDefault="00BC03D9" w:rsidP="006B477F">
            <w:pPr>
              <w:tabs>
                <w:tab w:val="left" w:pos="280"/>
              </w:tabs>
              <w:contextualSpacing/>
              <w:rPr>
                <w:rFonts w:ascii="Arial" w:hAnsi="Arial" w:cs="Arial"/>
                <w:sz w:val="20"/>
                <w:szCs w:val="20"/>
                <w:lang w:eastAsia="en-US"/>
              </w:rPr>
            </w:pPr>
            <w:r w:rsidRPr="00FA643D">
              <w:rPr>
                <w:rFonts w:ascii="Arial" w:hAnsi="Arial" w:cs="Arial"/>
                <w:sz w:val="20"/>
                <w:szCs w:val="20"/>
                <w:lang w:eastAsia="en-US"/>
              </w:rPr>
              <w:t>Recourir aux  sites marchands et aux réseaux sociaux</w:t>
            </w:r>
          </w:p>
          <w:p w14:paraId="38EBEF12" w14:textId="77777777" w:rsidR="00BC03D9" w:rsidRDefault="00BC03D9" w:rsidP="006B477F">
            <w:pPr>
              <w:tabs>
                <w:tab w:val="left" w:pos="280"/>
              </w:tabs>
              <w:contextualSpacing/>
              <w:rPr>
                <w:rFonts w:ascii="Arial" w:hAnsi="Arial" w:cs="Arial"/>
                <w:sz w:val="20"/>
                <w:szCs w:val="20"/>
                <w:lang w:eastAsia="en-US"/>
              </w:rPr>
            </w:pPr>
          </w:p>
          <w:p w14:paraId="4E3F477A" w14:textId="77777777"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Inciter à l’achat par une action commerciale, le cas échéant interactive</w:t>
            </w:r>
          </w:p>
          <w:p w14:paraId="6CA5E72A" w14:textId="77777777" w:rsidR="00BC03D9" w:rsidRPr="006B477F" w:rsidRDefault="00BC03D9" w:rsidP="006B477F">
            <w:pPr>
              <w:tabs>
                <w:tab w:val="left" w:pos="280"/>
              </w:tabs>
              <w:contextualSpacing/>
              <w:rPr>
                <w:rFonts w:ascii="Arial" w:hAnsi="Arial" w:cs="Arial"/>
                <w:sz w:val="20"/>
                <w:szCs w:val="20"/>
                <w:lang w:eastAsia="en-US"/>
              </w:rPr>
            </w:pPr>
          </w:p>
          <w:p w14:paraId="33A219EA" w14:textId="04AEF944"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Générer des contacts positifs</w:t>
            </w:r>
            <w:r w:rsidR="00771F7B">
              <w:rPr>
                <w:rFonts w:ascii="Arial" w:hAnsi="Arial" w:cs="Arial"/>
                <w:sz w:val="20"/>
                <w:szCs w:val="20"/>
                <w:lang w:eastAsia="en-US"/>
              </w:rPr>
              <w:t>/</w:t>
            </w:r>
            <w:r w:rsidRPr="006B477F">
              <w:rPr>
                <w:rFonts w:ascii="Arial" w:hAnsi="Arial" w:cs="Arial"/>
                <w:sz w:val="20"/>
                <w:szCs w:val="20"/>
                <w:lang w:eastAsia="en-US"/>
              </w:rPr>
              <w:t>utiles</w:t>
            </w:r>
          </w:p>
          <w:p w14:paraId="6CC8EFF6" w14:textId="77777777" w:rsidR="00BC03D9" w:rsidRPr="006B477F" w:rsidRDefault="00BC03D9" w:rsidP="006B477F">
            <w:pPr>
              <w:tabs>
                <w:tab w:val="left" w:pos="280"/>
              </w:tabs>
              <w:contextualSpacing/>
              <w:rPr>
                <w:rFonts w:ascii="Arial" w:hAnsi="Arial" w:cs="Arial"/>
                <w:sz w:val="20"/>
                <w:szCs w:val="20"/>
                <w:lang w:eastAsia="en-US"/>
              </w:rPr>
            </w:pPr>
          </w:p>
          <w:p w14:paraId="73AA94EB" w14:textId="38326AB3" w:rsidR="00BC03D9" w:rsidRPr="006B477F" w:rsidRDefault="00BC03D9" w:rsidP="006B477F">
            <w:pPr>
              <w:tabs>
                <w:tab w:val="left" w:pos="280"/>
              </w:tabs>
              <w:contextualSpacing/>
              <w:rPr>
                <w:rFonts w:ascii="Arial" w:hAnsi="Arial" w:cs="Arial"/>
                <w:sz w:val="20"/>
                <w:szCs w:val="20"/>
                <w:lang w:eastAsia="en-US"/>
              </w:rPr>
            </w:pPr>
            <w:r w:rsidRPr="006B477F">
              <w:rPr>
                <w:rFonts w:ascii="Arial" w:hAnsi="Arial" w:cs="Arial"/>
                <w:sz w:val="20"/>
                <w:szCs w:val="20"/>
                <w:lang w:eastAsia="en-US"/>
              </w:rPr>
              <w:t>Participer à l’évaluation</w:t>
            </w:r>
            <w:r w:rsidR="00FA643D">
              <w:rPr>
                <w:rFonts w:ascii="Arial" w:hAnsi="Arial" w:cs="Arial"/>
                <w:sz w:val="20"/>
                <w:szCs w:val="20"/>
                <w:lang w:eastAsia="en-US"/>
              </w:rPr>
              <w:t xml:space="preserve"> et à l’analyse</w:t>
            </w:r>
            <w:r w:rsidRPr="006B477F">
              <w:rPr>
                <w:rFonts w:ascii="Arial" w:hAnsi="Arial" w:cs="Arial"/>
                <w:sz w:val="20"/>
                <w:szCs w:val="20"/>
                <w:lang w:eastAsia="en-US"/>
              </w:rPr>
              <w:t xml:space="preserve"> des performances des actions commerciales </w:t>
            </w:r>
          </w:p>
          <w:p w14:paraId="721FF294" w14:textId="77777777" w:rsidR="00BC03D9" w:rsidRPr="006B477F" w:rsidRDefault="00BC03D9" w:rsidP="006B477F">
            <w:pPr>
              <w:tabs>
                <w:tab w:val="left" w:pos="280"/>
              </w:tabs>
              <w:spacing w:after="200" w:line="276" w:lineRule="auto"/>
              <w:contextualSpacing/>
              <w:rPr>
                <w:rFonts w:ascii="Arial" w:hAnsi="Arial" w:cs="Arial"/>
                <w:b/>
                <w:sz w:val="20"/>
                <w:szCs w:val="20"/>
                <w:lang w:eastAsia="en-US"/>
              </w:rPr>
            </w:pPr>
          </w:p>
        </w:tc>
        <w:tc>
          <w:tcPr>
            <w:tcW w:w="1009" w:type="pct"/>
          </w:tcPr>
          <w:p w14:paraId="4EAA17AB" w14:textId="77777777" w:rsidR="00BC03D9" w:rsidRPr="006B477F" w:rsidRDefault="00BC03D9" w:rsidP="006B477F">
            <w:pPr>
              <w:ind w:left="900"/>
              <w:rPr>
                <w:rFonts w:ascii="Arial" w:hAnsi="Arial" w:cs="Arial"/>
                <w:sz w:val="20"/>
                <w:szCs w:val="20"/>
              </w:rPr>
            </w:pPr>
          </w:p>
          <w:p w14:paraId="6E5AD75B" w14:textId="77777777" w:rsidR="00BC03D9" w:rsidRPr="006B477F" w:rsidRDefault="00BC03D9" w:rsidP="006B477F">
            <w:pPr>
              <w:ind w:left="900"/>
              <w:rPr>
                <w:rFonts w:ascii="Arial" w:hAnsi="Arial" w:cs="Arial"/>
                <w:sz w:val="20"/>
                <w:szCs w:val="20"/>
              </w:rPr>
            </w:pPr>
          </w:p>
          <w:p w14:paraId="0BA4847B" w14:textId="77777777" w:rsidR="00F61869" w:rsidRPr="006B477F" w:rsidRDefault="00F61869" w:rsidP="006B477F">
            <w:pPr>
              <w:rPr>
                <w:rFonts w:ascii="Arial" w:hAnsi="Arial" w:cs="Arial"/>
                <w:sz w:val="20"/>
                <w:szCs w:val="20"/>
              </w:rPr>
            </w:pPr>
          </w:p>
          <w:p w14:paraId="04B69CAD"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d’initiative</w:t>
            </w:r>
          </w:p>
          <w:p w14:paraId="6CA55AA2" w14:textId="77777777" w:rsidR="00BC03D9" w:rsidRPr="006B477F" w:rsidRDefault="00BC03D9" w:rsidP="006B477F">
            <w:pPr>
              <w:ind w:left="900"/>
              <w:rPr>
                <w:rFonts w:ascii="Arial" w:hAnsi="Arial" w:cs="Arial"/>
                <w:sz w:val="20"/>
                <w:szCs w:val="20"/>
              </w:rPr>
            </w:pPr>
          </w:p>
          <w:p w14:paraId="1E92E520" w14:textId="77777777" w:rsidR="00BC03D9" w:rsidRPr="006B477F" w:rsidRDefault="00BC03D9" w:rsidP="006B477F">
            <w:pPr>
              <w:rPr>
                <w:rFonts w:ascii="Arial" w:hAnsi="Arial" w:cs="Arial"/>
                <w:sz w:val="20"/>
                <w:szCs w:val="20"/>
              </w:rPr>
            </w:pPr>
            <w:r w:rsidRPr="006B477F">
              <w:rPr>
                <w:rFonts w:ascii="Arial" w:hAnsi="Arial" w:cs="Arial"/>
                <w:sz w:val="20"/>
                <w:szCs w:val="20"/>
              </w:rPr>
              <w:t>Être force de proposition</w:t>
            </w:r>
          </w:p>
          <w:p w14:paraId="046CC23D" w14:textId="77777777" w:rsidR="00BC03D9" w:rsidRPr="006B477F" w:rsidRDefault="00BC03D9" w:rsidP="006B477F">
            <w:pPr>
              <w:keepNext/>
              <w:spacing w:before="240" w:after="60" w:line="276" w:lineRule="auto"/>
              <w:outlineLvl w:val="2"/>
              <w:rPr>
                <w:rFonts w:ascii="Arial" w:hAnsi="Arial" w:cs="Arial"/>
                <w:sz w:val="20"/>
                <w:szCs w:val="20"/>
                <w:lang w:eastAsia="en-US"/>
              </w:rPr>
            </w:pPr>
            <w:r w:rsidRPr="006B477F">
              <w:rPr>
                <w:rFonts w:ascii="Arial" w:hAnsi="Arial" w:cs="Arial"/>
                <w:sz w:val="20"/>
                <w:szCs w:val="20"/>
                <w:lang w:eastAsia="en-US"/>
              </w:rPr>
              <w:t>Être créatif</w:t>
            </w:r>
          </w:p>
          <w:p w14:paraId="5B6447D2" w14:textId="77777777" w:rsidR="00BC03D9" w:rsidRPr="006B477F" w:rsidRDefault="00BC03D9" w:rsidP="006B477F">
            <w:pPr>
              <w:rPr>
                <w:rFonts w:ascii="Arial" w:hAnsi="Arial" w:cs="Arial"/>
                <w:sz w:val="20"/>
                <w:szCs w:val="20"/>
              </w:rPr>
            </w:pPr>
          </w:p>
          <w:p w14:paraId="31241CD4"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d’organisation et d’anticipation</w:t>
            </w:r>
          </w:p>
          <w:p w14:paraId="5172CD2D" w14:textId="77777777" w:rsidR="00BC03D9" w:rsidRPr="006B477F" w:rsidRDefault="00BC03D9" w:rsidP="006B477F">
            <w:pPr>
              <w:rPr>
                <w:rFonts w:ascii="Arial" w:hAnsi="Arial" w:cs="Arial"/>
                <w:sz w:val="20"/>
                <w:szCs w:val="20"/>
              </w:rPr>
            </w:pPr>
          </w:p>
          <w:p w14:paraId="3C362139" w14:textId="77777777" w:rsidR="00BC03D9" w:rsidRPr="006B477F" w:rsidRDefault="00BC03D9" w:rsidP="006B477F">
            <w:pPr>
              <w:ind w:left="900"/>
              <w:rPr>
                <w:rFonts w:ascii="Arial" w:hAnsi="Arial" w:cs="Arial"/>
                <w:sz w:val="20"/>
                <w:szCs w:val="20"/>
              </w:rPr>
            </w:pPr>
          </w:p>
          <w:p w14:paraId="03A55470" w14:textId="4C3D0E77" w:rsidR="00BC03D9" w:rsidRPr="006B477F" w:rsidRDefault="00BC03D9" w:rsidP="006B477F">
            <w:pPr>
              <w:rPr>
                <w:rFonts w:ascii="Arial" w:hAnsi="Arial" w:cs="Arial"/>
                <w:sz w:val="20"/>
                <w:szCs w:val="20"/>
              </w:rPr>
            </w:pPr>
            <w:r w:rsidRPr="006B477F">
              <w:rPr>
                <w:rFonts w:ascii="Arial" w:hAnsi="Arial" w:cs="Arial"/>
                <w:sz w:val="20"/>
                <w:szCs w:val="20"/>
              </w:rPr>
              <w:t>Être à l’écoute et faire preuve d’empathie</w:t>
            </w:r>
          </w:p>
          <w:p w14:paraId="78A50029" w14:textId="77777777" w:rsidR="00BC03D9" w:rsidRPr="006B477F" w:rsidRDefault="00BC03D9" w:rsidP="006B477F">
            <w:pPr>
              <w:ind w:left="900"/>
              <w:rPr>
                <w:rFonts w:ascii="Arial" w:hAnsi="Arial" w:cs="Arial"/>
                <w:sz w:val="20"/>
                <w:szCs w:val="20"/>
              </w:rPr>
            </w:pPr>
          </w:p>
          <w:p w14:paraId="6D041CED" w14:textId="77777777" w:rsidR="00BC03D9" w:rsidRPr="006B477F" w:rsidRDefault="00BC03D9" w:rsidP="006B477F">
            <w:pPr>
              <w:ind w:left="900"/>
              <w:rPr>
                <w:rFonts w:ascii="Arial" w:hAnsi="Arial" w:cs="Arial"/>
                <w:sz w:val="20"/>
                <w:szCs w:val="20"/>
              </w:rPr>
            </w:pPr>
          </w:p>
          <w:p w14:paraId="51D6B000" w14:textId="77777777" w:rsidR="00BC03D9" w:rsidRPr="006B477F" w:rsidRDefault="00BC03D9" w:rsidP="006B477F">
            <w:pPr>
              <w:rPr>
                <w:rFonts w:ascii="Arial" w:hAnsi="Arial" w:cs="Arial"/>
                <w:sz w:val="20"/>
                <w:szCs w:val="20"/>
              </w:rPr>
            </w:pPr>
          </w:p>
        </w:tc>
        <w:tc>
          <w:tcPr>
            <w:tcW w:w="1106" w:type="pct"/>
          </w:tcPr>
          <w:p w14:paraId="342ACC3D" w14:textId="77777777" w:rsidR="00BC03D9" w:rsidRPr="006B477F" w:rsidRDefault="00BC03D9" w:rsidP="006B477F">
            <w:pPr>
              <w:ind w:left="331"/>
              <w:rPr>
                <w:rFonts w:ascii="Arial" w:hAnsi="Arial" w:cs="Arial"/>
                <w:sz w:val="20"/>
                <w:szCs w:val="20"/>
              </w:rPr>
            </w:pPr>
          </w:p>
          <w:p w14:paraId="68EA0AA3" w14:textId="77777777" w:rsidR="00BC03D9" w:rsidRDefault="00BC03D9" w:rsidP="006B477F">
            <w:pPr>
              <w:spacing w:after="200" w:line="276" w:lineRule="auto"/>
              <w:contextualSpacing/>
              <w:rPr>
                <w:rFonts w:ascii="Arial" w:hAnsi="Arial" w:cs="Arial"/>
                <w:sz w:val="20"/>
                <w:szCs w:val="20"/>
                <w:lang w:eastAsia="en-US"/>
              </w:rPr>
            </w:pPr>
          </w:p>
          <w:p w14:paraId="417B1AF4" w14:textId="77777777" w:rsidR="00F61869" w:rsidRDefault="00F61869" w:rsidP="006B477F">
            <w:pPr>
              <w:spacing w:after="200" w:line="276" w:lineRule="auto"/>
              <w:contextualSpacing/>
              <w:rPr>
                <w:rFonts w:ascii="Arial" w:hAnsi="Arial" w:cs="Arial"/>
                <w:sz w:val="20"/>
                <w:szCs w:val="20"/>
                <w:lang w:eastAsia="en-US"/>
              </w:rPr>
            </w:pPr>
          </w:p>
          <w:p w14:paraId="75A6FE2E" w14:textId="77777777" w:rsidR="00BC03D9" w:rsidRPr="006B477F" w:rsidRDefault="00BC03D9" w:rsidP="006B477F">
            <w:pPr>
              <w:rPr>
                <w:rFonts w:ascii="Arial" w:hAnsi="Arial" w:cs="Arial"/>
                <w:sz w:val="20"/>
                <w:szCs w:val="20"/>
              </w:rPr>
            </w:pPr>
            <w:r w:rsidRPr="006B477F">
              <w:rPr>
                <w:rFonts w:ascii="Arial" w:hAnsi="Arial" w:cs="Arial"/>
                <w:sz w:val="20"/>
                <w:szCs w:val="20"/>
              </w:rPr>
              <w:t>Les études en matière de comportement du consommateur, de satisfaction-client et de concurrence</w:t>
            </w:r>
          </w:p>
          <w:p w14:paraId="22722B4A" w14:textId="77777777" w:rsidR="00BC03D9" w:rsidRPr="006B477F" w:rsidRDefault="00BC03D9" w:rsidP="006B477F">
            <w:pPr>
              <w:spacing w:after="200" w:line="276" w:lineRule="auto"/>
              <w:contextualSpacing/>
              <w:rPr>
                <w:rFonts w:ascii="Arial" w:hAnsi="Arial" w:cs="Arial"/>
                <w:sz w:val="20"/>
                <w:szCs w:val="20"/>
                <w:lang w:eastAsia="en-US"/>
              </w:rPr>
            </w:pPr>
          </w:p>
          <w:p w14:paraId="10F38409"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Les bases de données commerciales, les fichiers clients</w:t>
            </w:r>
          </w:p>
          <w:p w14:paraId="691D120D"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La segmentation de la clientèle</w:t>
            </w:r>
          </w:p>
          <w:p w14:paraId="1B4A7330"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Les méthodes et outils de prospection</w:t>
            </w:r>
          </w:p>
          <w:p w14:paraId="1231B296"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 xml:space="preserve">Les logiciels spécifiques </w:t>
            </w:r>
          </w:p>
          <w:p w14:paraId="179CD62C" w14:textId="3426A23D" w:rsidR="00BC03D9" w:rsidRPr="006B477F" w:rsidRDefault="00BC03D9" w:rsidP="006B477F">
            <w:pPr>
              <w:rPr>
                <w:rFonts w:ascii="Arial" w:hAnsi="Arial" w:cs="Arial"/>
                <w:sz w:val="20"/>
                <w:szCs w:val="20"/>
              </w:rPr>
            </w:pPr>
            <w:r w:rsidRPr="006B477F">
              <w:rPr>
                <w:rFonts w:ascii="Arial" w:hAnsi="Arial" w:cs="Arial"/>
                <w:sz w:val="20"/>
                <w:szCs w:val="20"/>
              </w:rPr>
              <w:t xml:space="preserve">La communication commerciale (numérique, omnicanale), ses outils et ses supports </w:t>
            </w:r>
          </w:p>
          <w:p w14:paraId="76D119DE" w14:textId="77777777" w:rsidR="00BC03D9" w:rsidRPr="006B477F" w:rsidRDefault="00BC03D9" w:rsidP="006B477F">
            <w:pPr>
              <w:rPr>
                <w:rFonts w:ascii="Arial" w:hAnsi="Arial" w:cs="Arial"/>
                <w:sz w:val="20"/>
                <w:szCs w:val="20"/>
              </w:rPr>
            </w:pPr>
          </w:p>
          <w:p w14:paraId="4EDA4937" w14:textId="77777777" w:rsidR="00BC03D9" w:rsidRPr="006B477F" w:rsidRDefault="00BC03D9" w:rsidP="006B477F">
            <w:pPr>
              <w:rPr>
                <w:rFonts w:ascii="Arial" w:hAnsi="Arial" w:cs="Arial"/>
                <w:i/>
                <w:sz w:val="20"/>
                <w:szCs w:val="20"/>
              </w:rPr>
            </w:pPr>
            <w:r w:rsidRPr="006B477F">
              <w:rPr>
                <w:rFonts w:ascii="Arial" w:hAnsi="Arial" w:cs="Arial"/>
                <w:i/>
                <w:sz w:val="20"/>
                <w:szCs w:val="20"/>
              </w:rPr>
              <w:t>Les réseaux sociaux</w:t>
            </w:r>
          </w:p>
          <w:p w14:paraId="2737AEA7" w14:textId="77777777" w:rsidR="00BC03D9" w:rsidRPr="006B477F" w:rsidRDefault="00BC03D9" w:rsidP="006B477F">
            <w:pPr>
              <w:rPr>
                <w:rFonts w:ascii="Arial" w:hAnsi="Arial" w:cs="Arial"/>
                <w:i/>
                <w:sz w:val="20"/>
                <w:szCs w:val="20"/>
              </w:rPr>
            </w:pPr>
            <w:r w:rsidRPr="006B477F">
              <w:rPr>
                <w:rFonts w:ascii="Arial" w:hAnsi="Arial" w:cs="Arial"/>
                <w:i/>
                <w:sz w:val="20"/>
                <w:szCs w:val="20"/>
              </w:rPr>
              <w:t>La promotion des ventes</w:t>
            </w:r>
          </w:p>
          <w:p w14:paraId="1E34172F" w14:textId="77777777" w:rsidR="00BC03D9" w:rsidRPr="006B477F" w:rsidRDefault="00BC03D9" w:rsidP="006B477F">
            <w:pPr>
              <w:rPr>
                <w:rFonts w:ascii="Arial" w:hAnsi="Arial" w:cs="Arial"/>
                <w:sz w:val="20"/>
                <w:szCs w:val="20"/>
              </w:rPr>
            </w:pPr>
          </w:p>
          <w:p w14:paraId="4F6A29BC" w14:textId="77777777" w:rsidR="00BC03D9" w:rsidRPr="006B477F" w:rsidRDefault="00BC03D9" w:rsidP="006B477F">
            <w:pPr>
              <w:rPr>
                <w:rFonts w:ascii="Arial" w:hAnsi="Arial" w:cs="Arial"/>
                <w:sz w:val="20"/>
                <w:szCs w:val="20"/>
              </w:rPr>
            </w:pPr>
            <w:r w:rsidRPr="006B477F">
              <w:rPr>
                <w:rFonts w:ascii="Arial" w:hAnsi="Arial" w:cs="Arial"/>
                <w:sz w:val="20"/>
                <w:szCs w:val="20"/>
              </w:rPr>
              <w:t>Les plans d’actions commerciales et les budgets publi-promotionnels</w:t>
            </w:r>
          </w:p>
          <w:p w14:paraId="36CFEBF6"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 </w:t>
            </w:r>
          </w:p>
          <w:p w14:paraId="619C0DF6"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L’information sur le marché </w:t>
            </w:r>
          </w:p>
          <w:p w14:paraId="3AD08F27" w14:textId="77777777" w:rsidR="00BC03D9" w:rsidRPr="006B477F" w:rsidRDefault="00BC03D9" w:rsidP="006B477F">
            <w:pPr>
              <w:spacing w:after="200" w:line="276" w:lineRule="auto"/>
              <w:contextualSpacing/>
              <w:rPr>
                <w:rFonts w:ascii="Arial" w:hAnsi="Arial" w:cs="Arial"/>
                <w:sz w:val="20"/>
                <w:szCs w:val="20"/>
                <w:lang w:eastAsia="en-US"/>
              </w:rPr>
            </w:pPr>
          </w:p>
          <w:p w14:paraId="6E109D83" w14:textId="77777777" w:rsidR="00BC03D9" w:rsidRPr="006B477F" w:rsidRDefault="00BC03D9" w:rsidP="006B477F">
            <w:pPr>
              <w:spacing w:after="200" w:line="276" w:lineRule="auto"/>
              <w:contextualSpacing/>
              <w:rPr>
                <w:rFonts w:ascii="Arial" w:hAnsi="Arial" w:cs="Arial"/>
                <w:sz w:val="20"/>
                <w:szCs w:val="20"/>
                <w:lang w:eastAsia="en-US"/>
              </w:rPr>
            </w:pPr>
            <w:r w:rsidRPr="006B477F">
              <w:rPr>
                <w:rFonts w:ascii="Arial" w:hAnsi="Arial" w:cs="Arial"/>
                <w:sz w:val="20"/>
                <w:szCs w:val="20"/>
                <w:lang w:eastAsia="en-US"/>
              </w:rPr>
              <w:t>Les tableaux de bord</w:t>
            </w:r>
          </w:p>
        </w:tc>
        <w:tc>
          <w:tcPr>
            <w:tcW w:w="1159" w:type="pct"/>
          </w:tcPr>
          <w:p w14:paraId="0E779C56" w14:textId="77777777" w:rsidR="00BC03D9" w:rsidRPr="006B477F" w:rsidRDefault="00BC03D9" w:rsidP="006B477F">
            <w:pPr>
              <w:ind w:left="900"/>
              <w:rPr>
                <w:rFonts w:ascii="Arial" w:hAnsi="Arial" w:cs="Arial"/>
                <w:sz w:val="20"/>
                <w:szCs w:val="20"/>
              </w:rPr>
            </w:pPr>
          </w:p>
          <w:p w14:paraId="1DB53888" w14:textId="77777777" w:rsidR="00BC03D9" w:rsidRPr="006B477F" w:rsidRDefault="00BC03D9" w:rsidP="006B477F">
            <w:pPr>
              <w:ind w:left="900"/>
              <w:rPr>
                <w:rFonts w:ascii="Arial" w:hAnsi="Arial" w:cs="Arial"/>
                <w:sz w:val="20"/>
                <w:szCs w:val="20"/>
              </w:rPr>
            </w:pPr>
          </w:p>
          <w:p w14:paraId="2AC5EC4B" w14:textId="77777777" w:rsidR="00F61869" w:rsidRPr="006B477F" w:rsidRDefault="00F61869" w:rsidP="00D70A04">
            <w:pPr>
              <w:rPr>
                <w:rFonts w:ascii="Arial" w:hAnsi="Arial" w:cs="Arial"/>
                <w:sz w:val="20"/>
                <w:szCs w:val="20"/>
              </w:rPr>
            </w:pPr>
          </w:p>
          <w:p w14:paraId="45478636" w14:textId="77777777" w:rsidR="00BC03D9" w:rsidRPr="006B477F" w:rsidRDefault="00BC03D9" w:rsidP="006B477F">
            <w:pPr>
              <w:rPr>
                <w:rFonts w:ascii="Arial" w:hAnsi="Arial" w:cs="Arial"/>
                <w:sz w:val="20"/>
                <w:szCs w:val="20"/>
              </w:rPr>
            </w:pPr>
            <w:r w:rsidRPr="006B477F">
              <w:rPr>
                <w:rFonts w:ascii="Arial" w:hAnsi="Arial" w:cs="Arial"/>
                <w:sz w:val="20"/>
                <w:szCs w:val="20"/>
              </w:rPr>
              <w:t>Les propositions  d’actions commerciales sont argumentées et cohérentes avec les objectifs à atteindre</w:t>
            </w:r>
          </w:p>
          <w:p w14:paraId="63F4AD9E" w14:textId="77777777" w:rsidR="00BC03D9" w:rsidRPr="006B477F" w:rsidRDefault="00BC03D9" w:rsidP="006B477F">
            <w:pPr>
              <w:rPr>
                <w:rFonts w:ascii="Arial" w:hAnsi="Arial" w:cs="Arial"/>
                <w:sz w:val="20"/>
                <w:szCs w:val="20"/>
              </w:rPr>
            </w:pPr>
          </w:p>
          <w:p w14:paraId="3CB564BC" w14:textId="77777777" w:rsidR="00BC03D9" w:rsidRPr="006B477F" w:rsidRDefault="00BC03D9" w:rsidP="006B477F">
            <w:pPr>
              <w:rPr>
                <w:rFonts w:ascii="Arial" w:hAnsi="Arial" w:cs="Arial"/>
                <w:sz w:val="20"/>
                <w:szCs w:val="20"/>
              </w:rPr>
            </w:pPr>
            <w:r w:rsidRPr="006B477F">
              <w:rPr>
                <w:rFonts w:ascii="Arial" w:hAnsi="Arial" w:cs="Arial"/>
                <w:sz w:val="20"/>
                <w:szCs w:val="20"/>
              </w:rPr>
              <w:t>Les recommandations de l’enseigne sont respectées</w:t>
            </w:r>
          </w:p>
          <w:p w14:paraId="15E64E13" w14:textId="77777777" w:rsidR="00BC03D9" w:rsidRPr="006B477F" w:rsidRDefault="00BC03D9" w:rsidP="006B477F">
            <w:pPr>
              <w:ind w:left="900"/>
              <w:rPr>
                <w:rFonts w:ascii="Arial" w:hAnsi="Arial" w:cs="Arial"/>
                <w:sz w:val="20"/>
                <w:szCs w:val="20"/>
              </w:rPr>
            </w:pPr>
          </w:p>
          <w:p w14:paraId="3F4DF735" w14:textId="77777777" w:rsidR="00BC03D9" w:rsidRPr="006B477F" w:rsidRDefault="00BC03D9" w:rsidP="006B477F">
            <w:pPr>
              <w:rPr>
                <w:rFonts w:ascii="Arial" w:hAnsi="Arial" w:cs="Arial"/>
                <w:sz w:val="20"/>
                <w:szCs w:val="20"/>
              </w:rPr>
            </w:pPr>
          </w:p>
          <w:p w14:paraId="2D1190F6" w14:textId="77777777" w:rsidR="00BC03D9" w:rsidRPr="006B477F" w:rsidRDefault="00BC03D9" w:rsidP="006B477F">
            <w:pPr>
              <w:rPr>
                <w:rFonts w:ascii="Arial" w:hAnsi="Arial" w:cs="Arial"/>
                <w:sz w:val="20"/>
                <w:szCs w:val="20"/>
              </w:rPr>
            </w:pPr>
          </w:p>
          <w:p w14:paraId="1DC4CBD3" w14:textId="77777777" w:rsidR="00BC03D9" w:rsidRPr="006B477F" w:rsidRDefault="00BC03D9" w:rsidP="006B477F">
            <w:pPr>
              <w:rPr>
                <w:rFonts w:ascii="Arial" w:hAnsi="Arial" w:cs="Arial"/>
                <w:sz w:val="20"/>
                <w:szCs w:val="20"/>
              </w:rPr>
            </w:pPr>
            <w:r w:rsidRPr="006B477F">
              <w:rPr>
                <w:rFonts w:ascii="Arial" w:hAnsi="Arial" w:cs="Arial"/>
                <w:sz w:val="20"/>
                <w:szCs w:val="20"/>
              </w:rPr>
              <w:t>Les supports utilisés respectent les contraintes et la règlementation et sont attractifs pour les clients actuels et potentiels</w:t>
            </w:r>
          </w:p>
          <w:p w14:paraId="21CC2EF4" w14:textId="77777777" w:rsidR="00BC03D9" w:rsidRPr="006B477F" w:rsidRDefault="00BC03D9" w:rsidP="006B477F">
            <w:pPr>
              <w:ind w:left="900"/>
              <w:rPr>
                <w:rFonts w:ascii="Arial" w:hAnsi="Arial" w:cs="Arial"/>
                <w:sz w:val="20"/>
                <w:szCs w:val="20"/>
              </w:rPr>
            </w:pPr>
          </w:p>
          <w:p w14:paraId="3131FD31" w14:textId="77777777" w:rsidR="00BC03D9" w:rsidRPr="006B477F" w:rsidRDefault="00BC03D9" w:rsidP="006B477F">
            <w:pPr>
              <w:rPr>
                <w:rFonts w:ascii="Arial" w:hAnsi="Arial" w:cs="Arial"/>
                <w:sz w:val="20"/>
                <w:szCs w:val="20"/>
              </w:rPr>
            </w:pPr>
          </w:p>
          <w:p w14:paraId="65CAFD44" w14:textId="77777777" w:rsidR="00BC03D9" w:rsidRPr="006B477F" w:rsidRDefault="00BC03D9" w:rsidP="006B477F">
            <w:pPr>
              <w:rPr>
                <w:rFonts w:ascii="Arial" w:hAnsi="Arial" w:cs="Arial"/>
                <w:sz w:val="20"/>
                <w:szCs w:val="20"/>
              </w:rPr>
            </w:pPr>
          </w:p>
          <w:p w14:paraId="376309F2" w14:textId="77777777" w:rsidR="00BC03D9" w:rsidRDefault="00BC03D9" w:rsidP="006B477F">
            <w:pPr>
              <w:rPr>
                <w:rFonts w:ascii="Arial" w:hAnsi="Arial" w:cs="Arial"/>
                <w:sz w:val="20"/>
                <w:szCs w:val="20"/>
              </w:rPr>
            </w:pPr>
          </w:p>
          <w:p w14:paraId="45CD0E17" w14:textId="77777777" w:rsidR="00D70A04" w:rsidRDefault="00D70A04" w:rsidP="006B477F">
            <w:pPr>
              <w:rPr>
                <w:rFonts w:ascii="Arial" w:hAnsi="Arial" w:cs="Arial"/>
                <w:sz w:val="20"/>
                <w:szCs w:val="20"/>
              </w:rPr>
            </w:pPr>
          </w:p>
          <w:p w14:paraId="66A251DC" w14:textId="77777777" w:rsidR="00D70A04" w:rsidRDefault="00D70A04" w:rsidP="006B477F">
            <w:pPr>
              <w:rPr>
                <w:rFonts w:ascii="Arial" w:hAnsi="Arial" w:cs="Arial"/>
                <w:sz w:val="20"/>
                <w:szCs w:val="20"/>
              </w:rPr>
            </w:pPr>
          </w:p>
          <w:p w14:paraId="7C2B4607" w14:textId="77777777" w:rsidR="00D70A04" w:rsidRPr="006B477F" w:rsidRDefault="00D70A04" w:rsidP="006B477F">
            <w:pPr>
              <w:rPr>
                <w:rFonts w:ascii="Arial" w:hAnsi="Arial" w:cs="Arial"/>
                <w:sz w:val="20"/>
                <w:szCs w:val="20"/>
              </w:rPr>
            </w:pPr>
          </w:p>
          <w:p w14:paraId="6D81667F" w14:textId="77777777" w:rsidR="00BC03D9" w:rsidRPr="006B477F" w:rsidRDefault="00BC03D9" w:rsidP="006B477F">
            <w:pPr>
              <w:rPr>
                <w:rFonts w:ascii="Arial" w:hAnsi="Arial" w:cs="Arial"/>
                <w:sz w:val="20"/>
                <w:szCs w:val="20"/>
              </w:rPr>
            </w:pPr>
          </w:p>
          <w:p w14:paraId="18461152"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performances commerciales et financières des actions de conquête de nouveaux clients sont contrôlées et évaluées en analysant des tableaux de bord </w:t>
            </w:r>
          </w:p>
          <w:p w14:paraId="531341F1" w14:textId="77777777" w:rsidR="00BC03D9" w:rsidRPr="006B477F" w:rsidRDefault="00BC03D9" w:rsidP="006B477F">
            <w:pPr>
              <w:rPr>
                <w:rFonts w:ascii="Arial" w:hAnsi="Arial" w:cs="Arial"/>
                <w:sz w:val="20"/>
                <w:szCs w:val="20"/>
              </w:rPr>
            </w:pPr>
          </w:p>
          <w:p w14:paraId="24D59B83" w14:textId="77777777" w:rsidR="00BC03D9" w:rsidRPr="006B477F" w:rsidRDefault="00BC03D9" w:rsidP="006B477F">
            <w:pPr>
              <w:rPr>
                <w:rFonts w:ascii="Arial" w:hAnsi="Arial" w:cs="Arial"/>
                <w:sz w:val="20"/>
                <w:szCs w:val="20"/>
              </w:rPr>
            </w:pPr>
            <w:r w:rsidRPr="006B477F">
              <w:rPr>
                <w:rFonts w:ascii="Arial" w:hAnsi="Arial" w:cs="Arial"/>
                <w:sz w:val="20"/>
                <w:szCs w:val="20"/>
              </w:rPr>
              <w:t>Les solutions/axes d’amélioration sont justifiées.</w:t>
            </w:r>
          </w:p>
        </w:tc>
      </w:tr>
      <w:tr w:rsidR="00BC03D9" w:rsidRPr="006B477F" w14:paraId="3E23A820" w14:textId="77777777" w:rsidTr="00104ED5">
        <w:trPr>
          <w:jc w:val="center"/>
        </w:trPr>
        <w:tc>
          <w:tcPr>
            <w:tcW w:w="5000" w:type="pct"/>
            <w:gridSpan w:val="4"/>
          </w:tcPr>
          <w:p w14:paraId="49C3BF61" w14:textId="77777777" w:rsidR="00F61869" w:rsidRDefault="00F61869" w:rsidP="006B477F">
            <w:pPr>
              <w:jc w:val="both"/>
              <w:rPr>
                <w:rFonts w:ascii="Arial" w:hAnsi="Arial" w:cs="Arial"/>
                <w:b/>
                <w:sz w:val="20"/>
                <w:szCs w:val="20"/>
              </w:rPr>
            </w:pPr>
          </w:p>
          <w:p w14:paraId="06D12F02" w14:textId="77777777" w:rsidR="00BC03D9" w:rsidRDefault="00BC03D9" w:rsidP="006B477F">
            <w:pPr>
              <w:jc w:val="both"/>
              <w:rPr>
                <w:rFonts w:ascii="Arial" w:hAnsi="Arial" w:cs="Arial"/>
                <w:b/>
                <w:sz w:val="20"/>
                <w:szCs w:val="20"/>
              </w:rPr>
            </w:pPr>
            <w:r w:rsidRPr="006B477F">
              <w:rPr>
                <w:rFonts w:ascii="Arial" w:hAnsi="Arial" w:cs="Arial"/>
                <w:b/>
                <w:sz w:val="20"/>
                <w:szCs w:val="20"/>
              </w:rPr>
              <w:t>Critères d’évaluation :</w:t>
            </w:r>
          </w:p>
          <w:p w14:paraId="7591BCC9" w14:textId="77777777" w:rsidR="00F61869" w:rsidRPr="006B477F" w:rsidRDefault="00F61869" w:rsidP="006B477F">
            <w:pPr>
              <w:jc w:val="both"/>
              <w:rPr>
                <w:rFonts w:ascii="Arial" w:hAnsi="Arial" w:cs="Arial"/>
                <w:b/>
                <w:sz w:val="20"/>
                <w:szCs w:val="20"/>
              </w:rPr>
            </w:pPr>
          </w:p>
          <w:p w14:paraId="220504D1"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lastRenderedPageBreak/>
              <w:t>Respect des délais de passation des commandes au meilleur rapport coût/prestation</w:t>
            </w:r>
          </w:p>
          <w:p w14:paraId="35969C65" w14:textId="6A4AF33C" w:rsidR="00BC03D9" w:rsidRPr="006B477F" w:rsidRDefault="00381F68" w:rsidP="00951F76">
            <w:pPr>
              <w:numPr>
                <w:ilvl w:val="0"/>
                <w:numId w:val="32"/>
              </w:numPr>
              <w:ind w:left="900"/>
              <w:jc w:val="both"/>
              <w:rPr>
                <w:rFonts w:ascii="Arial" w:hAnsi="Arial" w:cs="Arial"/>
                <w:sz w:val="20"/>
                <w:szCs w:val="20"/>
              </w:rPr>
            </w:pPr>
            <w:r>
              <w:rPr>
                <w:rFonts w:ascii="Arial" w:hAnsi="Arial" w:cs="Arial"/>
                <w:sz w:val="20"/>
                <w:szCs w:val="20"/>
              </w:rPr>
              <w:t xml:space="preserve">Réduction des ruptures, </w:t>
            </w:r>
            <w:r w:rsidR="00BC03D9" w:rsidRPr="006B477F">
              <w:rPr>
                <w:rFonts w:ascii="Arial" w:hAnsi="Arial" w:cs="Arial"/>
                <w:sz w:val="20"/>
                <w:szCs w:val="20"/>
              </w:rPr>
              <w:t xml:space="preserve">des surstocks </w:t>
            </w:r>
            <w:r>
              <w:rPr>
                <w:rFonts w:ascii="Arial" w:hAnsi="Arial" w:cs="Arial"/>
                <w:sz w:val="20"/>
                <w:szCs w:val="20"/>
              </w:rPr>
              <w:t>et de la démarque</w:t>
            </w:r>
          </w:p>
          <w:p w14:paraId="6DFA99B1"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 xml:space="preserve">Propositions argumentées de nouveaux fournisseurs </w:t>
            </w:r>
          </w:p>
          <w:p w14:paraId="41E714AF" w14:textId="0134189E" w:rsidR="00BC03D9" w:rsidRPr="006B477F" w:rsidRDefault="00BC03D9" w:rsidP="00951F76">
            <w:pPr>
              <w:numPr>
                <w:ilvl w:val="0"/>
                <w:numId w:val="32"/>
              </w:numPr>
              <w:ind w:left="900"/>
              <w:jc w:val="both"/>
              <w:rPr>
                <w:rFonts w:ascii="Arial" w:hAnsi="Arial" w:cs="Arial"/>
                <w:sz w:val="20"/>
                <w:szCs w:val="20"/>
              </w:rPr>
            </w:pPr>
            <w:r>
              <w:rPr>
                <w:rFonts w:ascii="Arial" w:hAnsi="Arial" w:cs="Arial"/>
                <w:sz w:val="20"/>
                <w:szCs w:val="20"/>
              </w:rPr>
              <w:t>Pertinence de l’utilisation</w:t>
            </w:r>
            <w:r w:rsidRPr="006B477F">
              <w:rPr>
                <w:rFonts w:ascii="Arial" w:hAnsi="Arial" w:cs="Arial"/>
                <w:sz w:val="20"/>
                <w:szCs w:val="20"/>
              </w:rPr>
              <w:t xml:space="preserve"> des outils d’aide à la décision</w:t>
            </w:r>
          </w:p>
          <w:p w14:paraId="5911614D"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Respect des recommandations du siège en matière d’aménagement de l’espace de vente</w:t>
            </w:r>
          </w:p>
          <w:p w14:paraId="0ACEBE1D" w14:textId="57188DEA"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A</w:t>
            </w:r>
            <w:r>
              <w:rPr>
                <w:rFonts w:ascii="Arial" w:hAnsi="Arial" w:cs="Arial"/>
                <w:sz w:val="20"/>
                <w:szCs w:val="20"/>
              </w:rPr>
              <w:t xml:space="preserve">daptation de </w:t>
            </w:r>
            <w:r w:rsidR="00381F68">
              <w:rPr>
                <w:rFonts w:ascii="Arial" w:hAnsi="Arial" w:cs="Arial"/>
                <w:sz w:val="20"/>
                <w:szCs w:val="20"/>
              </w:rPr>
              <w:t xml:space="preserve">l’aménagement </w:t>
            </w:r>
            <w:r w:rsidRPr="006B477F">
              <w:rPr>
                <w:rFonts w:ascii="Arial" w:hAnsi="Arial" w:cs="Arial"/>
                <w:sz w:val="20"/>
                <w:szCs w:val="20"/>
              </w:rPr>
              <w:t xml:space="preserve">en fonction des attentes des clients et/ ou </w:t>
            </w:r>
            <w:r w:rsidR="00381F68">
              <w:rPr>
                <w:rFonts w:ascii="Arial" w:hAnsi="Arial" w:cs="Arial"/>
                <w:sz w:val="20"/>
                <w:szCs w:val="20"/>
              </w:rPr>
              <w:t>du contexte</w:t>
            </w:r>
          </w:p>
          <w:p w14:paraId="38600AAB" w14:textId="2B2F653F"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 xml:space="preserve">Mise en place de facteurs d’ambiance </w:t>
            </w:r>
            <w:r w:rsidR="00F41E4E">
              <w:rPr>
                <w:rFonts w:ascii="Arial" w:hAnsi="Arial" w:cs="Arial"/>
                <w:sz w:val="20"/>
                <w:szCs w:val="20"/>
              </w:rPr>
              <w:t>appropriés</w:t>
            </w:r>
          </w:p>
          <w:p w14:paraId="57861B6F"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Information sur le lieu de vente ou sur le site marchand conforme aux recommandations, visible, compréhensible et utile pour le client</w:t>
            </w:r>
          </w:p>
          <w:p w14:paraId="4ED75EF2"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Respect des règles d’hygiène, de sécurité et d’économies d’efforts</w:t>
            </w:r>
          </w:p>
          <w:p w14:paraId="376239CA" w14:textId="4DBDA23F"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 xml:space="preserve">Contribution aux actions commerciales </w:t>
            </w:r>
            <w:r w:rsidR="00F41E4E">
              <w:rPr>
                <w:rFonts w:ascii="Arial" w:hAnsi="Arial" w:cs="Arial"/>
                <w:sz w:val="20"/>
                <w:szCs w:val="20"/>
              </w:rPr>
              <w:t>engagées par</w:t>
            </w:r>
            <w:r w:rsidRPr="006B477F">
              <w:rPr>
                <w:rFonts w:ascii="Arial" w:hAnsi="Arial" w:cs="Arial"/>
                <w:sz w:val="20"/>
                <w:szCs w:val="20"/>
              </w:rPr>
              <w:t xml:space="preserve"> l’entreprise afin de générer </w:t>
            </w:r>
            <w:r>
              <w:rPr>
                <w:rFonts w:ascii="Arial" w:hAnsi="Arial" w:cs="Arial"/>
                <w:sz w:val="20"/>
                <w:szCs w:val="20"/>
              </w:rPr>
              <w:t>du</w:t>
            </w:r>
            <w:r w:rsidRPr="006B477F">
              <w:rPr>
                <w:rFonts w:ascii="Arial" w:hAnsi="Arial" w:cs="Arial"/>
                <w:sz w:val="20"/>
                <w:szCs w:val="20"/>
              </w:rPr>
              <w:t xml:space="preserve"> trafic client</w:t>
            </w:r>
          </w:p>
          <w:p w14:paraId="4E4FC5FC"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Cohérence des initiatives locales avec les objectifs, les produits, les cibles, les attentes du client et dans le respect des contraintes légales</w:t>
            </w:r>
          </w:p>
          <w:p w14:paraId="656B38F3" w14:textId="77777777" w:rsidR="00BC03D9" w:rsidRPr="006B477F" w:rsidRDefault="00BC03D9" w:rsidP="00951F76">
            <w:pPr>
              <w:numPr>
                <w:ilvl w:val="0"/>
                <w:numId w:val="32"/>
              </w:numPr>
              <w:ind w:left="900"/>
              <w:jc w:val="both"/>
              <w:rPr>
                <w:rFonts w:ascii="Arial" w:hAnsi="Arial" w:cs="Arial"/>
                <w:sz w:val="20"/>
                <w:szCs w:val="20"/>
              </w:rPr>
            </w:pPr>
            <w:r w:rsidRPr="006B477F">
              <w:rPr>
                <w:rFonts w:ascii="Arial" w:hAnsi="Arial" w:cs="Arial"/>
                <w:sz w:val="20"/>
                <w:szCs w:val="20"/>
              </w:rPr>
              <w:t>Cohérence des choix des moyens d’information et de communication, avec les objectifs commerciaux et financiers</w:t>
            </w:r>
          </w:p>
          <w:p w14:paraId="5D74AB66" w14:textId="4DFFF9E5" w:rsidR="00BC03D9" w:rsidRPr="006B477F" w:rsidRDefault="00F41E4E" w:rsidP="00951F76">
            <w:pPr>
              <w:numPr>
                <w:ilvl w:val="0"/>
                <w:numId w:val="32"/>
              </w:numPr>
              <w:ind w:left="900"/>
              <w:jc w:val="both"/>
              <w:rPr>
                <w:rFonts w:ascii="Arial" w:hAnsi="Arial" w:cs="Arial"/>
                <w:sz w:val="20"/>
                <w:szCs w:val="20"/>
              </w:rPr>
            </w:pPr>
            <w:r>
              <w:rPr>
                <w:rFonts w:ascii="Arial" w:hAnsi="Arial" w:cs="Arial"/>
                <w:sz w:val="20"/>
                <w:szCs w:val="20"/>
              </w:rPr>
              <w:t xml:space="preserve">Qualité </w:t>
            </w:r>
            <w:r w:rsidR="00104ED5">
              <w:rPr>
                <w:rFonts w:ascii="Arial" w:hAnsi="Arial" w:cs="Arial"/>
                <w:sz w:val="20"/>
                <w:szCs w:val="20"/>
              </w:rPr>
              <w:t>des comptes rendus effectués</w:t>
            </w:r>
          </w:p>
          <w:p w14:paraId="73044EF9" w14:textId="24396C73" w:rsidR="00BC03D9" w:rsidRPr="001C2FBF" w:rsidRDefault="00BC03D9" w:rsidP="00951F76">
            <w:pPr>
              <w:numPr>
                <w:ilvl w:val="0"/>
                <w:numId w:val="32"/>
              </w:numPr>
              <w:ind w:left="753" w:hanging="213"/>
              <w:jc w:val="both"/>
              <w:rPr>
                <w:rFonts w:ascii="Arial" w:hAnsi="Arial" w:cs="Arial"/>
                <w:sz w:val="20"/>
                <w:szCs w:val="20"/>
                <w:highlight w:val="yellow"/>
              </w:rPr>
            </w:pPr>
            <w:r w:rsidRPr="006B477F">
              <w:rPr>
                <w:rFonts w:ascii="Arial" w:hAnsi="Arial" w:cs="Arial"/>
                <w:sz w:val="20"/>
                <w:szCs w:val="20"/>
              </w:rPr>
              <w:t xml:space="preserve"> </w:t>
            </w:r>
            <w:r w:rsidR="007F403F">
              <w:rPr>
                <w:rFonts w:ascii="Arial" w:hAnsi="Arial" w:cs="Arial"/>
                <w:sz w:val="20"/>
                <w:szCs w:val="20"/>
              </w:rPr>
              <w:t xml:space="preserve"> </w:t>
            </w:r>
            <w:r w:rsidRPr="006B477F">
              <w:rPr>
                <w:rFonts w:ascii="Arial" w:hAnsi="Arial" w:cs="Arial"/>
                <w:sz w:val="20"/>
                <w:szCs w:val="20"/>
              </w:rPr>
              <w:t>Pertinence de l’analyse des résultats/performances </w:t>
            </w:r>
            <w:r w:rsidR="001C2FBF">
              <w:rPr>
                <w:rFonts w:ascii="Arial" w:hAnsi="Arial" w:cs="Arial"/>
                <w:sz w:val="20"/>
                <w:szCs w:val="20"/>
              </w:rPr>
              <w:t xml:space="preserve"> </w:t>
            </w:r>
            <w:r w:rsidR="001C2FBF" w:rsidRPr="0017263D">
              <w:rPr>
                <w:rFonts w:ascii="Arial" w:hAnsi="Arial" w:cs="Arial"/>
                <w:b/>
                <w:color w:val="FF0000"/>
                <w:sz w:val="32"/>
                <w:szCs w:val="32"/>
              </w:rPr>
              <w:t xml:space="preserve"> </w:t>
            </w:r>
            <w:r w:rsidR="001C2FBF" w:rsidRPr="0017263D">
              <w:rPr>
                <w:rFonts w:ascii="Arial" w:hAnsi="Arial" w:cs="Arial"/>
                <w:b/>
                <w:color w:val="FF0000"/>
                <w:sz w:val="32"/>
                <w:szCs w:val="32"/>
                <w:highlight w:val="yellow"/>
              </w:rPr>
              <w:t>14</w:t>
            </w:r>
          </w:p>
          <w:p w14:paraId="5FE06230" w14:textId="3E881ABF" w:rsidR="00F61869" w:rsidRPr="0017263D" w:rsidRDefault="00F61869" w:rsidP="00F61869">
            <w:pPr>
              <w:ind w:left="753"/>
              <w:jc w:val="both"/>
              <w:rPr>
                <w:rFonts w:ascii="Arial" w:hAnsi="Arial" w:cs="Arial"/>
                <w:color w:val="FF0000"/>
                <w:sz w:val="28"/>
                <w:szCs w:val="28"/>
              </w:rPr>
            </w:pPr>
          </w:p>
        </w:tc>
      </w:tr>
    </w:tbl>
    <w:p w14:paraId="78F5A18C" w14:textId="09BB8B23" w:rsidR="00BC03D9" w:rsidRPr="006B477F" w:rsidRDefault="00BC03D9" w:rsidP="006B477F">
      <w:pPr>
        <w:rPr>
          <w:rFonts w:ascii="Arial" w:hAnsi="Arial" w:cs="Arial"/>
          <w:sz w:val="20"/>
          <w:szCs w:val="20"/>
        </w:rPr>
        <w:sectPr w:rsidR="00BC03D9" w:rsidRPr="006B477F" w:rsidSect="00B4463B">
          <w:footerReference w:type="default" r:id="rId12"/>
          <w:pgSz w:w="11906" w:h="16838"/>
          <w:pgMar w:top="1417" w:right="1417" w:bottom="1417" w:left="1417" w:header="708" w:footer="708" w:gutter="0"/>
          <w:cols w:space="708"/>
          <w:rtlGutter/>
          <w:docGrid w:linePitch="360"/>
        </w:sectPr>
      </w:pPr>
    </w:p>
    <w:p w14:paraId="02437478" w14:textId="6887751F" w:rsidR="00BC03D9" w:rsidRDefault="00BC03D9" w:rsidP="006B477F">
      <w:pPr>
        <w:jc w:val="center"/>
        <w:outlineLvl w:val="0"/>
        <w:rPr>
          <w:rFonts w:ascii="Arial" w:hAnsi="Arial" w:cs="Arial"/>
          <w:b/>
          <w:sz w:val="20"/>
          <w:szCs w:val="20"/>
        </w:rPr>
      </w:pPr>
      <w:r w:rsidRPr="006B477F">
        <w:rPr>
          <w:rFonts w:ascii="Arial" w:hAnsi="Arial" w:cs="Arial"/>
          <w:b/>
          <w:sz w:val="20"/>
          <w:szCs w:val="20"/>
        </w:rPr>
        <w:lastRenderedPageBreak/>
        <w:t>Groupe de compétences 4B : Prospecter</w:t>
      </w:r>
      <w:r w:rsidR="004F76B3">
        <w:rPr>
          <w:rFonts w:ascii="Arial" w:hAnsi="Arial" w:cs="Arial"/>
          <w:b/>
          <w:sz w:val="20"/>
          <w:szCs w:val="20"/>
        </w:rPr>
        <w:t xml:space="preserve"> </w:t>
      </w:r>
      <w:r w:rsidRPr="006B477F">
        <w:rPr>
          <w:rFonts w:ascii="Arial" w:hAnsi="Arial" w:cs="Arial"/>
          <w:b/>
          <w:sz w:val="20"/>
          <w:szCs w:val="20"/>
        </w:rPr>
        <w:t>et valoriser l’offre commerciale</w:t>
      </w:r>
    </w:p>
    <w:p w14:paraId="70D7D5C4" w14:textId="77777777" w:rsidR="00BC03D9" w:rsidRPr="006B477F" w:rsidRDefault="00BC03D9" w:rsidP="006B477F">
      <w:pPr>
        <w:jc w:val="cente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2037"/>
        <w:gridCol w:w="1980"/>
        <w:gridCol w:w="2288"/>
        <w:gridCol w:w="20"/>
      </w:tblGrid>
      <w:tr w:rsidR="00BC03D9" w:rsidRPr="006B477F" w14:paraId="7E585E91" w14:textId="77777777" w:rsidTr="006B477F">
        <w:trPr>
          <w:gridAfter w:val="1"/>
          <w:wAfter w:w="20" w:type="dxa"/>
        </w:trPr>
        <w:tc>
          <w:tcPr>
            <w:tcW w:w="9088" w:type="dxa"/>
            <w:gridSpan w:val="4"/>
          </w:tcPr>
          <w:p w14:paraId="31E4D5EC" w14:textId="77777777" w:rsidR="00244AFB" w:rsidRDefault="00244AFB" w:rsidP="006B477F">
            <w:pPr>
              <w:jc w:val="both"/>
              <w:rPr>
                <w:rFonts w:ascii="Arial" w:hAnsi="Arial" w:cs="Arial"/>
                <w:b/>
                <w:sz w:val="20"/>
                <w:szCs w:val="20"/>
              </w:rPr>
            </w:pPr>
          </w:p>
          <w:p w14:paraId="2330A68F" w14:textId="77777777" w:rsidR="00BC03D9" w:rsidRDefault="00BC03D9" w:rsidP="006B477F">
            <w:pPr>
              <w:jc w:val="both"/>
              <w:rPr>
                <w:rFonts w:ascii="Arial" w:hAnsi="Arial" w:cs="Arial"/>
                <w:b/>
                <w:sz w:val="20"/>
                <w:szCs w:val="20"/>
              </w:rPr>
            </w:pPr>
            <w:r w:rsidRPr="006B477F">
              <w:rPr>
                <w:rFonts w:ascii="Arial" w:hAnsi="Arial" w:cs="Arial"/>
                <w:b/>
                <w:sz w:val="20"/>
                <w:szCs w:val="20"/>
              </w:rPr>
              <w:t>Contexte professionnel :</w:t>
            </w:r>
          </w:p>
          <w:p w14:paraId="32EF8B03" w14:textId="77777777" w:rsidR="00244AFB" w:rsidRPr="006B477F" w:rsidRDefault="00244AFB" w:rsidP="006B477F">
            <w:pPr>
              <w:jc w:val="both"/>
              <w:rPr>
                <w:rFonts w:ascii="Arial" w:hAnsi="Arial" w:cs="Arial"/>
                <w:b/>
                <w:sz w:val="20"/>
                <w:szCs w:val="20"/>
              </w:rPr>
            </w:pPr>
          </w:p>
          <w:p w14:paraId="71510A6B" w14:textId="1653AD05" w:rsidR="00BC03D9" w:rsidRPr="00D70A04" w:rsidRDefault="00BC03D9" w:rsidP="006B477F">
            <w:pPr>
              <w:jc w:val="both"/>
              <w:rPr>
                <w:rFonts w:ascii="Arial" w:hAnsi="Arial" w:cs="Arial"/>
                <w:sz w:val="20"/>
                <w:szCs w:val="20"/>
              </w:rPr>
            </w:pPr>
            <w:r w:rsidRPr="006B477F">
              <w:rPr>
                <w:rFonts w:ascii="Arial" w:hAnsi="Arial" w:cs="Arial"/>
                <w:sz w:val="20"/>
                <w:szCs w:val="20"/>
              </w:rPr>
              <w:t xml:space="preserve">Le titulaire du baccalauréat professionnel « Métiers du commerce et de </w:t>
            </w:r>
            <w:r w:rsidR="00A57B81">
              <w:rPr>
                <w:rFonts w:ascii="Arial" w:hAnsi="Arial" w:cs="Arial"/>
                <w:sz w:val="20"/>
                <w:szCs w:val="20"/>
              </w:rPr>
              <w:t>la vente » option « Prospection-</w:t>
            </w:r>
            <w:r w:rsidR="00572BB3">
              <w:rPr>
                <w:rFonts w:ascii="Arial" w:hAnsi="Arial" w:cs="Arial"/>
                <w:sz w:val="20"/>
                <w:szCs w:val="20"/>
              </w:rPr>
              <w:t xml:space="preserve">clientèle </w:t>
            </w:r>
            <w:r w:rsidRPr="006B477F">
              <w:rPr>
                <w:rFonts w:ascii="Arial" w:hAnsi="Arial" w:cs="Arial"/>
                <w:sz w:val="20"/>
                <w:szCs w:val="20"/>
              </w:rPr>
              <w:t>et valorisation de l’offre commerciale » est en charge de l’organisation et de la réalisation d’opérations de prospection ayant pour objectifs d’alimenter ou de qualifier un portefeuille de prospects et d’augmenter la notoriété de l’entreprise en vue de la réalisation de ventes. Les actions de prospection peuvent avoir lieu en face-</w:t>
            </w:r>
            <w:r>
              <w:rPr>
                <w:rFonts w:ascii="Arial" w:hAnsi="Arial" w:cs="Arial"/>
                <w:sz w:val="20"/>
                <w:szCs w:val="20"/>
              </w:rPr>
              <w:t>à</w:t>
            </w:r>
            <w:r w:rsidRPr="006B477F">
              <w:rPr>
                <w:rFonts w:ascii="Arial" w:hAnsi="Arial" w:cs="Arial"/>
                <w:sz w:val="20"/>
                <w:szCs w:val="20"/>
              </w:rPr>
              <w:t xml:space="preserve">-face ou à distance selon les conditions. Le titulaire du baccalauréat professionnel « Métiers du commerce de la vente » option « Prospection </w:t>
            </w:r>
            <w:r w:rsidR="00572BB3">
              <w:rPr>
                <w:rFonts w:ascii="Arial" w:hAnsi="Arial" w:cs="Arial"/>
                <w:sz w:val="20"/>
                <w:szCs w:val="20"/>
              </w:rPr>
              <w:t xml:space="preserve">clientèle </w:t>
            </w:r>
            <w:r w:rsidRPr="006B477F">
              <w:rPr>
                <w:rFonts w:ascii="Arial" w:hAnsi="Arial" w:cs="Arial"/>
                <w:sz w:val="20"/>
                <w:szCs w:val="20"/>
              </w:rPr>
              <w:t xml:space="preserve">et valorisation de l’offre commerciale » peut être également conduit à valoriser l’offre de son entreprise dans des contextes variés (foires et salons, </w:t>
            </w:r>
            <w:r w:rsidRPr="00AA278A">
              <w:rPr>
                <w:rFonts w:ascii="Arial" w:hAnsi="Arial" w:cs="Arial"/>
                <w:sz w:val="20"/>
                <w:szCs w:val="20"/>
              </w:rPr>
              <w:t>showrooms</w:t>
            </w:r>
            <w:r w:rsidRPr="006B477F">
              <w:rPr>
                <w:rFonts w:ascii="Arial" w:hAnsi="Arial" w:cs="Arial"/>
                <w:sz w:val="20"/>
                <w:szCs w:val="20"/>
              </w:rPr>
              <w:t>…).</w:t>
            </w:r>
          </w:p>
          <w:p w14:paraId="4D098E00" w14:textId="77777777" w:rsidR="00BC03D9" w:rsidRPr="006B477F" w:rsidRDefault="00BC03D9" w:rsidP="006B477F">
            <w:pPr>
              <w:jc w:val="both"/>
              <w:rPr>
                <w:rFonts w:ascii="Arial" w:hAnsi="Arial" w:cs="Arial"/>
                <w:sz w:val="20"/>
                <w:szCs w:val="20"/>
              </w:rPr>
            </w:pPr>
            <w:r w:rsidRPr="006B477F">
              <w:rPr>
                <w:rFonts w:ascii="Arial" w:hAnsi="Arial" w:cs="Arial"/>
                <w:sz w:val="20"/>
                <w:szCs w:val="20"/>
              </w:rPr>
              <w:t>Dans ce contexte et en tenant compte des contraintes, ce dernier dispose :</w:t>
            </w:r>
          </w:p>
          <w:p w14:paraId="02997BD5" w14:textId="77777777" w:rsidR="00BC03D9" w:rsidRPr="00244AFB" w:rsidRDefault="00BC03D9" w:rsidP="00372EA9">
            <w:pPr>
              <w:pStyle w:val="Pardeliste"/>
              <w:numPr>
                <w:ilvl w:val="0"/>
                <w:numId w:val="48"/>
              </w:numPr>
              <w:jc w:val="both"/>
              <w:rPr>
                <w:rFonts w:ascii="Arial" w:hAnsi="Arial" w:cs="Arial"/>
                <w:sz w:val="20"/>
                <w:szCs w:val="20"/>
              </w:rPr>
            </w:pPr>
            <w:r w:rsidRPr="00244AFB">
              <w:rPr>
                <w:rFonts w:ascii="Arial" w:hAnsi="Arial" w:cs="Arial"/>
                <w:sz w:val="20"/>
                <w:szCs w:val="20"/>
              </w:rPr>
              <w:t>des éléments de la base de données clients et prospects,</w:t>
            </w:r>
          </w:p>
          <w:p w14:paraId="55304816" w14:textId="77777777" w:rsidR="00BC03D9" w:rsidRPr="00244AFB" w:rsidRDefault="00BC03D9" w:rsidP="00372EA9">
            <w:pPr>
              <w:pStyle w:val="Pardeliste"/>
              <w:numPr>
                <w:ilvl w:val="0"/>
                <w:numId w:val="48"/>
              </w:numPr>
              <w:jc w:val="both"/>
              <w:rPr>
                <w:rFonts w:ascii="Arial" w:hAnsi="Arial" w:cs="Arial"/>
                <w:sz w:val="20"/>
                <w:szCs w:val="20"/>
              </w:rPr>
            </w:pPr>
            <w:r w:rsidRPr="00244AFB">
              <w:rPr>
                <w:rFonts w:ascii="Arial" w:hAnsi="Arial" w:cs="Arial"/>
                <w:sz w:val="20"/>
                <w:szCs w:val="20"/>
              </w:rPr>
              <w:t>d’outils de communication variés,</w:t>
            </w:r>
          </w:p>
          <w:p w14:paraId="384A4631" w14:textId="2AB4C87C" w:rsidR="00BC03D9" w:rsidRPr="00244AFB" w:rsidRDefault="00BC03D9" w:rsidP="00372EA9">
            <w:pPr>
              <w:pStyle w:val="Pardeliste"/>
              <w:numPr>
                <w:ilvl w:val="0"/>
                <w:numId w:val="48"/>
              </w:numPr>
              <w:jc w:val="both"/>
              <w:rPr>
                <w:rFonts w:ascii="Arial" w:hAnsi="Arial" w:cs="Arial"/>
                <w:sz w:val="20"/>
                <w:szCs w:val="20"/>
              </w:rPr>
            </w:pPr>
            <w:r w:rsidRPr="00244AFB">
              <w:rPr>
                <w:rFonts w:ascii="Arial" w:hAnsi="Arial" w:cs="Arial"/>
                <w:sz w:val="20"/>
                <w:szCs w:val="20"/>
              </w:rPr>
              <w:t>d’outils numériques</w:t>
            </w:r>
            <w:r w:rsidR="00244AFB" w:rsidRPr="00244AFB">
              <w:rPr>
                <w:rFonts w:ascii="Arial" w:hAnsi="Arial" w:cs="Arial"/>
                <w:sz w:val="20"/>
                <w:szCs w:val="20"/>
              </w:rPr>
              <w:t>,</w:t>
            </w:r>
          </w:p>
          <w:p w14:paraId="14739A3F" w14:textId="747C0114" w:rsidR="00BC03D9" w:rsidRPr="00244AFB" w:rsidRDefault="00BC03D9" w:rsidP="00372EA9">
            <w:pPr>
              <w:pStyle w:val="Pardeliste"/>
              <w:numPr>
                <w:ilvl w:val="0"/>
                <w:numId w:val="48"/>
              </w:numPr>
              <w:autoSpaceDE w:val="0"/>
              <w:autoSpaceDN w:val="0"/>
              <w:adjustRightInd w:val="0"/>
              <w:jc w:val="both"/>
              <w:rPr>
                <w:rFonts w:ascii="Arial" w:hAnsi="Arial" w:cs="Arial"/>
                <w:sz w:val="20"/>
                <w:szCs w:val="20"/>
              </w:rPr>
            </w:pPr>
            <w:r w:rsidRPr="00244AFB">
              <w:rPr>
                <w:rFonts w:ascii="Arial" w:hAnsi="Arial" w:cs="Arial"/>
                <w:sz w:val="20"/>
                <w:szCs w:val="20"/>
              </w:rPr>
              <w:t>de cartes géographiques, plans de ville…</w:t>
            </w:r>
            <w:r w:rsidR="00244AFB" w:rsidRPr="00244AFB">
              <w:rPr>
                <w:rFonts w:ascii="Arial" w:hAnsi="Arial" w:cs="Arial"/>
                <w:sz w:val="20"/>
                <w:szCs w:val="20"/>
              </w:rPr>
              <w:t>,</w:t>
            </w:r>
          </w:p>
          <w:p w14:paraId="31F13190" w14:textId="77777777" w:rsidR="00BC03D9" w:rsidRPr="00244AFB" w:rsidRDefault="00BC03D9" w:rsidP="00372EA9">
            <w:pPr>
              <w:pStyle w:val="Pardeliste"/>
              <w:numPr>
                <w:ilvl w:val="0"/>
                <w:numId w:val="48"/>
              </w:numPr>
              <w:autoSpaceDE w:val="0"/>
              <w:autoSpaceDN w:val="0"/>
              <w:adjustRightInd w:val="0"/>
              <w:jc w:val="both"/>
              <w:rPr>
                <w:rFonts w:ascii="Arial" w:hAnsi="Arial" w:cs="Arial"/>
                <w:sz w:val="20"/>
                <w:szCs w:val="20"/>
              </w:rPr>
            </w:pPr>
            <w:r w:rsidRPr="00244AFB">
              <w:rPr>
                <w:rFonts w:ascii="Arial" w:hAnsi="Arial" w:cs="Arial"/>
                <w:sz w:val="20"/>
                <w:szCs w:val="20"/>
              </w:rPr>
              <w:t>de supports et d’outils de présentation de l’entreprise, de ses produits et/ou de ses services,</w:t>
            </w:r>
          </w:p>
          <w:p w14:paraId="0D073084" w14:textId="77777777" w:rsidR="00BC03D9" w:rsidRPr="00244AFB" w:rsidRDefault="00BC03D9" w:rsidP="00372EA9">
            <w:pPr>
              <w:pStyle w:val="Pardeliste"/>
              <w:numPr>
                <w:ilvl w:val="0"/>
                <w:numId w:val="48"/>
              </w:numPr>
              <w:autoSpaceDE w:val="0"/>
              <w:autoSpaceDN w:val="0"/>
              <w:adjustRightInd w:val="0"/>
              <w:jc w:val="both"/>
              <w:rPr>
                <w:rFonts w:ascii="Arial" w:hAnsi="Arial" w:cs="Arial"/>
                <w:sz w:val="20"/>
                <w:szCs w:val="20"/>
              </w:rPr>
            </w:pPr>
            <w:r w:rsidRPr="00244AFB">
              <w:rPr>
                <w:rFonts w:ascii="Arial" w:hAnsi="Arial" w:cs="Arial"/>
                <w:sz w:val="20"/>
                <w:szCs w:val="20"/>
              </w:rPr>
              <w:t>d’outils de prospection : plan de tournée, plan d’appel et argumentaires,</w:t>
            </w:r>
          </w:p>
          <w:p w14:paraId="67DCEB34" w14:textId="77777777" w:rsidR="00BC03D9" w:rsidRPr="00244AFB" w:rsidRDefault="00BC03D9" w:rsidP="00372EA9">
            <w:pPr>
              <w:pStyle w:val="Pardeliste"/>
              <w:numPr>
                <w:ilvl w:val="0"/>
                <w:numId w:val="48"/>
              </w:numPr>
              <w:jc w:val="both"/>
              <w:rPr>
                <w:rFonts w:ascii="Arial" w:hAnsi="Arial" w:cs="Arial"/>
                <w:sz w:val="20"/>
                <w:szCs w:val="20"/>
              </w:rPr>
            </w:pPr>
            <w:r w:rsidRPr="00244AFB">
              <w:rPr>
                <w:rFonts w:ascii="Arial" w:hAnsi="Arial" w:cs="Arial"/>
                <w:sz w:val="20"/>
                <w:szCs w:val="20"/>
              </w:rPr>
              <w:t>d’objectifs précis, de recommandations.</w:t>
            </w:r>
          </w:p>
          <w:p w14:paraId="21380D06" w14:textId="77777777" w:rsidR="00BC03D9" w:rsidRPr="006B477F" w:rsidRDefault="00BC03D9" w:rsidP="006B477F">
            <w:pPr>
              <w:jc w:val="both"/>
              <w:rPr>
                <w:rFonts w:ascii="Arial" w:hAnsi="Arial" w:cs="Arial"/>
                <w:sz w:val="20"/>
                <w:szCs w:val="20"/>
              </w:rPr>
            </w:pPr>
          </w:p>
        </w:tc>
      </w:tr>
      <w:tr w:rsidR="00BC03D9" w:rsidRPr="006B477F" w14:paraId="0F67CA95" w14:textId="77777777" w:rsidTr="00244AFB">
        <w:trPr>
          <w:gridAfter w:val="1"/>
          <w:wAfter w:w="20" w:type="dxa"/>
        </w:trPr>
        <w:tc>
          <w:tcPr>
            <w:tcW w:w="2783" w:type="dxa"/>
            <w:vAlign w:val="center"/>
          </w:tcPr>
          <w:p w14:paraId="1F30D425" w14:textId="77777777" w:rsidR="00BC03D9" w:rsidRPr="006B477F" w:rsidRDefault="00BC03D9" w:rsidP="00244AFB">
            <w:pPr>
              <w:jc w:val="center"/>
              <w:rPr>
                <w:rFonts w:ascii="Arial" w:hAnsi="Arial" w:cs="Arial"/>
                <w:b/>
                <w:sz w:val="20"/>
                <w:szCs w:val="20"/>
              </w:rPr>
            </w:pPr>
            <w:r w:rsidRPr="006B477F">
              <w:rPr>
                <w:rFonts w:ascii="Arial" w:hAnsi="Arial" w:cs="Arial"/>
                <w:b/>
                <w:sz w:val="20"/>
                <w:szCs w:val="20"/>
              </w:rPr>
              <w:t>Compétences détaillées</w:t>
            </w:r>
          </w:p>
        </w:tc>
        <w:tc>
          <w:tcPr>
            <w:tcW w:w="2037" w:type="dxa"/>
            <w:vAlign w:val="center"/>
          </w:tcPr>
          <w:p w14:paraId="2F473F79" w14:textId="77777777" w:rsidR="00BC03D9" w:rsidRPr="006B477F" w:rsidRDefault="00BC03D9" w:rsidP="00244AFB">
            <w:pPr>
              <w:jc w:val="center"/>
              <w:rPr>
                <w:rFonts w:ascii="Arial" w:hAnsi="Arial" w:cs="Arial"/>
                <w:b/>
                <w:sz w:val="20"/>
                <w:szCs w:val="20"/>
              </w:rPr>
            </w:pPr>
            <w:r w:rsidRPr="006B477F">
              <w:rPr>
                <w:rFonts w:ascii="Arial" w:hAnsi="Arial" w:cs="Arial"/>
                <w:b/>
                <w:sz w:val="20"/>
                <w:szCs w:val="20"/>
              </w:rPr>
              <w:t>Comportements professionnels</w:t>
            </w:r>
          </w:p>
        </w:tc>
        <w:tc>
          <w:tcPr>
            <w:tcW w:w="1980" w:type="dxa"/>
            <w:vAlign w:val="center"/>
          </w:tcPr>
          <w:p w14:paraId="5B5AC8FE" w14:textId="77777777" w:rsidR="00BC03D9" w:rsidRPr="006B477F" w:rsidRDefault="00BC03D9" w:rsidP="00244AFB">
            <w:pPr>
              <w:jc w:val="center"/>
              <w:rPr>
                <w:rFonts w:ascii="Arial" w:hAnsi="Arial" w:cs="Arial"/>
                <w:b/>
                <w:sz w:val="20"/>
                <w:szCs w:val="20"/>
              </w:rPr>
            </w:pPr>
            <w:r w:rsidRPr="006B477F">
              <w:rPr>
                <w:rFonts w:ascii="Arial" w:hAnsi="Arial" w:cs="Arial"/>
                <w:b/>
                <w:sz w:val="20"/>
                <w:szCs w:val="20"/>
              </w:rPr>
              <w:t>Savoirs associés</w:t>
            </w:r>
          </w:p>
        </w:tc>
        <w:tc>
          <w:tcPr>
            <w:tcW w:w="2288" w:type="dxa"/>
            <w:vAlign w:val="center"/>
          </w:tcPr>
          <w:p w14:paraId="2416B5F8" w14:textId="77777777" w:rsidR="00244AFB" w:rsidRDefault="00244AFB" w:rsidP="00244AFB">
            <w:pPr>
              <w:jc w:val="center"/>
              <w:rPr>
                <w:rFonts w:ascii="Arial" w:hAnsi="Arial" w:cs="Arial"/>
                <w:b/>
                <w:sz w:val="20"/>
                <w:szCs w:val="20"/>
              </w:rPr>
            </w:pPr>
          </w:p>
          <w:p w14:paraId="44DD8F6A" w14:textId="77777777" w:rsidR="00BC03D9" w:rsidRPr="006B477F" w:rsidRDefault="00BC03D9" w:rsidP="00244AFB">
            <w:pPr>
              <w:jc w:val="center"/>
              <w:rPr>
                <w:rFonts w:ascii="Arial" w:hAnsi="Arial" w:cs="Arial"/>
                <w:b/>
                <w:sz w:val="20"/>
                <w:szCs w:val="20"/>
              </w:rPr>
            </w:pPr>
            <w:r w:rsidRPr="006B477F">
              <w:rPr>
                <w:rFonts w:ascii="Arial" w:hAnsi="Arial" w:cs="Arial"/>
                <w:b/>
                <w:sz w:val="20"/>
                <w:szCs w:val="20"/>
              </w:rPr>
              <w:t>Résultats attendus</w:t>
            </w:r>
          </w:p>
          <w:p w14:paraId="02D3B8DE" w14:textId="77777777" w:rsidR="00BC03D9" w:rsidRPr="006B477F" w:rsidRDefault="00BC03D9" w:rsidP="00244AFB">
            <w:pPr>
              <w:jc w:val="center"/>
              <w:rPr>
                <w:rFonts w:ascii="Arial" w:hAnsi="Arial" w:cs="Arial"/>
                <w:b/>
                <w:sz w:val="20"/>
                <w:szCs w:val="20"/>
                <w:u w:val="single"/>
              </w:rPr>
            </w:pPr>
          </w:p>
        </w:tc>
      </w:tr>
      <w:tr w:rsidR="00BC03D9" w:rsidRPr="006B477F" w14:paraId="373DE27C" w14:textId="77777777" w:rsidTr="006B477F">
        <w:trPr>
          <w:gridAfter w:val="1"/>
          <w:wAfter w:w="20" w:type="dxa"/>
        </w:trPr>
        <w:tc>
          <w:tcPr>
            <w:tcW w:w="2783" w:type="dxa"/>
          </w:tcPr>
          <w:p w14:paraId="164FB726" w14:textId="77777777" w:rsidR="00244AFB" w:rsidRDefault="00244AFB" w:rsidP="006B477F">
            <w:pPr>
              <w:rPr>
                <w:rFonts w:ascii="Arial" w:hAnsi="Arial" w:cs="Arial"/>
                <w:b/>
                <w:sz w:val="20"/>
                <w:szCs w:val="20"/>
              </w:rPr>
            </w:pPr>
          </w:p>
          <w:p w14:paraId="1BD376DF" w14:textId="77777777" w:rsidR="00BC03D9" w:rsidRPr="006B477F" w:rsidRDefault="00BC03D9" w:rsidP="006B477F">
            <w:pPr>
              <w:rPr>
                <w:rFonts w:ascii="Arial" w:hAnsi="Arial" w:cs="Arial"/>
                <w:b/>
                <w:sz w:val="20"/>
                <w:szCs w:val="20"/>
              </w:rPr>
            </w:pPr>
            <w:r w:rsidRPr="006B477F">
              <w:rPr>
                <w:rFonts w:ascii="Arial" w:hAnsi="Arial" w:cs="Arial"/>
                <w:b/>
                <w:sz w:val="20"/>
                <w:szCs w:val="20"/>
              </w:rPr>
              <w:t>Rechercher et analyser les informations à des fins d’exploitation</w:t>
            </w:r>
          </w:p>
          <w:p w14:paraId="1A841118" w14:textId="77777777" w:rsidR="00BC03D9" w:rsidRPr="006B477F" w:rsidRDefault="00BC03D9" w:rsidP="006B477F">
            <w:pPr>
              <w:rPr>
                <w:rFonts w:ascii="Arial" w:hAnsi="Arial" w:cs="Arial"/>
                <w:sz w:val="20"/>
                <w:szCs w:val="20"/>
              </w:rPr>
            </w:pPr>
          </w:p>
          <w:p w14:paraId="57909584" w14:textId="77777777" w:rsidR="00BC03D9" w:rsidRPr="006B477F" w:rsidRDefault="00BC03D9" w:rsidP="006B477F">
            <w:pPr>
              <w:rPr>
                <w:rFonts w:ascii="Arial" w:hAnsi="Arial" w:cs="Arial"/>
                <w:sz w:val="20"/>
                <w:szCs w:val="20"/>
              </w:rPr>
            </w:pPr>
            <w:r w:rsidRPr="006B477F">
              <w:rPr>
                <w:rFonts w:ascii="Arial" w:hAnsi="Arial" w:cs="Arial"/>
                <w:sz w:val="20"/>
                <w:szCs w:val="20"/>
              </w:rPr>
              <w:t>Identifier, au sein du  SIC (système d’information commercial), les informations internes utiles à l’opération de prospection, les extraire et les analyser</w:t>
            </w:r>
          </w:p>
          <w:p w14:paraId="60C4D3F3" w14:textId="77777777" w:rsidR="00BC03D9" w:rsidRPr="006B477F" w:rsidRDefault="00BC03D9" w:rsidP="006B477F">
            <w:pPr>
              <w:rPr>
                <w:rFonts w:ascii="Arial" w:hAnsi="Arial" w:cs="Arial"/>
                <w:sz w:val="20"/>
                <w:szCs w:val="20"/>
              </w:rPr>
            </w:pPr>
          </w:p>
          <w:p w14:paraId="7A03F9CD"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Collecter, traiter et analyser les informations externes </w:t>
            </w:r>
          </w:p>
          <w:p w14:paraId="0593163A" w14:textId="77777777" w:rsidR="00BC03D9" w:rsidRPr="006B477F" w:rsidRDefault="00BC03D9" w:rsidP="006B477F">
            <w:pPr>
              <w:rPr>
                <w:rFonts w:ascii="Arial" w:hAnsi="Arial" w:cs="Arial"/>
                <w:sz w:val="20"/>
                <w:szCs w:val="20"/>
              </w:rPr>
            </w:pPr>
          </w:p>
          <w:p w14:paraId="76C86025" w14:textId="3C240F67" w:rsidR="00BC03D9" w:rsidRPr="006B477F" w:rsidRDefault="00BC03D9" w:rsidP="006B477F">
            <w:pPr>
              <w:rPr>
                <w:rFonts w:ascii="Arial" w:hAnsi="Arial" w:cs="Arial"/>
                <w:sz w:val="20"/>
                <w:szCs w:val="20"/>
              </w:rPr>
            </w:pPr>
            <w:r w:rsidRPr="006B477F">
              <w:rPr>
                <w:rFonts w:ascii="Arial" w:hAnsi="Arial" w:cs="Arial"/>
                <w:sz w:val="20"/>
                <w:szCs w:val="20"/>
              </w:rPr>
              <w:t xml:space="preserve">Mettre à jour le </w:t>
            </w:r>
            <w:r w:rsidR="00FA643D">
              <w:rPr>
                <w:rFonts w:ascii="Arial" w:hAnsi="Arial" w:cs="Arial"/>
                <w:sz w:val="20"/>
                <w:szCs w:val="20"/>
              </w:rPr>
              <w:t>système d’information commercial</w:t>
            </w:r>
          </w:p>
          <w:p w14:paraId="001D6AAD" w14:textId="77777777" w:rsidR="00BC03D9" w:rsidRPr="006B477F" w:rsidRDefault="00BC03D9" w:rsidP="006B477F">
            <w:pPr>
              <w:rPr>
                <w:rFonts w:ascii="Arial" w:hAnsi="Arial" w:cs="Arial"/>
                <w:sz w:val="20"/>
                <w:szCs w:val="20"/>
              </w:rPr>
            </w:pPr>
          </w:p>
        </w:tc>
        <w:tc>
          <w:tcPr>
            <w:tcW w:w="2037" w:type="dxa"/>
          </w:tcPr>
          <w:p w14:paraId="03920C73" w14:textId="77777777" w:rsidR="00BC03D9" w:rsidRPr="006B477F" w:rsidRDefault="00BC03D9" w:rsidP="006B477F">
            <w:pPr>
              <w:rPr>
                <w:rFonts w:ascii="Arial" w:hAnsi="Arial" w:cs="Arial"/>
                <w:sz w:val="20"/>
                <w:szCs w:val="20"/>
              </w:rPr>
            </w:pPr>
          </w:p>
          <w:p w14:paraId="14F44197" w14:textId="77777777" w:rsidR="00BC03D9" w:rsidRPr="006B477F" w:rsidRDefault="00BC03D9" w:rsidP="006B477F">
            <w:pPr>
              <w:rPr>
                <w:rFonts w:ascii="Arial" w:hAnsi="Arial" w:cs="Arial"/>
                <w:sz w:val="20"/>
                <w:szCs w:val="20"/>
              </w:rPr>
            </w:pPr>
          </w:p>
          <w:p w14:paraId="79850D56" w14:textId="77777777" w:rsidR="00BC03D9" w:rsidRPr="006B477F" w:rsidRDefault="00BC03D9" w:rsidP="006B477F">
            <w:pPr>
              <w:rPr>
                <w:rFonts w:ascii="Arial" w:hAnsi="Arial" w:cs="Arial"/>
                <w:sz w:val="20"/>
                <w:szCs w:val="20"/>
              </w:rPr>
            </w:pPr>
          </w:p>
          <w:p w14:paraId="005DA135" w14:textId="77777777" w:rsidR="00BC03D9" w:rsidRDefault="00BC03D9" w:rsidP="006B477F">
            <w:pPr>
              <w:rPr>
                <w:rFonts w:ascii="Arial" w:hAnsi="Arial" w:cs="Arial"/>
                <w:sz w:val="20"/>
                <w:szCs w:val="20"/>
              </w:rPr>
            </w:pPr>
          </w:p>
          <w:p w14:paraId="2C49EA73" w14:textId="77777777" w:rsidR="00D70A04" w:rsidRPr="006B477F" w:rsidRDefault="00D70A04" w:rsidP="006B477F">
            <w:pPr>
              <w:rPr>
                <w:rFonts w:ascii="Arial" w:hAnsi="Arial" w:cs="Arial"/>
                <w:sz w:val="20"/>
                <w:szCs w:val="20"/>
              </w:rPr>
            </w:pPr>
          </w:p>
          <w:p w14:paraId="22FE1AFD"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 curiosité et de rigueur</w:t>
            </w:r>
          </w:p>
          <w:p w14:paraId="095E2040" w14:textId="77777777" w:rsidR="00BC03D9" w:rsidRPr="006B477F" w:rsidRDefault="00BC03D9" w:rsidP="006B477F">
            <w:pPr>
              <w:rPr>
                <w:rFonts w:ascii="Arial" w:hAnsi="Arial" w:cs="Arial"/>
                <w:sz w:val="20"/>
                <w:szCs w:val="20"/>
              </w:rPr>
            </w:pPr>
          </w:p>
        </w:tc>
        <w:tc>
          <w:tcPr>
            <w:tcW w:w="1980" w:type="dxa"/>
          </w:tcPr>
          <w:p w14:paraId="7B07EBEC" w14:textId="77777777" w:rsidR="00BC03D9" w:rsidRPr="006B477F" w:rsidRDefault="00BC03D9" w:rsidP="006B477F">
            <w:pPr>
              <w:rPr>
                <w:rFonts w:ascii="Arial" w:hAnsi="Arial" w:cs="Arial"/>
                <w:sz w:val="20"/>
                <w:szCs w:val="20"/>
              </w:rPr>
            </w:pPr>
          </w:p>
          <w:p w14:paraId="79F2B12B" w14:textId="77777777" w:rsidR="00BC03D9" w:rsidRPr="006B477F" w:rsidRDefault="00BC03D9" w:rsidP="006B477F">
            <w:pPr>
              <w:rPr>
                <w:rFonts w:ascii="Arial" w:hAnsi="Arial" w:cs="Arial"/>
                <w:sz w:val="20"/>
                <w:szCs w:val="20"/>
              </w:rPr>
            </w:pPr>
          </w:p>
          <w:p w14:paraId="6E83C950" w14:textId="77777777" w:rsidR="00BC03D9" w:rsidRPr="006B477F" w:rsidRDefault="00BC03D9" w:rsidP="006B477F">
            <w:pPr>
              <w:rPr>
                <w:rFonts w:ascii="Arial" w:hAnsi="Arial" w:cs="Arial"/>
                <w:sz w:val="20"/>
                <w:szCs w:val="20"/>
              </w:rPr>
            </w:pPr>
          </w:p>
          <w:p w14:paraId="50CEE44B" w14:textId="77777777" w:rsidR="00BC03D9" w:rsidRDefault="00BC03D9" w:rsidP="006B477F">
            <w:pPr>
              <w:rPr>
                <w:rFonts w:ascii="Arial" w:hAnsi="Arial" w:cs="Arial"/>
                <w:sz w:val="20"/>
                <w:szCs w:val="20"/>
              </w:rPr>
            </w:pPr>
          </w:p>
          <w:p w14:paraId="2AB410F3" w14:textId="77777777" w:rsidR="00D70A04" w:rsidRPr="006B477F" w:rsidRDefault="00D70A04" w:rsidP="006B477F">
            <w:pPr>
              <w:rPr>
                <w:rFonts w:ascii="Arial" w:hAnsi="Arial" w:cs="Arial"/>
                <w:sz w:val="20"/>
                <w:szCs w:val="20"/>
              </w:rPr>
            </w:pPr>
          </w:p>
          <w:p w14:paraId="2C18F02F" w14:textId="77777777" w:rsidR="00BC03D9" w:rsidRPr="006B477F" w:rsidRDefault="00BC03D9" w:rsidP="006B477F">
            <w:pPr>
              <w:rPr>
                <w:rFonts w:ascii="Arial" w:hAnsi="Arial" w:cs="Arial"/>
                <w:i/>
                <w:sz w:val="20"/>
                <w:szCs w:val="20"/>
              </w:rPr>
            </w:pPr>
            <w:r w:rsidRPr="006B477F">
              <w:rPr>
                <w:rFonts w:ascii="Arial" w:hAnsi="Arial" w:cs="Arial"/>
                <w:i/>
                <w:sz w:val="20"/>
                <w:szCs w:val="20"/>
              </w:rPr>
              <w:t>L’information interne et externe à l’entreprise et ses sources</w:t>
            </w:r>
          </w:p>
          <w:p w14:paraId="53C2F3DE" w14:textId="77777777" w:rsidR="00BC03D9" w:rsidRPr="006B477F" w:rsidRDefault="00BC03D9" w:rsidP="006B477F">
            <w:pPr>
              <w:rPr>
                <w:rFonts w:ascii="Arial" w:hAnsi="Arial" w:cs="Arial"/>
                <w:sz w:val="20"/>
                <w:szCs w:val="20"/>
              </w:rPr>
            </w:pPr>
          </w:p>
          <w:p w14:paraId="79127FB6" w14:textId="77777777" w:rsidR="00BC03D9" w:rsidRPr="006B477F" w:rsidRDefault="00BC03D9" w:rsidP="006B477F">
            <w:pPr>
              <w:rPr>
                <w:rFonts w:ascii="Arial" w:hAnsi="Arial" w:cs="Arial"/>
                <w:sz w:val="20"/>
                <w:szCs w:val="20"/>
              </w:rPr>
            </w:pPr>
            <w:r w:rsidRPr="006B477F">
              <w:rPr>
                <w:rFonts w:ascii="Arial" w:hAnsi="Arial" w:cs="Arial"/>
                <w:sz w:val="20"/>
                <w:szCs w:val="20"/>
              </w:rPr>
              <w:t>Les études en matière de comportement du consommateur, de satisfaction clients et de concurrence</w:t>
            </w:r>
          </w:p>
          <w:p w14:paraId="55BA50D1" w14:textId="77777777" w:rsidR="00BC03D9" w:rsidRPr="006B477F" w:rsidRDefault="00BC03D9" w:rsidP="006B477F">
            <w:pPr>
              <w:rPr>
                <w:rFonts w:ascii="Arial" w:hAnsi="Arial" w:cs="Arial"/>
                <w:i/>
                <w:sz w:val="20"/>
                <w:szCs w:val="20"/>
              </w:rPr>
            </w:pPr>
          </w:p>
          <w:p w14:paraId="67BB4AC0" w14:textId="77777777" w:rsidR="00BC03D9" w:rsidRPr="006B477F" w:rsidRDefault="00BC03D9" w:rsidP="006B477F">
            <w:pPr>
              <w:rPr>
                <w:rFonts w:ascii="Arial" w:hAnsi="Arial" w:cs="Arial"/>
                <w:i/>
                <w:sz w:val="20"/>
                <w:szCs w:val="20"/>
              </w:rPr>
            </w:pPr>
            <w:r w:rsidRPr="006B477F">
              <w:rPr>
                <w:rFonts w:ascii="Arial" w:hAnsi="Arial" w:cs="Arial"/>
                <w:i/>
                <w:sz w:val="20"/>
                <w:szCs w:val="20"/>
              </w:rPr>
              <w:t>Le SIC et ses aspects juridiques</w:t>
            </w:r>
          </w:p>
          <w:p w14:paraId="172F8603" w14:textId="77777777" w:rsidR="00BC03D9" w:rsidRPr="006B477F" w:rsidRDefault="00BC03D9" w:rsidP="006B477F">
            <w:pPr>
              <w:rPr>
                <w:rFonts w:ascii="Arial" w:hAnsi="Arial" w:cs="Arial"/>
                <w:i/>
                <w:sz w:val="20"/>
                <w:szCs w:val="20"/>
              </w:rPr>
            </w:pPr>
          </w:p>
          <w:p w14:paraId="1534E7E6" w14:textId="77777777" w:rsidR="00BC03D9" w:rsidRPr="006B477F" w:rsidRDefault="00BC03D9" w:rsidP="006B477F">
            <w:pPr>
              <w:rPr>
                <w:rFonts w:ascii="Arial" w:hAnsi="Arial" w:cs="Arial"/>
                <w:sz w:val="20"/>
                <w:szCs w:val="20"/>
              </w:rPr>
            </w:pPr>
            <w:r w:rsidRPr="006B477F">
              <w:rPr>
                <w:rFonts w:ascii="Arial" w:hAnsi="Arial" w:cs="Arial"/>
                <w:i/>
                <w:sz w:val="20"/>
                <w:szCs w:val="20"/>
              </w:rPr>
              <w:t>Les outils de recherche d’information</w:t>
            </w:r>
          </w:p>
        </w:tc>
        <w:tc>
          <w:tcPr>
            <w:tcW w:w="2288" w:type="dxa"/>
          </w:tcPr>
          <w:p w14:paraId="29B12EFC" w14:textId="77777777" w:rsidR="00BC03D9" w:rsidRPr="006B477F" w:rsidRDefault="00BC03D9" w:rsidP="006B477F">
            <w:pPr>
              <w:rPr>
                <w:rFonts w:ascii="Arial" w:hAnsi="Arial" w:cs="Arial"/>
                <w:sz w:val="20"/>
                <w:szCs w:val="20"/>
              </w:rPr>
            </w:pPr>
          </w:p>
          <w:p w14:paraId="0D643784" w14:textId="77777777" w:rsidR="00BC03D9" w:rsidRPr="006B477F" w:rsidRDefault="00BC03D9" w:rsidP="006B477F">
            <w:pPr>
              <w:rPr>
                <w:rFonts w:ascii="Arial" w:hAnsi="Arial" w:cs="Arial"/>
                <w:sz w:val="20"/>
                <w:szCs w:val="20"/>
              </w:rPr>
            </w:pPr>
          </w:p>
          <w:p w14:paraId="58B27EBF" w14:textId="77777777" w:rsidR="00BC03D9" w:rsidRDefault="00BC03D9" w:rsidP="006B477F">
            <w:pPr>
              <w:rPr>
                <w:rFonts w:ascii="Arial" w:hAnsi="Arial" w:cs="Arial"/>
                <w:sz w:val="20"/>
                <w:szCs w:val="20"/>
              </w:rPr>
            </w:pPr>
          </w:p>
          <w:p w14:paraId="58FB0594" w14:textId="77777777" w:rsidR="00D70A04" w:rsidRPr="006B477F" w:rsidRDefault="00D70A04" w:rsidP="006B477F">
            <w:pPr>
              <w:rPr>
                <w:rFonts w:ascii="Arial" w:hAnsi="Arial" w:cs="Arial"/>
                <w:sz w:val="20"/>
                <w:szCs w:val="20"/>
              </w:rPr>
            </w:pPr>
          </w:p>
          <w:p w14:paraId="52B53D47" w14:textId="77777777" w:rsidR="00BC03D9" w:rsidRPr="006B477F" w:rsidRDefault="00BC03D9" w:rsidP="006B477F">
            <w:pPr>
              <w:rPr>
                <w:rFonts w:ascii="Arial" w:hAnsi="Arial" w:cs="Arial"/>
                <w:sz w:val="20"/>
                <w:szCs w:val="20"/>
              </w:rPr>
            </w:pPr>
          </w:p>
          <w:p w14:paraId="0DFCA91C"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 choix des sources est pertinent </w:t>
            </w:r>
          </w:p>
          <w:p w14:paraId="30F04242" w14:textId="77777777" w:rsidR="00BC03D9" w:rsidRPr="006B477F" w:rsidRDefault="00BC03D9" w:rsidP="006B477F">
            <w:pPr>
              <w:rPr>
                <w:rFonts w:ascii="Arial" w:hAnsi="Arial" w:cs="Arial"/>
                <w:sz w:val="20"/>
                <w:szCs w:val="20"/>
              </w:rPr>
            </w:pPr>
          </w:p>
          <w:p w14:paraId="0C2AA277" w14:textId="77777777" w:rsidR="00BC03D9" w:rsidRPr="006B477F" w:rsidRDefault="00BC03D9" w:rsidP="006B477F">
            <w:pPr>
              <w:rPr>
                <w:rFonts w:ascii="Arial" w:hAnsi="Arial" w:cs="Arial"/>
                <w:sz w:val="20"/>
                <w:szCs w:val="20"/>
              </w:rPr>
            </w:pPr>
            <w:r w:rsidRPr="006B477F">
              <w:rPr>
                <w:rFonts w:ascii="Arial" w:hAnsi="Arial" w:cs="Arial"/>
                <w:sz w:val="20"/>
                <w:szCs w:val="20"/>
              </w:rPr>
              <w:t>Les informations extraites sont sélectionnées, traitées et analysées de façon pertinente</w:t>
            </w:r>
          </w:p>
          <w:p w14:paraId="5AA76374" w14:textId="77777777" w:rsidR="00BC03D9" w:rsidRPr="006B477F" w:rsidRDefault="00BC03D9" w:rsidP="006B477F">
            <w:pPr>
              <w:rPr>
                <w:rFonts w:ascii="Arial" w:hAnsi="Arial" w:cs="Arial"/>
                <w:sz w:val="20"/>
                <w:szCs w:val="20"/>
              </w:rPr>
            </w:pPr>
          </w:p>
          <w:p w14:paraId="629F4A21" w14:textId="77777777" w:rsidR="00BC03D9" w:rsidRPr="006B477F" w:rsidRDefault="00BC03D9" w:rsidP="006B477F">
            <w:pPr>
              <w:rPr>
                <w:rFonts w:ascii="Arial" w:hAnsi="Arial" w:cs="Arial"/>
                <w:sz w:val="20"/>
                <w:szCs w:val="20"/>
              </w:rPr>
            </w:pPr>
            <w:r w:rsidRPr="006B477F">
              <w:rPr>
                <w:rFonts w:ascii="Arial" w:hAnsi="Arial" w:cs="Arial"/>
                <w:sz w:val="20"/>
                <w:szCs w:val="20"/>
              </w:rPr>
              <w:t>Les informations manquantes sont repérées dans un souci d’exhaustivité</w:t>
            </w:r>
          </w:p>
          <w:p w14:paraId="13EBD0E6" w14:textId="77777777" w:rsidR="00BC03D9" w:rsidRPr="006B477F" w:rsidRDefault="00BC03D9" w:rsidP="006B477F">
            <w:pPr>
              <w:rPr>
                <w:rFonts w:ascii="Arial" w:hAnsi="Arial" w:cs="Arial"/>
                <w:sz w:val="20"/>
                <w:szCs w:val="20"/>
              </w:rPr>
            </w:pPr>
          </w:p>
          <w:p w14:paraId="58B9B329" w14:textId="77777777" w:rsidR="00BC03D9" w:rsidRPr="006B477F" w:rsidRDefault="00BC03D9" w:rsidP="006B477F">
            <w:pPr>
              <w:rPr>
                <w:rFonts w:ascii="Arial" w:hAnsi="Arial" w:cs="Arial"/>
                <w:sz w:val="20"/>
                <w:szCs w:val="20"/>
              </w:rPr>
            </w:pPr>
            <w:r w:rsidRPr="006B477F">
              <w:rPr>
                <w:rFonts w:ascii="Arial" w:hAnsi="Arial" w:cs="Arial"/>
                <w:sz w:val="20"/>
                <w:szCs w:val="20"/>
              </w:rPr>
              <w:t>Le fonctionnement du SIC est maitrisé, sa mise à jour est effective</w:t>
            </w:r>
          </w:p>
          <w:p w14:paraId="671B2128" w14:textId="77777777" w:rsidR="00BC03D9" w:rsidRPr="006B477F" w:rsidRDefault="00BC03D9" w:rsidP="006B477F">
            <w:pPr>
              <w:rPr>
                <w:rFonts w:ascii="Arial" w:hAnsi="Arial" w:cs="Arial"/>
                <w:sz w:val="20"/>
                <w:szCs w:val="20"/>
              </w:rPr>
            </w:pPr>
          </w:p>
          <w:p w14:paraId="59373D77" w14:textId="77777777" w:rsidR="00BC03D9" w:rsidRPr="006B477F" w:rsidRDefault="00BC03D9" w:rsidP="006B477F">
            <w:pPr>
              <w:rPr>
                <w:rFonts w:ascii="Arial" w:hAnsi="Arial" w:cs="Arial"/>
                <w:sz w:val="20"/>
                <w:szCs w:val="20"/>
              </w:rPr>
            </w:pPr>
            <w:r w:rsidRPr="006B477F">
              <w:rPr>
                <w:rFonts w:ascii="Arial" w:hAnsi="Arial" w:cs="Arial"/>
                <w:sz w:val="20"/>
                <w:szCs w:val="20"/>
              </w:rPr>
              <w:t>Les conclusions sont synthétisées et permettent une exploitation rationnelle</w:t>
            </w:r>
          </w:p>
        </w:tc>
      </w:tr>
      <w:tr w:rsidR="00BC03D9" w:rsidRPr="006B477F" w14:paraId="2F86C857" w14:textId="77777777" w:rsidTr="006B477F">
        <w:trPr>
          <w:gridAfter w:val="1"/>
          <w:wAfter w:w="20" w:type="dxa"/>
          <w:trHeight w:val="7229"/>
        </w:trPr>
        <w:tc>
          <w:tcPr>
            <w:tcW w:w="2783" w:type="dxa"/>
          </w:tcPr>
          <w:p w14:paraId="37BCA752" w14:textId="77777777" w:rsidR="00547BDB" w:rsidRDefault="00547BDB" w:rsidP="006B477F">
            <w:pPr>
              <w:rPr>
                <w:rFonts w:ascii="Arial" w:hAnsi="Arial" w:cs="Arial"/>
                <w:b/>
                <w:sz w:val="20"/>
                <w:szCs w:val="20"/>
              </w:rPr>
            </w:pPr>
          </w:p>
          <w:p w14:paraId="5C268A3C" w14:textId="77777777" w:rsidR="00BC03D9" w:rsidRPr="006B477F" w:rsidRDefault="00BC03D9" w:rsidP="006B477F">
            <w:pPr>
              <w:rPr>
                <w:rFonts w:ascii="Arial" w:hAnsi="Arial" w:cs="Arial"/>
                <w:b/>
                <w:sz w:val="20"/>
                <w:szCs w:val="20"/>
              </w:rPr>
            </w:pPr>
            <w:r w:rsidRPr="006B477F">
              <w:rPr>
                <w:rFonts w:ascii="Arial" w:hAnsi="Arial" w:cs="Arial"/>
                <w:b/>
                <w:sz w:val="20"/>
                <w:szCs w:val="20"/>
              </w:rPr>
              <w:t xml:space="preserve">Participer à la conception d’une opération de prospection </w:t>
            </w:r>
          </w:p>
          <w:p w14:paraId="4D91FBCF" w14:textId="77777777" w:rsidR="00BC03D9" w:rsidRPr="006B477F" w:rsidRDefault="00BC03D9" w:rsidP="006B477F">
            <w:pPr>
              <w:rPr>
                <w:rFonts w:ascii="Arial" w:hAnsi="Arial" w:cs="Arial"/>
                <w:b/>
                <w:i/>
                <w:sz w:val="20"/>
                <w:szCs w:val="20"/>
              </w:rPr>
            </w:pPr>
          </w:p>
          <w:p w14:paraId="74761022" w14:textId="5656289C" w:rsidR="00BC03D9" w:rsidRPr="006B477F" w:rsidRDefault="00BC03D9" w:rsidP="006B477F">
            <w:pPr>
              <w:rPr>
                <w:rFonts w:ascii="Arial" w:hAnsi="Arial" w:cs="Arial"/>
                <w:sz w:val="20"/>
                <w:szCs w:val="20"/>
              </w:rPr>
            </w:pPr>
            <w:r w:rsidRPr="006B477F">
              <w:rPr>
                <w:rFonts w:ascii="Arial" w:hAnsi="Arial" w:cs="Arial"/>
                <w:sz w:val="20"/>
                <w:szCs w:val="20"/>
              </w:rPr>
              <w:t xml:space="preserve">Définir </w:t>
            </w:r>
            <w:r w:rsidR="00FA643D">
              <w:rPr>
                <w:rFonts w:ascii="Arial" w:hAnsi="Arial" w:cs="Arial"/>
                <w:sz w:val="20"/>
                <w:szCs w:val="20"/>
              </w:rPr>
              <w:t>la</w:t>
            </w:r>
            <w:r w:rsidRPr="006B477F">
              <w:rPr>
                <w:rFonts w:ascii="Arial" w:hAnsi="Arial" w:cs="Arial"/>
                <w:sz w:val="20"/>
                <w:szCs w:val="20"/>
              </w:rPr>
              <w:t xml:space="preserve"> cible en cohérence avec la stratégie de l’organisation et des moyens alloués</w:t>
            </w:r>
          </w:p>
          <w:p w14:paraId="7055E3AE" w14:textId="77777777" w:rsidR="00BC03D9" w:rsidRPr="006B477F" w:rsidRDefault="00BC03D9" w:rsidP="006B477F">
            <w:pPr>
              <w:rPr>
                <w:rFonts w:ascii="Arial" w:hAnsi="Arial" w:cs="Arial"/>
                <w:sz w:val="20"/>
                <w:szCs w:val="20"/>
              </w:rPr>
            </w:pPr>
          </w:p>
          <w:p w14:paraId="2A0C89D1" w14:textId="77777777" w:rsidR="00BC03D9" w:rsidRPr="006B477F" w:rsidRDefault="00BC03D9" w:rsidP="006B477F">
            <w:pPr>
              <w:rPr>
                <w:rFonts w:ascii="Arial" w:hAnsi="Arial" w:cs="Arial"/>
                <w:sz w:val="20"/>
                <w:szCs w:val="20"/>
              </w:rPr>
            </w:pPr>
            <w:r w:rsidRPr="006B477F">
              <w:rPr>
                <w:rFonts w:ascii="Arial" w:hAnsi="Arial" w:cs="Arial"/>
                <w:sz w:val="20"/>
                <w:szCs w:val="20"/>
              </w:rPr>
              <w:t>Fixer les objectifs quantitatifs et qualitatifs de l’opération en fonction des moyens alloués</w:t>
            </w:r>
          </w:p>
          <w:p w14:paraId="3E0FD74A" w14:textId="77777777" w:rsidR="00BC03D9" w:rsidRPr="006B477F" w:rsidRDefault="00BC03D9" w:rsidP="006B477F">
            <w:pPr>
              <w:rPr>
                <w:rFonts w:ascii="Arial" w:hAnsi="Arial" w:cs="Arial"/>
                <w:sz w:val="20"/>
                <w:szCs w:val="20"/>
              </w:rPr>
            </w:pPr>
          </w:p>
          <w:p w14:paraId="00C30CDA" w14:textId="77777777" w:rsidR="00BC03D9" w:rsidRPr="006B477F" w:rsidRDefault="00BC03D9" w:rsidP="006B477F">
            <w:pPr>
              <w:rPr>
                <w:rFonts w:ascii="Arial" w:hAnsi="Arial" w:cs="Arial"/>
                <w:sz w:val="20"/>
                <w:szCs w:val="20"/>
              </w:rPr>
            </w:pPr>
            <w:r w:rsidRPr="006B477F">
              <w:rPr>
                <w:rFonts w:ascii="Arial" w:hAnsi="Arial" w:cs="Arial"/>
                <w:sz w:val="20"/>
                <w:szCs w:val="20"/>
              </w:rPr>
              <w:t>Déterminer la durée de l’opération en fonction des moyens alloués</w:t>
            </w:r>
          </w:p>
          <w:p w14:paraId="55D0A7F0" w14:textId="77777777" w:rsidR="00BC03D9" w:rsidRPr="006B477F" w:rsidRDefault="00BC03D9" w:rsidP="006B477F">
            <w:pPr>
              <w:rPr>
                <w:rFonts w:ascii="Arial" w:hAnsi="Arial" w:cs="Arial"/>
                <w:sz w:val="20"/>
                <w:szCs w:val="20"/>
              </w:rPr>
            </w:pPr>
          </w:p>
          <w:p w14:paraId="40C78A7D" w14:textId="77777777" w:rsidR="00BC03D9" w:rsidRPr="006B477F" w:rsidRDefault="00BC03D9" w:rsidP="006B477F">
            <w:pPr>
              <w:rPr>
                <w:rFonts w:ascii="Arial" w:hAnsi="Arial" w:cs="Arial"/>
                <w:sz w:val="20"/>
                <w:szCs w:val="20"/>
              </w:rPr>
            </w:pPr>
            <w:r w:rsidRPr="006B477F">
              <w:rPr>
                <w:rFonts w:ascii="Arial" w:hAnsi="Arial" w:cs="Arial"/>
                <w:sz w:val="20"/>
                <w:szCs w:val="20"/>
              </w:rPr>
              <w:t>Déterminer la ou les techniques de prospection adaptées aux objectifs du projet et aux moyens alloués</w:t>
            </w:r>
          </w:p>
          <w:p w14:paraId="4218BCB8" w14:textId="77777777" w:rsidR="00BC03D9" w:rsidRPr="006B477F" w:rsidRDefault="00BC03D9" w:rsidP="006B477F">
            <w:pPr>
              <w:rPr>
                <w:rFonts w:ascii="Arial" w:hAnsi="Arial" w:cs="Arial"/>
                <w:sz w:val="20"/>
                <w:szCs w:val="20"/>
              </w:rPr>
            </w:pPr>
          </w:p>
          <w:p w14:paraId="4A0CBA7B" w14:textId="77777777" w:rsidR="00BC03D9" w:rsidRPr="006B477F" w:rsidRDefault="00BC03D9" w:rsidP="006B477F">
            <w:pPr>
              <w:contextualSpacing/>
              <w:rPr>
                <w:rFonts w:ascii="Arial" w:eastAsia="MS ??" w:hAnsi="Arial" w:cs="Arial"/>
                <w:b/>
                <w:sz w:val="20"/>
                <w:szCs w:val="20"/>
              </w:rPr>
            </w:pPr>
          </w:p>
          <w:p w14:paraId="655AE024" w14:textId="77777777" w:rsidR="00BC03D9" w:rsidRPr="006B477F" w:rsidRDefault="00BC03D9" w:rsidP="006B477F">
            <w:pPr>
              <w:contextualSpacing/>
              <w:rPr>
                <w:rFonts w:ascii="Arial" w:eastAsia="MS ??" w:hAnsi="Arial" w:cs="Arial"/>
                <w:b/>
                <w:sz w:val="20"/>
                <w:szCs w:val="20"/>
              </w:rPr>
            </w:pPr>
          </w:p>
          <w:p w14:paraId="6A55AEA6" w14:textId="77777777" w:rsidR="00BC03D9" w:rsidRPr="006B477F" w:rsidRDefault="00BC03D9" w:rsidP="006B477F">
            <w:pPr>
              <w:contextualSpacing/>
              <w:rPr>
                <w:rFonts w:ascii="Arial" w:eastAsia="MS ??" w:hAnsi="Arial" w:cs="Arial"/>
                <w:b/>
                <w:sz w:val="20"/>
                <w:szCs w:val="20"/>
              </w:rPr>
            </w:pPr>
          </w:p>
          <w:p w14:paraId="741A13E2" w14:textId="77777777" w:rsidR="00BC03D9" w:rsidRPr="006B477F" w:rsidRDefault="00BC03D9" w:rsidP="006B477F">
            <w:pPr>
              <w:contextualSpacing/>
              <w:rPr>
                <w:rFonts w:ascii="Arial" w:eastAsia="MS ??" w:hAnsi="Arial" w:cs="Arial"/>
                <w:b/>
                <w:sz w:val="20"/>
                <w:szCs w:val="20"/>
              </w:rPr>
            </w:pPr>
          </w:p>
          <w:p w14:paraId="2779AF6D" w14:textId="77777777" w:rsidR="00BC03D9" w:rsidRPr="006B477F" w:rsidRDefault="00BC03D9" w:rsidP="006B477F">
            <w:pPr>
              <w:contextualSpacing/>
              <w:rPr>
                <w:rFonts w:ascii="Arial" w:eastAsia="MS ??" w:hAnsi="Arial" w:cs="Arial"/>
                <w:b/>
                <w:sz w:val="20"/>
                <w:szCs w:val="20"/>
              </w:rPr>
            </w:pPr>
          </w:p>
          <w:p w14:paraId="024BB8DA" w14:textId="77777777" w:rsidR="00BC03D9" w:rsidRPr="006B477F" w:rsidRDefault="00BC03D9" w:rsidP="006B477F">
            <w:pPr>
              <w:contextualSpacing/>
              <w:rPr>
                <w:rFonts w:ascii="Arial" w:eastAsia="MS ??" w:hAnsi="Arial" w:cs="Arial"/>
                <w:b/>
                <w:sz w:val="20"/>
                <w:szCs w:val="20"/>
              </w:rPr>
            </w:pPr>
          </w:p>
          <w:p w14:paraId="2DFF24EA" w14:textId="77777777" w:rsidR="00BC03D9" w:rsidRPr="006B477F" w:rsidRDefault="00BC03D9" w:rsidP="006B477F">
            <w:pPr>
              <w:contextualSpacing/>
              <w:rPr>
                <w:rFonts w:ascii="Arial" w:eastAsia="MS ??" w:hAnsi="Arial" w:cs="Arial"/>
                <w:b/>
                <w:sz w:val="20"/>
                <w:szCs w:val="20"/>
              </w:rPr>
            </w:pPr>
          </w:p>
          <w:p w14:paraId="3037F4CF" w14:textId="77777777" w:rsidR="00BC03D9" w:rsidRPr="006B477F" w:rsidRDefault="00BC03D9" w:rsidP="006B477F">
            <w:pPr>
              <w:rPr>
                <w:rFonts w:ascii="Arial" w:hAnsi="Arial" w:cs="Arial"/>
                <w:sz w:val="20"/>
                <w:szCs w:val="20"/>
              </w:rPr>
            </w:pPr>
          </w:p>
        </w:tc>
        <w:tc>
          <w:tcPr>
            <w:tcW w:w="2037" w:type="dxa"/>
          </w:tcPr>
          <w:p w14:paraId="6DB784D6" w14:textId="77777777" w:rsidR="00BC03D9" w:rsidRPr="006B477F" w:rsidRDefault="00BC03D9" w:rsidP="006B477F">
            <w:pPr>
              <w:rPr>
                <w:rFonts w:ascii="Arial" w:hAnsi="Arial" w:cs="Arial"/>
                <w:i/>
                <w:sz w:val="20"/>
                <w:szCs w:val="20"/>
              </w:rPr>
            </w:pPr>
          </w:p>
          <w:p w14:paraId="346FE534" w14:textId="77777777" w:rsidR="00BC03D9" w:rsidRPr="006B477F" w:rsidRDefault="00BC03D9" w:rsidP="006B477F">
            <w:pPr>
              <w:rPr>
                <w:rFonts w:ascii="Arial" w:hAnsi="Arial" w:cs="Arial"/>
                <w:i/>
                <w:sz w:val="20"/>
                <w:szCs w:val="20"/>
              </w:rPr>
            </w:pPr>
          </w:p>
          <w:p w14:paraId="43B8BF40" w14:textId="77777777" w:rsidR="00BC03D9" w:rsidRDefault="00BC03D9" w:rsidP="006B477F">
            <w:pPr>
              <w:rPr>
                <w:rFonts w:ascii="Arial" w:hAnsi="Arial" w:cs="Arial"/>
                <w:sz w:val="20"/>
                <w:szCs w:val="20"/>
              </w:rPr>
            </w:pPr>
          </w:p>
          <w:p w14:paraId="5B6BD2D3" w14:textId="77777777" w:rsidR="00547BDB" w:rsidRPr="006B477F" w:rsidRDefault="00547BDB" w:rsidP="006B477F">
            <w:pPr>
              <w:rPr>
                <w:rFonts w:ascii="Arial" w:hAnsi="Arial" w:cs="Arial"/>
                <w:sz w:val="20"/>
                <w:szCs w:val="20"/>
              </w:rPr>
            </w:pPr>
          </w:p>
          <w:p w14:paraId="218DDF68" w14:textId="77777777" w:rsidR="00BC03D9" w:rsidRPr="006B477F" w:rsidRDefault="00BC03D9" w:rsidP="006B477F">
            <w:pPr>
              <w:rPr>
                <w:rFonts w:ascii="Arial" w:hAnsi="Arial" w:cs="Arial"/>
                <w:sz w:val="20"/>
                <w:szCs w:val="20"/>
              </w:rPr>
            </w:pPr>
          </w:p>
          <w:p w14:paraId="5AC0547F" w14:textId="77777777" w:rsidR="00BC03D9" w:rsidRPr="006B477F" w:rsidRDefault="00BC03D9" w:rsidP="006B477F">
            <w:pPr>
              <w:rPr>
                <w:rFonts w:ascii="Arial" w:hAnsi="Arial" w:cs="Arial"/>
                <w:sz w:val="20"/>
                <w:szCs w:val="20"/>
              </w:rPr>
            </w:pPr>
            <w:r w:rsidRPr="006B477F">
              <w:rPr>
                <w:rFonts w:ascii="Arial" w:hAnsi="Arial" w:cs="Arial"/>
                <w:sz w:val="20"/>
                <w:szCs w:val="20"/>
              </w:rPr>
              <w:t>Avoir le sens du travail en équipe</w:t>
            </w:r>
          </w:p>
          <w:p w14:paraId="1F76836D" w14:textId="77777777" w:rsidR="00BC03D9" w:rsidRPr="006B477F" w:rsidRDefault="00BC03D9" w:rsidP="006B477F">
            <w:pPr>
              <w:rPr>
                <w:rFonts w:ascii="Arial" w:hAnsi="Arial" w:cs="Arial"/>
                <w:sz w:val="20"/>
                <w:szCs w:val="20"/>
              </w:rPr>
            </w:pPr>
          </w:p>
          <w:p w14:paraId="209CA6AB" w14:textId="77777777" w:rsidR="00BC03D9" w:rsidRPr="006B477F" w:rsidRDefault="00BC03D9" w:rsidP="006B477F">
            <w:pPr>
              <w:rPr>
                <w:rFonts w:ascii="Arial" w:hAnsi="Arial" w:cs="Arial"/>
                <w:sz w:val="20"/>
                <w:szCs w:val="20"/>
              </w:rPr>
            </w:pPr>
            <w:r w:rsidRPr="006B477F">
              <w:rPr>
                <w:rFonts w:ascii="Arial" w:hAnsi="Arial" w:cs="Arial"/>
                <w:sz w:val="20"/>
                <w:szCs w:val="20"/>
              </w:rPr>
              <w:t>Être force de proposition</w:t>
            </w:r>
          </w:p>
          <w:p w14:paraId="34B2BF32" w14:textId="77777777" w:rsidR="00BC03D9" w:rsidRPr="006B477F" w:rsidRDefault="00BC03D9" w:rsidP="006B477F">
            <w:pPr>
              <w:rPr>
                <w:rFonts w:ascii="Arial" w:hAnsi="Arial" w:cs="Arial"/>
                <w:sz w:val="20"/>
                <w:szCs w:val="20"/>
              </w:rPr>
            </w:pPr>
          </w:p>
          <w:p w14:paraId="485DA92C" w14:textId="77777777" w:rsidR="00BC03D9" w:rsidRPr="006B477F" w:rsidRDefault="00BC03D9" w:rsidP="006B477F">
            <w:pPr>
              <w:rPr>
                <w:rFonts w:ascii="Arial" w:hAnsi="Arial" w:cs="Arial"/>
                <w:sz w:val="20"/>
                <w:szCs w:val="20"/>
              </w:rPr>
            </w:pPr>
          </w:p>
          <w:p w14:paraId="4C2FC5D0" w14:textId="77777777" w:rsidR="00BC03D9" w:rsidRPr="006B477F" w:rsidRDefault="00BC03D9" w:rsidP="006B477F">
            <w:pPr>
              <w:rPr>
                <w:rFonts w:ascii="Arial" w:hAnsi="Arial" w:cs="Arial"/>
                <w:i/>
                <w:sz w:val="20"/>
                <w:szCs w:val="20"/>
              </w:rPr>
            </w:pPr>
          </w:p>
          <w:p w14:paraId="5FC4ABAE" w14:textId="77777777" w:rsidR="00BC03D9" w:rsidRPr="006B477F" w:rsidRDefault="00BC03D9" w:rsidP="006B477F">
            <w:pPr>
              <w:rPr>
                <w:rFonts w:ascii="Arial" w:hAnsi="Arial" w:cs="Arial"/>
                <w:i/>
                <w:sz w:val="20"/>
                <w:szCs w:val="20"/>
              </w:rPr>
            </w:pPr>
          </w:p>
          <w:p w14:paraId="16FB1A5D" w14:textId="77777777" w:rsidR="00BC03D9" w:rsidRPr="006B477F" w:rsidRDefault="00BC03D9" w:rsidP="006B477F">
            <w:pPr>
              <w:rPr>
                <w:rFonts w:ascii="Arial" w:hAnsi="Arial" w:cs="Arial"/>
                <w:i/>
                <w:sz w:val="20"/>
                <w:szCs w:val="20"/>
              </w:rPr>
            </w:pPr>
          </w:p>
          <w:p w14:paraId="3A2F27B2" w14:textId="77777777" w:rsidR="00BC03D9" w:rsidRPr="006B477F" w:rsidRDefault="00BC03D9" w:rsidP="006B477F">
            <w:pPr>
              <w:rPr>
                <w:rFonts w:ascii="Arial" w:hAnsi="Arial" w:cs="Arial"/>
                <w:i/>
                <w:sz w:val="20"/>
                <w:szCs w:val="20"/>
              </w:rPr>
            </w:pPr>
          </w:p>
          <w:p w14:paraId="3E129D33" w14:textId="77777777" w:rsidR="00BC03D9" w:rsidRPr="006B477F" w:rsidRDefault="00BC03D9" w:rsidP="006B477F">
            <w:pPr>
              <w:rPr>
                <w:rFonts w:ascii="Arial" w:hAnsi="Arial" w:cs="Arial"/>
                <w:i/>
                <w:sz w:val="20"/>
                <w:szCs w:val="20"/>
              </w:rPr>
            </w:pPr>
          </w:p>
          <w:p w14:paraId="6B257695" w14:textId="77777777" w:rsidR="00BC03D9" w:rsidRPr="006B477F" w:rsidRDefault="00BC03D9" w:rsidP="006B477F">
            <w:pPr>
              <w:rPr>
                <w:rFonts w:ascii="Arial" w:hAnsi="Arial" w:cs="Arial"/>
                <w:i/>
                <w:sz w:val="20"/>
                <w:szCs w:val="20"/>
              </w:rPr>
            </w:pPr>
          </w:p>
          <w:p w14:paraId="17430FCB" w14:textId="77777777" w:rsidR="00BC03D9" w:rsidRPr="006B477F" w:rsidRDefault="00BC03D9" w:rsidP="006B477F">
            <w:pPr>
              <w:rPr>
                <w:rFonts w:ascii="Arial" w:hAnsi="Arial" w:cs="Arial"/>
                <w:i/>
                <w:sz w:val="20"/>
                <w:szCs w:val="20"/>
              </w:rPr>
            </w:pPr>
          </w:p>
        </w:tc>
        <w:tc>
          <w:tcPr>
            <w:tcW w:w="1980" w:type="dxa"/>
          </w:tcPr>
          <w:p w14:paraId="02C19453" w14:textId="77777777" w:rsidR="00BC03D9" w:rsidRPr="006B477F" w:rsidRDefault="00BC03D9" w:rsidP="006B477F">
            <w:pPr>
              <w:rPr>
                <w:rFonts w:ascii="Arial" w:hAnsi="Arial" w:cs="Arial"/>
                <w:sz w:val="20"/>
                <w:szCs w:val="20"/>
              </w:rPr>
            </w:pPr>
          </w:p>
          <w:p w14:paraId="5763E2C2" w14:textId="77777777" w:rsidR="00BC03D9" w:rsidRPr="006B477F" w:rsidRDefault="00BC03D9" w:rsidP="006B477F">
            <w:pPr>
              <w:rPr>
                <w:rFonts w:ascii="Arial" w:hAnsi="Arial" w:cs="Arial"/>
                <w:sz w:val="20"/>
                <w:szCs w:val="20"/>
              </w:rPr>
            </w:pPr>
          </w:p>
          <w:p w14:paraId="2DFF0592" w14:textId="77777777" w:rsidR="00BC03D9" w:rsidRDefault="00BC03D9" w:rsidP="006B477F">
            <w:pPr>
              <w:rPr>
                <w:rFonts w:ascii="Arial" w:hAnsi="Arial" w:cs="Arial"/>
                <w:sz w:val="20"/>
                <w:szCs w:val="20"/>
              </w:rPr>
            </w:pPr>
          </w:p>
          <w:p w14:paraId="5283C0EB" w14:textId="77777777" w:rsidR="00547BDB" w:rsidRPr="006B477F" w:rsidRDefault="00547BDB" w:rsidP="006B477F">
            <w:pPr>
              <w:rPr>
                <w:rFonts w:ascii="Arial" w:hAnsi="Arial" w:cs="Arial"/>
                <w:sz w:val="20"/>
                <w:szCs w:val="20"/>
              </w:rPr>
            </w:pPr>
          </w:p>
          <w:p w14:paraId="2B857B65" w14:textId="77777777" w:rsidR="00BC03D9" w:rsidRPr="006B477F" w:rsidRDefault="00BC03D9" w:rsidP="006B477F">
            <w:pPr>
              <w:rPr>
                <w:rFonts w:ascii="Arial" w:hAnsi="Arial" w:cs="Arial"/>
                <w:sz w:val="20"/>
                <w:szCs w:val="20"/>
              </w:rPr>
            </w:pPr>
          </w:p>
          <w:p w14:paraId="3ADBA4DD" w14:textId="77777777" w:rsidR="00BC03D9" w:rsidRPr="006B477F" w:rsidRDefault="00BC03D9" w:rsidP="006B477F">
            <w:pPr>
              <w:rPr>
                <w:rFonts w:ascii="Arial" w:hAnsi="Arial" w:cs="Arial"/>
                <w:sz w:val="20"/>
                <w:szCs w:val="20"/>
              </w:rPr>
            </w:pPr>
            <w:r w:rsidRPr="006B477F">
              <w:rPr>
                <w:rFonts w:ascii="Arial" w:hAnsi="Arial" w:cs="Arial"/>
                <w:sz w:val="20"/>
                <w:szCs w:val="20"/>
              </w:rPr>
              <w:t>La segmentation des prospects</w:t>
            </w:r>
          </w:p>
          <w:p w14:paraId="17507D97" w14:textId="77777777" w:rsidR="00BC03D9" w:rsidRPr="006B477F" w:rsidRDefault="00BC03D9" w:rsidP="006B477F">
            <w:pPr>
              <w:rPr>
                <w:rFonts w:ascii="Arial" w:hAnsi="Arial" w:cs="Arial"/>
                <w:sz w:val="20"/>
                <w:szCs w:val="20"/>
              </w:rPr>
            </w:pPr>
          </w:p>
          <w:p w14:paraId="05EED264" w14:textId="77777777" w:rsidR="00BC03D9" w:rsidRPr="006B477F" w:rsidRDefault="00BC03D9" w:rsidP="006B477F">
            <w:pPr>
              <w:rPr>
                <w:rFonts w:ascii="Arial" w:hAnsi="Arial" w:cs="Arial"/>
                <w:sz w:val="20"/>
                <w:szCs w:val="20"/>
              </w:rPr>
            </w:pPr>
            <w:r w:rsidRPr="006B477F">
              <w:rPr>
                <w:rFonts w:ascii="Arial" w:hAnsi="Arial" w:cs="Arial"/>
                <w:sz w:val="20"/>
                <w:szCs w:val="20"/>
              </w:rPr>
              <w:t>Le ciblage</w:t>
            </w:r>
          </w:p>
          <w:p w14:paraId="3609F336" w14:textId="77777777" w:rsidR="00BC03D9" w:rsidRPr="006B477F" w:rsidRDefault="00BC03D9" w:rsidP="006B477F">
            <w:pPr>
              <w:rPr>
                <w:rFonts w:ascii="Arial" w:hAnsi="Arial" w:cs="Arial"/>
                <w:sz w:val="20"/>
                <w:szCs w:val="20"/>
              </w:rPr>
            </w:pPr>
          </w:p>
          <w:p w14:paraId="36C430E4" w14:textId="77777777" w:rsidR="00BC03D9" w:rsidRPr="006B477F" w:rsidRDefault="00BC03D9" w:rsidP="006B477F">
            <w:pPr>
              <w:rPr>
                <w:rFonts w:ascii="Arial" w:hAnsi="Arial" w:cs="Arial"/>
                <w:sz w:val="20"/>
                <w:szCs w:val="20"/>
              </w:rPr>
            </w:pPr>
            <w:r w:rsidRPr="006B477F">
              <w:rPr>
                <w:rFonts w:ascii="Arial" w:hAnsi="Arial" w:cs="Arial"/>
                <w:sz w:val="20"/>
                <w:szCs w:val="20"/>
              </w:rPr>
              <w:t>Le positionnement</w:t>
            </w:r>
          </w:p>
          <w:p w14:paraId="1F945F3D" w14:textId="77777777" w:rsidR="00BC03D9" w:rsidRPr="006B477F" w:rsidRDefault="00BC03D9" w:rsidP="006B477F">
            <w:pPr>
              <w:rPr>
                <w:rFonts w:ascii="Arial" w:hAnsi="Arial" w:cs="Arial"/>
                <w:sz w:val="20"/>
                <w:szCs w:val="20"/>
              </w:rPr>
            </w:pPr>
          </w:p>
          <w:p w14:paraId="1A167AC8"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objectifs d’une opération de prospection </w:t>
            </w:r>
          </w:p>
          <w:p w14:paraId="6B711967" w14:textId="77777777" w:rsidR="00BC03D9" w:rsidRPr="006B477F" w:rsidRDefault="00BC03D9" w:rsidP="006B477F">
            <w:pPr>
              <w:rPr>
                <w:rFonts w:ascii="Arial" w:hAnsi="Arial" w:cs="Arial"/>
                <w:sz w:val="20"/>
                <w:szCs w:val="20"/>
              </w:rPr>
            </w:pPr>
          </w:p>
          <w:p w14:paraId="6CE880F2" w14:textId="77777777" w:rsidR="00BC03D9" w:rsidRPr="006B477F" w:rsidRDefault="00BC03D9" w:rsidP="006B477F">
            <w:pPr>
              <w:rPr>
                <w:rFonts w:ascii="Arial" w:hAnsi="Arial" w:cs="Arial"/>
                <w:sz w:val="20"/>
                <w:szCs w:val="20"/>
              </w:rPr>
            </w:pPr>
            <w:r w:rsidRPr="006B477F">
              <w:rPr>
                <w:rFonts w:ascii="Arial" w:hAnsi="Arial" w:cs="Arial"/>
                <w:sz w:val="20"/>
                <w:szCs w:val="20"/>
              </w:rPr>
              <w:t>Les techniques de prospection</w:t>
            </w:r>
          </w:p>
          <w:p w14:paraId="2EA7BFEC" w14:textId="77777777" w:rsidR="00BC03D9" w:rsidRPr="006B477F" w:rsidRDefault="00BC03D9" w:rsidP="006B477F">
            <w:pPr>
              <w:rPr>
                <w:rFonts w:ascii="Arial" w:hAnsi="Arial" w:cs="Arial"/>
                <w:sz w:val="20"/>
                <w:szCs w:val="20"/>
              </w:rPr>
            </w:pPr>
          </w:p>
          <w:p w14:paraId="747A8BE2" w14:textId="77777777" w:rsidR="00BC03D9" w:rsidRPr="006B477F" w:rsidRDefault="00BC03D9" w:rsidP="006B477F">
            <w:pPr>
              <w:rPr>
                <w:rFonts w:ascii="Arial" w:hAnsi="Arial" w:cs="Arial"/>
                <w:sz w:val="20"/>
                <w:szCs w:val="20"/>
              </w:rPr>
            </w:pPr>
            <w:r w:rsidRPr="006B477F">
              <w:rPr>
                <w:rFonts w:ascii="Arial" w:hAnsi="Arial" w:cs="Arial"/>
                <w:sz w:val="20"/>
                <w:szCs w:val="20"/>
              </w:rPr>
              <w:t>La force de vente</w:t>
            </w:r>
          </w:p>
          <w:p w14:paraId="1C55646D" w14:textId="77777777" w:rsidR="00BC03D9" w:rsidRPr="006B477F" w:rsidRDefault="00BC03D9" w:rsidP="006B477F">
            <w:pPr>
              <w:rPr>
                <w:rFonts w:ascii="Arial" w:hAnsi="Arial" w:cs="Arial"/>
                <w:sz w:val="20"/>
                <w:szCs w:val="20"/>
              </w:rPr>
            </w:pPr>
          </w:p>
          <w:p w14:paraId="12FA5EE0"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gestion du  temps professionnel </w:t>
            </w:r>
          </w:p>
          <w:p w14:paraId="2A167079" w14:textId="77777777" w:rsidR="00BC03D9" w:rsidRPr="006B477F" w:rsidRDefault="00BC03D9" w:rsidP="006B477F">
            <w:pPr>
              <w:rPr>
                <w:rFonts w:ascii="Arial" w:hAnsi="Arial" w:cs="Arial"/>
                <w:sz w:val="20"/>
                <w:szCs w:val="20"/>
              </w:rPr>
            </w:pPr>
          </w:p>
          <w:p w14:paraId="39E5952B"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frais professionnels </w:t>
            </w:r>
          </w:p>
          <w:p w14:paraId="379869D7" w14:textId="77777777" w:rsidR="00BC03D9" w:rsidRPr="006B477F" w:rsidRDefault="00BC03D9" w:rsidP="006B477F">
            <w:pPr>
              <w:rPr>
                <w:rFonts w:ascii="Arial" w:hAnsi="Arial" w:cs="Arial"/>
                <w:sz w:val="20"/>
                <w:szCs w:val="20"/>
              </w:rPr>
            </w:pPr>
          </w:p>
          <w:p w14:paraId="6D212110" w14:textId="77777777" w:rsidR="00BC03D9" w:rsidRPr="006B477F" w:rsidRDefault="00BC03D9" w:rsidP="006B477F">
            <w:pPr>
              <w:rPr>
                <w:rFonts w:ascii="Arial" w:hAnsi="Arial" w:cs="Arial"/>
                <w:sz w:val="20"/>
                <w:szCs w:val="20"/>
              </w:rPr>
            </w:pPr>
            <w:r w:rsidRPr="006B477F">
              <w:rPr>
                <w:rFonts w:ascii="Arial" w:hAnsi="Arial" w:cs="Arial"/>
                <w:sz w:val="20"/>
                <w:szCs w:val="20"/>
              </w:rPr>
              <w:t>Le budget</w:t>
            </w:r>
          </w:p>
          <w:p w14:paraId="2AFE595A" w14:textId="77777777" w:rsidR="00BC03D9" w:rsidRPr="006B477F" w:rsidRDefault="00BC03D9" w:rsidP="006B477F">
            <w:pPr>
              <w:rPr>
                <w:rFonts w:ascii="Arial" w:hAnsi="Arial" w:cs="Arial"/>
                <w:sz w:val="20"/>
                <w:szCs w:val="20"/>
              </w:rPr>
            </w:pPr>
          </w:p>
        </w:tc>
        <w:tc>
          <w:tcPr>
            <w:tcW w:w="2288" w:type="dxa"/>
          </w:tcPr>
          <w:p w14:paraId="7AB692F4" w14:textId="77777777" w:rsidR="00BC03D9" w:rsidRPr="006B477F" w:rsidRDefault="00BC03D9" w:rsidP="006B477F">
            <w:pPr>
              <w:rPr>
                <w:rFonts w:ascii="Arial" w:hAnsi="Arial" w:cs="Arial"/>
                <w:sz w:val="20"/>
                <w:szCs w:val="20"/>
              </w:rPr>
            </w:pPr>
          </w:p>
          <w:p w14:paraId="4930A2DC" w14:textId="77777777" w:rsidR="00BC03D9" w:rsidRPr="006B477F" w:rsidRDefault="00BC03D9" w:rsidP="006B477F">
            <w:pPr>
              <w:rPr>
                <w:rFonts w:ascii="Arial" w:hAnsi="Arial" w:cs="Arial"/>
                <w:sz w:val="20"/>
                <w:szCs w:val="20"/>
              </w:rPr>
            </w:pPr>
          </w:p>
          <w:p w14:paraId="69E4B473" w14:textId="77777777" w:rsidR="00BC03D9" w:rsidRDefault="00BC03D9" w:rsidP="006B477F">
            <w:pPr>
              <w:rPr>
                <w:rFonts w:ascii="Arial" w:hAnsi="Arial" w:cs="Arial"/>
                <w:sz w:val="20"/>
                <w:szCs w:val="20"/>
              </w:rPr>
            </w:pPr>
          </w:p>
          <w:p w14:paraId="238CD02A" w14:textId="77777777" w:rsidR="00547BDB" w:rsidRPr="006B477F" w:rsidRDefault="00547BDB" w:rsidP="006B477F">
            <w:pPr>
              <w:rPr>
                <w:rFonts w:ascii="Arial" w:hAnsi="Arial" w:cs="Arial"/>
                <w:sz w:val="20"/>
                <w:szCs w:val="20"/>
              </w:rPr>
            </w:pPr>
          </w:p>
          <w:p w14:paraId="05EB9A84" w14:textId="77777777" w:rsidR="00BC03D9" w:rsidRPr="006B477F" w:rsidRDefault="00BC03D9" w:rsidP="006B477F">
            <w:pPr>
              <w:rPr>
                <w:rFonts w:ascii="Arial" w:hAnsi="Arial" w:cs="Arial"/>
                <w:sz w:val="20"/>
                <w:szCs w:val="20"/>
              </w:rPr>
            </w:pPr>
          </w:p>
          <w:p w14:paraId="3A935B4C" w14:textId="77777777" w:rsidR="00BC03D9" w:rsidRPr="006B477F" w:rsidRDefault="00BC03D9" w:rsidP="006B477F">
            <w:pPr>
              <w:rPr>
                <w:rFonts w:ascii="Arial" w:hAnsi="Arial" w:cs="Arial"/>
                <w:sz w:val="20"/>
                <w:szCs w:val="20"/>
              </w:rPr>
            </w:pPr>
            <w:r w:rsidRPr="006B477F">
              <w:rPr>
                <w:rFonts w:ascii="Arial" w:hAnsi="Arial" w:cs="Arial"/>
                <w:sz w:val="20"/>
                <w:szCs w:val="20"/>
              </w:rPr>
              <w:t>La cible est identifiée selon des critères précis (secteur d’activité, taille, chiffre d’affaires…) et pertinents</w:t>
            </w:r>
          </w:p>
          <w:p w14:paraId="422245EE" w14:textId="77777777" w:rsidR="00BC03D9" w:rsidRPr="006B477F" w:rsidRDefault="00BC03D9" w:rsidP="006B477F">
            <w:pPr>
              <w:rPr>
                <w:rFonts w:ascii="Arial" w:hAnsi="Arial" w:cs="Arial"/>
                <w:sz w:val="20"/>
                <w:szCs w:val="20"/>
              </w:rPr>
            </w:pPr>
          </w:p>
          <w:p w14:paraId="37E194B4" w14:textId="77777777" w:rsidR="00BC03D9" w:rsidRPr="006B477F" w:rsidRDefault="00BC03D9" w:rsidP="006B477F">
            <w:pPr>
              <w:rPr>
                <w:rFonts w:ascii="Arial" w:hAnsi="Arial" w:cs="Arial"/>
                <w:sz w:val="20"/>
                <w:szCs w:val="20"/>
              </w:rPr>
            </w:pPr>
            <w:r w:rsidRPr="006B477F">
              <w:rPr>
                <w:rFonts w:ascii="Arial" w:hAnsi="Arial" w:cs="Arial"/>
                <w:sz w:val="20"/>
                <w:szCs w:val="20"/>
              </w:rPr>
              <w:t>Les objectifs quantitatifs et qualitatifs sont définis de façon réaliste</w:t>
            </w:r>
          </w:p>
          <w:p w14:paraId="64127DAD" w14:textId="77777777" w:rsidR="00BC03D9" w:rsidRPr="006B477F" w:rsidRDefault="00BC03D9" w:rsidP="006B477F">
            <w:pPr>
              <w:rPr>
                <w:rFonts w:ascii="Arial" w:hAnsi="Arial" w:cs="Arial"/>
                <w:sz w:val="20"/>
                <w:szCs w:val="20"/>
              </w:rPr>
            </w:pPr>
          </w:p>
          <w:p w14:paraId="346C5035" w14:textId="77777777" w:rsidR="00BC03D9" w:rsidRPr="006B477F" w:rsidRDefault="00BC03D9" w:rsidP="006B477F">
            <w:pPr>
              <w:rPr>
                <w:rFonts w:ascii="Arial" w:hAnsi="Arial" w:cs="Arial"/>
                <w:sz w:val="20"/>
                <w:szCs w:val="20"/>
              </w:rPr>
            </w:pPr>
            <w:r w:rsidRPr="006B477F">
              <w:rPr>
                <w:rFonts w:ascii="Arial" w:hAnsi="Arial" w:cs="Arial"/>
                <w:sz w:val="20"/>
                <w:szCs w:val="20"/>
              </w:rPr>
              <w:t>Les moyens humains, financiers et matériels nécessaires à la réalisation du projet sont pris en compte</w:t>
            </w:r>
          </w:p>
          <w:p w14:paraId="3A4DCC7C" w14:textId="77777777" w:rsidR="00BC03D9" w:rsidRPr="006B477F" w:rsidRDefault="00BC03D9" w:rsidP="006B477F">
            <w:pPr>
              <w:rPr>
                <w:rFonts w:ascii="Arial" w:hAnsi="Arial" w:cs="Arial"/>
                <w:sz w:val="20"/>
                <w:szCs w:val="20"/>
              </w:rPr>
            </w:pPr>
          </w:p>
          <w:p w14:paraId="55AA729C" w14:textId="77777777" w:rsidR="00BC03D9" w:rsidRPr="006B477F" w:rsidRDefault="00BC03D9" w:rsidP="006B477F">
            <w:pPr>
              <w:rPr>
                <w:rFonts w:ascii="Arial" w:hAnsi="Arial" w:cs="Arial"/>
                <w:sz w:val="20"/>
                <w:szCs w:val="20"/>
              </w:rPr>
            </w:pPr>
            <w:r w:rsidRPr="006B477F">
              <w:rPr>
                <w:rFonts w:ascii="Arial" w:hAnsi="Arial" w:cs="Arial"/>
                <w:sz w:val="20"/>
                <w:szCs w:val="20"/>
              </w:rPr>
              <w:t>Les techniques retenues correspondent aux objectifs et sont adaptées à la cible</w:t>
            </w:r>
          </w:p>
          <w:p w14:paraId="06FBA20B" w14:textId="77777777" w:rsidR="00BC03D9" w:rsidRPr="006B477F" w:rsidRDefault="00BC03D9" w:rsidP="006B477F">
            <w:pPr>
              <w:rPr>
                <w:rFonts w:ascii="Arial" w:hAnsi="Arial" w:cs="Arial"/>
                <w:sz w:val="20"/>
                <w:szCs w:val="20"/>
              </w:rPr>
            </w:pPr>
          </w:p>
          <w:p w14:paraId="7E842B87" w14:textId="77777777" w:rsidR="00BC03D9" w:rsidRPr="006B477F" w:rsidRDefault="00BC03D9" w:rsidP="006B477F">
            <w:pPr>
              <w:rPr>
                <w:rFonts w:ascii="Arial" w:hAnsi="Arial" w:cs="Arial"/>
                <w:sz w:val="20"/>
                <w:szCs w:val="20"/>
              </w:rPr>
            </w:pPr>
            <w:r w:rsidRPr="006B477F">
              <w:rPr>
                <w:rFonts w:ascii="Arial" w:hAnsi="Arial" w:cs="Arial"/>
                <w:sz w:val="20"/>
                <w:szCs w:val="20"/>
              </w:rPr>
              <w:t>Les contraintes budgétaires sont prises en compte</w:t>
            </w:r>
          </w:p>
        </w:tc>
      </w:tr>
      <w:tr w:rsidR="00BC03D9" w:rsidRPr="006B477F" w14:paraId="20E33F20" w14:textId="77777777" w:rsidTr="006B477F">
        <w:trPr>
          <w:gridAfter w:val="1"/>
          <w:wAfter w:w="20" w:type="dxa"/>
          <w:trHeight w:val="359"/>
        </w:trPr>
        <w:tc>
          <w:tcPr>
            <w:tcW w:w="2783" w:type="dxa"/>
          </w:tcPr>
          <w:p w14:paraId="6C1A9819" w14:textId="77777777" w:rsidR="00547BDB" w:rsidRDefault="00547BDB" w:rsidP="006B477F">
            <w:pPr>
              <w:contextualSpacing/>
              <w:rPr>
                <w:rFonts w:ascii="Arial" w:eastAsia="MS ??" w:hAnsi="Arial" w:cs="Arial"/>
                <w:b/>
                <w:sz w:val="20"/>
                <w:szCs w:val="20"/>
              </w:rPr>
            </w:pPr>
          </w:p>
          <w:p w14:paraId="60C07377" w14:textId="77777777" w:rsidR="00BC03D9" w:rsidRPr="006B477F" w:rsidRDefault="00BC03D9" w:rsidP="006B477F">
            <w:pPr>
              <w:contextualSpacing/>
              <w:rPr>
                <w:rFonts w:ascii="Arial" w:eastAsia="MS ??" w:hAnsi="Arial" w:cs="Arial"/>
                <w:b/>
                <w:sz w:val="20"/>
                <w:szCs w:val="20"/>
              </w:rPr>
            </w:pPr>
            <w:r w:rsidRPr="006B477F">
              <w:rPr>
                <w:rFonts w:ascii="Arial" w:eastAsia="MS ??" w:hAnsi="Arial" w:cs="Arial"/>
                <w:b/>
                <w:sz w:val="20"/>
                <w:szCs w:val="20"/>
              </w:rPr>
              <w:t xml:space="preserve">Mettre en œuvre une opération de prospection </w:t>
            </w:r>
          </w:p>
          <w:p w14:paraId="521A8F78" w14:textId="77777777" w:rsidR="00BC03D9" w:rsidRPr="006B477F" w:rsidRDefault="00BC03D9" w:rsidP="006B477F">
            <w:pPr>
              <w:rPr>
                <w:rFonts w:ascii="Arial" w:hAnsi="Arial" w:cs="Arial"/>
                <w:sz w:val="20"/>
                <w:szCs w:val="20"/>
              </w:rPr>
            </w:pPr>
          </w:p>
          <w:p w14:paraId="5FFED65E" w14:textId="659E3E32" w:rsidR="00BC03D9" w:rsidRPr="006B477F" w:rsidRDefault="00BC03D9" w:rsidP="006B477F">
            <w:pPr>
              <w:rPr>
                <w:rFonts w:ascii="Arial" w:hAnsi="Arial" w:cs="Arial"/>
                <w:sz w:val="20"/>
                <w:szCs w:val="20"/>
              </w:rPr>
            </w:pPr>
            <w:r w:rsidRPr="006B477F">
              <w:rPr>
                <w:rFonts w:ascii="Arial" w:hAnsi="Arial" w:cs="Arial"/>
                <w:sz w:val="20"/>
                <w:szCs w:val="20"/>
              </w:rPr>
              <w:t xml:space="preserve">Élaborer </w:t>
            </w:r>
            <w:r w:rsidR="00FA643D">
              <w:rPr>
                <w:rFonts w:ascii="Arial" w:hAnsi="Arial" w:cs="Arial"/>
                <w:sz w:val="20"/>
                <w:szCs w:val="20"/>
              </w:rPr>
              <w:t>le</w:t>
            </w:r>
            <w:r w:rsidRPr="006B477F">
              <w:rPr>
                <w:rFonts w:ascii="Arial" w:hAnsi="Arial" w:cs="Arial"/>
                <w:sz w:val="20"/>
                <w:szCs w:val="20"/>
              </w:rPr>
              <w:t xml:space="preserve"> plan de prospection et </w:t>
            </w:r>
            <w:r w:rsidR="00FA643D">
              <w:rPr>
                <w:rFonts w:ascii="Arial" w:hAnsi="Arial" w:cs="Arial"/>
                <w:sz w:val="20"/>
                <w:szCs w:val="20"/>
              </w:rPr>
              <w:t>le</w:t>
            </w:r>
            <w:r w:rsidRPr="006B477F">
              <w:rPr>
                <w:rFonts w:ascii="Arial" w:hAnsi="Arial" w:cs="Arial"/>
                <w:sz w:val="20"/>
                <w:szCs w:val="20"/>
              </w:rPr>
              <w:t xml:space="preserve"> plan de tournée</w:t>
            </w:r>
          </w:p>
          <w:p w14:paraId="4E72C3F1" w14:textId="77777777" w:rsidR="00BC03D9" w:rsidRPr="006B477F" w:rsidRDefault="00BC03D9" w:rsidP="006B477F">
            <w:pPr>
              <w:rPr>
                <w:rFonts w:ascii="Arial" w:hAnsi="Arial" w:cs="Arial"/>
                <w:sz w:val="20"/>
                <w:szCs w:val="20"/>
              </w:rPr>
            </w:pPr>
          </w:p>
          <w:p w14:paraId="23D3CEB1" w14:textId="7DA33EFF" w:rsidR="00BC03D9" w:rsidRPr="006B477F" w:rsidRDefault="00BC03D9" w:rsidP="006B477F">
            <w:pPr>
              <w:rPr>
                <w:rFonts w:ascii="Arial" w:hAnsi="Arial" w:cs="Arial"/>
                <w:sz w:val="20"/>
                <w:szCs w:val="20"/>
              </w:rPr>
            </w:pPr>
            <w:r w:rsidRPr="006B477F">
              <w:rPr>
                <w:rFonts w:ascii="Arial" w:hAnsi="Arial" w:cs="Arial"/>
                <w:sz w:val="20"/>
                <w:szCs w:val="20"/>
              </w:rPr>
              <w:t xml:space="preserve">Construire et/ou mettre à jour </w:t>
            </w:r>
            <w:r w:rsidR="00FA643D">
              <w:rPr>
                <w:rFonts w:ascii="Arial" w:hAnsi="Arial" w:cs="Arial"/>
                <w:sz w:val="20"/>
                <w:szCs w:val="20"/>
              </w:rPr>
              <w:t>le</w:t>
            </w:r>
            <w:r w:rsidRPr="006B477F">
              <w:rPr>
                <w:rFonts w:ascii="Arial" w:hAnsi="Arial" w:cs="Arial"/>
                <w:sz w:val="20"/>
                <w:szCs w:val="20"/>
              </w:rPr>
              <w:t xml:space="preserve"> fichier prospects</w:t>
            </w:r>
          </w:p>
          <w:p w14:paraId="0FAD237C" w14:textId="77777777" w:rsidR="00BC03D9" w:rsidRPr="006B477F" w:rsidRDefault="00BC03D9" w:rsidP="006B477F">
            <w:pPr>
              <w:rPr>
                <w:rFonts w:ascii="Arial" w:hAnsi="Arial" w:cs="Arial"/>
                <w:sz w:val="20"/>
                <w:szCs w:val="20"/>
              </w:rPr>
            </w:pPr>
          </w:p>
          <w:p w14:paraId="003714F5" w14:textId="77777777" w:rsidR="00BC03D9" w:rsidRPr="006B477F" w:rsidRDefault="00BC03D9" w:rsidP="006B477F">
            <w:pPr>
              <w:rPr>
                <w:rFonts w:ascii="Arial" w:hAnsi="Arial" w:cs="Arial"/>
                <w:sz w:val="20"/>
                <w:szCs w:val="20"/>
              </w:rPr>
            </w:pPr>
            <w:r w:rsidRPr="006B477F">
              <w:rPr>
                <w:rFonts w:ascii="Arial" w:hAnsi="Arial" w:cs="Arial"/>
                <w:sz w:val="20"/>
                <w:szCs w:val="20"/>
              </w:rPr>
              <w:t>Sélectionner et/ou concevoir des outils d’aide à la prospection et des supports de communication</w:t>
            </w:r>
          </w:p>
          <w:p w14:paraId="5C2BA45D" w14:textId="77777777" w:rsidR="00BC03D9" w:rsidRPr="006B477F" w:rsidRDefault="00BC03D9" w:rsidP="006B477F">
            <w:pPr>
              <w:rPr>
                <w:rFonts w:ascii="Arial" w:hAnsi="Arial" w:cs="Arial"/>
                <w:sz w:val="20"/>
                <w:szCs w:val="20"/>
              </w:rPr>
            </w:pPr>
          </w:p>
          <w:p w14:paraId="114D67D2"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Établir le contact avec le prospect dans des situations de prospection physique et/ou à distance</w:t>
            </w:r>
          </w:p>
          <w:p w14:paraId="61949198" w14:textId="77777777" w:rsidR="00BC03D9" w:rsidRPr="006B477F" w:rsidRDefault="00BC03D9" w:rsidP="006B477F">
            <w:pPr>
              <w:contextualSpacing/>
              <w:rPr>
                <w:rFonts w:ascii="Arial" w:eastAsia="MS ??" w:hAnsi="Arial" w:cs="Arial"/>
                <w:sz w:val="20"/>
                <w:szCs w:val="20"/>
              </w:rPr>
            </w:pPr>
          </w:p>
          <w:p w14:paraId="1BA257CD"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Identifier les besoins du prospect</w:t>
            </w:r>
          </w:p>
          <w:p w14:paraId="3E0F164F" w14:textId="77777777" w:rsidR="00BC03D9" w:rsidRPr="006B477F" w:rsidRDefault="00BC03D9" w:rsidP="006B477F">
            <w:pPr>
              <w:contextualSpacing/>
              <w:rPr>
                <w:rFonts w:ascii="Arial" w:eastAsia="MS ??" w:hAnsi="Arial" w:cs="Arial"/>
                <w:sz w:val="20"/>
                <w:szCs w:val="20"/>
              </w:rPr>
            </w:pPr>
          </w:p>
          <w:p w14:paraId="63D7AF6F"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Argumenter</w:t>
            </w:r>
          </w:p>
          <w:p w14:paraId="64723440" w14:textId="77777777" w:rsidR="00BC03D9" w:rsidRPr="006B477F" w:rsidRDefault="00BC03D9" w:rsidP="006B477F">
            <w:pPr>
              <w:contextualSpacing/>
              <w:rPr>
                <w:rFonts w:ascii="Arial" w:eastAsia="MS ??" w:hAnsi="Arial" w:cs="Arial"/>
                <w:sz w:val="20"/>
                <w:szCs w:val="20"/>
              </w:rPr>
            </w:pPr>
          </w:p>
          <w:p w14:paraId="0C4B6FEB"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Traiter les objections</w:t>
            </w:r>
          </w:p>
          <w:p w14:paraId="451136BB" w14:textId="77777777" w:rsidR="00BC03D9" w:rsidRPr="006B477F" w:rsidRDefault="00BC03D9" w:rsidP="006B477F">
            <w:pPr>
              <w:contextualSpacing/>
              <w:rPr>
                <w:rFonts w:ascii="Arial" w:eastAsia="MS ??" w:hAnsi="Arial" w:cs="Arial"/>
                <w:sz w:val="20"/>
                <w:szCs w:val="20"/>
              </w:rPr>
            </w:pPr>
          </w:p>
          <w:p w14:paraId="406D6BCA"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lastRenderedPageBreak/>
              <w:t>Conclure</w:t>
            </w:r>
          </w:p>
          <w:p w14:paraId="40CD05A4" w14:textId="77777777" w:rsidR="00BC03D9" w:rsidRPr="006B477F" w:rsidRDefault="00BC03D9" w:rsidP="006B477F">
            <w:pPr>
              <w:rPr>
                <w:rFonts w:ascii="Arial" w:hAnsi="Arial" w:cs="Arial"/>
                <w:sz w:val="20"/>
                <w:szCs w:val="20"/>
              </w:rPr>
            </w:pPr>
          </w:p>
          <w:p w14:paraId="145E3594" w14:textId="77777777" w:rsidR="00BC03D9" w:rsidRPr="006B477F" w:rsidRDefault="00BC03D9" w:rsidP="006B477F">
            <w:pPr>
              <w:rPr>
                <w:rFonts w:ascii="Arial" w:hAnsi="Arial" w:cs="Arial"/>
                <w:sz w:val="20"/>
                <w:szCs w:val="20"/>
              </w:rPr>
            </w:pPr>
            <w:r w:rsidRPr="006B477F">
              <w:rPr>
                <w:rFonts w:ascii="Arial" w:hAnsi="Arial" w:cs="Arial"/>
                <w:sz w:val="20"/>
                <w:szCs w:val="20"/>
              </w:rPr>
              <w:t>Prendre congé</w:t>
            </w:r>
          </w:p>
        </w:tc>
        <w:tc>
          <w:tcPr>
            <w:tcW w:w="2037" w:type="dxa"/>
          </w:tcPr>
          <w:p w14:paraId="7D3A2FCD" w14:textId="77777777" w:rsidR="00BC03D9" w:rsidRPr="006B477F" w:rsidRDefault="00BC03D9" w:rsidP="006B477F">
            <w:pPr>
              <w:rPr>
                <w:rFonts w:ascii="Arial" w:hAnsi="Arial" w:cs="Arial"/>
                <w:sz w:val="20"/>
                <w:szCs w:val="20"/>
              </w:rPr>
            </w:pPr>
          </w:p>
          <w:p w14:paraId="3C48BECA" w14:textId="77777777" w:rsidR="00BC03D9" w:rsidRPr="006B477F" w:rsidRDefault="00BC03D9" w:rsidP="006B477F">
            <w:pPr>
              <w:rPr>
                <w:rFonts w:ascii="Arial" w:hAnsi="Arial" w:cs="Arial"/>
                <w:sz w:val="20"/>
                <w:szCs w:val="20"/>
              </w:rPr>
            </w:pPr>
          </w:p>
          <w:p w14:paraId="4DCC13D7" w14:textId="77777777" w:rsidR="00BC03D9" w:rsidRDefault="00BC03D9" w:rsidP="006B477F">
            <w:pPr>
              <w:rPr>
                <w:rFonts w:ascii="Arial" w:hAnsi="Arial" w:cs="Arial"/>
                <w:sz w:val="20"/>
                <w:szCs w:val="20"/>
              </w:rPr>
            </w:pPr>
          </w:p>
          <w:p w14:paraId="5349E3CD" w14:textId="77777777" w:rsidR="00547BDB" w:rsidRPr="006B477F" w:rsidRDefault="00547BDB" w:rsidP="006B477F">
            <w:pPr>
              <w:rPr>
                <w:rFonts w:ascii="Arial" w:hAnsi="Arial" w:cs="Arial"/>
                <w:sz w:val="20"/>
                <w:szCs w:val="20"/>
              </w:rPr>
            </w:pPr>
          </w:p>
          <w:p w14:paraId="2921EB62"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d’esprit d’initiative et d’autonomie</w:t>
            </w:r>
          </w:p>
          <w:p w14:paraId="154FE4FF" w14:textId="77777777" w:rsidR="00BC03D9" w:rsidRPr="006B477F" w:rsidRDefault="00BC03D9" w:rsidP="006B477F">
            <w:pPr>
              <w:rPr>
                <w:rFonts w:ascii="Arial" w:hAnsi="Arial" w:cs="Arial"/>
                <w:sz w:val="20"/>
                <w:szCs w:val="20"/>
              </w:rPr>
            </w:pPr>
          </w:p>
          <w:p w14:paraId="3510CEAC" w14:textId="77777777" w:rsidR="00BC03D9" w:rsidRPr="006B477F" w:rsidRDefault="00BC03D9" w:rsidP="006B477F">
            <w:pPr>
              <w:rPr>
                <w:rFonts w:ascii="Arial" w:hAnsi="Arial" w:cs="Arial"/>
                <w:sz w:val="20"/>
                <w:szCs w:val="20"/>
              </w:rPr>
            </w:pPr>
            <w:r w:rsidRPr="006B477F">
              <w:rPr>
                <w:rFonts w:ascii="Arial" w:hAnsi="Arial" w:cs="Arial"/>
                <w:sz w:val="20"/>
                <w:szCs w:val="20"/>
              </w:rPr>
              <w:t>Être organisé</w:t>
            </w:r>
          </w:p>
          <w:p w14:paraId="60D573A0" w14:textId="77777777" w:rsidR="00BC03D9" w:rsidRPr="006B477F" w:rsidRDefault="00BC03D9" w:rsidP="006B477F">
            <w:pPr>
              <w:rPr>
                <w:rFonts w:ascii="Arial" w:hAnsi="Arial" w:cs="Arial"/>
                <w:sz w:val="20"/>
                <w:szCs w:val="20"/>
              </w:rPr>
            </w:pPr>
          </w:p>
          <w:p w14:paraId="77C1A47A" w14:textId="77777777" w:rsidR="00BC03D9" w:rsidRPr="006B477F" w:rsidRDefault="00BC03D9" w:rsidP="006B477F">
            <w:pPr>
              <w:rPr>
                <w:rFonts w:ascii="Arial" w:hAnsi="Arial" w:cs="Arial"/>
                <w:sz w:val="20"/>
                <w:szCs w:val="20"/>
              </w:rPr>
            </w:pPr>
            <w:r w:rsidRPr="006B477F">
              <w:rPr>
                <w:rFonts w:ascii="Arial" w:hAnsi="Arial" w:cs="Arial"/>
                <w:sz w:val="20"/>
                <w:szCs w:val="20"/>
              </w:rPr>
              <w:t>Respecter les règles déontologiques de la profession</w:t>
            </w:r>
          </w:p>
          <w:p w14:paraId="5ACFD6FA" w14:textId="77777777" w:rsidR="00BC03D9" w:rsidRPr="006B477F" w:rsidRDefault="00BC03D9" w:rsidP="006B477F">
            <w:pPr>
              <w:rPr>
                <w:rFonts w:ascii="Arial" w:hAnsi="Arial" w:cs="Arial"/>
                <w:sz w:val="20"/>
                <w:szCs w:val="20"/>
              </w:rPr>
            </w:pPr>
          </w:p>
          <w:p w14:paraId="72771BFE" w14:textId="77777777" w:rsidR="00BC03D9" w:rsidRPr="006B477F" w:rsidRDefault="00BC03D9" w:rsidP="006B477F">
            <w:pPr>
              <w:rPr>
                <w:rFonts w:ascii="Arial" w:hAnsi="Arial" w:cs="Arial"/>
                <w:sz w:val="20"/>
                <w:szCs w:val="20"/>
              </w:rPr>
            </w:pPr>
            <w:r w:rsidRPr="006B477F">
              <w:rPr>
                <w:rFonts w:ascii="Arial" w:hAnsi="Arial" w:cs="Arial"/>
                <w:sz w:val="20"/>
                <w:szCs w:val="20"/>
              </w:rPr>
              <w:t>Établir un climat de confiance</w:t>
            </w:r>
          </w:p>
          <w:p w14:paraId="5E79E40B" w14:textId="77777777" w:rsidR="00BC03D9" w:rsidRPr="006B477F" w:rsidRDefault="00BC03D9" w:rsidP="006B477F">
            <w:pPr>
              <w:rPr>
                <w:rFonts w:ascii="Arial" w:hAnsi="Arial" w:cs="Arial"/>
                <w:sz w:val="20"/>
                <w:szCs w:val="20"/>
              </w:rPr>
            </w:pPr>
          </w:p>
          <w:p w14:paraId="052E751B" w14:textId="77777777" w:rsidR="00BC03D9" w:rsidRPr="006B477F" w:rsidRDefault="00BC03D9" w:rsidP="006B477F">
            <w:pPr>
              <w:rPr>
                <w:rFonts w:ascii="Arial" w:hAnsi="Arial" w:cs="Arial"/>
                <w:sz w:val="20"/>
                <w:szCs w:val="20"/>
              </w:rPr>
            </w:pPr>
          </w:p>
          <w:p w14:paraId="624F50FE" w14:textId="77777777" w:rsidR="00BC03D9" w:rsidRPr="006B477F" w:rsidRDefault="00BC03D9" w:rsidP="006B477F">
            <w:pPr>
              <w:rPr>
                <w:rFonts w:ascii="Arial" w:hAnsi="Arial" w:cs="Arial"/>
                <w:sz w:val="20"/>
                <w:szCs w:val="20"/>
              </w:rPr>
            </w:pPr>
            <w:r w:rsidRPr="006B477F">
              <w:rPr>
                <w:rFonts w:ascii="Arial" w:hAnsi="Arial" w:cs="Arial"/>
                <w:sz w:val="20"/>
                <w:szCs w:val="20"/>
              </w:rPr>
              <w:t>Être persévérant</w:t>
            </w:r>
          </w:p>
          <w:p w14:paraId="17E3055B" w14:textId="77777777" w:rsidR="00BC03D9" w:rsidRPr="006B477F" w:rsidRDefault="00BC03D9" w:rsidP="006B477F">
            <w:pPr>
              <w:rPr>
                <w:rFonts w:ascii="Arial" w:hAnsi="Arial" w:cs="Arial"/>
                <w:sz w:val="20"/>
                <w:szCs w:val="20"/>
              </w:rPr>
            </w:pPr>
          </w:p>
          <w:p w14:paraId="7B5128CE" w14:textId="77777777" w:rsidR="00BC03D9" w:rsidRPr="006B477F" w:rsidRDefault="00BC03D9" w:rsidP="006B477F">
            <w:pPr>
              <w:rPr>
                <w:rFonts w:ascii="Arial" w:hAnsi="Arial" w:cs="Arial"/>
                <w:sz w:val="20"/>
                <w:szCs w:val="20"/>
              </w:rPr>
            </w:pPr>
            <w:r w:rsidRPr="006B477F">
              <w:rPr>
                <w:rFonts w:ascii="Arial" w:hAnsi="Arial" w:cs="Arial"/>
                <w:sz w:val="20"/>
                <w:szCs w:val="20"/>
              </w:rPr>
              <w:t>Donner une image valorisante et attractive de l’entreprise</w:t>
            </w:r>
          </w:p>
          <w:p w14:paraId="7397623D" w14:textId="77777777" w:rsidR="00BC03D9" w:rsidRPr="006B477F" w:rsidRDefault="00BC03D9" w:rsidP="006B477F">
            <w:pPr>
              <w:rPr>
                <w:rFonts w:ascii="Arial" w:hAnsi="Arial" w:cs="Arial"/>
                <w:sz w:val="20"/>
                <w:szCs w:val="20"/>
              </w:rPr>
            </w:pPr>
          </w:p>
          <w:p w14:paraId="11A0C4A9" w14:textId="77777777" w:rsidR="00BC03D9" w:rsidRPr="006B477F" w:rsidRDefault="00BC03D9" w:rsidP="006B477F">
            <w:pPr>
              <w:rPr>
                <w:rFonts w:ascii="Arial" w:hAnsi="Arial" w:cs="Arial"/>
                <w:sz w:val="20"/>
                <w:szCs w:val="20"/>
              </w:rPr>
            </w:pPr>
          </w:p>
          <w:p w14:paraId="5FA53CAB" w14:textId="77777777" w:rsidR="00BC03D9" w:rsidRPr="006B477F" w:rsidRDefault="00BC03D9" w:rsidP="006B477F">
            <w:pPr>
              <w:rPr>
                <w:rFonts w:ascii="Arial" w:hAnsi="Arial" w:cs="Arial"/>
                <w:sz w:val="20"/>
                <w:szCs w:val="20"/>
              </w:rPr>
            </w:pPr>
          </w:p>
          <w:p w14:paraId="61154B94" w14:textId="77777777" w:rsidR="00BC03D9" w:rsidRPr="006B477F" w:rsidRDefault="00BC03D9" w:rsidP="006B477F">
            <w:pPr>
              <w:rPr>
                <w:rFonts w:ascii="Arial" w:hAnsi="Arial" w:cs="Arial"/>
                <w:sz w:val="20"/>
                <w:szCs w:val="20"/>
              </w:rPr>
            </w:pPr>
          </w:p>
        </w:tc>
        <w:tc>
          <w:tcPr>
            <w:tcW w:w="1980" w:type="dxa"/>
          </w:tcPr>
          <w:p w14:paraId="09015658" w14:textId="77777777" w:rsidR="00BC03D9" w:rsidRPr="006B477F" w:rsidRDefault="00BC03D9" w:rsidP="006B477F">
            <w:pPr>
              <w:rPr>
                <w:rFonts w:ascii="Arial" w:hAnsi="Arial" w:cs="Arial"/>
                <w:sz w:val="20"/>
                <w:szCs w:val="20"/>
              </w:rPr>
            </w:pPr>
          </w:p>
          <w:p w14:paraId="135A1ED3" w14:textId="77777777" w:rsidR="00BC03D9" w:rsidRPr="006B477F" w:rsidRDefault="00BC03D9" w:rsidP="006B477F">
            <w:pPr>
              <w:rPr>
                <w:rFonts w:ascii="Arial" w:hAnsi="Arial" w:cs="Arial"/>
                <w:sz w:val="20"/>
                <w:szCs w:val="20"/>
              </w:rPr>
            </w:pPr>
          </w:p>
          <w:p w14:paraId="035D489E" w14:textId="77777777" w:rsidR="00BC03D9" w:rsidRDefault="00BC03D9" w:rsidP="006B477F">
            <w:pPr>
              <w:rPr>
                <w:rFonts w:ascii="Arial" w:hAnsi="Arial" w:cs="Arial"/>
                <w:sz w:val="20"/>
                <w:szCs w:val="20"/>
              </w:rPr>
            </w:pPr>
          </w:p>
          <w:p w14:paraId="54B51EE4" w14:textId="77777777" w:rsidR="00547BDB" w:rsidRPr="006B477F" w:rsidRDefault="00547BDB" w:rsidP="006B477F">
            <w:pPr>
              <w:rPr>
                <w:rFonts w:ascii="Arial" w:hAnsi="Arial" w:cs="Arial"/>
                <w:sz w:val="20"/>
                <w:szCs w:val="20"/>
              </w:rPr>
            </w:pPr>
          </w:p>
          <w:p w14:paraId="2CB77F36" w14:textId="77777777" w:rsidR="00BC03D9" w:rsidRPr="006B477F" w:rsidRDefault="00BC03D9" w:rsidP="006B477F">
            <w:pPr>
              <w:rPr>
                <w:rFonts w:ascii="Arial" w:hAnsi="Arial" w:cs="Arial"/>
                <w:sz w:val="20"/>
                <w:szCs w:val="20"/>
              </w:rPr>
            </w:pPr>
            <w:r w:rsidRPr="006B477F">
              <w:rPr>
                <w:rFonts w:ascii="Arial" w:hAnsi="Arial" w:cs="Arial"/>
                <w:sz w:val="20"/>
                <w:szCs w:val="20"/>
              </w:rPr>
              <w:t>L’offre de l’entreprise</w:t>
            </w:r>
          </w:p>
          <w:p w14:paraId="1697FBBC" w14:textId="77777777" w:rsidR="00BC03D9" w:rsidRPr="006B477F" w:rsidRDefault="00BC03D9" w:rsidP="006B477F">
            <w:pPr>
              <w:rPr>
                <w:rFonts w:ascii="Arial" w:hAnsi="Arial" w:cs="Arial"/>
                <w:sz w:val="20"/>
                <w:szCs w:val="20"/>
              </w:rPr>
            </w:pPr>
          </w:p>
          <w:p w14:paraId="5FA108DA"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outils d’aide à la prospection </w:t>
            </w:r>
          </w:p>
          <w:p w14:paraId="3FDD7DD2" w14:textId="77777777" w:rsidR="00BC03D9" w:rsidRPr="006B477F" w:rsidRDefault="00BC03D9" w:rsidP="006B477F">
            <w:pPr>
              <w:rPr>
                <w:rFonts w:ascii="Arial" w:hAnsi="Arial" w:cs="Arial"/>
                <w:sz w:val="20"/>
                <w:szCs w:val="20"/>
              </w:rPr>
            </w:pPr>
          </w:p>
          <w:p w14:paraId="2F30A6F9"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supports de communication </w:t>
            </w:r>
          </w:p>
          <w:p w14:paraId="78827572" w14:textId="77777777" w:rsidR="00BC03D9" w:rsidRPr="006B477F" w:rsidRDefault="00BC03D9" w:rsidP="006B477F">
            <w:pPr>
              <w:rPr>
                <w:rFonts w:ascii="Arial" w:hAnsi="Arial" w:cs="Arial"/>
                <w:sz w:val="20"/>
                <w:szCs w:val="20"/>
              </w:rPr>
            </w:pPr>
          </w:p>
          <w:p w14:paraId="3FE09232" w14:textId="77777777" w:rsidR="00BC03D9" w:rsidRPr="006B477F" w:rsidRDefault="00BC03D9" w:rsidP="006B477F">
            <w:pPr>
              <w:rPr>
                <w:rFonts w:ascii="Arial" w:hAnsi="Arial" w:cs="Arial"/>
                <w:sz w:val="20"/>
                <w:szCs w:val="20"/>
              </w:rPr>
            </w:pPr>
            <w:r w:rsidRPr="006B477F">
              <w:rPr>
                <w:rFonts w:ascii="Arial" w:hAnsi="Arial" w:cs="Arial"/>
                <w:sz w:val="20"/>
                <w:szCs w:val="20"/>
              </w:rPr>
              <w:t>Les techniques d’argumentation commerciale</w:t>
            </w:r>
          </w:p>
          <w:p w14:paraId="255564B4" w14:textId="77777777" w:rsidR="00BC03D9" w:rsidRPr="006B477F" w:rsidRDefault="00BC03D9" w:rsidP="006B477F">
            <w:pPr>
              <w:rPr>
                <w:rFonts w:ascii="Arial" w:hAnsi="Arial" w:cs="Arial"/>
                <w:sz w:val="20"/>
                <w:szCs w:val="20"/>
              </w:rPr>
            </w:pPr>
          </w:p>
          <w:p w14:paraId="7AB4B3EB" w14:textId="0DBF53BF" w:rsidR="00FA643D" w:rsidRDefault="00BC03D9" w:rsidP="006B477F">
            <w:pPr>
              <w:rPr>
                <w:rFonts w:ascii="Arial" w:hAnsi="Arial" w:cs="Arial"/>
                <w:i/>
                <w:sz w:val="20"/>
                <w:szCs w:val="20"/>
              </w:rPr>
            </w:pPr>
            <w:r w:rsidRPr="006B477F">
              <w:rPr>
                <w:rFonts w:ascii="Arial" w:hAnsi="Arial" w:cs="Arial"/>
                <w:i/>
                <w:sz w:val="20"/>
                <w:szCs w:val="20"/>
              </w:rPr>
              <w:t>La gestion du stress</w:t>
            </w:r>
          </w:p>
          <w:p w14:paraId="7FFC8E77" w14:textId="77777777" w:rsidR="00FA643D" w:rsidRDefault="00FA643D" w:rsidP="006B477F">
            <w:pPr>
              <w:rPr>
                <w:rFonts w:ascii="Arial" w:hAnsi="Arial" w:cs="Arial"/>
                <w:i/>
                <w:sz w:val="20"/>
                <w:szCs w:val="20"/>
              </w:rPr>
            </w:pPr>
          </w:p>
          <w:p w14:paraId="16F26165" w14:textId="6B8F2466" w:rsidR="00FA643D" w:rsidRDefault="00FA643D" w:rsidP="006B477F">
            <w:pPr>
              <w:rPr>
                <w:rFonts w:ascii="Arial" w:hAnsi="Arial" w:cs="Arial"/>
                <w:i/>
                <w:sz w:val="20"/>
                <w:szCs w:val="20"/>
              </w:rPr>
            </w:pPr>
            <w:r>
              <w:rPr>
                <w:rFonts w:ascii="Arial" w:hAnsi="Arial" w:cs="Arial"/>
                <w:i/>
                <w:sz w:val="20"/>
                <w:szCs w:val="20"/>
              </w:rPr>
              <w:t>Le plan de découverte</w:t>
            </w:r>
          </w:p>
          <w:p w14:paraId="5AA25302" w14:textId="77777777" w:rsidR="00771F7B" w:rsidRDefault="00771F7B" w:rsidP="006B477F">
            <w:pPr>
              <w:rPr>
                <w:rFonts w:ascii="Arial" w:hAnsi="Arial" w:cs="Arial"/>
                <w:i/>
                <w:sz w:val="20"/>
                <w:szCs w:val="20"/>
              </w:rPr>
            </w:pPr>
          </w:p>
          <w:p w14:paraId="6D744C8C" w14:textId="6F44CE2F" w:rsidR="00FA643D" w:rsidRDefault="00FA643D" w:rsidP="006B477F">
            <w:pPr>
              <w:rPr>
                <w:rFonts w:ascii="Arial" w:hAnsi="Arial" w:cs="Arial"/>
                <w:i/>
                <w:sz w:val="20"/>
                <w:szCs w:val="20"/>
              </w:rPr>
            </w:pPr>
            <w:r>
              <w:rPr>
                <w:rFonts w:ascii="Arial" w:hAnsi="Arial" w:cs="Arial"/>
                <w:i/>
                <w:sz w:val="20"/>
                <w:szCs w:val="20"/>
              </w:rPr>
              <w:t>L’argumentaire</w:t>
            </w:r>
          </w:p>
          <w:p w14:paraId="4BCE403D" w14:textId="77777777" w:rsidR="00771F7B" w:rsidRPr="006B477F" w:rsidRDefault="00771F7B" w:rsidP="006B477F">
            <w:pPr>
              <w:rPr>
                <w:rFonts w:ascii="Arial" w:hAnsi="Arial" w:cs="Arial"/>
                <w:i/>
                <w:sz w:val="20"/>
                <w:szCs w:val="20"/>
              </w:rPr>
            </w:pPr>
          </w:p>
          <w:p w14:paraId="01E27DBC" w14:textId="77777777" w:rsidR="00BC03D9" w:rsidRDefault="00BC03D9" w:rsidP="006B477F">
            <w:pPr>
              <w:rPr>
                <w:rFonts w:ascii="Arial" w:hAnsi="Arial" w:cs="Arial"/>
                <w:i/>
                <w:sz w:val="20"/>
                <w:szCs w:val="20"/>
              </w:rPr>
            </w:pPr>
            <w:r w:rsidRPr="006B477F">
              <w:rPr>
                <w:rFonts w:ascii="Arial" w:hAnsi="Arial" w:cs="Arial"/>
                <w:i/>
                <w:sz w:val="20"/>
                <w:szCs w:val="20"/>
              </w:rPr>
              <w:t>Le traitement des objections</w:t>
            </w:r>
          </w:p>
          <w:p w14:paraId="73DBD000" w14:textId="77777777" w:rsidR="00771F7B" w:rsidRDefault="00771F7B" w:rsidP="006B477F">
            <w:pPr>
              <w:rPr>
                <w:rFonts w:ascii="Arial" w:hAnsi="Arial" w:cs="Arial"/>
                <w:i/>
                <w:sz w:val="20"/>
                <w:szCs w:val="20"/>
              </w:rPr>
            </w:pPr>
          </w:p>
          <w:p w14:paraId="0EF734EC" w14:textId="77777777" w:rsidR="00771F7B" w:rsidRPr="006B477F" w:rsidRDefault="00771F7B" w:rsidP="006B477F">
            <w:pPr>
              <w:rPr>
                <w:rFonts w:ascii="Arial" w:hAnsi="Arial" w:cs="Arial"/>
                <w:i/>
                <w:sz w:val="20"/>
                <w:szCs w:val="20"/>
              </w:rPr>
            </w:pPr>
          </w:p>
        </w:tc>
        <w:tc>
          <w:tcPr>
            <w:tcW w:w="2288" w:type="dxa"/>
          </w:tcPr>
          <w:p w14:paraId="3CB601CC" w14:textId="77777777" w:rsidR="00BC03D9" w:rsidRPr="006B477F" w:rsidRDefault="00BC03D9" w:rsidP="006B477F">
            <w:pPr>
              <w:rPr>
                <w:rFonts w:ascii="Arial" w:hAnsi="Arial" w:cs="Arial"/>
                <w:sz w:val="20"/>
                <w:szCs w:val="20"/>
              </w:rPr>
            </w:pPr>
          </w:p>
          <w:p w14:paraId="2D6FD490" w14:textId="77777777" w:rsidR="00BC03D9" w:rsidRPr="006B477F" w:rsidRDefault="00BC03D9" w:rsidP="006B477F">
            <w:pPr>
              <w:rPr>
                <w:rFonts w:ascii="Arial" w:hAnsi="Arial" w:cs="Arial"/>
                <w:sz w:val="20"/>
                <w:szCs w:val="20"/>
              </w:rPr>
            </w:pPr>
          </w:p>
          <w:p w14:paraId="363A6FE8" w14:textId="77777777" w:rsidR="00BC03D9" w:rsidRDefault="00BC03D9" w:rsidP="006B477F">
            <w:pPr>
              <w:rPr>
                <w:rFonts w:ascii="Arial" w:hAnsi="Arial" w:cs="Arial"/>
                <w:sz w:val="20"/>
                <w:szCs w:val="20"/>
              </w:rPr>
            </w:pPr>
          </w:p>
          <w:p w14:paraId="436EEE7D" w14:textId="77777777" w:rsidR="00547BDB" w:rsidRPr="006B477F" w:rsidRDefault="00547BDB" w:rsidP="006B477F">
            <w:pPr>
              <w:rPr>
                <w:rFonts w:ascii="Arial" w:hAnsi="Arial" w:cs="Arial"/>
                <w:sz w:val="20"/>
                <w:szCs w:val="20"/>
              </w:rPr>
            </w:pPr>
          </w:p>
          <w:p w14:paraId="7AE3D7B7" w14:textId="77777777" w:rsidR="00BC03D9" w:rsidRPr="006B477F" w:rsidRDefault="00BC03D9" w:rsidP="006B477F">
            <w:pPr>
              <w:rPr>
                <w:rFonts w:ascii="Arial" w:hAnsi="Arial" w:cs="Arial"/>
                <w:sz w:val="20"/>
                <w:szCs w:val="20"/>
              </w:rPr>
            </w:pPr>
            <w:r w:rsidRPr="006B477F">
              <w:rPr>
                <w:rFonts w:ascii="Arial" w:hAnsi="Arial" w:cs="Arial"/>
                <w:sz w:val="20"/>
                <w:szCs w:val="20"/>
              </w:rPr>
              <w:t>Les techniques d’organisation d’un plan de tournée sont maîtrisées</w:t>
            </w:r>
          </w:p>
          <w:p w14:paraId="11D78FC7" w14:textId="77777777" w:rsidR="00BC03D9" w:rsidRPr="006B477F" w:rsidRDefault="00BC03D9" w:rsidP="006B477F">
            <w:pPr>
              <w:rPr>
                <w:rFonts w:ascii="Arial" w:hAnsi="Arial" w:cs="Arial"/>
                <w:sz w:val="20"/>
                <w:szCs w:val="20"/>
              </w:rPr>
            </w:pPr>
          </w:p>
          <w:p w14:paraId="15B3885B"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outils d’aide à la prospection utilisés sont pertinents et efficaces </w:t>
            </w:r>
          </w:p>
          <w:p w14:paraId="2382D457" w14:textId="77777777" w:rsidR="00BC03D9" w:rsidRPr="006B477F" w:rsidRDefault="00BC03D9" w:rsidP="006B477F">
            <w:pPr>
              <w:rPr>
                <w:rFonts w:ascii="Arial" w:hAnsi="Arial" w:cs="Arial"/>
                <w:sz w:val="20"/>
                <w:szCs w:val="20"/>
              </w:rPr>
            </w:pPr>
          </w:p>
          <w:p w14:paraId="6D18D9CE" w14:textId="77777777" w:rsidR="00BC03D9" w:rsidRPr="006B477F" w:rsidRDefault="00BC03D9" w:rsidP="006B477F">
            <w:pPr>
              <w:rPr>
                <w:rFonts w:ascii="Arial" w:hAnsi="Arial" w:cs="Arial"/>
                <w:sz w:val="20"/>
                <w:szCs w:val="20"/>
              </w:rPr>
            </w:pPr>
            <w:r w:rsidRPr="006B477F">
              <w:rPr>
                <w:rFonts w:ascii="Arial" w:hAnsi="Arial" w:cs="Arial"/>
                <w:sz w:val="20"/>
                <w:szCs w:val="20"/>
              </w:rPr>
              <w:t>Les supports élaborés ou sélectionnés sont en adéquation avec les objectifs et la politique de communication de l’entreprise</w:t>
            </w:r>
          </w:p>
          <w:p w14:paraId="6D68A99F" w14:textId="77777777" w:rsidR="00BC03D9" w:rsidRPr="006B477F" w:rsidRDefault="00BC03D9" w:rsidP="006B477F">
            <w:pPr>
              <w:rPr>
                <w:rFonts w:ascii="Arial" w:hAnsi="Arial" w:cs="Arial"/>
                <w:sz w:val="20"/>
                <w:szCs w:val="20"/>
              </w:rPr>
            </w:pPr>
          </w:p>
          <w:p w14:paraId="63402747" w14:textId="77777777" w:rsidR="00BC03D9" w:rsidRPr="006B477F" w:rsidRDefault="00BC03D9" w:rsidP="006B477F">
            <w:pPr>
              <w:rPr>
                <w:rFonts w:ascii="Arial" w:hAnsi="Arial" w:cs="Arial"/>
                <w:sz w:val="20"/>
                <w:szCs w:val="20"/>
              </w:rPr>
            </w:pPr>
            <w:r w:rsidRPr="006B477F">
              <w:rPr>
                <w:rFonts w:ascii="Arial" w:hAnsi="Arial" w:cs="Arial"/>
                <w:sz w:val="20"/>
                <w:szCs w:val="20"/>
              </w:rPr>
              <w:t>Les actions sont planifiées selon un calendrier précis et complet</w:t>
            </w:r>
          </w:p>
          <w:p w14:paraId="2F2FCC00" w14:textId="77777777" w:rsidR="00BC03D9" w:rsidRPr="006B477F" w:rsidRDefault="00BC03D9" w:rsidP="006B477F">
            <w:pPr>
              <w:rPr>
                <w:rFonts w:ascii="Arial" w:hAnsi="Arial" w:cs="Arial"/>
                <w:sz w:val="20"/>
                <w:szCs w:val="20"/>
              </w:rPr>
            </w:pPr>
          </w:p>
          <w:p w14:paraId="57B1E37B"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techniques relationnelles sont </w:t>
            </w:r>
            <w:r w:rsidRPr="006B477F">
              <w:rPr>
                <w:rFonts w:ascii="Arial" w:hAnsi="Arial" w:cs="Arial"/>
                <w:sz w:val="20"/>
                <w:szCs w:val="20"/>
              </w:rPr>
              <w:lastRenderedPageBreak/>
              <w:t xml:space="preserve">maîtrisées et adaptées à la situation </w:t>
            </w:r>
          </w:p>
          <w:p w14:paraId="2813F679" w14:textId="77777777" w:rsidR="00BC03D9" w:rsidRPr="006B477F" w:rsidRDefault="00BC03D9" w:rsidP="006B477F">
            <w:pPr>
              <w:rPr>
                <w:rFonts w:ascii="Arial" w:hAnsi="Arial" w:cs="Arial"/>
                <w:sz w:val="20"/>
                <w:szCs w:val="20"/>
              </w:rPr>
            </w:pPr>
            <w:r w:rsidRPr="006B477F">
              <w:rPr>
                <w:rFonts w:ascii="Arial" w:hAnsi="Arial" w:cs="Arial"/>
                <w:sz w:val="20"/>
                <w:szCs w:val="20"/>
              </w:rPr>
              <w:t>La relation physique ou à distance avec le prospect est personnalisée</w:t>
            </w:r>
          </w:p>
        </w:tc>
      </w:tr>
      <w:tr w:rsidR="00BC03D9" w:rsidRPr="006B477F" w14:paraId="6861288F" w14:textId="77777777" w:rsidTr="006B477F">
        <w:trPr>
          <w:gridAfter w:val="1"/>
          <w:wAfter w:w="20" w:type="dxa"/>
          <w:trHeight w:val="359"/>
        </w:trPr>
        <w:tc>
          <w:tcPr>
            <w:tcW w:w="2783" w:type="dxa"/>
          </w:tcPr>
          <w:p w14:paraId="5D0E5036" w14:textId="77777777" w:rsidR="00547BDB" w:rsidRDefault="00547BDB" w:rsidP="006B477F">
            <w:pPr>
              <w:rPr>
                <w:rFonts w:ascii="Arial" w:hAnsi="Arial" w:cs="Arial"/>
                <w:b/>
                <w:sz w:val="20"/>
                <w:szCs w:val="20"/>
              </w:rPr>
            </w:pPr>
          </w:p>
          <w:p w14:paraId="48F966D2" w14:textId="77777777" w:rsidR="00BC03D9" w:rsidRPr="006B477F" w:rsidRDefault="00BC03D9" w:rsidP="006B477F">
            <w:pPr>
              <w:rPr>
                <w:rFonts w:ascii="Arial" w:hAnsi="Arial" w:cs="Arial"/>
                <w:b/>
                <w:sz w:val="20"/>
                <w:szCs w:val="20"/>
              </w:rPr>
            </w:pPr>
            <w:r w:rsidRPr="006B477F">
              <w:rPr>
                <w:rFonts w:ascii="Arial" w:hAnsi="Arial" w:cs="Arial"/>
                <w:b/>
                <w:sz w:val="20"/>
                <w:szCs w:val="20"/>
              </w:rPr>
              <w:t>Suivre et évaluer l’action de prospection</w:t>
            </w:r>
          </w:p>
          <w:p w14:paraId="22EA68F9" w14:textId="77777777" w:rsidR="00BC03D9" w:rsidRPr="006B477F" w:rsidRDefault="00BC03D9" w:rsidP="006B477F">
            <w:pPr>
              <w:contextualSpacing/>
              <w:rPr>
                <w:rFonts w:ascii="Arial" w:eastAsia="MS ??" w:hAnsi="Arial" w:cs="Arial"/>
                <w:sz w:val="20"/>
                <w:szCs w:val="20"/>
              </w:rPr>
            </w:pPr>
          </w:p>
          <w:p w14:paraId="15C9D467"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Traiter et exploiter les contacts obtenus lors d’une opération de prospection</w:t>
            </w:r>
          </w:p>
          <w:p w14:paraId="7AE632E1" w14:textId="77777777" w:rsidR="00BC03D9" w:rsidRPr="006B477F" w:rsidRDefault="00BC03D9" w:rsidP="006B477F">
            <w:pPr>
              <w:contextualSpacing/>
              <w:rPr>
                <w:rFonts w:ascii="Arial" w:eastAsia="MS ??" w:hAnsi="Arial" w:cs="Arial"/>
                <w:sz w:val="20"/>
                <w:szCs w:val="20"/>
              </w:rPr>
            </w:pPr>
          </w:p>
          <w:p w14:paraId="6C3ADC2B" w14:textId="549D4DC0" w:rsidR="00BC03D9" w:rsidRPr="006B477F" w:rsidRDefault="00BC03D9" w:rsidP="006B477F">
            <w:pPr>
              <w:rPr>
                <w:rFonts w:ascii="Arial" w:hAnsi="Arial" w:cs="Arial"/>
                <w:sz w:val="20"/>
                <w:szCs w:val="20"/>
              </w:rPr>
            </w:pPr>
            <w:r w:rsidRPr="006B477F">
              <w:rPr>
                <w:rFonts w:ascii="Arial" w:hAnsi="Arial" w:cs="Arial"/>
                <w:sz w:val="20"/>
                <w:szCs w:val="20"/>
              </w:rPr>
              <w:t xml:space="preserve">Mettre à jour le fichier prospect et le </w:t>
            </w:r>
            <w:r w:rsidR="00FA643D">
              <w:rPr>
                <w:rFonts w:ascii="Arial" w:hAnsi="Arial" w:cs="Arial"/>
                <w:sz w:val="20"/>
                <w:szCs w:val="20"/>
              </w:rPr>
              <w:t>système d’information mercatique</w:t>
            </w:r>
          </w:p>
          <w:p w14:paraId="291D5655" w14:textId="77777777" w:rsidR="00BC03D9" w:rsidRPr="006B477F" w:rsidRDefault="00BC03D9" w:rsidP="006B477F">
            <w:pPr>
              <w:rPr>
                <w:rFonts w:ascii="Arial" w:hAnsi="Arial" w:cs="Arial"/>
                <w:sz w:val="20"/>
                <w:szCs w:val="20"/>
              </w:rPr>
            </w:pPr>
          </w:p>
          <w:p w14:paraId="6585C654" w14:textId="77777777" w:rsidR="00BC03D9" w:rsidRPr="006B477F" w:rsidRDefault="00BC03D9" w:rsidP="006B477F">
            <w:pPr>
              <w:rPr>
                <w:rFonts w:ascii="Arial" w:hAnsi="Arial" w:cs="Arial"/>
                <w:sz w:val="20"/>
                <w:szCs w:val="20"/>
              </w:rPr>
            </w:pPr>
            <w:r w:rsidRPr="006B477F">
              <w:rPr>
                <w:rFonts w:ascii="Arial" w:hAnsi="Arial" w:cs="Arial"/>
                <w:sz w:val="20"/>
                <w:szCs w:val="20"/>
              </w:rPr>
              <w:t>Qualifier les contacts</w:t>
            </w:r>
          </w:p>
          <w:p w14:paraId="58168158" w14:textId="77777777" w:rsidR="00BC03D9" w:rsidRPr="006B477F" w:rsidRDefault="00BC03D9" w:rsidP="006B477F">
            <w:pPr>
              <w:rPr>
                <w:rFonts w:ascii="Arial" w:hAnsi="Arial" w:cs="Arial"/>
                <w:sz w:val="20"/>
                <w:szCs w:val="20"/>
              </w:rPr>
            </w:pPr>
          </w:p>
          <w:p w14:paraId="726CFE55" w14:textId="77777777" w:rsidR="00BC03D9" w:rsidRPr="006B477F" w:rsidRDefault="00BC03D9" w:rsidP="006B477F">
            <w:pPr>
              <w:rPr>
                <w:rFonts w:ascii="Arial" w:hAnsi="Arial" w:cs="Arial"/>
                <w:sz w:val="20"/>
                <w:szCs w:val="20"/>
              </w:rPr>
            </w:pPr>
            <w:r w:rsidRPr="006B477F">
              <w:rPr>
                <w:rFonts w:ascii="Arial" w:hAnsi="Arial" w:cs="Arial"/>
                <w:sz w:val="20"/>
                <w:szCs w:val="20"/>
              </w:rPr>
              <w:t>Définir les actions à mener auprès des contacts</w:t>
            </w:r>
          </w:p>
          <w:p w14:paraId="5A65FC43" w14:textId="77777777" w:rsidR="00BC03D9" w:rsidRPr="006B477F" w:rsidRDefault="00BC03D9" w:rsidP="006B477F">
            <w:pPr>
              <w:rPr>
                <w:rFonts w:ascii="Arial" w:hAnsi="Arial" w:cs="Arial"/>
                <w:b/>
                <w:sz w:val="20"/>
                <w:szCs w:val="20"/>
              </w:rPr>
            </w:pPr>
          </w:p>
          <w:p w14:paraId="158B7A13" w14:textId="31BC99DD"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Mesurer</w:t>
            </w:r>
            <w:r w:rsidR="00FA643D">
              <w:rPr>
                <w:rFonts w:ascii="Arial" w:eastAsia="MS ??" w:hAnsi="Arial" w:cs="Arial"/>
                <w:sz w:val="20"/>
                <w:szCs w:val="20"/>
              </w:rPr>
              <w:t xml:space="preserve"> et analyser</w:t>
            </w:r>
            <w:r w:rsidRPr="006B477F">
              <w:rPr>
                <w:rFonts w:ascii="Arial" w:eastAsia="MS ??" w:hAnsi="Arial" w:cs="Arial"/>
                <w:sz w:val="20"/>
                <w:szCs w:val="20"/>
              </w:rPr>
              <w:t xml:space="preserve"> les résultats de l’opération de prospection et les écarts par rapport aux objectifs</w:t>
            </w:r>
          </w:p>
          <w:p w14:paraId="22D6D550" w14:textId="77777777" w:rsidR="00BC03D9" w:rsidRPr="006B477F" w:rsidRDefault="00BC03D9" w:rsidP="006B477F">
            <w:pPr>
              <w:contextualSpacing/>
              <w:rPr>
                <w:rFonts w:ascii="Arial" w:eastAsia="MS ??" w:hAnsi="Arial" w:cs="Arial"/>
                <w:sz w:val="20"/>
                <w:szCs w:val="20"/>
              </w:rPr>
            </w:pPr>
          </w:p>
          <w:p w14:paraId="26C2308F"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 xml:space="preserve">Déterminer les causes des écarts </w:t>
            </w:r>
          </w:p>
          <w:p w14:paraId="02CDB745"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 xml:space="preserve">Proposer les actions correctives </w:t>
            </w:r>
          </w:p>
          <w:p w14:paraId="28FC72F6" w14:textId="77777777" w:rsidR="00BC03D9" w:rsidRPr="006B477F" w:rsidRDefault="00BC03D9" w:rsidP="006B477F">
            <w:pPr>
              <w:contextualSpacing/>
              <w:rPr>
                <w:rFonts w:ascii="Arial" w:eastAsia="MS ??" w:hAnsi="Arial" w:cs="Arial"/>
                <w:sz w:val="20"/>
                <w:szCs w:val="20"/>
              </w:rPr>
            </w:pPr>
          </w:p>
          <w:p w14:paraId="77D3173D" w14:textId="77777777" w:rsidR="00BC03D9" w:rsidRPr="006B477F" w:rsidRDefault="00BC03D9" w:rsidP="006B477F">
            <w:pPr>
              <w:contextualSpacing/>
              <w:rPr>
                <w:rFonts w:ascii="Arial" w:eastAsia="MS ??" w:hAnsi="Arial" w:cs="Arial"/>
                <w:sz w:val="20"/>
                <w:szCs w:val="20"/>
              </w:rPr>
            </w:pPr>
            <w:r w:rsidRPr="006B477F">
              <w:rPr>
                <w:rFonts w:ascii="Arial" w:eastAsia="MS ??" w:hAnsi="Arial" w:cs="Arial"/>
                <w:sz w:val="20"/>
                <w:szCs w:val="20"/>
              </w:rPr>
              <w:t>Rendre compte de l’opération de prospection</w:t>
            </w:r>
          </w:p>
        </w:tc>
        <w:tc>
          <w:tcPr>
            <w:tcW w:w="2037" w:type="dxa"/>
          </w:tcPr>
          <w:p w14:paraId="782F8820" w14:textId="77777777" w:rsidR="00BC03D9" w:rsidRPr="006B477F" w:rsidRDefault="00BC03D9" w:rsidP="006B477F">
            <w:pPr>
              <w:rPr>
                <w:rFonts w:ascii="Arial" w:hAnsi="Arial" w:cs="Arial"/>
                <w:sz w:val="20"/>
                <w:szCs w:val="20"/>
              </w:rPr>
            </w:pPr>
          </w:p>
          <w:p w14:paraId="52863553" w14:textId="77777777" w:rsidR="00BC03D9" w:rsidRPr="006B477F" w:rsidRDefault="00BC03D9" w:rsidP="006B477F">
            <w:pPr>
              <w:rPr>
                <w:rFonts w:ascii="Arial" w:hAnsi="Arial" w:cs="Arial"/>
                <w:sz w:val="20"/>
                <w:szCs w:val="20"/>
              </w:rPr>
            </w:pPr>
          </w:p>
          <w:p w14:paraId="01B89B2E" w14:textId="77777777" w:rsidR="00BC03D9" w:rsidRPr="006B477F" w:rsidRDefault="00BC03D9" w:rsidP="006B477F">
            <w:pPr>
              <w:rPr>
                <w:rFonts w:ascii="Arial" w:hAnsi="Arial" w:cs="Arial"/>
                <w:sz w:val="20"/>
                <w:szCs w:val="20"/>
              </w:rPr>
            </w:pPr>
          </w:p>
          <w:p w14:paraId="0927FF36" w14:textId="77777777" w:rsidR="00547BDB" w:rsidRDefault="00547BDB" w:rsidP="006B477F">
            <w:pPr>
              <w:rPr>
                <w:rFonts w:ascii="Arial" w:hAnsi="Arial" w:cs="Arial"/>
                <w:caps/>
                <w:sz w:val="20"/>
                <w:szCs w:val="20"/>
              </w:rPr>
            </w:pPr>
          </w:p>
          <w:p w14:paraId="2225E803" w14:textId="77777777" w:rsidR="00BC03D9" w:rsidRPr="006B477F" w:rsidRDefault="00BC03D9" w:rsidP="006B477F">
            <w:pPr>
              <w:rPr>
                <w:rFonts w:ascii="Arial" w:hAnsi="Arial" w:cs="Arial"/>
                <w:sz w:val="20"/>
                <w:szCs w:val="20"/>
              </w:rPr>
            </w:pPr>
            <w:r w:rsidRPr="006B477F">
              <w:rPr>
                <w:rFonts w:ascii="Arial" w:hAnsi="Arial" w:cs="Arial"/>
                <w:caps/>
                <w:sz w:val="20"/>
                <w:szCs w:val="20"/>
              </w:rPr>
              <w:t>Ê</w:t>
            </w:r>
            <w:r w:rsidRPr="006B477F">
              <w:rPr>
                <w:rFonts w:ascii="Arial" w:hAnsi="Arial" w:cs="Arial"/>
                <w:sz w:val="20"/>
                <w:szCs w:val="20"/>
              </w:rPr>
              <w:t>tre méthodique</w:t>
            </w:r>
          </w:p>
          <w:p w14:paraId="23428CB1" w14:textId="77777777" w:rsidR="00BC03D9" w:rsidRPr="006B477F" w:rsidRDefault="00BC03D9" w:rsidP="006B477F">
            <w:pPr>
              <w:rPr>
                <w:rFonts w:ascii="Arial" w:hAnsi="Arial" w:cs="Arial"/>
                <w:sz w:val="20"/>
                <w:szCs w:val="20"/>
              </w:rPr>
            </w:pPr>
          </w:p>
          <w:p w14:paraId="4B1C255C"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réactif dans le traitement des contacts </w:t>
            </w:r>
          </w:p>
          <w:p w14:paraId="11D22A11" w14:textId="77777777" w:rsidR="00BC03D9" w:rsidRPr="006B477F" w:rsidRDefault="00BC03D9" w:rsidP="006B477F">
            <w:pPr>
              <w:rPr>
                <w:rFonts w:ascii="Arial" w:hAnsi="Arial" w:cs="Arial"/>
                <w:sz w:val="20"/>
                <w:szCs w:val="20"/>
              </w:rPr>
            </w:pPr>
          </w:p>
          <w:p w14:paraId="46A49A61" w14:textId="77777777" w:rsidR="00BC03D9" w:rsidRPr="006B477F" w:rsidRDefault="00BC03D9" w:rsidP="006B477F">
            <w:pPr>
              <w:rPr>
                <w:rFonts w:ascii="Arial" w:hAnsi="Arial" w:cs="Arial"/>
                <w:sz w:val="20"/>
                <w:szCs w:val="20"/>
              </w:rPr>
            </w:pPr>
            <w:r w:rsidRPr="006B477F">
              <w:rPr>
                <w:rFonts w:ascii="Arial" w:hAnsi="Arial" w:cs="Arial"/>
                <w:sz w:val="20"/>
                <w:szCs w:val="20"/>
              </w:rPr>
              <w:t>Être objectif dans l’évaluation de son action</w:t>
            </w:r>
          </w:p>
        </w:tc>
        <w:tc>
          <w:tcPr>
            <w:tcW w:w="1980" w:type="dxa"/>
          </w:tcPr>
          <w:p w14:paraId="33C34AAA" w14:textId="77777777" w:rsidR="00BC03D9" w:rsidRPr="006B477F" w:rsidRDefault="00BC03D9" w:rsidP="006B477F">
            <w:pPr>
              <w:rPr>
                <w:rFonts w:ascii="Arial" w:hAnsi="Arial" w:cs="Arial"/>
                <w:sz w:val="20"/>
                <w:szCs w:val="20"/>
              </w:rPr>
            </w:pPr>
          </w:p>
          <w:p w14:paraId="661423E9" w14:textId="77777777" w:rsidR="00BC03D9" w:rsidRPr="006B477F" w:rsidRDefault="00BC03D9" w:rsidP="006B477F">
            <w:pPr>
              <w:rPr>
                <w:rFonts w:ascii="Arial" w:hAnsi="Arial" w:cs="Arial"/>
                <w:sz w:val="20"/>
                <w:szCs w:val="20"/>
              </w:rPr>
            </w:pPr>
          </w:p>
          <w:p w14:paraId="2DB29EC7" w14:textId="77777777" w:rsidR="00BC03D9" w:rsidRPr="006B477F" w:rsidRDefault="00BC03D9" w:rsidP="006B477F">
            <w:pPr>
              <w:rPr>
                <w:rFonts w:ascii="Arial" w:hAnsi="Arial" w:cs="Arial"/>
                <w:sz w:val="20"/>
                <w:szCs w:val="20"/>
              </w:rPr>
            </w:pPr>
          </w:p>
          <w:p w14:paraId="5E767B0E" w14:textId="77777777" w:rsidR="00547BDB" w:rsidRDefault="00547BDB" w:rsidP="006B477F">
            <w:pPr>
              <w:rPr>
                <w:rFonts w:ascii="Arial" w:hAnsi="Arial" w:cs="Arial"/>
                <w:sz w:val="20"/>
                <w:szCs w:val="20"/>
              </w:rPr>
            </w:pPr>
          </w:p>
          <w:p w14:paraId="3881F8CF" w14:textId="77777777" w:rsidR="00BC03D9" w:rsidRPr="006B477F" w:rsidRDefault="00BC03D9" w:rsidP="006B477F">
            <w:pPr>
              <w:rPr>
                <w:rFonts w:ascii="Arial" w:hAnsi="Arial" w:cs="Arial"/>
                <w:sz w:val="20"/>
                <w:szCs w:val="20"/>
              </w:rPr>
            </w:pPr>
            <w:r w:rsidRPr="006B477F">
              <w:rPr>
                <w:rFonts w:ascii="Arial" w:hAnsi="Arial" w:cs="Arial"/>
                <w:sz w:val="20"/>
                <w:szCs w:val="20"/>
              </w:rPr>
              <w:t>Les documents de suivi d’une visite</w:t>
            </w:r>
          </w:p>
          <w:p w14:paraId="6D32DFBC" w14:textId="77777777" w:rsidR="00BC03D9" w:rsidRPr="006B477F" w:rsidRDefault="00BC03D9" w:rsidP="006B477F">
            <w:pPr>
              <w:rPr>
                <w:rFonts w:ascii="Arial" w:hAnsi="Arial" w:cs="Arial"/>
                <w:sz w:val="20"/>
                <w:szCs w:val="20"/>
              </w:rPr>
            </w:pPr>
          </w:p>
          <w:p w14:paraId="53BE1486" w14:textId="77777777" w:rsidR="00BC03D9" w:rsidRPr="006B477F" w:rsidRDefault="00BC03D9" w:rsidP="006B477F">
            <w:pPr>
              <w:rPr>
                <w:rFonts w:ascii="Arial" w:hAnsi="Arial" w:cs="Arial"/>
                <w:sz w:val="20"/>
                <w:szCs w:val="20"/>
              </w:rPr>
            </w:pPr>
          </w:p>
          <w:p w14:paraId="3E2641CE" w14:textId="77777777" w:rsidR="00BC03D9" w:rsidRPr="006B477F" w:rsidRDefault="00BC03D9" w:rsidP="006B477F">
            <w:pPr>
              <w:rPr>
                <w:rFonts w:ascii="Arial" w:hAnsi="Arial" w:cs="Arial"/>
                <w:sz w:val="20"/>
                <w:szCs w:val="20"/>
              </w:rPr>
            </w:pPr>
          </w:p>
          <w:p w14:paraId="5CB74F9B" w14:textId="77777777" w:rsidR="00BC03D9" w:rsidRPr="006B477F" w:rsidRDefault="00BC03D9" w:rsidP="006B477F">
            <w:pPr>
              <w:rPr>
                <w:rFonts w:ascii="Arial" w:hAnsi="Arial" w:cs="Arial"/>
                <w:sz w:val="20"/>
                <w:szCs w:val="20"/>
              </w:rPr>
            </w:pPr>
          </w:p>
          <w:p w14:paraId="7F75C9FE" w14:textId="77777777" w:rsidR="00BC03D9" w:rsidRPr="006B477F" w:rsidRDefault="00BC03D9" w:rsidP="006B477F">
            <w:pPr>
              <w:rPr>
                <w:rFonts w:ascii="Arial" w:hAnsi="Arial" w:cs="Arial"/>
                <w:sz w:val="20"/>
                <w:szCs w:val="20"/>
              </w:rPr>
            </w:pPr>
          </w:p>
          <w:p w14:paraId="64D3098F" w14:textId="77777777" w:rsidR="00BC03D9" w:rsidRPr="006B477F" w:rsidRDefault="00BC03D9" w:rsidP="006B477F">
            <w:pPr>
              <w:rPr>
                <w:rFonts w:ascii="Arial" w:hAnsi="Arial" w:cs="Arial"/>
                <w:sz w:val="20"/>
                <w:szCs w:val="20"/>
              </w:rPr>
            </w:pPr>
          </w:p>
          <w:p w14:paraId="0F22AF8F" w14:textId="77777777" w:rsidR="00BC03D9" w:rsidRPr="006B477F" w:rsidRDefault="00BC03D9" w:rsidP="006B477F">
            <w:pPr>
              <w:rPr>
                <w:rFonts w:ascii="Arial" w:hAnsi="Arial" w:cs="Arial"/>
                <w:sz w:val="20"/>
                <w:szCs w:val="20"/>
              </w:rPr>
            </w:pPr>
          </w:p>
          <w:p w14:paraId="40B5B70C" w14:textId="77777777" w:rsidR="00BC03D9" w:rsidRPr="006B477F" w:rsidRDefault="00BC03D9" w:rsidP="006B477F">
            <w:pPr>
              <w:rPr>
                <w:rFonts w:ascii="Arial" w:hAnsi="Arial" w:cs="Arial"/>
                <w:sz w:val="20"/>
                <w:szCs w:val="20"/>
              </w:rPr>
            </w:pPr>
          </w:p>
          <w:p w14:paraId="163C26BF" w14:textId="77777777" w:rsidR="00BC03D9" w:rsidRPr="006B477F" w:rsidRDefault="00BC03D9" w:rsidP="006B477F">
            <w:pPr>
              <w:rPr>
                <w:rFonts w:ascii="Arial" w:hAnsi="Arial" w:cs="Arial"/>
                <w:sz w:val="20"/>
                <w:szCs w:val="20"/>
              </w:rPr>
            </w:pPr>
          </w:p>
          <w:p w14:paraId="1CA729A2" w14:textId="77777777" w:rsidR="00BC03D9" w:rsidRPr="006B477F" w:rsidRDefault="00BC03D9" w:rsidP="006B477F">
            <w:pPr>
              <w:rPr>
                <w:rFonts w:ascii="Arial" w:hAnsi="Arial" w:cs="Arial"/>
                <w:sz w:val="20"/>
                <w:szCs w:val="20"/>
              </w:rPr>
            </w:pPr>
          </w:p>
          <w:p w14:paraId="53F4E0D3" w14:textId="77777777" w:rsidR="00BC03D9" w:rsidRPr="006B477F" w:rsidRDefault="00BC03D9" w:rsidP="006B477F">
            <w:pPr>
              <w:rPr>
                <w:rFonts w:ascii="Arial" w:hAnsi="Arial" w:cs="Arial"/>
                <w:sz w:val="20"/>
                <w:szCs w:val="20"/>
              </w:rPr>
            </w:pPr>
          </w:p>
          <w:p w14:paraId="7461E899" w14:textId="77777777" w:rsidR="00BC03D9" w:rsidRPr="006B477F" w:rsidRDefault="00BC03D9" w:rsidP="006B477F">
            <w:pPr>
              <w:rPr>
                <w:rFonts w:ascii="Arial" w:hAnsi="Arial" w:cs="Arial"/>
                <w:sz w:val="20"/>
                <w:szCs w:val="20"/>
              </w:rPr>
            </w:pPr>
          </w:p>
          <w:p w14:paraId="6B252FA3" w14:textId="77777777" w:rsidR="00BC03D9" w:rsidRPr="006B477F" w:rsidRDefault="00BC03D9" w:rsidP="006B477F">
            <w:pPr>
              <w:rPr>
                <w:rFonts w:ascii="Arial" w:hAnsi="Arial" w:cs="Arial"/>
                <w:sz w:val="20"/>
                <w:szCs w:val="20"/>
              </w:rPr>
            </w:pPr>
          </w:p>
          <w:p w14:paraId="0CA17C60" w14:textId="77777777" w:rsidR="00BC03D9" w:rsidRPr="006B477F" w:rsidRDefault="00BC03D9" w:rsidP="006B477F">
            <w:pPr>
              <w:rPr>
                <w:rFonts w:ascii="Arial" w:hAnsi="Arial" w:cs="Arial"/>
                <w:sz w:val="20"/>
                <w:szCs w:val="20"/>
              </w:rPr>
            </w:pPr>
            <w:r w:rsidRPr="006B477F">
              <w:rPr>
                <w:rFonts w:ascii="Arial" w:hAnsi="Arial" w:cs="Arial"/>
                <w:sz w:val="20"/>
                <w:szCs w:val="20"/>
              </w:rPr>
              <w:t>Les outils de suivi et de mesure d’une opération de prospection</w:t>
            </w:r>
          </w:p>
          <w:p w14:paraId="2A2D219A" w14:textId="77777777" w:rsidR="00BC03D9" w:rsidRPr="006B477F" w:rsidRDefault="00BC03D9" w:rsidP="006B477F">
            <w:pPr>
              <w:rPr>
                <w:rFonts w:ascii="Arial" w:hAnsi="Arial" w:cs="Arial"/>
                <w:sz w:val="20"/>
                <w:szCs w:val="20"/>
              </w:rPr>
            </w:pPr>
          </w:p>
          <w:p w14:paraId="206EE9AA" w14:textId="77777777" w:rsidR="00BC03D9" w:rsidRPr="006B477F" w:rsidRDefault="00BC03D9" w:rsidP="006B477F">
            <w:pPr>
              <w:rPr>
                <w:rFonts w:ascii="Arial" w:hAnsi="Arial" w:cs="Arial"/>
                <w:sz w:val="20"/>
                <w:szCs w:val="20"/>
              </w:rPr>
            </w:pPr>
            <w:r w:rsidRPr="006B477F">
              <w:rPr>
                <w:rFonts w:ascii="Arial" w:hAnsi="Arial" w:cs="Arial"/>
                <w:sz w:val="20"/>
                <w:szCs w:val="20"/>
              </w:rPr>
              <w:t>Le tableau de bord</w:t>
            </w:r>
          </w:p>
          <w:p w14:paraId="5A06D4A1" w14:textId="77777777" w:rsidR="00BC03D9" w:rsidRPr="006B477F" w:rsidRDefault="00BC03D9" w:rsidP="006B477F">
            <w:pPr>
              <w:rPr>
                <w:rFonts w:ascii="Arial" w:hAnsi="Arial" w:cs="Arial"/>
                <w:sz w:val="20"/>
                <w:szCs w:val="20"/>
              </w:rPr>
            </w:pPr>
          </w:p>
          <w:p w14:paraId="53181554" w14:textId="77777777" w:rsidR="00BC03D9" w:rsidRPr="006B477F" w:rsidRDefault="00BC03D9" w:rsidP="006B477F">
            <w:pPr>
              <w:rPr>
                <w:rFonts w:ascii="Arial" w:hAnsi="Arial" w:cs="Arial"/>
                <w:sz w:val="20"/>
                <w:szCs w:val="20"/>
              </w:rPr>
            </w:pPr>
          </w:p>
          <w:p w14:paraId="5DF7267C" w14:textId="77777777" w:rsidR="00BC03D9" w:rsidRPr="006B477F" w:rsidRDefault="00BC03D9" w:rsidP="006B477F">
            <w:pPr>
              <w:rPr>
                <w:rFonts w:ascii="Arial" w:hAnsi="Arial" w:cs="Arial"/>
                <w:strike/>
                <w:sz w:val="20"/>
                <w:szCs w:val="20"/>
              </w:rPr>
            </w:pPr>
            <w:r w:rsidRPr="006B477F">
              <w:rPr>
                <w:rFonts w:ascii="Arial" w:hAnsi="Arial" w:cs="Arial"/>
                <w:sz w:val="20"/>
                <w:szCs w:val="20"/>
              </w:rPr>
              <w:t>Le compte rendu</w:t>
            </w:r>
          </w:p>
        </w:tc>
        <w:tc>
          <w:tcPr>
            <w:tcW w:w="2288" w:type="dxa"/>
          </w:tcPr>
          <w:p w14:paraId="6D8C3D42" w14:textId="77777777" w:rsidR="00BC03D9" w:rsidRPr="006B477F" w:rsidRDefault="00BC03D9" w:rsidP="006B477F">
            <w:pPr>
              <w:rPr>
                <w:rFonts w:ascii="Arial" w:hAnsi="Arial" w:cs="Arial"/>
                <w:sz w:val="20"/>
                <w:szCs w:val="20"/>
              </w:rPr>
            </w:pPr>
          </w:p>
          <w:p w14:paraId="3817017E" w14:textId="77777777" w:rsidR="00BC03D9" w:rsidRPr="006B477F" w:rsidRDefault="00BC03D9" w:rsidP="006B477F">
            <w:pPr>
              <w:rPr>
                <w:rFonts w:ascii="Arial" w:hAnsi="Arial" w:cs="Arial"/>
                <w:sz w:val="20"/>
                <w:szCs w:val="20"/>
              </w:rPr>
            </w:pPr>
          </w:p>
          <w:p w14:paraId="65A103A1" w14:textId="77777777" w:rsidR="00BC03D9" w:rsidRPr="006B477F" w:rsidRDefault="00BC03D9" w:rsidP="006B477F">
            <w:pPr>
              <w:rPr>
                <w:rFonts w:ascii="Arial" w:hAnsi="Arial" w:cs="Arial"/>
                <w:sz w:val="20"/>
                <w:szCs w:val="20"/>
              </w:rPr>
            </w:pPr>
          </w:p>
          <w:p w14:paraId="025BAA05" w14:textId="77777777" w:rsidR="00547BDB" w:rsidRDefault="00547BDB" w:rsidP="006B477F">
            <w:pPr>
              <w:rPr>
                <w:rFonts w:ascii="Arial" w:hAnsi="Arial" w:cs="Arial"/>
                <w:sz w:val="20"/>
                <w:szCs w:val="20"/>
              </w:rPr>
            </w:pPr>
          </w:p>
          <w:p w14:paraId="6D1534EA" w14:textId="77777777" w:rsidR="00BC03D9" w:rsidRPr="006B477F" w:rsidRDefault="00BC03D9" w:rsidP="006B477F">
            <w:pPr>
              <w:rPr>
                <w:rFonts w:ascii="Arial" w:hAnsi="Arial" w:cs="Arial"/>
                <w:sz w:val="20"/>
                <w:szCs w:val="20"/>
              </w:rPr>
            </w:pPr>
            <w:r w:rsidRPr="006B477F">
              <w:rPr>
                <w:rFonts w:ascii="Arial" w:hAnsi="Arial" w:cs="Arial"/>
                <w:sz w:val="20"/>
                <w:szCs w:val="20"/>
              </w:rPr>
              <w:t>Le fichier prospects est renseigné avec rigueur</w:t>
            </w:r>
          </w:p>
          <w:p w14:paraId="619BF7C2" w14:textId="77777777" w:rsidR="00BC03D9" w:rsidRPr="006B477F" w:rsidRDefault="00BC03D9" w:rsidP="006B477F">
            <w:pPr>
              <w:rPr>
                <w:rFonts w:ascii="Arial" w:hAnsi="Arial" w:cs="Arial"/>
                <w:sz w:val="20"/>
                <w:szCs w:val="20"/>
              </w:rPr>
            </w:pPr>
          </w:p>
          <w:p w14:paraId="377CA5F8"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Les prospects sont qualifiés selon des critères qui en facilitent l’exploitation </w:t>
            </w:r>
          </w:p>
          <w:p w14:paraId="43F7E26D" w14:textId="77777777" w:rsidR="00BC03D9" w:rsidRPr="006B477F" w:rsidRDefault="00BC03D9" w:rsidP="006B477F">
            <w:pPr>
              <w:rPr>
                <w:rFonts w:ascii="Arial" w:hAnsi="Arial" w:cs="Arial"/>
                <w:sz w:val="20"/>
                <w:szCs w:val="20"/>
              </w:rPr>
            </w:pPr>
          </w:p>
          <w:p w14:paraId="17B64671" w14:textId="77777777" w:rsidR="00BC03D9" w:rsidRPr="006B477F" w:rsidRDefault="00BC03D9" w:rsidP="006B477F">
            <w:pPr>
              <w:rPr>
                <w:rFonts w:ascii="Arial" w:hAnsi="Arial" w:cs="Arial"/>
                <w:sz w:val="20"/>
                <w:szCs w:val="20"/>
              </w:rPr>
            </w:pPr>
            <w:r w:rsidRPr="006B477F">
              <w:rPr>
                <w:rFonts w:ascii="Arial" w:hAnsi="Arial" w:cs="Arial"/>
                <w:sz w:val="20"/>
                <w:szCs w:val="20"/>
              </w:rPr>
              <w:t>Les actions à mener auprès des contacts sont adaptées et hiérarchisées</w:t>
            </w:r>
          </w:p>
          <w:p w14:paraId="46B92488" w14:textId="77777777" w:rsidR="00BC03D9" w:rsidRPr="006B477F" w:rsidRDefault="00BC03D9" w:rsidP="006B477F">
            <w:pPr>
              <w:rPr>
                <w:rFonts w:ascii="Arial" w:hAnsi="Arial" w:cs="Arial"/>
                <w:sz w:val="20"/>
                <w:szCs w:val="20"/>
              </w:rPr>
            </w:pPr>
            <w:r w:rsidRPr="006B477F">
              <w:rPr>
                <w:rFonts w:ascii="Arial" w:hAnsi="Arial" w:cs="Arial"/>
                <w:sz w:val="20"/>
                <w:szCs w:val="20"/>
              </w:rPr>
              <w:t>Les résultats de la prospection sont correctement analysés</w:t>
            </w:r>
          </w:p>
          <w:p w14:paraId="47BB5A2F" w14:textId="77777777" w:rsidR="00BC03D9" w:rsidRPr="006B477F" w:rsidRDefault="00BC03D9" w:rsidP="006B477F">
            <w:pPr>
              <w:rPr>
                <w:rFonts w:ascii="Arial" w:hAnsi="Arial" w:cs="Arial"/>
                <w:sz w:val="20"/>
                <w:szCs w:val="20"/>
              </w:rPr>
            </w:pPr>
          </w:p>
          <w:p w14:paraId="797FA2AC" w14:textId="77777777" w:rsidR="00BC03D9" w:rsidRPr="006B477F" w:rsidRDefault="00BC03D9" w:rsidP="006B477F">
            <w:pPr>
              <w:rPr>
                <w:rFonts w:ascii="Arial" w:hAnsi="Arial" w:cs="Arial"/>
                <w:sz w:val="20"/>
                <w:szCs w:val="20"/>
              </w:rPr>
            </w:pPr>
            <w:r w:rsidRPr="006B477F">
              <w:rPr>
                <w:rFonts w:ascii="Arial" w:hAnsi="Arial" w:cs="Arial"/>
                <w:sz w:val="20"/>
                <w:szCs w:val="20"/>
              </w:rPr>
              <w:t>Les causes des écarts sont identifiées et explicitées</w:t>
            </w:r>
          </w:p>
          <w:p w14:paraId="3090AC60" w14:textId="77777777" w:rsidR="00BC03D9" w:rsidRPr="006B477F" w:rsidRDefault="00BC03D9" w:rsidP="006B477F">
            <w:pPr>
              <w:rPr>
                <w:rFonts w:ascii="Arial" w:hAnsi="Arial" w:cs="Arial"/>
                <w:sz w:val="20"/>
                <w:szCs w:val="20"/>
              </w:rPr>
            </w:pPr>
            <w:r w:rsidRPr="006B477F">
              <w:rPr>
                <w:rFonts w:ascii="Arial" w:hAnsi="Arial" w:cs="Arial"/>
                <w:sz w:val="20"/>
                <w:szCs w:val="20"/>
              </w:rPr>
              <w:t>Les actions correctives proposées sont adaptées</w:t>
            </w:r>
          </w:p>
          <w:p w14:paraId="3931BD83" w14:textId="77777777" w:rsidR="00BC03D9" w:rsidRPr="006B477F" w:rsidRDefault="00BC03D9" w:rsidP="006B477F">
            <w:pPr>
              <w:rPr>
                <w:rFonts w:ascii="Arial" w:hAnsi="Arial" w:cs="Arial"/>
                <w:sz w:val="20"/>
                <w:szCs w:val="20"/>
              </w:rPr>
            </w:pPr>
          </w:p>
          <w:p w14:paraId="44400DE0" w14:textId="77777777" w:rsidR="00BC03D9" w:rsidRPr="006B477F" w:rsidRDefault="00BC03D9" w:rsidP="006B477F">
            <w:pPr>
              <w:rPr>
                <w:rFonts w:ascii="Arial" w:hAnsi="Arial" w:cs="Arial"/>
                <w:sz w:val="20"/>
                <w:szCs w:val="20"/>
              </w:rPr>
            </w:pPr>
            <w:r w:rsidRPr="006B477F">
              <w:rPr>
                <w:rFonts w:ascii="Arial" w:hAnsi="Arial" w:cs="Arial"/>
                <w:sz w:val="20"/>
                <w:szCs w:val="20"/>
              </w:rPr>
              <w:t>Les comptes rendus réalisés sont clairs et objectifs</w:t>
            </w:r>
          </w:p>
        </w:tc>
      </w:tr>
      <w:tr w:rsidR="00BC03D9" w:rsidRPr="006B477F" w14:paraId="08C60BEF" w14:textId="77777777" w:rsidTr="006B477F">
        <w:trPr>
          <w:gridAfter w:val="1"/>
          <w:wAfter w:w="20" w:type="dxa"/>
          <w:trHeight w:val="1600"/>
        </w:trPr>
        <w:tc>
          <w:tcPr>
            <w:tcW w:w="2783" w:type="dxa"/>
          </w:tcPr>
          <w:p w14:paraId="03F560A7" w14:textId="77777777" w:rsidR="00D8563C" w:rsidRDefault="00D8563C" w:rsidP="006B477F">
            <w:pPr>
              <w:rPr>
                <w:rFonts w:ascii="Arial" w:hAnsi="Arial" w:cs="Arial"/>
                <w:b/>
                <w:sz w:val="20"/>
                <w:szCs w:val="20"/>
              </w:rPr>
            </w:pPr>
          </w:p>
          <w:p w14:paraId="725DDC26" w14:textId="77777777" w:rsidR="00BC03D9" w:rsidRPr="006B477F" w:rsidRDefault="00BC03D9" w:rsidP="006B477F">
            <w:pPr>
              <w:rPr>
                <w:rFonts w:ascii="Arial" w:hAnsi="Arial" w:cs="Arial"/>
                <w:b/>
                <w:sz w:val="20"/>
                <w:szCs w:val="20"/>
              </w:rPr>
            </w:pPr>
            <w:r w:rsidRPr="006B477F">
              <w:rPr>
                <w:rFonts w:ascii="Arial" w:hAnsi="Arial" w:cs="Arial"/>
                <w:b/>
                <w:sz w:val="20"/>
                <w:szCs w:val="20"/>
              </w:rPr>
              <w:t>Valoriser les produits et/ou les services</w:t>
            </w:r>
          </w:p>
          <w:p w14:paraId="15D394B8" w14:textId="77777777" w:rsidR="00BC03D9" w:rsidRPr="006B477F" w:rsidRDefault="00BC03D9" w:rsidP="006B477F">
            <w:pPr>
              <w:rPr>
                <w:rFonts w:ascii="Arial" w:hAnsi="Arial" w:cs="Arial"/>
                <w:b/>
                <w:sz w:val="20"/>
                <w:szCs w:val="20"/>
              </w:rPr>
            </w:pPr>
          </w:p>
          <w:p w14:paraId="70FD1482" w14:textId="77777777" w:rsidR="00BC03D9" w:rsidRPr="006B477F" w:rsidRDefault="00BC03D9" w:rsidP="006B477F">
            <w:pPr>
              <w:rPr>
                <w:rFonts w:ascii="Arial" w:hAnsi="Arial" w:cs="Arial"/>
                <w:sz w:val="20"/>
                <w:szCs w:val="20"/>
              </w:rPr>
            </w:pPr>
            <w:r w:rsidRPr="006B477F">
              <w:rPr>
                <w:rFonts w:ascii="Arial" w:hAnsi="Arial" w:cs="Arial"/>
                <w:sz w:val="20"/>
                <w:szCs w:val="20"/>
              </w:rPr>
              <w:t>Mettre en valeur l’offre dans un salon, show-room, un espace de vente éphémère, chez le client, sur les sites marchands et sur les réseaux sociaux</w:t>
            </w:r>
          </w:p>
        </w:tc>
        <w:tc>
          <w:tcPr>
            <w:tcW w:w="2037" w:type="dxa"/>
          </w:tcPr>
          <w:p w14:paraId="3808ABE0" w14:textId="77777777" w:rsidR="00BC03D9" w:rsidRPr="006B477F" w:rsidRDefault="00BC03D9" w:rsidP="006B477F">
            <w:pPr>
              <w:rPr>
                <w:rFonts w:ascii="Arial" w:hAnsi="Arial" w:cs="Arial"/>
                <w:sz w:val="20"/>
                <w:szCs w:val="20"/>
              </w:rPr>
            </w:pPr>
          </w:p>
          <w:p w14:paraId="3FB67289" w14:textId="77777777" w:rsidR="00BC03D9" w:rsidRDefault="00BC03D9" w:rsidP="006B477F">
            <w:pPr>
              <w:rPr>
                <w:rFonts w:ascii="Arial" w:hAnsi="Arial" w:cs="Arial"/>
                <w:sz w:val="20"/>
                <w:szCs w:val="20"/>
              </w:rPr>
            </w:pPr>
          </w:p>
          <w:p w14:paraId="7789AADA" w14:textId="77777777" w:rsidR="00D8563C" w:rsidRPr="006B477F" w:rsidRDefault="00D8563C" w:rsidP="006B477F">
            <w:pPr>
              <w:rPr>
                <w:rFonts w:ascii="Arial" w:hAnsi="Arial" w:cs="Arial"/>
                <w:sz w:val="20"/>
                <w:szCs w:val="20"/>
              </w:rPr>
            </w:pPr>
          </w:p>
          <w:p w14:paraId="5554DA85" w14:textId="77777777" w:rsidR="00BC03D9" w:rsidRPr="006B477F" w:rsidRDefault="00BC03D9" w:rsidP="006B477F">
            <w:pPr>
              <w:rPr>
                <w:rFonts w:ascii="Arial" w:hAnsi="Arial" w:cs="Arial"/>
                <w:sz w:val="20"/>
                <w:szCs w:val="20"/>
              </w:rPr>
            </w:pPr>
          </w:p>
          <w:p w14:paraId="334FF79C"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Être créatif </w:t>
            </w:r>
          </w:p>
          <w:p w14:paraId="1DDAE69A" w14:textId="77777777" w:rsidR="00BC03D9" w:rsidRPr="006B477F" w:rsidRDefault="00BC03D9" w:rsidP="006B477F">
            <w:pPr>
              <w:rPr>
                <w:rFonts w:ascii="Arial" w:hAnsi="Arial" w:cs="Arial"/>
                <w:sz w:val="20"/>
                <w:szCs w:val="20"/>
              </w:rPr>
            </w:pPr>
          </w:p>
          <w:p w14:paraId="71CD6DFF" w14:textId="77777777" w:rsidR="00BC03D9" w:rsidRPr="006B477F" w:rsidRDefault="00BC03D9" w:rsidP="006B477F">
            <w:pPr>
              <w:rPr>
                <w:rFonts w:ascii="Arial" w:hAnsi="Arial" w:cs="Arial"/>
                <w:sz w:val="20"/>
                <w:szCs w:val="20"/>
              </w:rPr>
            </w:pPr>
            <w:r w:rsidRPr="006B477F">
              <w:rPr>
                <w:rFonts w:ascii="Arial" w:hAnsi="Arial" w:cs="Arial"/>
                <w:sz w:val="20"/>
                <w:szCs w:val="20"/>
              </w:rPr>
              <w:t>Faire preuve d’autonomie et d’esprit d’initiative</w:t>
            </w:r>
          </w:p>
          <w:p w14:paraId="7101B77C" w14:textId="77777777" w:rsidR="00BC03D9" w:rsidRPr="006B477F" w:rsidRDefault="00BC03D9" w:rsidP="006B477F">
            <w:pPr>
              <w:rPr>
                <w:rFonts w:ascii="Arial" w:hAnsi="Arial" w:cs="Arial"/>
                <w:sz w:val="20"/>
                <w:szCs w:val="20"/>
              </w:rPr>
            </w:pPr>
          </w:p>
          <w:p w14:paraId="69E906F5" w14:textId="77777777" w:rsidR="00BC03D9" w:rsidRPr="006B477F" w:rsidRDefault="00BC03D9" w:rsidP="006B477F">
            <w:pPr>
              <w:rPr>
                <w:rFonts w:ascii="Arial" w:hAnsi="Arial" w:cs="Arial"/>
                <w:sz w:val="20"/>
                <w:szCs w:val="20"/>
              </w:rPr>
            </w:pPr>
            <w:r w:rsidRPr="006B477F">
              <w:rPr>
                <w:rFonts w:ascii="Arial" w:hAnsi="Arial" w:cs="Arial"/>
                <w:sz w:val="20"/>
                <w:szCs w:val="20"/>
              </w:rPr>
              <w:t>Appliquer les règles d’économies d’efforts</w:t>
            </w:r>
          </w:p>
          <w:p w14:paraId="2BBCC909" w14:textId="77777777" w:rsidR="00BC03D9" w:rsidRPr="006B477F" w:rsidRDefault="00BC03D9" w:rsidP="006B477F">
            <w:pPr>
              <w:rPr>
                <w:rFonts w:ascii="Arial" w:hAnsi="Arial" w:cs="Arial"/>
                <w:sz w:val="20"/>
                <w:szCs w:val="20"/>
              </w:rPr>
            </w:pPr>
          </w:p>
        </w:tc>
        <w:tc>
          <w:tcPr>
            <w:tcW w:w="1980" w:type="dxa"/>
          </w:tcPr>
          <w:p w14:paraId="0479248E" w14:textId="77777777" w:rsidR="00BC03D9" w:rsidRPr="006B477F" w:rsidRDefault="00BC03D9" w:rsidP="006B477F">
            <w:pPr>
              <w:rPr>
                <w:rFonts w:ascii="Arial" w:hAnsi="Arial" w:cs="Arial"/>
                <w:i/>
                <w:sz w:val="20"/>
                <w:szCs w:val="20"/>
              </w:rPr>
            </w:pPr>
          </w:p>
          <w:p w14:paraId="367C1D99" w14:textId="77777777" w:rsidR="00BC03D9" w:rsidRPr="006B477F" w:rsidRDefault="00BC03D9" w:rsidP="006B477F">
            <w:pPr>
              <w:rPr>
                <w:rFonts w:ascii="Arial" w:hAnsi="Arial" w:cs="Arial"/>
                <w:i/>
                <w:sz w:val="20"/>
                <w:szCs w:val="20"/>
              </w:rPr>
            </w:pPr>
          </w:p>
          <w:p w14:paraId="52885165" w14:textId="77777777" w:rsidR="00BC03D9" w:rsidRDefault="00BC03D9" w:rsidP="006B477F">
            <w:pPr>
              <w:rPr>
                <w:rFonts w:ascii="Arial" w:hAnsi="Arial" w:cs="Arial"/>
                <w:i/>
                <w:sz w:val="20"/>
                <w:szCs w:val="20"/>
              </w:rPr>
            </w:pPr>
          </w:p>
          <w:p w14:paraId="776C5245" w14:textId="77777777" w:rsidR="00D8563C" w:rsidRPr="006B477F" w:rsidRDefault="00D8563C" w:rsidP="006B477F">
            <w:pPr>
              <w:rPr>
                <w:rFonts w:ascii="Arial" w:hAnsi="Arial" w:cs="Arial"/>
                <w:i/>
                <w:sz w:val="20"/>
                <w:szCs w:val="20"/>
              </w:rPr>
            </w:pPr>
          </w:p>
          <w:p w14:paraId="52A76F39" w14:textId="77777777" w:rsidR="00BC03D9" w:rsidRPr="006B477F" w:rsidRDefault="00BC03D9" w:rsidP="006B477F">
            <w:pPr>
              <w:rPr>
                <w:rFonts w:ascii="Arial" w:hAnsi="Arial" w:cs="Arial"/>
                <w:sz w:val="20"/>
                <w:szCs w:val="20"/>
              </w:rPr>
            </w:pPr>
            <w:r w:rsidRPr="006B477F">
              <w:rPr>
                <w:rFonts w:ascii="Arial" w:hAnsi="Arial" w:cs="Arial"/>
                <w:sz w:val="20"/>
                <w:szCs w:val="20"/>
              </w:rPr>
              <w:t>Les événements et manifestations commerciales</w:t>
            </w:r>
          </w:p>
          <w:p w14:paraId="7C62CE3F" w14:textId="77777777" w:rsidR="00BC03D9" w:rsidRPr="006B477F" w:rsidRDefault="00BC03D9" w:rsidP="006B477F">
            <w:pPr>
              <w:rPr>
                <w:rFonts w:ascii="Arial" w:hAnsi="Arial" w:cs="Arial"/>
                <w:sz w:val="20"/>
                <w:szCs w:val="20"/>
              </w:rPr>
            </w:pPr>
          </w:p>
          <w:p w14:paraId="758F4058" w14:textId="77777777" w:rsidR="00BC03D9" w:rsidRPr="006B477F" w:rsidRDefault="00BC03D9" w:rsidP="006B477F">
            <w:pPr>
              <w:rPr>
                <w:rFonts w:ascii="Arial" w:hAnsi="Arial" w:cs="Arial"/>
                <w:sz w:val="20"/>
                <w:szCs w:val="20"/>
              </w:rPr>
            </w:pPr>
            <w:r w:rsidRPr="006B477F">
              <w:rPr>
                <w:rFonts w:ascii="Arial" w:hAnsi="Arial" w:cs="Arial"/>
                <w:sz w:val="20"/>
                <w:szCs w:val="20"/>
              </w:rPr>
              <w:t>Les grands principes du marchandisage</w:t>
            </w:r>
          </w:p>
          <w:p w14:paraId="13A45ABF" w14:textId="77777777" w:rsidR="00BC03D9" w:rsidRPr="006B477F" w:rsidRDefault="00BC03D9" w:rsidP="006B477F">
            <w:pPr>
              <w:rPr>
                <w:rFonts w:ascii="Arial" w:hAnsi="Arial" w:cs="Arial"/>
                <w:sz w:val="20"/>
                <w:szCs w:val="20"/>
              </w:rPr>
            </w:pPr>
          </w:p>
          <w:p w14:paraId="2339FEB8"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La structure et l’atmosphère d’un site marchand </w:t>
            </w:r>
          </w:p>
        </w:tc>
        <w:tc>
          <w:tcPr>
            <w:tcW w:w="2288" w:type="dxa"/>
          </w:tcPr>
          <w:p w14:paraId="02EDAE91" w14:textId="77777777" w:rsidR="00BC03D9" w:rsidRPr="006B477F" w:rsidRDefault="00BC03D9" w:rsidP="006B477F">
            <w:pPr>
              <w:rPr>
                <w:rFonts w:ascii="Arial" w:hAnsi="Arial" w:cs="Arial"/>
                <w:sz w:val="20"/>
                <w:szCs w:val="20"/>
              </w:rPr>
            </w:pPr>
          </w:p>
          <w:p w14:paraId="734E9C5B" w14:textId="77777777" w:rsidR="00BC03D9" w:rsidRPr="006B477F" w:rsidRDefault="00BC03D9" w:rsidP="006B477F">
            <w:pPr>
              <w:rPr>
                <w:rFonts w:ascii="Arial" w:hAnsi="Arial" w:cs="Arial"/>
                <w:sz w:val="20"/>
                <w:szCs w:val="20"/>
              </w:rPr>
            </w:pPr>
          </w:p>
          <w:p w14:paraId="29D14B4B" w14:textId="77777777" w:rsidR="00BC03D9" w:rsidRDefault="00BC03D9" w:rsidP="006B477F">
            <w:pPr>
              <w:rPr>
                <w:rFonts w:ascii="Arial" w:hAnsi="Arial" w:cs="Arial"/>
                <w:sz w:val="20"/>
                <w:szCs w:val="20"/>
              </w:rPr>
            </w:pPr>
          </w:p>
          <w:p w14:paraId="119D229F" w14:textId="77777777" w:rsidR="00D8563C" w:rsidRPr="006B477F" w:rsidRDefault="00D8563C" w:rsidP="006B477F">
            <w:pPr>
              <w:rPr>
                <w:rFonts w:ascii="Arial" w:hAnsi="Arial" w:cs="Arial"/>
                <w:sz w:val="20"/>
                <w:szCs w:val="20"/>
              </w:rPr>
            </w:pPr>
          </w:p>
          <w:p w14:paraId="5D424CF1" w14:textId="20E6F691" w:rsidR="00BC03D9" w:rsidRPr="006B477F" w:rsidRDefault="00BC03D9" w:rsidP="006B477F">
            <w:pPr>
              <w:rPr>
                <w:rFonts w:ascii="Arial" w:hAnsi="Arial" w:cs="Arial"/>
                <w:sz w:val="20"/>
                <w:szCs w:val="20"/>
              </w:rPr>
            </w:pPr>
            <w:r w:rsidRPr="006B477F">
              <w:rPr>
                <w:rFonts w:ascii="Arial" w:hAnsi="Arial" w:cs="Arial"/>
                <w:sz w:val="20"/>
                <w:szCs w:val="20"/>
              </w:rPr>
              <w:t>Les produits et ou/ les services de l’entreprise sont valorisés</w:t>
            </w:r>
          </w:p>
          <w:p w14:paraId="538EAB71" w14:textId="77777777" w:rsidR="00BC03D9" w:rsidRPr="006B477F" w:rsidRDefault="00BC03D9" w:rsidP="006B477F">
            <w:pPr>
              <w:rPr>
                <w:rFonts w:ascii="Arial" w:hAnsi="Arial" w:cs="Arial"/>
                <w:sz w:val="20"/>
                <w:szCs w:val="20"/>
              </w:rPr>
            </w:pPr>
          </w:p>
          <w:p w14:paraId="2353EB7D" w14:textId="77777777" w:rsidR="00BC03D9" w:rsidRPr="006B477F" w:rsidRDefault="00BC03D9" w:rsidP="006B477F">
            <w:pPr>
              <w:rPr>
                <w:rFonts w:ascii="Arial" w:hAnsi="Arial" w:cs="Arial"/>
                <w:sz w:val="20"/>
                <w:szCs w:val="20"/>
              </w:rPr>
            </w:pPr>
          </w:p>
          <w:p w14:paraId="657DE14A" w14:textId="77777777" w:rsidR="00BC03D9" w:rsidRPr="006B477F" w:rsidRDefault="00BC03D9" w:rsidP="006B477F">
            <w:pPr>
              <w:rPr>
                <w:rFonts w:ascii="Arial" w:hAnsi="Arial" w:cs="Arial"/>
                <w:sz w:val="20"/>
                <w:szCs w:val="20"/>
              </w:rPr>
            </w:pPr>
            <w:r w:rsidRPr="006B477F">
              <w:rPr>
                <w:rFonts w:ascii="Arial" w:hAnsi="Arial" w:cs="Arial"/>
                <w:sz w:val="20"/>
                <w:szCs w:val="20"/>
              </w:rPr>
              <w:t>L’image de l’entreprise est respectée</w:t>
            </w:r>
          </w:p>
          <w:p w14:paraId="2938CDA5" w14:textId="77777777" w:rsidR="00BC03D9" w:rsidRPr="006B477F" w:rsidRDefault="00BC03D9" w:rsidP="006B477F">
            <w:pPr>
              <w:rPr>
                <w:rFonts w:ascii="Arial" w:hAnsi="Arial" w:cs="Arial"/>
                <w:sz w:val="20"/>
                <w:szCs w:val="20"/>
              </w:rPr>
            </w:pPr>
          </w:p>
          <w:p w14:paraId="0335ECCA" w14:textId="77777777" w:rsidR="00BC03D9" w:rsidRPr="006B477F" w:rsidRDefault="00BC03D9" w:rsidP="006B477F">
            <w:pPr>
              <w:rPr>
                <w:rFonts w:ascii="Arial" w:hAnsi="Arial" w:cs="Arial"/>
                <w:sz w:val="20"/>
                <w:szCs w:val="20"/>
              </w:rPr>
            </w:pPr>
          </w:p>
          <w:p w14:paraId="46C9BD8D" w14:textId="77777777" w:rsidR="00BC03D9" w:rsidRPr="006B477F" w:rsidRDefault="00BC03D9" w:rsidP="006B477F">
            <w:pPr>
              <w:rPr>
                <w:rFonts w:ascii="Arial" w:hAnsi="Arial" w:cs="Arial"/>
                <w:sz w:val="20"/>
                <w:szCs w:val="20"/>
              </w:rPr>
            </w:pPr>
          </w:p>
          <w:p w14:paraId="44799E98" w14:textId="77777777" w:rsidR="00BC03D9" w:rsidRPr="006B477F" w:rsidRDefault="00BC03D9" w:rsidP="006B477F">
            <w:pPr>
              <w:rPr>
                <w:rFonts w:ascii="Arial" w:hAnsi="Arial" w:cs="Arial"/>
                <w:sz w:val="20"/>
                <w:szCs w:val="20"/>
              </w:rPr>
            </w:pPr>
          </w:p>
        </w:tc>
      </w:tr>
      <w:tr w:rsidR="00BC03D9" w:rsidRPr="006B477F" w14:paraId="774C8848" w14:textId="77777777" w:rsidTr="006B477F">
        <w:tblPrEx>
          <w:tblCellMar>
            <w:left w:w="70" w:type="dxa"/>
            <w:right w:w="70" w:type="dxa"/>
          </w:tblCellMar>
          <w:tblLook w:val="0000" w:firstRow="0" w:lastRow="0" w:firstColumn="0" w:lastColumn="0" w:noHBand="0" w:noVBand="0"/>
        </w:tblPrEx>
        <w:trPr>
          <w:trHeight w:val="855"/>
        </w:trPr>
        <w:tc>
          <w:tcPr>
            <w:tcW w:w="9108" w:type="dxa"/>
            <w:gridSpan w:val="5"/>
          </w:tcPr>
          <w:p w14:paraId="119644CE" w14:textId="77777777" w:rsidR="00547BDB" w:rsidRDefault="00547BDB" w:rsidP="006B477F">
            <w:pPr>
              <w:jc w:val="both"/>
              <w:rPr>
                <w:rFonts w:ascii="Arial" w:hAnsi="Arial" w:cs="Arial"/>
                <w:b/>
                <w:sz w:val="20"/>
                <w:szCs w:val="20"/>
              </w:rPr>
            </w:pPr>
          </w:p>
          <w:p w14:paraId="30C473B7" w14:textId="77777777" w:rsidR="00BC03D9" w:rsidRDefault="00BC03D9" w:rsidP="006B477F">
            <w:pPr>
              <w:jc w:val="both"/>
              <w:rPr>
                <w:rFonts w:ascii="Arial" w:hAnsi="Arial" w:cs="Arial"/>
                <w:b/>
                <w:sz w:val="20"/>
                <w:szCs w:val="20"/>
              </w:rPr>
            </w:pPr>
            <w:r w:rsidRPr="006B477F">
              <w:rPr>
                <w:rFonts w:ascii="Arial" w:hAnsi="Arial" w:cs="Arial"/>
                <w:b/>
                <w:sz w:val="20"/>
                <w:szCs w:val="20"/>
              </w:rPr>
              <w:t>Critères d’évaluation :</w:t>
            </w:r>
          </w:p>
          <w:p w14:paraId="4CDA5526" w14:textId="77777777" w:rsidR="00547BDB" w:rsidRPr="006B477F" w:rsidRDefault="00547BDB" w:rsidP="006B477F">
            <w:pPr>
              <w:jc w:val="both"/>
              <w:rPr>
                <w:rFonts w:ascii="Arial" w:hAnsi="Arial" w:cs="Arial"/>
                <w:b/>
                <w:sz w:val="20"/>
                <w:szCs w:val="20"/>
              </w:rPr>
            </w:pPr>
          </w:p>
          <w:p w14:paraId="40FE962F" w14:textId="77777777" w:rsidR="00E60DAD" w:rsidRPr="00E60DAD" w:rsidRDefault="00E60DAD" w:rsidP="00E60DAD">
            <w:pPr>
              <w:numPr>
                <w:ilvl w:val="0"/>
                <w:numId w:val="32"/>
              </w:numPr>
              <w:ind w:left="900"/>
              <w:jc w:val="both"/>
              <w:rPr>
                <w:rFonts w:ascii="Arial" w:hAnsi="Arial" w:cs="Arial"/>
                <w:sz w:val="20"/>
                <w:szCs w:val="20"/>
              </w:rPr>
            </w:pPr>
            <w:r w:rsidRPr="00E60DAD">
              <w:rPr>
                <w:rFonts w:ascii="Arial" w:hAnsi="Arial" w:cs="Arial"/>
                <w:sz w:val="20"/>
                <w:szCs w:val="20"/>
              </w:rPr>
              <w:t>Pertinence de l’utilisation du système d’information commercial</w:t>
            </w:r>
          </w:p>
          <w:p w14:paraId="01D44D90" w14:textId="77777777" w:rsidR="00E60DAD" w:rsidRPr="00E60DAD" w:rsidRDefault="00E60DAD" w:rsidP="00E60DAD">
            <w:pPr>
              <w:numPr>
                <w:ilvl w:val="0"/>
                <w:numId w:val="32"/>
              </w:numPr>
              <w:ind w:left="900"/>
              <w:jc w:val="both"/>
              <w:rPr>
                <w:rFonts w:ascii="Arial" w:hAnsi="Arial" w:cs="Arial"/>
                <w:sz w:val="20"/>
                <w:szCs w:val="20"/>
              </w:rPr>
            </w:pPr>
            <w:r w:rsidRPr="00E60DAD">
              <w:rPr>
                <w:rFonts w:ascii="Arial" w:hAnsi="Arial" w:cs="Arial"/>
                <w:sz w:val="20"/>
                <w:szCs w:val="20"/>
              </w:rPr>
              <w:t>Cohérence du choix de la cible avec le contexte</w:t>
            </w:r>
          </w:p>
          <w:p w14:paraId="48B0418A" w14:textId="77777777" w:rsidR="00E60DAD" w:rsidRPr="00E60DAD" w:rsidRDefault="00E60DAD" w:rsidP="00E60DAD">
            <w:pPr>
              <w:numPr>
                <w:ilvl w:val="0"/>
                <w:numId w:val="32"/>
              </w:numPr>
              <w:ind w:left="900"/>
              <w:jc w:val="both"/>
              <w:rPr>
                <w:rFonts w:ascii="Arial" w:hAnsi="Arial" w:cs="Arial"/>
                <w:sz w:val="20"/>
                <w:szCs w:val="20"/>
              </w:rPr>
            </w:pPr>
            <w:r w:rsidRPr="00E60DAD">
              <w:rPr>
                <w:rFonts w:ascii="Arial" w:hAnsi="Arial" w:cs="Arial"/>
                <w:sz w:val="20"/>
                <w:szCs w:val="20"/>
              </w:rPr>
              <w:t>Adéquation de l’action de prospection avec les moyens humains, financiers et matériels disponibles</w:t>
            </w:r>
          </w:p>
          <w:p w14:paraId="2CCF15C4" w14:textId="77777777" w:rsidR="00E60DAD" w:rsidRPr="00E60DAD" w:rsidRDefault="00E60DAD" w:rsidP="00E60DAD">
            <w:pPr>
              <w:numPr>
                <w:ilvl w:val="0"/>
                <w:numId w:val="32"/>
              </w:numPr>
              <w:ind w:left="900"/>
              <w:jc w:val="both"/>
              <w:rPr>
                <w:rFonts w:ascii="Arial" w:hAnsi="Arial" w:cs="Arial"/>
                <w:sz w:val="20"/>
                <w:szCs w:val="20"/>
              </w:rPr>
            </w:pPr>
            <w:r w:rsidRPr="00E60DAD">
              <w:rPr>
                <w:rFonts w:ascii="Arial" w:hAnsi="Arial" w:cs="Arial"/>
                <w:sz w:val="20"/>
                <w:szCs w:val="20"/>
              </w:rPr>
              <w:t>Adaptation des techniques et des outils de prospection mis en œuvre</w:t>
            </w:r>
          </w:p>
          <w:p w14:paraId="7727E9DE" w14:textId="77777777" w:rsidR="00E60DAD" w:rsidRPr="00E60DAD" w:rsidRDefault="00E60DAD" w:rsidP="00E60DAD">
            <w:pPr>
              <w:numPr>
                <w:ilvl w:val="0"/>
                <w:numId w:val="32"/>
              </w:numPr>
              <w:ind w:left="900"/>
              <w:jc w:val="both"/>
              <w:rPr>
                <w:rFonts w:ascii="Arial" w:hAnsi="Arial" w:cs="Arial"/>
                <w:sz w:val="20"/>
                <w:szCs w:val="20"/>
              </w:rPr>
            </w:pPr>
            <w:r w:rsidRPr="00E60DAD">
              <w:rPr>
                <w:rFonts w:ascii="Arial" w:hAnsi="Arial" w:cs="Arial"/>
                <w:sz w:val="20"/>
                <w:szCs w:val="20"/>
              </w:rPr>
              <w:t xml:space="preserve">Efficacité de la communication commerciale à distance et en face-à-face </w:t>
            </w:r>
          </w:p>
          <w:p w14:paraId="2F239AD8" w14:textId="5143DFBC" w:rsidR="00BC03D9" w:rsidRPr="00E60DAD" w:rsidRDefault="00BC03D9" w:rsidP="00E60DAD">
            <w:pPr>
              <w:numPr>
                <w:ilvl w:val="0"/>
                <w:numId w:val="32"/>
              </w:numPr>
              <w:ind w:left="900"/>
              <w:jc w:val="both"/>
              <w:rPr>
                <w:rFonts w:ascii="Arial" w:hAnsi="Arial" w:cs="Arial"/>
                <w:sz w:val="20"/>
                <w:szCs w:val="20"/>
              </w:rPr>
            </w:pPr>
            <w:r w:rsidRPr="00E60DAD">
              <w:rPr>
                <w:rFonts w:ascii="Arial" w:hAnsi="Arial" w:cs="Arial"/>
                <w:sz w:val="20"/>
                <w:szCs w:val="20"/>
              </w:rPr>
              <w:lastRenderedPageBreak/>
              <w:t>Qualité de la mise à jour et de l’exploitation des données obtenues lors des contacts</w:t>
            </w:r>
          </w:p>
          <w:p w14:paraId="03F80D17" w14:textId="77777777" w:rsidR="00BC03D9" w:rsidRPr="00E60DAD" w:rsidRDefault="00BC03D9" w:rsidP="00951F76">
            <w:pPr>
              <w:numPr>
                <w:ilvl w:val="0"/>
                <w:numId w:val="32"/>
              </w:numPr>
              <w:ind w:left="900"/>
              <w:jc w:val="both"/>
              <w:rPr>
                <w:rFonts w:ascii="Arial" w:hAnsi="Arial" w:cs="Arial"/>
                <w:sz w:val="20"/>
                <w:szCs w:val="20"/>
              </w:rPr>
            </w:pPr>
            <w:r w:rsidRPr="00E60DAD">
              <w:rPr>
                <w:rFonts w:ascii="Arial" w:hAnsi="Arial" w:cs="Arial"/>
                <w:sz w:val="20"/>
                <w:szCs w:val="20"/>
              </w:rPr>
              <w:t>Pertinence de l’analyse des résultats de l’opération</w:t>
            </w:r>
          </w:p>
          <w:p w14:paraId="5E1ADCCE" w14:textId="533B4C91" w:rsidR="00BC03D9" w:rsidRPr="00E60DAD" w:rsidRDefault="00BC03D9" w:rsidP="00951F76">
            <w:pPr>
              <w:numPr>
                <w:ilvl w:val="0"/>
                <w:numId w:val="32"/>
              </w:numPr>
              <w:ind w:left="900"/>
              <w:jc w:val="both"/>
              <w:rPr>
                <w:rFonts w:ascii="Arial" w:hAnsi="Arial" w:cs="Arial"/>
                <w:sz w:val="20"/>
                <w:szCs w:val="20"/>
              </w:rPr>
            </w:pPr>
            <w:r w:rsidRPr="00E60DAD">
              <w:rPr>
                <w:rFonts w:ascii="Arial" w:hAnsi="Arial" w:cs="Arial"/>
                <w:sz w:val="20"/>
                <w:szCs w:val="20"/>
              </w:rPr>
              <w:t>Réalisme des actions correctives proposées</w:t>
            </w:r>
          </w:p>
          <w:p w14:paraId="4795C68B" w14:textId="77777777" w:rsidR="00BC03D9" w:rsidRPr="00E60DAD" w:rsidRDefault="00BC03D9" w:rsidP="00951F76">
            <w:pPr>
              <w:numPr>
                <w:ilvl w:val="0"/>
                <w:numId w:val="32"/>
              </w:numPr>
              <w:ind w:left="900"/>
              <w:jc w:val="both"/>
              <w:rPr>
                <w:rFonts w:ascii="Arial" w:hAnsi="Arial" w:cs="Arial"/>
                <w:sz w:val="20"/>
                <w:szCs w:val="20"/>
              </w:rPr>
            </w:pPr>
            <w:r w:rsidRPr="00E60DAD">
              <w:rPr>
                <w:rFonts w:ascii="Arial" w:hAnsi="Arial" w:cs="Arial"/>
                <w:sz w:val="20"/>
                <w:szCs w:val="20"/>
              </w:rPr>
              <w:t>Qualité du compte rendu professionnel</w:t>
            </w:r>
          </w:p>
          <w:p w14:paraId="5445E37C" w14:textId="6A7261F1" w:rsidR="00BC03D9" w:rsidRPr="00E60DAD" w:rsidRDefault="00BC03D9" w:rsidP="00951F76">
            <w:pPr>
              <w:numPr>
                <w:ilvl w:val="0"/>
                <w:numId w:val="32"/>
              </w:numPr>
              <w:ind w:left="900"/>
              <w:jc w:val="both"/>
              <w:rPr>
                <w:rFonts w:ascii="Arial" w:hAnsi="Arial" w:cs="Arial"/>
                <w:sz w:val="20"/>
                <w:szCs w:val="20"/>
              </w:rPr>
            </w:pPr>
            <w:r w:rsidRPr="00E60DAD">
              <w:rPr>
                <w:rFonts w:ascii="Arial" w:hAnsi="Arial" w:cs="Arial"/>
                <w:sz w:val="20"/>
                <w:szCs w:val="20"/>
              </w:rPr>
              <w:t>Attractivité de la présentation de l’offre</w:t>
            </w:r>
            <w:r w:rsidR="00E60DAD">
              <w:rPr>
                <w:rFonts w:ascii="Arial" w:hAnsi="Arial" w:cs="Arial"/>
                <w:sz w:val="20"/>
                <w:szCs w:val="20"/>
              </w:rPr>
              <w:t xml:space="preserve"> commerciale</w:t>
            </w:r>
            <w:r w:rsidR="0017263D">
              <w:rPr>
                <w:rFonts w:ascii="Arial" w:hAnsi="Arial" w:cs="Arial"/>
                <w:sz w:val="20"/>
                <w:szCs w:val="20"/>
              </w:rPr>
              <w:t xml:space="preserve">  </w:t>
            </w:r>
            <w:r w:rsidR="0017263D" w:rsidRPr="0017263D">
              <w:rPr>
                <w:rFonts w:ascii="Arial" w:hAnsi="Arial" w:cs="Arial"/>
                <w:b/>
                <w:color w:val="FF0000"/>
                <w:sz w:val="32"/>
                <w:szCs w:val="32"/>
                <w:highlight w:val="yellow"/>
              </w:rPr>
              <w:t>10</w:t>
            </w:r>
          </w:p>
          <w:p w14:paraId="57EE9810" w14:textId="77777777" w:rsidR="00D8563C" w:rsidRPr="006B477F" w:rsidRDefault="00D8563C" w:rsidP="00D8563C">
            <w:pPr>
              <w:ind w:left="900"/>
              <w:jc w:val="both"/>
              <w:rPr>
                <w:rFonts w:ascii="Arial" w:hAnsi="Arial" w:cs="Arial"/>
                <w:sz w:val="20"/>
                <w:szCs w:val="20"/>
              </w:rPr>
            </w:pPr>
          </w:p>
        </w:tc>
      </w:tr>
    </w:tbl>
    <w:p w14:paraId="4E1536A1" w14:textId="77777777" w:rsidR="00BC03D9" w:rsidRDefault="00BC03D9" w:rsidP="006B477F">
      <w:pPr>
        <w:jc w:val="both"/>
        <w:rPr>
          <w:rFonts w:ascii="Arial" w:hAnsi="Arial" w:cs="Arial"/>
          <w:b/>
          <w:sz w:val="12"/>
          <w:szCs w:val="12"/>
        </w:rPr>
        <w:sectPr w:rsidR="00BC03D9" w:rsidSect="00B4463B">
          <w:pgSz w:w="11906" w:h="16838"/>
          <w:pgMar w:top="1417" w:right="1417" w:bottom="1417" w:left="1417" w:header="708" w:footer="708" w:gutter="0"/>
          <w:cols w:space="708"/>
          <w:docGrid w:linePitch="360"/>
        </w:sectPr>
      </w:pPr>
    </w:p>
    <w:p w14:paraId="4C8920C7" w14:textId="77777777" w:rsidR="00372EA9" w:rsidRPr="00372EA9" w:rsidRDefault="00372EA9" w:rsidP="00372EA9"/>
    <w:p w14:paraId="43BB3FC5" w14:textId="77777777" w:rsidR="00372EA9" w:rsidRPr="004F4A8A" w:rsidRDefault="00372EA9" w:rsidP="00372EA9">
      <w:pPr>
        <w:jc w:val="center"/>
        <w:rPr>
          <w:rFonts w:ascii="Arial" w:hAnsi="Arial" w:cs="Arial"/>
          <w:b/>
          <w:caps/>
          <w:sz w:val="20"/>
          <w:szCs w:val="20"/>
        </w:rPr>
      </w:pPr>
      <w:r w:rsidRPr="004F4A8A">
        <w:rPr>
          <w:rFonts w:ascii="Arial" w:hAnsi="Arial" w:cs="Arial"/>
          <w:b/>
          <w:caps/>
          <w:sz w:val="20"/>
          <w:szCs w:val="20"/>
        </w:rPr>
        <w:t>SAVOIRS ET LIMITES DE SAVOIRS</w:t>
      </w:r>
    </w:p>
    <w:p w14:paraId="018A3B5E" w14:textId="77777777" w:rsidR="00372EA9" w:rsidRPr="00372EA9" w:rsidRDefault="00372EA9" w:rsidP="00372EA9">
      <w:pPr>
        <w:rPr>
          <w:b/>
          <w:sz w:val="28"/>
          <w:szCs w:val="28"/>
        </w:rPr>
      </w:pPr>
    </w:p>
    <w:p w14:paraId="2F142D9C" w14:textId="77777777" w:rsidR="00372EA9" w:rsidRPr="00372EA9" w:rsidRDefault="00372EA9" w:rsidP="00372EA9"/>
    <w:p w14:paraId="342696CF" w14:textId="77777777" w:rsidR="00372EA9" w:rsidRPr="004F4A8A" w:rsidRDefault="00372EA9" w:rsidP="00372EA9">
      <w:pPr>
        <w:jc w:val="both"/>
        <w:rPr>
          <w:rFonts w:ascii="Arial" w:hAnsi="Arial" w:cs="Arial"/>
          <w:i/>
          <w:sz w:val="20"/>
          <w:szCs w:val="20"/>
        </w:rPr>
      </w:pPr>
      <w:r w:rsidRPr="004F4A8A">
        <w:rPr>
          <w:rFonts w:ascii="Arial" w:hAnsi="Arial" w:cs="Arial"/>
          <w:i/>
          <w:sz w:val="20"/>
          <w:szCs w:val="20"/>
        </w:rPr>
        <w:t>NB : Certains des savoirs et des limites de savoirs évoqués dans le document ci-après ainsi que dans le référentiel de certification figurent en italique. Cette mise en forme a pour objectif d’identifier les savoirs mobilisés dans le cadre d’un groupe de compétences mais abordés au préalable dans le cadre d’un autre groupe de compétences.</w:t>
      </w:r>
    </w:p>
    <w:p w14:paraId="47746013" w14:textId="77777777" w:rsidR="00372EA9" w:rsidRPr="004F4A8A" w:rsidRDefault="00372EA9" w:rsidP="00372E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8"/>
      </w:tblGrid>
      <w:tr w:rsidR="00372EA9" w:rsidRPr="004F4A8A" w14:paraId="10F4FCF2" w14:textId="77777777" w:rsidTr="00BA591D">
        <w:tc>
          <w:tcPr>
            <w:tcW w:w="9180" w:type="dxa"/>
            <w:gridSpan w:val="2"/>
            <w:tcBorders>
              <w:top w:val="nil"/>
              <w:left w:val="nil"/>
              <w:right w:val="nil"/>
            </w:tcBorders>
          </w:tcPr>
          <w:p w14:paraId="56968511" w14:textId="77777777" w:rsidR="00372EA9" w:rsidRPr="004F4A8A" w:rsidRDefault="00372EA9" w:rsidP="00372EA9">
            <w:pPr>
              <w:rPr>
                <w:rFonts w:ascii="Arial" w:hAnsi="Arial" w:cs="Arial"/>
                <w:b/>
                <w:sz w:val="20"/>
                <w:szCs w:val="20"/>
              </w:rPr>
            </w:pPr>
            <w:r w:rsidRPr="004F4A8A">
              <w:rPr>
                <w:rFonts w:ascii="Arial" w:hAnsi="Arial" w:cs="Arial"/>
                <w:b/>
                <w:sz w:val="20"/>
                <w:szCs w:val="20"/>
              </w:rPr>
              <w:t>Groupe de compétences 1 : Conseiller et Vendre</w:t>
            </w:r>
          </w:p>
          <w:p w14:paraId="677BBC55" w14:textId="77777777" w:rsidR="00372EA9" w:rsidRPr="004F4A8A" w:rsidRDefault="00372EA9" w:rsidP="00372EA9">
            <w:pPr>
              <w:rPr>
                <w:rFonts w:ascii="Arial" w:hAnsi="Arial" w:cs="Arial"/>
                <w:b/>
                <w:sz w:val="20"/>
                <w:szCs w:val="20"/>
              </w:rPr>
            </w:pPr>
          </w:p>
        </w:tc>
      </w:tr>
      <w:tr w:rsidR="00372EA9" w:rsidRPr="004F4A8A" w14:paraId="7C131029" w14:textId="77777777" w:rsidTr="00BA591D">
        <w:tc>
          <w:tcPr>
            <w:tcW w:w="3652" w:type="dxa"/>
          </w:tcPr>
          <w:p w14:paraId="21989141" w14:textId="77777777" w:rsidR="00372EA9" w:rsidRPr="004F4A8A" w:rsidRDefault="00372EA9" w:rsidP="00372EA9">
            <w:pPr>
              <w:rPr>
                <w:rFonts w:ascii="Arial" w:hAnsi="Arial" w:cs="Arial"/>
                <w:b/>
                <w:sz w:val="20"/>
                <w:szCs w:val="20"/>
              </w:rPr>
            </w:pPr>
            <w:r w:rsidRPr="004F4A8A">
              <w:rPr>
                <w:rFonts w:ascii="Arial" w:hAnsi="Arial" w:cs="Arial"/>
                <w:b/>
                <w:sz w:val="20"/>
                <w:szCs w:val="20"/>
              </w:rPr>
              <w:t>Savoirs associés</w:t>
            </w:r>
          </w:p>
        </w:tc>
        <w:tc>
          <w:tcPr>
            <w:tcW w:w="5528" w:type="dxa"/>
          </w:tcPr>
          <w:p w14:paraId="75092D12" w14:textId="77777777" w:rsidR="00372EA9" w:rsidRPr="004F4A8A" w:rsidRDefault="00372EA9" w:rsidP="00372EA9">
            <w:pPr>
              <w:rPr>
                <w:rFonts w:ascii="Arial" w:hAnsi="Arial" w:cs="Arial"/>
                <w:b/>
                <w:sz w:val="20"/>
                <w:szCs w:val="20"/>
              </w:rPr>
            </w:pPr>
            <w:r w:rsidRPr="004F4A8A">
              <w:rPr>
                <w:rFonts w:ascii="Arial" w:hAnsi="Arial" w:cs="Arial"/>
                <w:b/>
                <w:sz w:val="20"/>
                <w:szCs w:val="20"/>
              </w:rPr>
              <w:t>Limites de savoirs</w:t>
            </w:r>
          </w:p>
        </w:tc>
      </w:tr>
      <w:tr w:rsidR="00372EA9" w:rsidRPr="004F4A8A" w14:paraId="5296D703" w14:textId="77777777" w:rsidTr="00BA591D">
        <w:tc>
          <w:tcPr>
            <w:tcW w:w="3652" w:type="dxa"/>
          </w:tcPr>
          <w:p w14:paraId="025FE238" w14:textId="77777777" w:rsidR="00372EA9" w:rsidRPr="004F4A8A" w:rsidRDefault="00372EA9" w:rsidP="00372EA9">
            <w:pPr>
              <w:rPr>
                <w:rFonts w:ascii="Arial" w:hAnsi="Arial" w:cs="Arial"/>
                <w:sz w:val="20"/>
                <w:szCs w:val="20"/>
              </w:rPr>
            </w:pPr>
          </w:p>
          <w:p w14:paraId="3376326C" w14:textId="77777777" w:rsidR="00372EA9" w:rsidRPr="004F4A8A" w:rsidRDefault="00372EA9" w:rsidP="00372EA9">
            <w:pPr>
              <w:rPr>
                <w:rFonts w:ascii="Arial" w:hAnsi="Arial" w:cs="Arial"/>
                <w:b/>
                <w:sz w:val="20"/>
                <w:szCs w:val="20"/>
              </w:rPr>
            </w:pPr>
            <w:r w:rsidRPr="004F4A8A">
              <w:rPr>
                <w:rFonts w:ascii="Arial" w:hAnsi="Arial" w:cs="Arial"/>
                <w:b/>
                <w:sz w:val="20"/>
                <w:szCs w:val="20"/>
              </w:rPr>
              <w:t>Assurer la veille commerciale</w:t>
            </w:r>
          </w:p>
          <w:p w14:paraId="587915ED" w14:textId="77777777" w:rsidR="00372EA9" w:rsidRPr="004F4A8A" w:rsidRDefault="00372EA9" w:rsidP="00372EA9">
            <w:pPr>
              <w:rPr>
                <w:rFonts w:ascii="Arial" w:hAnsi="Arial" w:cs="Arial"/>
                <w:sz w:val="20"/>
                <w:szCs w:val="20"/>
              </w:rPr>
            </w:pPr>
          </w:p>
          <w:p w14:paraId="384B1AE3" w14:textId="77777777" w:rsidR="00372EA9" w:rsidRPr="004F4A8A" w:rsidRDefault="00372EA9" w:rsidP="00372EA9">
            <w:pPr>
              <w:rPr>
                <w:rFonts w:ascii="Arial" w:hAnsi="Arial" w:cs="Arial"/>
                <w:sz w:val="20"/>
                <w:szCs w:val="20"/>
              </w:rPr>
            </w:pPr>
            <w:r w:rsidRPr="004F4A8A">
              <w:rPr>
                <w:rFonts w:ascii="Arial" w:hAnsi="Arial" w:cs="Arial"/>
                <w:sz w:val="20"/>
                <w:szCs w:val="20"/>
              </w:rPr>
              <w:t>L’information</w:t>
            </w:r>
          </w:p>
          <w:p w14:paraId="34533E9F" w14:textId="77777777" w:rsidR="00372EA9" w:rsidRPr="004F4A8A" w:rsidRDefault="00372EA9" w:rsidP="00372EA9">
            <w:pPr>
              <w:rPr>
                <w:rFonts w:ascii="Arial" w:hAnsi="Arial" w:cs="Arial"/>
                <w:sz w:val="20"/>
                <w:szCs w:val="20"/>
              </w:rPr>
            </w:pPr>
          </w:p>
          <w:p w14:paraId="78963087" w14:textId="77777777" w:rsidR="00372EA9" w:rsidRPr="004F4A8A" w:rsidRDefault="00372EA9" w:rsidP="00372EA9">
            <w:pPr>
              <w:rPr>
                <w:rFonts w:ascii="Arial" w:hAnsi="Arial" w:cs="Arial"/>
                <w:sz w:val="20"/>
                <w:szCs w:val="20"/>
              </w:rPr>
            </w:pPr>
          </w:p>
          <w:p w14:paraId="34D091EC" w14:textId="77777777" w:rsidR="00372EA9" w:rsidRPr="004F4A8A" w:rsidRDefault="00372EA9" w:rsidP="00372EA9">
            <w:pPr>
              <w:rPr>
                <w:rFonts w:ascii="Arial" w:hAnsi="Arial" w:cs="Arial"/>
                <w:sz w:val="20"/>
                <w:szCs w:val="20"/>
              </w:rPr>
            </w:pPr>
          </w:p>
          <w:p w14:paraId="407ACD59" w14:textId="77777777" w:rsidR="00372EA9" w:rsidRPr="004F4A8A" w:rsidRDefault="00372EA9" w:rsidP="00372EA9">
            <w:pPr>
              <w:rPr>
                <w:rFonts w:ascii="Arial" w:hAnsi="Arial" w:cs="Arial"/>
                <w:sz w:val="20"/>
                <w:szCs w:val="20"/>
              </w:rPr>
            </w:pPr>
          </w:p>
          <w:p w14:paraId="4224952A" w14:textId="77777777" w:rsidR="00372EA9" w:rsidRPr="004F4A8A" w:rsidRDefault="00372EA9" w:rsidP="00372EA9">
            <w:pPr>
              <w:rPr>
                <w:rFonts w:ascii="Arial" w:hAnsi="Arial" w:cs="Arial"/>
                <w:sz w:val="20"/>
                <w:szCs w:val="20"/>
              </w:rPr>
            </w:pPr>
          </w:p>
          <w:p w14:paraId="107B5130" w14:textId="77777777" w:rsidR="00372EA9" w:rsidRPr="004F4A8A" w:rsidRDefault="00372EA9" w:rsidP="00372EA9">
            <w:pPr>
              <w:rPr>
                <w:rFonts w:ascii="Arial" w:hAnsi="Arial" w:cs="Arial"/>
                <w:sz w:val="20"/>
                <w:szCs w:val="20"/>
              </w:rPr>
            </w:pPr>
          </w:p>
          <w:p w14:paraId="65E66B9D" w14:textId="77777777" w:rsidR="00372EA9" w:rsidRPr="004F4A8A" w:rsidRDefault="00372EA9" w:rsidP="00372EA9">
            <w:pPr>
              <w:rPr>
                <w:rFonts w:ascii="Arial" w:hAnsi="Arial" w:cs="Arial"/>
                <w:sz w:val="20"/>
                <w:szCs w:val="20"/>
              </w:rPr>
            </w:pPr>
          </w:p>
          <w:p w14:paraId="53BB4352" w14:textId="77777777" w:rsidR="00372EA9" w:rsidRPr="004F4A8A" w:rsidRDefault="00372EA9" w:rsidP="00372EA9">
            <w:pPr>
              <w:rPr>
                <w:rFonts w:ascii="Arial" w:hAnsi="Arial" w:cs="Arial"/>
                <w:sz w:val="20"/>
                <w:szCs w:val="20"/>
              </w:rPr>
            </w:pPr>
            <w:r w:rsidRPr="004F4A8A">
              <w:rPr>
                <w:rFonts w:ascii="Arial" w:hAnsi="Arial" w:cs="Arial"/>
                <w:sz w:val="20"/>
                <w:szCs w:val="20"/>
              </w:rPr>
              <w:t>Les outils de recherche d’information</w:t>
            </w:r>
          </w:p>
          <w:p w14:paraId="52128019" w14:textId="77777777" w:rsidR="00372EA9" w:rsidRPr="004F4A8A" w:rsidRDefault="00372EA9" w:rsidP="00372EA9">
            <w:pPr>
              <w:rPr>
                <w:rFonts w:ascii="Arial" w:hAnsi="Arial" w:cs="Arial"/>
                <w:sz w:val="20"/>
                <w:szCs w:val="20"/>
              </w:rPr>
            </w:pPr>
          </w:p>
          <w:p w14:paraId="2AC91AB9" w14:textId="77777777" w:rsidR="00372EA9" w:rsidRPr="004F4A8A" w:rsidRDefault="00372EA9" w:rsidP="00372EA9">
            <w:pPr>
              <w:rPr>
                <w:rFonts w:ascii="Arial" w:hAnsi="Arial" w:cs="Arial"/>
                <w:sz w:val="20"/>
                <w:szCs w:val="20"/>
              </w:rPr>
            </w:pPr>
          </w:p>
          <w:p w14:paraId="0012E44E" w14:textId="77777777" w:rsidR="00372EA9" w:rsidRPr="004F4A8A" w:rsidRDefault="00372EA9" w:rsidP="00372EA9">
            <w:pPr>
              <w:rPr>
                <w:rFonts w:ascii="Arial" w:hAnsi="Arial" w:cs="Arial"/>
                <w:sz w:val="20"/>
                <w:szCs w:val="20"/>
              </w:rPr>
            </w:pPr>
          </w:p>
          <w:p w14:paraId="6FCD478B" w14:textId="77777777" w:rsidR="00372EA9" w:rsidRPr="004F4A8A" w:rsidRDefault="00372EA9" w:rsidP="00372EA9">
            <w:pPr>
              <w:rPr>
                <w:rFonts w:ascii="Arial" w:hAnsi="Arial" w:cs="Arial"/>
                <w:sz w:val="20"/>
                <w:szCs w:val="20"/>
              </w:rPr>
            </w:pPr>
          </w:p>
          <w:p w14:paraId="313E9D14" w14:textId="77777777" w:rsidR="00372EA9" w:rsidRPr="004F4A8A" w:rsidRDefault="00372EA9" w:rsidP="00372EA9">
            <w:pPr>
              <w:rPr>
                <w:rFonts w:ascii="Arial" w:hAnsi="Arial" w:cs="Arial"/>
                <w:sz w:val="20"/>
                <w:szCs w:val="20"/>
              </w:rPr>
            </w:pPr>
          </w:p>
          <w:p w14:paraId="4A1CDA03" w14:textId="77777777" w:rsidR="00372EA9" w:rsidRPr="004F4A8A" w:rsidRDefault="00372EA9" w:rsidP="00372EA9">
            <w:pPr>
              <w:rPr>
                <w:rFonts w:ascii="Arial" w:hAnsi="Arial" w:cs="Arial"/>
                <w:sz w:val="20"/>
                <w:szCs w:val="20"/>
              </w:rPr>
            </w:pPr>
            <w:r w:rsidRPr="004F4A8A">
              <w:rPr>
                <w:rFonts w:ascii="Arial" w:hAnsi="Arial" w:cs="Arial"/>
                <w:sz w:val="20"/>
                <w:szCs w:val="20"/>
              </w:rPr>
              <w:t>Les métiers commerciaux</w:t>
            </w:r>
          </w:p>
          <w:p w14:paraId="4FE48572" w14:textId="77777777" w:rsidR="00372EA9" w:rsidRPr="004F4A8A" w:rsidRDefault="00372EA9" w:rsidP="00372EA9">
            <w:pPr>
              <w:rPr>
                <w:rFonts w:ascii="Arial" w:hAnsi="Arial" w:cs="Arial"/>
                <w:sz w:val="20"/>
                <w:szCs w:val="20"/>
              </w:rPr>
            </w:pPr>
          </w:p>
          <w:p w14:paraId="0CE056E3" w14:textId="77777777" w:rsidR="00372EA9" w:rsidRPr="004F4A8A" w:rsidRDefault="00372EA9" w:rsidP="00372EA9">
            <w:pPr>
              <w:rPr>
                <w:rFonts w:ascii="Arial" w:hAnsi="Arial" w:cs="Arial"/>
                <w:sz w:val="20"/>
                <w:szCs w:val="20"/>
              </w:rPr>
            </w:pPr>
          </w:p>
          <w:p w14:paraId="1571E83B" w14:textId="77777777" w:rsidR="00372EA9" w:rsidRPr="004F4A8A" w:rsidRDefault="00372EA9" w:rsidP="00372EA9">
            <w:pPr>
              <w:rPr>
                <w:rFonts w:ascii="Arial" w:hAnsi="Arial" w:cs="Arial"/>
                <w:sz w:val="20"/>
                <w:szCs w:val="20"/>
              </w:rPr>
            </w:pPr>
          </w:p>
          <w:p w14:paraId="4DE6E7E4" w14:textId="77777777" w:rsidR="00372EA9" w:rsidRPr="004F4A8A" w:rsidRDefault="00372EA9" w:rsidP="00372EA9">
            <w:pPr>
              <w:rPr>
                <w:rFonts w:ascii="Arial" w:hAnsi="Arial" w:cs="Arial"/>
                <w:sz w:val="20"/>
                <w:szCs w:val="20"/>
              </w:rPr>
            </w:pPr>
          </w:p>
          <w:p w14:paraId="2E5AE21B" w14:textId="77777777" w:rsidR="00372EA9" w:rsidRPr="004F4A8A" w:rsidRDefault="00372EA9" w:rsidP="00372EA9">
            <w:pPr>
              <w:rPr>
                <w:rFonts w:ascii="Arial" w:hAnsi="Arial" w:cs="Arial"/>
                <w:sz w:val="20"/>
                <w:szCs w:val="20"/>
              </w:rPr>
            </w:pPr>
          </w:p>
          <w:p w14:paraId="6FA0FC33" w14:textId="77777777" w:rsidR="00372EA9" w:rsidRPr="004F4A8A" w:rsidRDefault="00372EA9" w:rsidP="00372EA9">
            <w:pPr>
              <w:rPr>
                <w:rFonts w:ascii="Arial" w:hAnsi="Arial" w:cs="Arial"/>
                <w:sz w:val="20"/>
                <w:szCs w:val="20"/>
              </w:rPr>
            </w:pPr>
          </w:p>
          <w:p w14:paraId="0DF81AEE" w14:textId="77777777" w:rsidR="00372EA9" w:rsidRPr="004F4A8A" w:rsidRDefault="00372EA9" w:rsidP="00372EA9">
            <w:pPr>
              <w:rPr>
                <w:rFonts w:ascii="Arial" w:hAnsi="Arial" w:cs="Arial"/>
                <w:sz w:val="20"/>
                <w:szCs w:val="20"/>
              </w:rPr>
            </w:pPr>
            <w:r w:rsidRPr="004F4A8A">
              <w:rPr>
                <w:rFonts w:ascii="Arial" w:hAnsi="Arial" w:cs="Arial"/>
                <w:sz w:val="20"/>
                <w:szCs w:val="20"/>
              </w:rPr>
              <w:t>Le marché</w:t>
            </w:r>
          </w:p>
          <w:p w14:paraId="022DCD3E" w14:textId="77777777" w:rsidR="00372EA9" w:rsidRPr="004F4A8A" w:rsidRDefault="00372EA9" w:rsidP="00372EA9">
            <w:pPr>
              <w:rPr>
                <w:rFonts w:ascii="Arial" w:hAnsi="Arial" w:cs="Arial"/>
                <w:sz w:val="20"/>
                <w:szCs w:val="20"/>
              </w:rPr>
            </w:pPr>
          </w:p>
          <w:p w14:paraId="32278084" w14:textId="77777777" w:rsidR="00372EA9" w:rsidRPr="004F4A8A" w:rsidRDefault="00372EA9" w:rsidP="00372EA9">
            <w:pPr>
              <w:rPr>
                <w:rFonts w:ascii="Arial" w:hAnsi="Arial" w:cs="Arial"/>
                <w:sz w:val="20"/>
                <w:szCs w:val="20"/>
              </w:rPr>
            </w:pPr>
          </w:p>
          <w:p w14:paraId="307A1C40" w14:textId="77777777" w:rsidR="00372EA9" w:rsidRPr="004F4A8A" w:rsidRDefault="00372EA9" w:rsidP="00372EA9">
            <w:pPr>
              <w:rPr>
                <w:rFonts w:ascii="Arial" w:hAnsi="Arial" w:cs="Arial"/>
                <w:sz w:val="20"/>
                <w:szCs w:val="20"/>
              </w:rPr>
            </w:pPr>
          </w:p>
          <w:p w14:paraId="579A9AFD" w14:textId="77777777" w:rsidR="00372EA9" w:rsidRPr="004F4A8A" w:rsidRDefault="00372EA9" w:rsidP="00372EA9">
            <w:pPr>
              <w:rPr>
                <w:rFonts w:ascii="Arial" w:hAnsi="Arial" w:cs="Arial"/>
                <w:sz w:val="20"/>
                <w:szCs w:val="20"/>
              </w:rPr>
            </w:pPr>
            <w:r w:rsidRPr="004F4A8A">
              <w:rPr>
                <w:rFonts w:ascii="Arial" w:hAnsi="Arial" w:cs="Arial"/>
                <w:sz w:val="20"/>
                <w:szCs w:val="20"/>
              </w:rPr>
              <w:t>La zone de chalandise</w:t>
            </w:r>
          </w:p>
          <w:p w14:paraId="6138D0A6" w14:textId="77777777" w:rsidR="00372EA9" w:rsidRPr="004F4A8A" w:rsidRDefault="00372EA9" w:rsidP="00372EA9">
            <w:pPr>
              <w:rPr>
                <w:rFonts w:ascii="Arial" w:hAnsi="Arial" w:cs="Arial"/>
                <w:sz w:val="20"/>
                <w:szCs w:val="20"/>
              </w:rPr>
            </w:pPr>
          </w:p>
          <w:p w14:paraId="5BA949FE" w14:textId="77777777" w:rsidR="00372EA9" w:rsidRPr="004F4A8A" w:rsidRDefault="00372EA9" w:rsidP="00372EA9">
            <w:pPr>
              <w:rPr>
                <w:rFonts w:ascii="Arial" w:hAnsi="Arial" w:cs="Arial"/>
                <w:strike/>
                <w:sz w:val="20"/>
                <w:szCs w:val="20"/>
              </w:rPr>
            </w:pPr>
          </w:p>
          <w:p w14:paraId="08887F60" w14:textId="77777777" w:rsidR="00372EA9" w:rsidRPr="004F4A8A" w:rsidRDefault="00372EA9" w:rsidP="00372EA9">
            <w:pPr>
              <w:rPr>
                <w:rFonts w:ascii="Arial" w:hAnsi="Arial" w:cs="Arial"/>
                <w:strike/>
                <w:sz w:val="20"/>
                <w:szCs w:val="20"/>
              </w:rPr>
            </w:pPr>
          </w:p>
          <w:p w14:paraId="778B4124" w14:textId="77777777" w:rsidR="00372EA9" w:rsidRPr="004F4A8A" w:rsidRDefault="00372EA9" w:rsidP="00372EA9">
            <w:pPr>
              <w:rPr>
                <w:rFonts w:ascii="Arial" w:hAnsi="Arial" w:cs="Arial"/>
                <w:sz w:val="20"/>
                <w:szCs w:val="20"/>
              </w:rPr>
            </w:pPr>
            <w:r w:rsidRPr="004F4A8A">
              <w:rPr>
                <w:rFonts w:ascii="Arial" w:hAnsi="Arial" w:cs="Arial"/>
                <w:sz w:val="20"/>
                <w:szCs w:val="20"/>
              </w:rPr>
              <w:t>Les caractéristiques des produits</w:t>
            </w:r>
          </w:p>
          <w:p w14:paraId="344EF5EB" w14:textId="77777777" w:rsidR="00372EA9" w:rsidRPr="004F4A8A" w:rsidRDefault="00372EA9" w:rsidP="00372EA9">
            <w:pPr>
              <w:rPr>
                <w:rFonts w:ascii="Arial" w:hAnsi="Arial" w:cs="Arial"/>
                <w:sz w:val="20"/>
                <w:szCs w:val="20"/>
              </w:rPr>
            </w:pPr>
          </w:p>
          <w:p w14:paraId="543D0B51" w14:textId="77777777" w:rsidR="00372EA9" w:rsidRPr="004F4A8A" w:rsidRDefault="00372EA9" w:rsidP="00372EA9">
            <w:pPr>
              <w:rPr>
                <w:rFonts w:ascii="Arial" w:hAnsi="Arial" w:cs="Arial"/>
                <w:sz w:val="20"/>
                <w:szCs w:val="20"/>
              </w:rPr>
            </w:pPr>
          </w:p>
          <w:p w14:paraId="44E7FF30" w14:textId="77777777" w:rsidR="00372EA9" w:rsidRPr="004F4A8A" w:rsidRDefault="00372EA9" w:rsidP="00372EA9">
            <w:pPr>
              <w:rPr>
                <w:rFonts w:ascii="Arial" w:hAnsi="Arial" w:cs="Arial"/>
                <w:sz w:val="20"/>
                <w:szCs w:val="20"/>
              </w:rPr>
            </w:pPr>
          </w:p>
          <w:p w14:paraId="1335A956" w14:textId="77777777" w:rsidR="00372EA9" w:rsidRPr="004F4A8A" w:rsidRDefault="00372EA9" w:rsidP="00372EA9">
            <w:pPr>
              <w:rPr>
                <w:rFonts w:ascii="Arial" w:hAnsi="Arial" w:cs="Arial"/>
                <w:sz w:val="20"/>
                <w:szCs w:val="20"/>
              </w:rPr>
            </w:pPr>
          </w:p>
          <w:p w14:paraId="0CADF401" w14:textId="77777777" w:rsidR="00372EA9" w:rsidRPr="004F4A8A" w:rsidRDefault="00372EA9" w:rsidP="00372EA9">
            <w:pPr>
              <w:rPr>
                <w:rFonts w:ascii="Arial" w:hAnsi="Arial" w:cs="Arial"/>
                <w:sz w:val="20"/>
                <w:szCs w:val="20"/>
              </w:rPr>
            </w:pPr>
          </w:p>
          <w:p w14:paraId="087680D7" w14:textId="77777777" w:rsidR="00372EA9" w:rsidRPr="004F4A8A" w:rsidRDefault="00372EA9" w:rsidP="00372EA9">
            <w:pPr>
              <w:rPr>
                <w:rFonts w:ascii="Arial" w:hAnsi="Arial" w:cs="Arial"/>
                <w:sz w:val="20"/>
                <w:szCs w:val="20"/>
              </w:rPr>
            </w:pPr>
          </w:p>
          <w:p w14:paraId="45396D9B" w14:textId="77777777" w:rsidR="00372EA9" w:rsidRPr="004F4A8A" w:rsidRDefault="00372EA9" w:rsidP="00372EA9">
            <w:pPr>
              <w:rPr>
                <w:rFonts w:ascii="Arial" w:hAnsi="Arial" w:cs="Arial"/>
                <w:sz w:val="20"/>
                <w:szCs w:val="20"/>
              </w:rPr>
            </w:pPr>
          </w:p>
          <w:p w14:paraId="472EA14F" w14:textId="77777777" w:rsidR="00372EA9" w:rsidRPr="004F4A8A" w:rsidRDefault="00372EA9" w:rsidP="00372EA9">
            <w:pPr>
              <w:rPr>
                <w:rFonts w:ascii="Arial" w:hAnsi="Arial" w:cs="Arial"/>
                <w:sz w:val="20"/>
                <w:szCs w:val="20"/>
              </w:rPr>
            </w:pPr>
          </w:p>
          <w:p w14:paraId="62EF30E9" w14:textId="77777777" w:rsidR="00372EA9" w:rsidRPr="004F4A8A" w:rsidRDefault="00372EA9" w:rsidP="00372EA9">
            <w:pPr>
              <w:rPr>
                <w:rFonts w:ascii="Arial" w:hAnsi="Arial" w:cs="Arial"/>
                <w:sz w:val="20"/>
                <w:szCs w:val="20"/>
              </w:rPr>
            </w:pPr>
          </w:p>
          <w:p w14:paraId="0D3432FD" w14:textId="77777777" w:rsidR="00372EA9" w:rsidRPr="004F4A8A" w:rsidRDefault="00372EA9" w:rsidP="00372EA9">
            <w:pPr>
              <w:rPr>
                <w:rFonts w:ascii="Arial" w:hAnsi="Arial" w:cs="Arial"/>
                <w:sz w:val="20"/>
                <w:szCs w:val="20"/>
              </w:rPr>
            </w:pPr>
          </w:p>
          <w:p w14:paraId="2694CD4F" w14:textId="77777777" w:rsidR="00372EA9" w:rsidRPr="004F4A8A" w:rsidRDefault="00372EA9" w:rsidP="00372EA9">
            <w:pPr>
              <w:rPr>
                <w:rFonts w:ascii="Arial" w:hAnsi="Arial" w:cs="Arial"/>
                <w:sz w:val="20"/>
                <w:szCs w:val="20"/>
              </w:rPr>
            </w:pPr>
          </w:p>
          <w:p w14:paraId="3595086C" w14:textId="77777777" w:rsidR="00372EA9" w:rsidRPr="004F4A8A" w:rsidRDefault="00372EA9" w:rsidP="00372EA9">
            <w:pPr>
              <w:rPr>
                <w:rFonts w:ascii="Arial" w:hAnsi="Arial" w:cs="Arial"/>
                <w:sz w:val="20"/>
                <w:szCs w:val="20"/>
              </w:rPr>
            </w:pPr>
            <w:r w:rsidRPr="004F4A8A">
              <w:rPr>
                <w:rFonts w:ascii="Arial" w:hAnsi="Arial" w:cs="Arial"/>
                <w:sz w:val="20"/>
                <w:szCs w:val="20"/>
              </w:rPr>
              <w:t>Les exigences liées au développement durable et à l’éthique</w:t>
            </w:r>
          </w:p>
          <w:p w14:paraId="3170DDF8" w14:textId="77777777" w:rsidR="00372EA9" w:rsidRPr="004F4A8A" w:rsidRDefault="00372EA9" w:rsidP="00372EA9">
            <w:pPr>
              <w:rPr>
                <w:rFonts w:ascii="Arial" w:hAnsi="Arial" w:cs="Arial"/>
                <w:sz w:val="20"/>
                <w:szCs w:val="20"/>
              </w:rPr>
            </w:pPr>
          </w:p>
          <w:p w14:paraId="5200388D" w14:textId="77777777" w:rsidR="00372EA9" w:rsidRPr="004F4A8A" w:rsidRDefault="00372EA9" w:rsidP="00372EA9">
            <w:pPr>
              <w:rPr>
                <w:rFonts w:ascii="Arial" w:hAnsi="Arial" w:cs="Arial"/>
                <w:sz w:val="20"/>
                <w:szCs w:val="20"/>
              </w:rPr>
            </w:pPr>
          </w:p>
          <w:p w14:paraId="6D8661AC" w14:textId="77777777" w:rsidR="00372EA9" w:rsidRPr="004F4A8A" w:rsidRDefault="00372EA9" w:rsidP="00372EA9">
            <w:pPr>
              <w:rPr>
                <w:rFonts w:ascii="Arial" w:hAnsi="Arial" w:cs="Arial"/>
                <w:sz w:val="20"/>
                <w:szCs w:val="20"/>
              </w:rPr>
            </w:pPr>
          </w:p>
          <w:p w14:paraId="575DE544" w14:textId="77777777" w:rsidR="00372EA9" w:rsidRPr="004F4A8A" w:rsidRDefault="00372EA9" w:rsidP="00372EA9">
            <w:pPr>
              <w:rPr>
                <w:rFonts w:ascii="Arial" w:hAnsi="Arial" w:cs="Arial"/>
                <w:sz w:val="20"/>
                <w:szCs w:val="20"/>
              </w:rPr>
            </w:pPr>
          </w:p>
          <w:p w14:paraId="48313D31" w14:textId="77777777" w:rsidR="00372EA9" w:rsidRPr="004F4A8A" w:rsidRDefault="00372EA9" w:rsidP="00372EA9">
            <w:pPr>
              <w:rPr>
                <w:rFonts w:ascii="Arial" w:hAnsi="Arial" w:cs="Arial"/>
                <w:sz w:val="20"/>
                <w:szCs w:val="20"/>
              </w:rPr>
            </w:pPr>
            <w:r w:rsidRPr="004F4A8A">
              <w:rPr>
                <w:rFonts w:ascii="Arial" w:hAnsi="Arial" w:cs="Arial"/>
                <w:sz w:val="20"/>
                <w:szCs w:val="20"/>
              </w:rPr>
              <w:t>Les prix et les marges</w:t>
            </w:r>
          </w:p>
          <w:p w14:paraId="24055253" w14:textId="77777777" w:rsidR="00372EA9" w:rsidRPr="004F4A8A" w:rsidRDefault="00372EA9" w:rsidP="00372EA9">
            <w:pPr>
              <w:rPr>
                <w:rFonts w:ascii="Arial" w:hAnsi="Arial" w:cs="Arial"/>
                <w:sz w:val="20"/>
                <w:szCs w:val="20"/>
              </w:rPr>
            </w:pPr>
          </w:p>
          <w:p w14:paraId="7B34059A" w14:textId="77777777" w:rsidR="00372EA9" w:rsidRPr="004F4A8A" w:rsidRDefault="00372EA9" w:rsidP="00372EA9">
            <w:pPr>
              <w:rPr>
                <w:rFonts w:ascii="Arial" w:hAnsi="Arial" w:cs="Arial"/>
                <w:sz w:val="20"/>
                <w:szCs w:val="20"/>
              </w:rPr>
            </w:pPr>
          </w:p>
          <w:p w14:paraId="15C7E1C7" w14:textId="77777777" w:rsidR="00372EA9" w:rsidRPr="004F4A8A" w:rsidRDefault="00372EA9" w:rsidP="00372EA9">
            <w:pPr>
              <w:rPr>
                <w:rFonts w:ascii="Arial" w:hAnsi="Arial" w:cs="Arial"/>
                <w:sz w:val="20"/>
                <w:szCs w:val="20"/>
              </w:rPr>
            </w:pPr>
          </w:p>
          <w:p w14:paraId="302D5A73" w14:textId="77777777" w:rsidR="00372EA9" w:rsidRPr="004F4A8A" w:rsidRDefault="00372EA9" w:rsidP="00372EA9">
            <w:pPr>
              <w:rPr>
                <w:rFonts w:ascii="Arial" w:hAnsi="Arial" w:cs="Arial"/>
                <w:sz w:val="20"/>
                <w:szCs w:val="20"/>
              </w:rPr>
            </w:pPr>
          </w:p>
          <w:p w14:paraId="56F3A85F" w14:textId="77777777" w:rsidR="00372EA9" w:rsidRPr="004F4A8A" w:rsidRDefault="00372EA9" w:rsidP="00372EA9">
            <w:pPr>
              <w:rPr>
                <w:rFonts w:ascii="Arial" w:hAnsi="Arial" w:cs="Arial"/>
                <w:sz w:val="20"/>
                <w:szCs w:val="20"/>
              </w:rPr>
            </w:pPr>
          </w:p>
          <w:p w14:paraId="5C8F1FFF" w14:textId="77777777" w:rsidR="00372EA9" w:rsidRPr="004F4A8A" w:rsidRDefault="00372EA9" w:rsidP="00372EA9">
            <w:pPr>
              <w:rPr>
                <w:rFonts w:ascii="Arial" w:hAnsi="Arial" w:cs="Arial"/>
                <w:sz w:val="20"/>
                <w:szCs w:val="20"/>
              </w:rPr>
            </w:pPr>
          </w:p>
          <w:p w14:paraId="79CB7185" w14:textId="77777777" w:rsidR="00372EA9" w:rsidRPr="004F4A8A" w:rsidRDefault="00372EA9" w:rsidP="00372EA9">
            <w:pPr>
              <w:rPr>
                <w:rFonts w:ascii="Arial" w:hAnsi="Arial" w:cs="Arial"/>
                <w:sz w:val="20"/>
                <w:szCs w:val="20"/>
              </w:rPr>
            </w:pPr>
          </w:p>
          <w:p w14:paraId="0CCEED23" w14:textId="77777777" w:rsidR="00372EA9" w:rsidRPr="004F4A8A" w:rsidRDefault="00372EA9" w:rsidP="00372EA9">
            <w:pPr>
              <w:rPr>
                <w:rFonts w:ascii="Arial" w:hAnsi="Arial" w:cs="Arial"/>
                <w:sz w:val="20"/>
                <w:szCs w:val="20"/>
              </w:rPr>
            </w:pPr>
          </w:p>
          <w:p w14:paraId="796C07E4"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différents circuits et canaux de vente </w:t>
            </w:r>
          </w:p>
        </w:tc>
        <w:tc>
          <w:tcPr>
            <w:tcW w:w="5528" w:type="dxa"/>
          </w:tcPr>
          <w:p w14:paraId="4077AE2A" w14:textId="77777777" w:rsidR="00372EA9" w:rsidRPr="004F4A8A" w:rsidRDefault="00372EA9" w:rsidP="00372EA9">
            <w:pPr>
              <w:rPr>
                <w:rFonts w:ascii="Arial" w:hAnsi="Arial" w:cs="Arial"/>
                <w:sz w:val="20"/>
                <w:szCs w:val="20"/>
              </w:rPr>
            </w:pPr>
          </w:p>
          <w:p w14:paraId="4A61504F" w14:textId="77777777" w:rsidR="00372EA9" w:rsidRPr="004F4A8A" w:rsidRDefault="00372EA9" w:rsidP="00372EA9">
            <w:pPr>
              <w:jc w:val="both"/>
              <w:rPr>
                <w:rFonts w:ascii="Arial" w:hAnsi="Arial" w:cs="Arial"/>
                <w:sz w:val="20"/>
                <w:szCs w:val="20"/>
              </w:rPr>
            </w:pPr>
          </w:p>
          <w:p w14:paraId="1252B261" w14:textId="77777777" w:rsidR="00372EA9" w:rsidRPr="004F4A8A" w:rsidRDefault="00372EA9" w:rsidP="00372EA9">
            <w:pPr>
              <w:jc w:val="both"/>
              <w:rPr>
                <w:rFonts w:ascii="Arial" w:hAnsi="Arial" w:cs="Arial"/>
                <w:sz w:val="20"/>
                <w:szCs w:val="20"/>
              </w:rPr>
            </w:pPr>
          </w:p>
          <w:p w14:paraId="0991F840"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L’information et ses enjeux pour l’organisation</w:t>
            </w:r>
          </w:p>
          <w:p w14:paraId="3FED6DE4"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critères d’une information commerciale exploitable (fiabilité, sécurité, pertinence, disponibilité)</w:t>
            </w:r>
          </w:p>
          <w:p w14:paraId="129D97FA"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 recensement et l’analyse des principales sources d’informations disponibles au sein de l’organisation ou accessibles en externe</w:t>
            </w:r>
          </w:p>
          <w:p w14:paraId="42DC049F" w14:textId="77777777" w:rsidR="00372EA9" w:rsidRPr="004F4A8A" w:rsidRDefault="00372EA9" w:rsidP="00372EA9">
            <w:pPr>
              <w:jc w:val="both"/>
              <w:rPr>
                <w:rFonts w:ascii="Arial" w:hAnsi="Arial" w:cs="Arial"/>
                <w:sz w:val="20"/>
                <w:szCs w:val="20"/>
              </w:rPr>
            </w:pPr>
          </w:p>
          <w:p w14:paraId="0DAA2773"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fonctionnalités  d’un logiciel de navigation et d’un moteur de recherche</w:t>
            </w:r>
          </w:p>
          <w:p w14:paraId="53B81887"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outils d’indexation des corpus</w:t>
            </w:r>
          </w:p>
          <w:p w14:paraId="5891E442"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 stockage de l’information</w:t>
            </w:r>
          </w:p>
          <w:p w14:paraId="6FEEA36C"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Les outils d’interrogation du fond documentaire ainsi constitué </w:t>
            </w:r>
          </w:p>
          <w:p w14:paraId="31005235" w14:textId="77777777" w:rsidR="00372EA9" w:rsidRPr="004F4A8A" w:rsidRDefault="00372EA9" w:rsidP="00372EA9">
            <w:pPr>
              <w:jc w:val="both"/>
              <w:rPr>
                <w:rFonts w:ascii="Arial" w:hAnsi="Arial" w:cs="Arial"/>
                <w:sz w:val="20"/>
                <w:szCs w:val="20"/>
              </w:rPr>
            </w:pPr>
          </w:p>
          <w:p w14:paraId="745E8B59"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La diversité des métiers de la vente et du commerce selon leur contexte </w:t>
            </w:r>
          </w:p>
          <w:p w14:paraId="6A14DC33"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Le commerce interentreprises ou le commerce de professionnel à particulier  </w:t>
            </w:r>
          </w:p>
          <w:p w14:paraId="3D508EEF"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La vente sédentaire, la vente itinérante</w:t>
            </w:r>
          </w:p>
          <w:p w14:paraId="56882AB5"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 statut et la rémunération</w:t>
            </w:r>
          </w:p>
          <w:p w14:paraId="40DB5153" w14:textId="77777777" w:rsidR="00372EA9" w:rsidRPr="004F4A8A" w:rsidRDefault="00372EA9" w:rsidP="00372EA9">
            <w:pPr>
              <w:jc w:val="both"/>
              <w:rPr>
                <w:rFonts w:ascii="Arial" w:hAnsi="Arial" w:cs="Arial"/>
                <w:sz w:val="20"/>
                <w:szCs w:val="20"/>
              </w:rPr>
            </w:pPr>
          </w:p>
          <w:p w14:paraId="38CBA263"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 xml:space="preserve">L’offre (distributeurs, producteurs) la demande (clients, influenceurs, régulateurs), l’environnement </w:t>
            </w:r>
          </w:p>
          <w:p w14:paraId="77218382" w14:textId="77777777" w:rsidR="00372EA9" w:rsidRPr="004F4A8A" w:rsidRDefault="00372EA9" w:rsidP="00372EA9">
            <w:pPr>
              <w:rPr>
                <w:rFonts w:ascii="Arial" w:hAnsi="Arial" w:cs="Arial"/>
                <w:sz w:val="20"/>
                <w:szCs w:val="20"/>
              </w:rPr>
            </w:pPr>
          </w:p>
          <w:p w14:paraId="5BBF005F"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La zone de chalandise et ses enjeux </w:t>
            </w:r>
          </w:p>
          <w:p w14:paraId="497E16F3"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courbes isochrones et isométriques</w:t>
            </w:r>
          </w:p>
          <w:p w14:paraId="05434B56"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applications numériques</w:t>
            </w:r>
          </w:p>
          <w:p w14:paraId="01ADDAAB" w14:textId="77777777" w:rsidR="00372EA9" w:rsidRPr="004F4A8A" w:rsidRDefault="00372EA9" w:rsidP="00372EA9">
            <w:pPr>
              <w:jc w:val="both"/>
              <w:rPr>
                <w:rFonts w:ascii="Arial" w:hAnsi="Arial" w:cs="Arial"/>
                <w:sz w:val="20"/>
                <w:szCs w:val="20"/>
              </w:rPr>
            </w:pPr>
          </w:p>
          <w:p w14:paraId="05AA7CFC"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dimensions fondamentales (les caractéristiques techniques,  commerciales et psychologiques)</w:t>
            </w:r>
          </w:p>
          <w:p w14:paraId="78897F20"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La classification (durée de vie, comportement d’achat et de consommation, fréquence d’achat, nomenclature)</w:t>
            </w:r>
          </w:p>
          <w:p w14:paraId="4DDEEC92"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L’assortiment</w:t>
            </w:r>
          </w:p>
          <w:p w14:paraId="7C2674A0"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La gamme </w:t>
            </w:r>
          </w:p>
          <w:p w14:paraId="6A552B4A"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Le cycle de vie </w:t>
            </w:r>
          </w:p>
          <w:p w14:paraId="606A97D0"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 xml:space="preserve">La marque </w:t>
            </w:r>
          </w:p>
          <w:p w14:paraId="744EEFE9"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Les signes de qualité</w:t>
            </w:r>
          </w:p>
          <w:p w14:paraId="1356A653"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L’emballage et le conditionnement</w:t>
            </w:r>
          </w:p>
          <w:p w14:paraId="7E37682F" w14:textId="77777777" w:rsidR="00372EA9" w:rsidRPr="004F4A8A" w:rsidRDefault="00372EA9" w:rsidP="00372EA9">
            <w:pPr>
              <w:jc w:val="both"/>
              <w:rPr>
                <w:rFonts w:ascii="Arial" w:hAnsi="Arial" w:cs="Arial"/>
                <w:sz w:val="20"/>
                <w:szCs w:val="20"/>
              </w:rPr>
            </w:pPr>
          </w:p>
          <w:p w14:paraId="2EA4CF7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réglementations spécifiques aux produits</w:t>
            </w:r>
          </w:p>
          <w:p w14:paraId="03B78310"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 traitement des déchets, des emballages et du conditionnement</w:t>
            </w:r>
          </w:p>
          <w:p w14:paraId="322BC233"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 xml:space="preserve">Les certifications environnementales et éthiques, les chartes éthiques, les écolabels </w:t>
            </w:r>
          </w:p>
          <w:p w14:paraId="53C5D9A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 tri et le recyclage des produits</w:t>
            </w:r>
          </w:p>
          <w:p w14:paraId="683B74D7" w14:textId="77777777" w:rsidR="00372EA9" w:rsidRPr="004F4A8A" w:rsidRDefault="00372EA9" w:rsidP="00372EA9">
            <w:pPr>
              <w:rPr>
                <w:rFonts w:ascii="Arial" w:hAnsi="Arial" w:cs="Arial"/>
                <w:sz w:val="20"/>
                <w:szCs w:val="20"/>
              </w:rPr>
            </w:pPr>
          </w:p>
          <w:p w14:paraId="4BFE5D82"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méthodes de fixation des prix (coût, demande, concurrence)</w:t>
            </w:r>
          </w:p>
          <w:p w14:paraId="7856124C"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lastRenderedPageBreak/>
              <w:t>Les calculs commerciaux (coût d’achat, prix de vente, TVA, coefficient multiplicateur, taux de marque et taux de marge, réductions commerciales)</w:t>
            </w:r>
          </w:p>
          <w:p w14:paraId="1908F828"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contraintes en matière de fixation de prix (législation, compétitivité, rentabilité)</w:t>
            </w:r>
          </w:p>
          <w:p w14:paraId="0824C477" w14:textId="77777777" w:rsidR="00372EA9" w:rsidRPr="004F4A8A" w:rsidRDefault="00372EA9" w:rsidP="00372EA9">
            <w:pPr>
              <w:rPr>
                <w:rFonts w:ascii="Arial" w:hAnsi="Arial" w:cs="Arial"/>
                <w:sz w:val="20"/>
                <w:szCs w:val="20"/>
              </w:rPr>
            </w:pPr>
          </w:p>
          <w:p w14:paraId="0591C9F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 xml:space="preserve">Les circuits de distribution </w:t>
            </w:r>
          </w:p>
          <w:p w14:paraId="44FE068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canaux de vente</w:t>
            </w:r>
          </w:p>
          <w:p w14:paraId="604D8EA2"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L’évolution des canaux de vente</w:t>
            </w:r>
          </w:p>
          <w:p w14:paraId="1A65C707"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L’interaction des canaux de vente physiques et virtuels</w:t>
            </w:r>
          </w:p>
          <w:p w14:paraId="4D9119C7" w14:textId="77777777" w:rsidR="00372EA9" w:rsidRPr="004F4A8A" w:rsidRDefault="00372EA9" w:rsidP="00372EA9">
            <w:pPr>
              <w:contextualSpacing/>
              <w:rPr>
                <w:rFonts w:ascii="Arial" w:hAnsi="Arial" w:cs="Arial"/>
                <w:sz w:val="20"/>
                <w:szCs w:val="20"/>
              </w:rPr>
            </w:pPr>
          </w:p>
        </w:tc>
      </w:tr>
      <w:tr w:rsidR="00372EA9" w:rsidRPr="004F4A8A" w14:paraId="7D6D24E5" w14:textId="77777777" w:rsidTr="00BA591D">
        <w:tc>
          <w:tcPr>
            <w:tcW w:w="3652" w:type="dxa"/>
          </w:tcPr>
          <w:p w14:paraId="7FC36142" w14:textId="77777777" w:rsidR="00372EA9" w:rsidRPr="004F4A8A" w:rsidRDefault="00372EA9" w:rsidP="00372EA9">
            <w:pPr>
              <w:rPr>
                <w:rFonts w:ascii="Arial" w:hAnsi="Arial" w:cs="Arial"/>
                <w:b/>
                <w:sz w:val="20"/>
                <w:szCs w:val="20"/>
              </w:rPr>
            </w:pPr>
          </w:p>
          <w:p w14:paraId="057712A6" w14:textId="60AF23D4" w:rsidR="00372EA9" w:rsidRPr="004F4A8A" w:rsidRDefault="00372EA9" w:rsidP="00372EA9">
            <w:pPr>
              <w:rPr>
                <w:rFonts w:ascii="Arial" w:hAnsi="Arial" w:cs="Arial"/>
                <w:b/>
                <w:sz w:val="20"/>
                <w:szCs w:val="20"/>
              </w:rPr>
            </w:pPr>
            <w:r w:rsidRPr="004F4A8A">
              <w:rPr>
                <w:rFonts w:ascii="Arial" w:hAnsi="Arial" w:cs="Arial"/>
                <w:b/>
                <w:sz w:val="20"/>
                <w:szCs w:val="20"/>
              </w:rPr>
              <w:t>Réaliser la vente</w:t>
            </w:r>
            <w:r w:rsidR="00794C00">
              <w:rPr>
                <w:rFonts w:ascii="Arial" w:hAnsi="Arial" w:cs="Arial"/>
                <w:b/>
                <w:sz w:val="20"/>
                <w:szCs w:val="20"/>
              </w:rPr>
              <w:t xml:space="preserve"> dans un cadre multicanal</w:t>
            </w:r>
          </w:p>
          <w:p w14:paraId="44130C8C" w14:textId="77777777" w:rsidR="00372EA9" w:rsidRPr="004F4A8A" w:rsidRDefault="00372EA9" w:rsidP="00372EA9">
            <w:pPr>
              <w:rPr>
                <w:rFonts w:ascii="Arial" w:hAnsi="Arial" w:cs="Arial"/>
                <w:sz w:val="20"/>
                <w:szCs w:val="20"/>
              </w:rPr>
            </w:pPr>
          </w:p>
          <w:p w14:paraId="0322526C" w14:textId="77777777" w:rsidR="00794C00" w:rsidRPr="004F4A8A" w:rsidRDefault="00794C00" w:rsidP="00794C00">
            <w:pPr>
              <w:rPr>
                <w:rFonts w:ascii="Arial" w:hAnsi="Arial" w:cs="Arial"/>
                <w:sz w:val="20"/>
                <w:szCs w:val="20"/>
              </w:rPr>
            </w:pPr>
            <w:r w:rsidRPr="004F4A8A">
              <w:rPr>
                <w:rFonts w:ascii="Arial" w:hAnsi="Arial" w:cs="Arial"/>
                <w:sz w:val="20"/>
                <w:szCs w:val="20"/>
              </w:rPr>
              <w:t>Les méthodes de vente</w:t>
            </w:r>
          </w:p>
          <w:p w14:paraId="56C0BC85" w14:textId="77777777" w:rsidR="00794C00" w:rsidRDefault="00794C00" w:rsidP="00372EA9">
            <w:pPr>
              <w:rPr>
                <w:rFonts w:ascii="Arial" w:hAnsi="Arial" w:cs="Arial"/>
                <w:sz w:val="20"/>
                <w:szCs w:val="20"/>
              </w:rPr>
            </w:pPr>
          </w:p>
          <w:p w14:paraId="73544A8F" w14:textId="77777777" w:rsidR="00794C00" w:rsidRDefault="00794C00" w:rsidP="00372EA9">
            <w:pPr>
              <w:rPr>
                <w:rFonts w:ascii="Arial" w:hAnsi="Arial" w:cs="Arial"/>
                <w:sz w:val="20"/>
                <w:szCs w:val="20"/>
              </w:rPr>
            </w:pPr>
          </w:p>
          <w:p w14:paraId="5B0F0FD9" w14:textId="77777777" w:rsidR="00794C00" w:rsidRDefault="00794C00" w:rsidP="00372EA9">
            <w:pPr>
              <w:rPr>
                <w:rFonts w:ascii="Arial" w:hAnsi="Arial" w:cs="Arial"/>
                <w:sz w:val="20"/>
                <w:szCs w:val="20"/>
              </w:rPr>
            </w:pPr>
          </w:p>
          <w:p w14:paraId="6BDFD078" w14:textId="77777777" w:rsidR="00794C00" w:rsidRDefault="00794C00" w:rsidP="00372EA9">
            <w:pPr>
              <w:rPr>
                <w:rFonts w:ascii="Arial" w:hAnsi="Arial" w:cs="Arial"/>
                <w:sz w:val="20"/>
                <w:szCs w:val="20"/>
              </w:rPr>
            </w:pPr>
          </w:p>
          <w:p w14:paraId="044D873B" w14:textId="77777777" w:rsidR="00794C00" w:rsidRDefault="00794C00" w:rsidP="00372EA9">
            <w:pPr>
              <w:rPr>
                <w:rFonts w:ascii="Arial" w:hAnsi="Arial" w:cs="Arial"/>
                <w:sz w:val="20"/>
                <w:szCs w:val="20"/>
              </w:rPr>
            </w:pPr>
          </w:p>
          <w:p w14:paraId="29D53113" w14:textId="77777777" w:rsidR="00372EA9" w:rsidRPr="004F4A8A" w:rsidRDefault="00372EA9" w:rsidP="00372EA9">
            <w:pPr>
              <w:rPr>
                <w:rFonts w:ascii="Arial" w:hAnsi="Arial" w:cs="Arial"/>
                <w:strike/>
                <w:sz w:val="20"/>
                <w:szCs w:val="20"/>
              </w:rPr>
            </w:pPr>
            <w:r w:rsidRPr="004F4A8A">
              <w:rPr>
                <w:rFonts w:ascii="Arial" w:hAnsi="Arial" w:cs="Arial"/>
                <w:sz w:val="20"/>
                <w:szCs w:val="20"/>
              </w:rPr>
              <w:t>Les bases de la communication</w:t>
            </w:r>
          </w:p>
          <w:p w14:paraId="72C8740D" w14:textId="77777777" w:rsidR="00372EA9" w:rsidRPr="004F4A8A" w:rsidRDefault="00372EA9" w:rsidP="00372EA9">
            <w:pPr>
              <w:rPr>
                <w:rFonts w:ascii="Arial" w:hAnsi="Arial" w:cs="Arial"/>
                <w:sz w:val="20"/>
                <w:szCs w:val="20"/>
              </w:rPr>
            </w:pPr>
          </w:p>
          <w:p w14:paraId="0F1901E0" w14:textId="77777777" w:rsidR="00372EA9" w:rsidRPr="004F4A8A" w:rsidRDefault="00372EA9" w:rsidP="00372EA9">
            <w:pPr>
              <w:rPr>
                <w:rFonts w:ascii="Arial" w:hAnsi="Arial" w:cs="Arial"/>
                <w:sz w:val="20"/>
                <w:szCs w:val="20"/>
              </w:rPr>
            </w:pPr>
          </w:p>
          <w:p w14:paraId="4D699842" w14:textId="77777777" w:rsidR="00372EA9" w:rsidRPr="004F4A8A" w:rsidRDefault="00372EA9" w:rsidP="00372EA9">
            <w:pPr>
              <w:rPr>
                <w:rFonts w:ascii="Arial" w:hAnsi="Arial" w:cs="Arial"/>
                <w:sz w:val="20"/>
                <w:szCs w:val="20"/>
              </w:rPr>
            </w:pPr>
          </w:p>
          <w:p w14:paraId="67030A6B" w14:textId="77777777" w:rsidR="00372EA9" w:rsidRPr="004F4A8A" w:rsidRDefault="00372EA9" w:rsidP="00372EA9">
            <w:pPr>
              <w:rPr>
                <w:rFonts w:ascii="Arial" w:hAnsi="Arial" w:cs="Arial"/>
                <w:sz w:val="20"/>
                <w:szCs w:val="20"/>
              </w:rPr>
            </w:pPr>
          </w:p>
          <w:p w14:paraId="7AB3A108" w14:textId="77777777" w:rsidR="00372EA9" w:rsidRPr="004F4A8A" w:rsidRDefault="00372EA9" w:rsidP="00372EA9">
            <w:pPr>
              <w:rPr>
                <w:rFonts w:ascii="Arial" w:hAnsi="Arial" w:cs="Arial"/>
                <w:sz w:val="20"/>
                <w:szCs w:val="20"/>
              </w:rPr>
            </w:pPr>
          </w:p>
          <w:p w14:paraId="1B847872" w14:textId="77777777" w:rsidR="00372EA9" w:rsidRPr="004F4A8A" w:rsidRDefault="00372EA9" w:rsidP="00372EA9">
            <w:pPr>
              <w:rPr>
                <w:rFonts w:ascii="Arial" w:hAnsi="Arial" w:cs="Arial"/>
                <w:sz w:val="20"/>
                <w:szCs w:val="20"/>
              </w:rPr>
            </w:pPr>
          </w:p>
          <w:p w14:paraId="440D6FCD" w14:textId="77777777" w:rsidR="00372EA9" w:rsidRPr="004F4A8A" w:rsidRDefault="00372EA9" w:rsidP="00372EA9">
            <w:pPr>
              <w:rPr>
                <w:rFonts w:ascii="Arial" w:hAnsi="Arial" w:cs="Arial"/>
                <w:sz w:val="20"/>
                <w:szCs w:val="20"/>
              </w:rPr>
            </w:pPr>
          </w:p>
          <w:p w14:paraId="5286E2C3" w14:textId="77777777" w:rsidR="00372EA9" w:rsidRPr="004F4A8A" w:rsidRDefault="00372EA9" w:rsidP="00372EA9">
            <w:pPr>
              <w:rPr>
                <w:rFonts w:ascii="Arial" w:hAnsi="Arial" w:cs="Arial"/>
                <w:sz w:val="20"/>
                <w:szCs w:val="20"/>
              </w:rPr>
            </w:pPr>
          </w:p>
          <w:p w14:paraId="1BB64422" w14:textId="77777777" w:rsidR="00372EA9" w:rsidRPr="004F4A8A" w:rsidRDefault="00372EA9" w:rsidP="00372EA9">
            <w:pPr>
              <w:rPr>
                <w:rFonts w:ascii="Arial" w:hAnsi="Arial" w:cs="Arial"/>
                <w:sz w:val="20"/>
                <w:szCs w:val="20"/>
              </w:rPr>
            </w:pPr>
          </w:p>
          <w:p w14:paraId="3A609868" w14:textId="77777777" w:rsidR="00372EA9" w:rsidRPr="004F4A8A" w:rsidRDefault="00372EA9" w:rsidP="00372EA9">
            <w:pPr>
              <w:rPr>
                <w:rFonts w:ascii="Arial" w:hAnsi="Arial" w:cs="Arial"/>
                <w:sz w:val="20"/>
                <w:szCs w:val="20"/>
              </w:rPr>
            </w:pPr>
            <w:r w:rsidRPr="004F4A8A">
              <w:rPr>
                <w:rFonts w:ascii="Arial" w:hAnsi="Arial" w:cs="Arial"/>
                <w:sz w:val="20"/>
                <w:szCs w:val="20"/>
              </w:rPr>
              <w:t>Les outils d’aide à la vente</w:t>
            </w:r>
          </w:p>
          <w:p w14:paraId="26C38F45" w14:textId="77777777" w:rsidR="00372EA9" w:rsidRPr="004F4A8A" w:rsidRDefault="00372EA9" w:rsidP="00372EA9">
            <w:pPr>
              <w:rPr>
                <w:rFonts w:ascii="Arial" w:hAnsi="Arial" w:cs="Arial"/>
                <w:sz w:val="20"/>
                <w:szCs w:val="20"/>
              </w:rPr>
            </w:pPr>
          </w:p>
          <w:p w14:paraId="375C1A77" w14:textId="77777777" w:rsidR="00372EA9" w:rsidRPr="004F4A8A" w:rsidRDefault="00372EA9" w:rsidP="00372EA9">
            <w:pPr>
              <w:rPr>
                <w:rFonts w:ascii="Arial" w:hAnsi="Arial" w:cs="Arial"/>
                <w:sz w:val="20"/>
                <w:szCs w:val="20"/>
              </w:rPr>
            </w:pPr>
          </w:p>
          <w:p w14:paraId="63701D3F" w14:textId="77777777" w:rsidR="00372EA9" w:rsidRPr="004F4A8A" w:rsidRDefault="00372EA9" w:rsidP="00372EA9">
            <w:pPr>
              <w:rPr>
                <w:rFonts w:ascii="Arial" w:hAnsi="Arial" w:cs="Arial"/>
                <w:sz w:val="20"/>
                <w:szCs w:val="20"/>
              </w:rPr>
            </w:pPr>
          </w:p>
          <w:p w14:paraId="5F1EE7CE" w14:textId="77777777" w:rsidR="00372EA9" w:rsidRPr="004F4A8A" w:rsidRDefault="00372EA9" w:rsidP="00372EA9">
            <w:pPr>
              <w:rPr>
                <w:rFonts w:ascii="Arial" w:hAnsi="Arial" w:cs="Arial"/>
                <w:sz w:val="20"/>
                <w:szCs w:val="20"/>
              </w:rPr>
            </w:pPr>
          </w:p>
          <w:p w14:paraId="3FAFB595" w14:textId="77777777" w:rsidR="00372EA9" w:rsidRPr="004F4A8A" w:rsidRDefault="00372EA9" w:rsidP="00372EA9">
            <w:pPr>
              <w:rPr>
                <w:rFonts w:ascii="Arial" w:hAnsi="Arial" w:cs="Arial"/>
                <w:sz w:val="20"/>
                <w:szCs w:val="20"/>
              </w:rPr>
            </w:pPr>
          </w:p>
          <w:p w14:paraId="52D5F69C" w14:textId="77777777" w:rsidR="00372EA9" w:rsidRPr="004F4A8A" w:rsidRDefault="00372EA9" w:rsidP="00372EA9">
            <w:pPr>
              <w:rPr>
                <w:rFonts w:ascii="Arial" w:hAnsi="Arial" w:cs="Arial"/>
                <w:sz w:val="20"/>
                <w:szCs w:val="20"/>
              </w:rPr>
            </w:pPr>
            <w:r w:rsidRPr="004F4A8A">
              <w:rPr>
                <w:rFonts w:ascii="Arial" w:hAnsi="Arial" w:cs="Arial"/>
                <w:sz w:val="20"/>
                <w:szCs w:val="20"/>
              </w:rPr>
              <w:t>Les facteurs explicatifs du comportement d’achat</w:t>
            </w:r>
          </w:p>
          <w:p w14:paraId="7562A492" w14:textId="77777777" w:rsidR="00372EA9" w:rsidRPr="004F4A8A" w:rsidRDefault="00372EA9" w:rsidP="00372EA9">
            <w:pPr>
              <w:rPr>
                <w:rFonts w:ascii="Arial" w:hAnsi="Arial" w:cs="Arial"/>
                <w:sz w:val="20"/>
                <w:szCs w:val="20"/>
              </w:rPr>
            </w:pPr>
          </w:p>
          <w:p w14:paraId="64507670" w14:textId="77777777" w:rsidR="00372EA9" w:rsidRPr="004F4A8A" w:rsidRDefault="00372EA9" w:rsidP="00372EA9">
            <w:pPr>
              <w:rPr>
                <w:rFonts w:ascii="Arial" w:hAnsi="Arial" w:cs="Arial"/>
                <w:sz w:val="20"/>
                <w:szCs w:val="20"/>
              </w:rPr>
            </w:pPr>
          </w:p>
          <w:p w14:paraId="7DDC9B33" w14:textId="77777777" w:rsidR="00372EA9" w:rsidRPr="004F4A8A" w:rsidRDefault="00372EA9" w:rsidP="00372EA9">
            <w:pPr>
              <w:rPr>
                <w:rFonts w:ascii="Arial" w:hAnsi="Arial" w:cs="Arial"/>
                <w:sz w:val="20"/>
                <w:szCs w:val="20"/>
              </w:rPr>
            </w:pPr>
          </w:p>
          <w:p w14:paraId="133ADEAE" w14:textId="77777777" w:rsidR="00372EA9" w:rsidRPr="004F4A8A" w:rsidRDefault="00372EA9" w:rsidP="00372EA9">
            <w:pPr>
              <w:rPr>
                <w:rFonts w:ascii="Arial" w:hAnsi="Arial" w:cs="Arial"/>
                <w:sz w:val="20"/>
                <w:szCs w:val="20"/>
              </w:rPr>
            </w:pPr>
          </w:p>
          <w:p w14:paraId="547D6318" w14:textId="77777777" w:rsidR="00372EA9" w:rsidRPr="004F4A8A" w:rsidRDefault="00372EA9" w:rsidP="00372EA9">
            <w:pPr>
              <w:rPr>
                <w:rFonts w:ascii="Arial" w:hAnsi="Arial" w:cs="Arial"/>
                <w:sz w:val="20"/>
                <w:szCs w:val="20"/>
              </w:rPr>
            </w:pPr>
            <w:r w:rsidRPr="004F4A8A">
              <w:rPr>
                <w:rFonts w:ascii="Arial" w:hAnsi="Arial" w:cs="Arial"/>
                <w:sz w:val="20"/>
                <w:szCs w:val="20"/>
              </w:rPr>
              <w:t>Le processus d’achat</w:t>
            </w:r>
          </w:p>
          <w:p w14:paraId="694F7E29" w14:textId="77777777" w:rsidR="00372EA9" w:rsidRPr="004F4A8A" w:rsidRDefault="00372EA9" w:rsidP="00372EA9">
            <w:pPr>
              <w:rPr>
                <w:rFonts w:ascii="Arial" w:hAnsi="Arial" w:cs="Arial"/>
                <w:sz w:val="20"/>
                <w:szCs w:val="20"/>
              </w:rPr>
            </w:pPr>
          </w:p>
          <w:p w14:paraId="29A7E10F" w14:textId="77777777" w:rsidR="00372EA9" w:rsidRPr="004F4A8A" w:rsidRDefault="00372EA9" w:rsidP="00372EA9">
            <w:pPr>
              <w:rPr>
                <w:rFonts w:ascii="Arial" w:hAnsi="Arial" w:cs="Arial"/>
                <w:sz w:val="20"/>
                <w:szCs w:val="20"/>
              </w:rPr>
            </w:pPr>
          </w:p>
          <w:p w14:paraId="2871C116" w14:textId="77777777" w:rsidR="00372EA9" w:rsidRPr="004F4A8A" w:rsidRDefault="00372EA9" w:rsidP="00372EA9">
            <w:pPr>
              <w:rPr>
                <w:rFonts w:ascii="Arial" w:hAnsi="Arial" w:cs="Arial"/>
                <w:sz w:val="20"/>
                <w:szCs w:val="20"/>
              </w:rPr>
            </w:pPr>
          </w:p>
          <w:p w14:paraId="2F092B28" w14:textId="77777777" w:rsidR="00372EA9" w:rsidRPr="004F4A8A" w:rsidRDefault="00372EA9" w:rsidP="00372EA9">
            <w:pPr>
              <w:rPr>
                <w:rFonts w:ascii="Arial" w:hAnsi="Arial" w:cs="Arial"/>
                <w:sz w:val="20"/>
                <w:szCs w:val="20"/>
              </w:rPr>
            </w:pPr>
            <w:r w:rsidRPr="004F4A8A">
              <w:rPr>
                <w:rFonts w:ascii="Arial" w:hAnsi="Arial" w:cs="Arial"/>
                <w:sz w:val="20"/>
                <w:szCs w:val="20"/>
              </w:rPr>
              <w:t>Le questionnement</w:t>
            </w:r>
          </w:p>
          <w:p w14:paraId="0DC95FEC" w14:textId="77777777" w:rsidR="00372EA9" w:rsidRPr="004F4A8A" w:rsidRDefault="00372EA9" w:rsidP="00372EA9">
            <w:pPr>
              <w:rPr>
                <w:rFonts w:ascii="Arial" w:hAnsi="Arial" w:cs="Arial"/>
                <w:sz w:val="20"/>
                <w:szCs w:val="20"/>
              </w:rPr>
            </w:pPr>
          </w:p>
          <w:p w14:paraId="017191AB" w14:textId="77777777" w:rsidR="00372EA9" w:rsidRPr="004F4A8A" w:rsidRDefault="00372EA9" w:rsidP="00372EA9">
            <w:pPr>
              <w:rPr>
                <w:rFonts w:ascii="Arial" w:hAnsi="Arial" w:cs="Arial"/>
                <w:sz w:val="20"/>
                <w:szCs w:val="20"/>
              </w:rPr>
            </w:pPr>
          </w:p>
          <w:p w14:paraId="7CEDF1AF" w14:textId="77777777" w:rsidR="00372EA9" w:rsidRPr="004F4A8A" w:rsidRDefault="00372EA9" w:rsidP="00372EA9">
            <w:pPr>
              <w:rPr>
                <w:rFonts w:ascii="Arial" w:hAnsi="Arial" w:cs="Arial"/>
                <w:sz w:val="20"/>
                <w:szCs w:val="20"/>
              </w:rPr>
            </w:pPr>
          </w:p>
          <w:p w14:paraId="4F5DB8FE" w14:textId="77777777" w:rsidR="00372EA9" w:rsidRPr="004F4A8A" w:rsidRDefault="00372EA9" w:rsidP="00372EA9">
            <w:pPr>
              <w:rPr>
                <w:rFonts w:ascii="Arial" w:hAnsi="Arial" w:cs="Arial"/>
                <w:sz w:val="20"/>
                <w:szCs w:val="20"/>
              </w:rPr>
            </w:pPr>
          </w:p>
          <w:p w14:paraId="598EB560" w14:textId="77777777" w:rsidR="00372EA9" w:rsidRPr="004F4A8A" w:rsidRDefault="00372EA9" w:rsidP="00372EA9">
            <w:pPr>
              <w:rPr>
                <w:rFonts w:ascii="Arial" w:hAnsi="Arial" w:cs="Arial"/>
                <w:sz w:val="20"/>
                <w:szCs w:val="20"/>
              </w:rPr>
            </w:pPr>
            <w:r w:rsidRPr="004F4A8A">
              <w:rPr>
                <w:rFonts w:ascii="Arial" w:hAnsi="Arial" w:cs="Arial"/>
                <w:sz w:val="20"/>
                <w:szCs w:val="20"/>
              </w:rPr>
              <w:t>Les différentes étapes de la vente</w:t>
            </w:r>
          </w:p>
          <w:p w14:paraId="52D0FA31" w14:textId="77777777" w:rsidR="00372EA9" w:rsidRPr="004F4A8A" w:rsidRDefault="00372EA9" w:rsidP="00372EA9">
            <w:pPr>
              <w:rPr>
                <w:rFonts w:ascii="Arial" w:hAnsi="Arial" w:cs="Arial"/>
                <w:strike/>
                <w:sz w:val="20"/>
                <w:szCs w:val="20"/>
                <w:highlight w:val="cyan"/>
              </w:rPr>
            </w:pPr>
          </w:p>
          <w:p w14:paraId="361B0D3B" w14:textId="77777777" w:rsidR="00372EA9" w:rsidRPr="004F4A8A" w:rsidRDefault="00372EA9" w:rsidP="00372EA9">
            <w:pPr>
              <w:rPr>
                <w:rFonts w:ascii="Arial" w:hAnsi="Arial" w:cs="Arial"/>
                <w:strike/>
                <w:sz w:val="20"/>
                <w:szCs w:val="20"/>
                <w:highlight w:val="cyan"/>
              </w:rPr>
            </w:pPr>
          </w:p>
          <w:p w14:paraId="46D76BB2" w14:textId="77777777" w:rsidR="00372EA9" w:rsidRPr="004F4A8A" w:rsidRDefault="00372EA9" w:rsidP="00372EA9">
            <w:pPr>
              <w:rPr>
                <w:rFonts w:ascii="Arial" w:hAnsi="Arial" w:cs="Arial"/>
                <w:strike/>
                <w:sz w:val="20"/>
                <w:szCs w:val="20"/>
                <w:highlight w:val="cyan"/>
              </w:rPr>
            </w:pPr>
          </w:p>
          <w:p w14:paraId="514B6EA5" w14:textId="77777777" w:rsidR="00372EA9" w:rsidRPr="004F4A8A" w:rsidRDefault="00372EA9" w:rsidP="00372EA9">
            <w:pPr>
              <w:rPr>
                <w:rFonts w:ascii="Arial" w:hAnsi="Arial" w:cs="Arial"/>
                <w:sz w:val="20"/>
                <w:szCs w:val="20"/>
              </w:rPr>
            </w:pPr>
          </w:p>
          <w:p w14:paraId="55E087C2" w14:textId="77777777" w:rsidR="00372EA9" w:rsidRPr="004F4A8A" w:rsidRDefault="00372EA9" w:rsidP="00372EA9">
            <w:pPr>
              <w:rPr>
                <w:rFonts w:ascii="Arial" w:hAnsi="Arial" w:cs="Arial"/>
                <w:sz w:val="20"/>
                <w:szCs w:val="20"/>
              </w:rPr>
            </w:pPr>
          </w:p>
          <w:p w14:paraId="21C4F2D2" w14:textId="77777777" w:rsidR="00372EA9" w:rsidRPr="004F4A8A" w:rsidRDefault="00372EA9" w:rsidP="00372EA9">
            <w:pPr>
              <w:rPr>
                <w:rFonts w:ascii="Arial" w:hAnsi="Arial" w:cs="Arial"/>
                <w:sz w:val="20"/>
                <w:szCs w:val="20"/>
              </w:rPr>
            </w:pPr>
          </w:p>
        </w:tc>
        <w:tc>
          <w:tcPr>
            <w:tcW w:w="5528" w:type="dxa"/>
          </w:tcPr>
          <w:p w14:paraId="1BA437DC" w14:textId="77777777" w:rsidR="00372EA9" w:rsidRDefault="00372EA9" w:rsidP="00372EA9">
            <w:pPr>
              <w:rPr>
                <w:rFonts w:ascii="Arial" w:hAnsi="Arial" w:cs="Arial"/>
                <w:sz w:val="20"/>
                <w:szCs w:val="20"/>
              </w:rPr>
            </w:pPr>
          </w:p>
          <w:p w14:paraId="03BD42E5" w14:textId="77777777" w:rsidR="00794C00" w:rsidRDefault="00794C00" w:rsidP="00372EA9">
            <w:pPr>
              <w:rPr>
                <w:rFonts w:ascii="Arial" w:hAnsi="Arial" w:cs="Arial"/>
                <w:sz w:val="20"/>
                <w:szCs w:val="20"/>
              </w:rPr>
            </w:pPr>
          </w:p>
          <w:p w14:paraId="0EBBF0BC" w14:textId="77777777" w:rsidR="00794C00" w:rsidRPr="004F4A8A" w:rsidRDefault="00794C00" w:rsidP="00372EA9">
            <w:pPr>
              <w:rPr>
                <w:rFonts w:ascii="Arial" w:hAnsi="Arial" w:cs="Arial"/>
                <w:sz w:val="20"/>
                <w:szCs w:val="20"/>
              </w:rPr>
            </w:pPr>
          </w:p>
          <w:p w14:paraId="05FFB709" w14:textId="77777777" w:rsidR="00372EA9" w:rsidRPr="004F4A8A" w:rsidRDefault="00372EA9" w:rsidP="00372EA9">
            <w:pPr>
              <w:rPr>
                <w:rFonts w:ascii="Arial" w:hAnsi="Arial" w:cs="Arial"/>
                <w:sz w:val="20"/>
                <w:szCs w:val="20"/>
              </w:rPr>
            </w:pPr>
          </w:p>
          <w:p w14:paraId="5D6CBCB8" w14:textId="77777777" w:rsidR="00794C00" w:rsidRPr="004F4A8A" w:rsidRDefault="00794C00" w:rsidP="00794C00">
            <w:pPr>
              <w:numPr>
                <w:ilvl w:val="0"/>
                <w:numId w:val="51"/>
              </w:numPr>
              <w:contextualSpacing/>
              <w:rPr>
                <w:rFonts w:ascii="Arial" w:hAnsi="Arial" w:cs="Arial"/>
                <w:sz w:val="20"/>
                <w:szCs w:val="20"/>
              </w:rPr>
            </w:pPr>
            <w:r w:rsidRPr="004F4A8A">
              <w:rPr>
                <w:rFonts w:ascii="Arial" w:hAnsi="Arial" w:cs="Arial"/>
                <w:sz w:val="20"/>
                <w:szCs w:val="20"/>
              </w:rPr>
              <w:t>Les différentes méthodes de vente (la vente de contact, la vente visuelle, la vente à distance)</w:t>
            </w:r>
          </w:p>
          <w:p w14:paraId="2F90C007" w14:textId="77777777" w:rsidR="00794C00" w:rsidRPr="004F4A8A" w:rsidRDefault="00794C00" w:rsidP="00794C00">
            <w:pPr>
              <w:numPr>
                <w:ilvl w:val="0"/>
                <w:numId w:val="51"/>
              </w:numPr>
              <w:contextualSpacing/>
              <w:rPr>
                <w:rFonts w:ascii="Arial" w:hAnsi="Arial" w:cs="Arial"/>
                <w:sz w:val="20"/>
                <w:szCs w:val="20"/>
              </w:rPr>
            </w:pPr>
            <w:r w:rsidRPr="004F4A8A">
              <w:rPr>
                <w:rFonts w:ascii="Arial" w:hAnsi="Arial" w:cs="Arial"/>
                <w:sz w:val="20"/>
                <w:szCs w:val="20"/>
              </w:rPr>
              <w:t>La prise en compte du multicanal, du cross-canal et de l’omnicanal dans les méthodes de vente</w:t>
            </w:r>
          </w:p>
          <w:p w14:paraId="3E1D8C04" w14:textId="77777777" w:rsidR="00372EA9" w:rsidRDefault="00372EA9" w:rsidP="00372EA9">
            <w:pPr>
              <w:rPr>
                <w:rFonts w:ascii="Arial" w:hAnsi="Arial" w:cs="Arial"/>
                <w:sz w:val="20"/>
                <w:szCs w:val="20"/>
              </w:rPr>
            </w:pPr>
          </w:p>
          <w:p w14:paraId="5F239692" w14:textId="77777777" w:rsidR="00794C00" w:rsidRPr="004F4A8A" w:rsidRDefault="00794C00" w:rsidP="00372EA9">
            <w:pPr>
              <w:rPr>
                <w:rFonts w:ascii="Arial" w:hAnsi="Arial" w:cs="Arial"/>
                <w:sz w:val="20"/>
                <w:szCs w:val="20"/>
              </w:rPr>
            </w:pPr>
          </w:p>
          <w:p w14:paraId="0E9154B1"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communication, ses formes (écrite, orale, digitale) son rôle, ses caractéristiques et ses enjeux</w:t>
            </w:r>
          </w:p>
          <w:p w14:paraId="786AB89A"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registres de langage</w:t>
            </w:r>
          </w:p>
          <w:p w14:paraId="3138F5E4"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 verbal et le non-verbal</w:t>
            </w:r>
          </w:p>
          <w:p w14:paraId="713DEEBD"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outils de communication</w:t>
            </w:r>
          </w:p>
          <w:p w14:paraId="6FFCAA5D" w14:textId="77777777" w:rsidR="00372EA9" w:rsidRPr="004F4A8A" w:rsidRDefault="00372EA9" w:rsidP="00372EA9">
            <w:pPr>
              <w:rPr>
                <w:rFonts w:ascii="Arial" w:hAnsi="Arial" w:cs="Arial"/>
                <w:sz w:val="20"/>
                <w:szCs w:val="20"/>
              </w:rPr>
            </w:pPr>
          </w:p>
          <w:p w14:paraId="2EE02D43" w14:textId="77777777" w:rsidR="00372EA9" w:rsidRPr="004F4A8A" w:rsidRDefault="00372EA9" w:rsidP="00372EA9">
            <w:pPr>
              <w:rPr>
                <w:rFonts w:ascii="Arial" w:hAnsi="Arial" w:cs="Arial"/>
                <w:sz w:val="20"/>
                <w:szCs w:val="20"/>
              </w:rPr>
            </w:pPr>
          </w:p>
          <w:p w14:paraId="693538D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 plan de découverte, le plan d’appel</w:t>
            </w:r>
          </w:p>
          <w:p w14:paraId="39D226E2"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L’argumentaire</w:t>
            </w:r>
          </w:p>
          <w:p w14:paraId="4E2A8E5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fiche client</w:t>
            </w:r>
          </w:p>
          <w:p w14:paraId="51A331BD"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fiche produit</w:t>
            </w:r>
          </w:p>
          <w:p w14:paraId="7CB7F7D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applications numériques</w:t>
            </w:r>
          </w:p>
          <w:p w14:paraId="38AC3805" w14:textId="77777777" w:rsidR="00372EA9" w:rsidRPr="004F4A8A" w:rsidRDefault="00372EA9" w:rsidP="00372EA9">
            <w:pPr>
              <w:rPr>
                <w:rFonts w:ascii="Arial" w:hAnsi="Arial" w:cs="Arial"/>
                <w:sz w:val="20"/>
                <w:szCs w:val="20"/>
              </w:rPr>
            </w:pPr>
          </w:p>
          <w:p w14:paraId="41EDD8C8"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besoins</w:t>
            </w:r>
          </w:p>
          <w:p w14:paraId="5CA236A3"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motivations, les freins et les mobiles</w:t>
            </w:r>
          </w:p>
          <w:p w14:paraId="5616FE14"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attentes</w:t>
            </w:r>
          </w:p>
          <w:p w14:paraId="4B1E3090"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facteurs personnels</w:t>
            </w:r>
          </w:p>
          <w:p w14:paraId="6039E25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facteurs sociologiques</w:t>
            </w:r>
          </w:p>
          <w:p w14:paraId="27AD4899" w14:textId="77777777" w:rsidR="00372EA9" w:rsidRPr="004F4A8A" w:rsidRDefault="00372EA9" w:rsidP="00372EA9">
            <w:pPr>
              <w:rPr>
                <w:rFonts w:ascii="Arial" w:hAnsi="Arial" w:cs="Arial"/>
                <w:sz w:val="20"/>
                <w:szCs w:val="20"/>
              </w:rPr>
            </w:pPr>
          </w:p>
          <w:p w14:paraId="3DC6EE5F"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types d’achat</w:t>
            </w:r>
          </w:p>
          <w:p w14:paraId="13B395B8"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étapes du processus d’achat</w:t>
            </w:r>
          </w:p>
          <w:p w14:paraId="6B837A33" w14:textId="77777777" w:rsidR="00372EA9" w:rsidRPr="004F4A8A" w:rsidRDefault="00372EA9" w:rsidP="00372EA9">
            <w:pPr>
              <w:rPr>
                <w:rFonts w:ascii="Arial" w:hAnsi="Arial" w:cs="Arial"/>
                <w:sz w:val="20"/>
                <w:szCs w:val="20"/>
              </w:rPr>
            </w:pPr>
          </w:p>
          <w:p w14:paraId="2DF3E5DF" w14:textId="77777777" w:rsidR="00372EA9" w:rsidRPr="004F4A8A" w:rsidRDefault="00372EA9" w:rsidP="00372EA9">
            <w:pPr>
              <w:rPr>
                <w:rFonts w:ascii="Arial" w:hAnsi="Arial" w:cs="Arial"/>
                <w:sz w:val="20"/>
                <w:szCs w:val="20"/>
              </w:rPr>
            </w:pPr>
          </w:p>
          <w:p w14:paraId="00C672DC"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différents types de questions</w:t>
            </w:r>
          </w:p>
          <w:p w14:paraId="5831030A"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L’écoute active</w:t>
            </w:r>
          </w:p>
          <w:p w14:paraId="6B4E7B6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 xml:space="preserve">La reformulation </w:t>
            </w:r>
          </w:p>
          <w:p w14:paraId="3CE15C36" w14:textId="77777777" w:rsidR="00372EA9" w:rsidRPr="004F4A8A" w:rsidRDefault="00372EA9" w:rsidP="00372EA9">
            <w:pPr>
              <w:rPr>
                <w:rFonts w:ascii="Arial" w:hAnsi="Arial" w:cs="Arial"/>
                <w:sz w:val="20"/>
                <w:szCs w:val="20"/>
              </w:rPr>
            </w:pPr>
          </w:p>
          <w:p w14:paraId="2C9B6134" w14:textId="77777777" w:rsidR="00372EA9" w:rsidRPr="004F4A8A" w:rsidRDefault="00372EA9" w:rsidP="00372EA9">
            <w:pPr>
              <w:rPr>
                <w:rFonts w:ascii="Arial" w:hAnsi="Arial" w:cs="Arial"/>
                <w:sz w:val="20"/>
                <w:szCs w:val="20"/>
              </w:rPr>
            </w:pPr>
          </w:p>
          <w:p w14:paraId="5FECDCB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L’accueil et/ou la prise de contact</w:t>
            </w:r>
          </w:p>
          <w:p w14:paraId="1CDBFD46"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découverte des besoins</w:t>
            </w:r>
          </w:p>
          <w:p w14:paraId="3E902106"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L’argumentation de vente</w:t>
            </w:r>
          </w:p>
          <w:p w14:paraId="3A4FBEAB"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 traitement des objections</w:t>
            </w:r>
          </w:p>
          <w:p w14:paraId="205277A5"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conclusion de la vente</w:t>
            </w:r>
          </w:p>
          <w:p w14:paraId="16C4C066"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La vente additionnelle (la vente complémentaire et supplémentaire)</w:t>
            </w:r>
          </w:p>
          <w:p w14:paraId="1515B929" w14:textId="77777777" w:rsidR="00372EA9" w:rsidRPr="004F4A8A" w:rsidRDefault="00372EA9" w:rsidP="00372EA9">
            <w:pPr>
              <w:contextualSpacing/>
              <w:rPr>
                <w:rFonts w:ascii="Arial" w:hAnsi="Arial" w:cs="Arial"/>
                <w:sz w:val="20"/>
                <w:szCs w:val="20"/>
              </w:rPr>
            </w:pPr>
          </w:p>
        </w:tc>
      </w:tr>
      <w:tr w:rsidR="00372EA9" w:rsidRPr="004F4A8A" w14:paraId="58855692" w14:textId="77777777" w:rsidTr="00BA591D">
        <w:tc>
          <w:tcPr>
            <w:tcW w:w="3652" w:type="dxa"/>
          </w:tcPr>
          <w:p w14:paraId="5F2D5E93" w14:textId="77777777" w:rsidR="00372EA9" w:rsidRPr="004F4A8A" w:rsidRDefault="00372EA9" w:rsidP="00372EA9">
            <w:pPr>
              <w:rPr>
                <w:rFonts w:ascii="Arial" w:hAnsi="Arial" w:cs="Arial"/>
                <w:b/>
                <w:sz w:val="20"/>
                <w:szCs w:val="20"/>
              </w:rPr>
            </w:pPr>
          </w:p>
          <w:p w14:paraId="6A921121" w14:textId="77777777" w:rsidR="00372EA9" w:rsidRPr="004F4A8A" w:rsidRDefault="00372EA9" w:rsidP="00372EA9">
            <w:pPr>
              <w:rPr>
                <w:rFonts w:ascii="Arial" w:hAnsi="Arial" w:cs="Arial"/>
                <w:b/>
                <w:sz w:val="20"/>
                <w:szCs w:val="20"/>
              </w:rPr>
            </w:pPr>
            <w:r w:rsidRPr="004F4A8A">
              <w:rPr>
                <w:rFonts w:ascii="Arial" w:hAnsi="Arial" w:cs="Arial"/>
                <w:b/>
                <w:sz w:val="20"/>
                <w:szCs w:val="20"/>
              </w:rPr>
              <w:t>Assurer l’exécution de la vente</w:t>
            </w:r>
          </w:p>
          <w:p w14:paraId="00A81621" w14:textId="77777777" w:rsidR="00372EA9" w:rsidRPr="004F4A8A" w:rsidRDefault="00372EA9" w:rsidP="00372EA9">
            <w:pPr>
              <w:rPr>
                <w:rFonts w:ascii="Arial" w:hAnsi="Arial" w:cs="Arial"/>
                <w:sz w:val="20"/>
                <w:szCs w:val="20"/>
              </w:rPr>
            </w:pPr>
          </w:p>
          <w:p w14:paraId="4B659C1F" w14:textId="77777777" w:rsidR="00372EA9" w:rsidRPr="004F4A8A" w:rsidRDefault="00372EA9" w:rsidP="00372EA9">
            <w:pPr>
              <w:rPr>
                <w:rFonts w:ascii="Arial" w:hAnsi="Arial" w:cs="Arial"/>
                <w:sz w:val="20"/>
                <w:szCs w:val="20"/>
              </w:rPr>
            </w:pPr>
            <w:r w:rsidRPr="004F4A8A">
              <w:rPr>
                <w:rFonts w:ascii="Arial" w:hAnsi="Arial" w:cs="Arial"/>
                <w:sz w:val="20"/>
                <w:szCs w:val="20"/>
              </w:rPr>
              <w:t>Le règlement</w:t>
            </w:r>
          </w:p>
          <w:p w14:paraId="14232A95" w14:textId="77777777" w:rsidR="00372EA9" w:rsidRPr="004F4A8A" w:rsidRDefault="00372EA9" w:rsidP="00372EA9">
            <w:pPr>
              <w:rPr>
                <w:rFonts w:ascii="Arial" w:hAnsi="Arial" w:cs="Arial"/>
                <w:sz w:val="20"/>
                <w:szCs w:val="20"/>
              </w:rPr>
            </w:pPr>
          </w:p>
          <w:p w14:paraId="2425427D" w14:textId="77777777" w:rsidR="00372EA9" w:rsidRPr="004F4A8A" w:rsidRDefault="00372EA9" w:rsidP="00372EA9">
            <w:pPr>
              <w:rPr>
                <w:rFonts w:ascii="Arial" w:hAnsi="Arial" w:cs="Arial"/>
                <w:sz w:val="20"/>
                <w:szCs w:val="20"/>
              </w:rPr>
            </w:pPr>
            <w:r w:rsidRPr="004F4A8A">
              <w:rPr>
                <w:rFonts w:ascii="Arial" w:hAnsi="Arial" w:cs="Arial"/>
                <w:sz w:val="20"/>
                <w:szCs w:val="20"/>
              </w:rPr>
              <w:t>La livraison</w:t>
            </w:r>
          </w:p>
          <w:p w14:paraId="44747D44" w14:textId="77777777" w:rsidR="00372EA9" w:rsidRPr="004F4A8A" w:rsidRDefault="00372EA9" w:rsidP="00372EA9">
            <w:pPr>
              <w:rPr>
                <w:rFonts w:ascii="Arial" w:hAnsi="Arial" w:cs="Arial"/>
                <w:sz w:val="20"/>
                <w:szCs w:val="20"/>
              </w:rPr>
            </w:pPr>
          </w:p>
          <w:p w14:paraId="43F67AF6" w14:textId="77777777" w:rsidR="00372EA9" w:rsidRPr="004F4A8A" w:rsidRDefault="00372EA9" w:rsidP="00372EA9">
            <w:pPr>
              <w:rPr>
                <w:rFonts w:ascii="Arial" w:hAnsi="Arial" w:cs="Arial"/>
                <w:sz w:val="20"/>
                <w:szCs w:val="20"/>
              </w:rPr>
            </w:pPr>
            <w:r w:rsidRPr="004F4A8A">
              <w:rPr>
                <w:rFonts w:ascii="Arial" w:hAnsi="Arial" w:cs="Arial"/>
                <w:sz w:val="20"/>
                <w:szCs w:val="20"/>
              </w:rPr>
              <w:t>Le contrat de vente</w:t>
            </w:r>
          </w:p>
          <w:p w14:paraId="61D8005D" w14:textId="77777777" w:rsidR="00372EA9" w:rsidRPr="004F4A8A" w:rsidRDefault="00372EA9" w:rsidP="00372EA9">
            <w:pPr>
              <w:rPr>
                <w:rFonts w:ascii="Arial" w:hAnsi="Arial" w:cs="Arial"/>
                <w:sz w:val="20"/>
                <w:szCs w:val="20"/>
              </w:rPr>
            </w:pPr>
          </w:p>
          <w:p w14:paraId="3692D730" w14:textId="77777777" w:rsidR="00372EA9" w:rsidRPr="004F4A8A" w:rsidRDefault="00372EA9" w:rsidP="00372EA9">
            <w:pPr>
              <w:rPr>
                <w:rFonts w:ascii="Arial" w:hAnsi="Arial" w:cs="Arial"/>
                <w:sz w:val="20"/>
                <w:szCs w:val="20"/>
              </w:rPr>
            </w:pPr>
          </w:p>
          <w:p w14:paraId="3A561964" w14:textId="77777777" w:rsidR="00372EA9" w:rsidRPr="004F4A8A" w:rsidRDefault="00372EA9" w:rsidP="00372EA9">
            <w:pPr>
              <w:rPr>
                <w:rFonts w:ascii="Arial" w:hAnsi="Arial" w:cs="Arial"/>
                <w:sz w:val="20"/>
                <w:szCs w:val="20"/>
              </w:rPr>
            </w:pPr>
          </w:p>
          <w:p w14:paraId="1418D9B6" w14:textId="77777777" w:rsidR="00372EA9" w:rsidRPr="004F4A8A" w:rsidRDefault="00372EA9" w:rsidP="00372EA9">
            <w:pPr>
              <w:rPr>
                <w:rFonts w:ascii="Arial" w:hAnsi="Arial" w:cs="Arial"/>
                <w:sz w:val="20"/>
                <w:szCs w:val="20"/>
              </w:rPr>
            </w:pPr>
            <w:r w:rsidRPr="004F4A8A">
              <w:rPr>
                <w:rFonts w:ascii="Arial" w:hAnsi="Arial" w:cs="Arial"/>
                <w:sz w:val="20"/>
                <w:szCs w:val="20"/>
              </w:rPr>
              <w:t>La garantie</w:t>
            </w:r>
          </w:p>
        </w:tc>
        <w:tc>
          <w:tcPr>
            <w:tcW w:w="5528" w:type="dxa"/>
          </w:tcPr>
          <w:p w14:paraId="1864E06E" w14:textId="77777777" w:rsidR="00372EA9" w:rsidRPr="004F4A8A" w:rsidRDefault="00372EA9" w:rsidP="00372EA9">
            <w:pPr>
              <w:contextualSpacing/>
              <w:rPr>
                <w:rFonts w:ascii="Arial" w:hAnsi="Arial" w:cs="Arial"/>
                <w:sz w:val="20"/>
                <w:szCs w:val="20"/>
              </w:rPr>
            </w:pPr>
          </w:p>
          <w:p w14:paraId="7102901C" w14:textId="77777777" w:rsidR="00372EA9" w:rsidRPr="004F4A8A" w:rsidRDefault="00372EA9" w:rsidP="00372EA9">
            <w:pPr>
              <w:contextualSpacing/>
              <w:rPr>
                <w:rFonts w:ascii="Arial" w:hAnsi="Arial" w:cs="Arial"/>
                <w:sz w:val="20"/>
                <w:szCs w:val="20"/>
              </w:rPr>
            </w:pPr>
          </w:p>
          <w:p w14:paraId="0A5F6C33" w14:textId="77777777" w:rsidR="00372EA9" w:rsidRPr="004F4A8A" w:rsidRDefault="00372EA9" w:rsidP="00372EA9">
            <w:pPr>
              <w:contextualSpacing/>
              <w:rPr>
                <w:rFonts w:ascii="Arial" w:hAnsi="Arial" w:cs="Arial"/>
                <w:sz w:val="20"/>
                <w:szCs w:val="20"/>
              </w:rPr>
            </w:pPr>
          </w:p>
          <w:p w14:paraId="09C694E8"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différents moyens de règlement</w:t>
            </w:r>
          </w:p>
          <w:p w14:paraId="224B3A7C" w14:textId="77777777" w:rsidR="00372EA9" w:rsidRPr="004F4A8A" w:rsidRDefault="00372EA9" w:rsidP="00372EA9">
            <w:pPr>
              <w:rPr>
                <w:rFonts w:ascii="Arial" w:hAnsi="Arial" w:cs="Arial"/>
                <w:sz w:val="20"/>
                <w:szCs w:val="20"/>
              </w:rPr>
            </w:pPr>
          </w:p>
          <w:p w14:paraId="3B0F7559" w14:textId="77777777" w:rsidR="00372EA9" w:rsidRPr="004F4A8A" w:rsidRDefault="00372EA9" w:rsidP="00372EA9">
            <w:pPr>
              <w:numPr>
                <w:ilvl w:val="0"/>
                <w:numId w:val="51"/>
              </w:numPr>
              <w:contextualSpacing/>
              <w:rPr>
                <w:rFonts w:ascii="Arial" w:hAnsi="Arial" w:cs="Arial"/>
                <w:sz w:val="20"/>
                <w:szCs w:val="20"/>
              </w:rPr>
            </w:pPr>
            <w:r w:rsidRPr="004F4A8A">
              <w:rPr>
                <w:rFonts w:ascii="Arial" w:hAnsi="Arial" w:cs="Arial"/>
                <w:sz w:val="20"/>
                <w:szCs w:val="20"/>
              </w:rPr>
              <w:t>Les différentes modalités de livraison</w:t>
            </w:r>
          </w:p>
          <w:p w14:paraId="5B15AA0D" w14:textId="77777777" w:rsidR="00372EA9" w:rsidRPr="004F4A8A" w:rsidRDefault="00372EA9" w:rsidP="00372EA9">
            <w:pPr>
              <w:rPr>
                <w:rFonts w:ascii="Arial" w:hAnsi="Arial" w:cs="Arial"/>
                <w:sz w:val="20"/>
                <w:szCs w:val="20"/>
              </w:rPr>
            </w:pPr>
          </w:p>
          <w:p w14:paraId="6929A2F1"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Le contrat de vente : formation, exécution, conditions de validité, obligations des parties, fin du contrat, responsabilité contractuelle</w:t>
            </w:r>
          </w:p>
          <w:p w14:paraId="7D5CD8CE" w14:textId="77777777" w:rsidR="00372EA9" w:rsidRPr="004F4A8A" w:rsidRDefault="00372EA9" w:rsidP="00372EA9">
            <w:pPr>
              <w:contextualSpacing/>
              <w:jc w:val="both"/>
              <w:rPr>
                <w:rFonts w:ascii="Arial" w:hAnsi="Arial" w:cs="Arial"/>
                <w:sz w:val="20"/>
                <w:szCs w:val="20"/>
              </w:rPr>
            </w:pPr>
          </w:p>
          <w:p w14:paraId="6DF64E32" w14:textId="77777777" w:rsidR="00372EA9" w:rsidRPr="004F4A8A" w:rsidRDefault="00372EA9" w:rsidP="00372EA9">
            <w:pPr>
              <w:numPr>
                <w:ilvl w:val="0"/>
                <w:numId w:val="51"/>
              </w:numPr>
              <w:contextualSpacing/>
              <w:jc w:val="both"/>
              <w:rPr>
                <w:rFonts w:ascii="Arial" w:hAnsi="Arial" w:cs="Arial"/>
                <w:sz w:val="20"/>
                <w:szCs w:val="20"/>
              </w:rPr>
            </w:pPr>
            <w:r w:rsidRPr="004F4A8A">
              <w:rPr>
                <w:rFonts w:ascii="Arial" w:hAnsi="Arial" w:cs="Arial"/>
                <w:sz w:val="20"/>
                <w:szCs w:val="20"/>
              </w:rPr>
              <w:t>Nature, durée, conditions de mise en œuvre, limites, recours</w:t>
            </w:r>
          </w:p>
          <w:p w14:paraId="1D22BBA4" w14:textId="77777777" w:rsidR="00372EA9" w:rsidRPr="004F4A8A" w:rsidRDefault="00372EA9" w:rsidP="00372EA9">
            <w:pPr>
              <w:rPr>
                <w:rFonts w:ascii="Arial" w:hAnsi="Arial" w:cs="Arial"/>
                <w:sz w:val="20"/>
                <w:szCs w:val="20"/>
              </w:rPr>
            </w:pPr>
          </w:p>
        </w:tc>
      </w:tr>
    </w:tbl>
    <w:p w14:paraId="0E5710A2" w14:textId="77777777" w:rsidR="00372EA9" w:rsidRPr="004F4A8A" w:rsidRDefault="00372EA9" w:rsidP="00372EA9">
      <w:pPr>
        <w:rPr>
          <w:rFonts w:ascii="Arial" w:hAnsi="Arial" w:cs="Arial"/>
          <w:sz w:val="20"/>
          <w:szCs w:val="20"/>
        </w:rPr>
      </w:pPr>
    </w:p>
    <w:p w14:paraId="3D25D86A" w14:textId="77777777" w:rsidR="00372EA9" w:rsidRPr="004F4A8A" w:rsidRDefault="00372EA9" w:rsidP="00372EA9">
      <w:pPr>
        <w:rPr>
          <w:rFonts w:ascii="Arial" w:hAnsi="Arial" w:cs="Arial"/>
          <w:sz w:val="20"/>
          <w:szCs w:val="20"/>
        </w:rPr>
      </w:pPr>
    </w:p>
    <w:p w14:paraId="6FEC31DF" w14:textId="77777777" w:rsidR="00372EA9" w:rsidRPr="004F4A8A" w:rsidRDefault="00372EA9" w:rsidP="00372EA9">
      <w:pPr>
        <w:rPr>
          <w:rFonts w:ascii="Arial" w:hAnsi="Arial" w:cs="Arial"/>
          <w:sz w:val="20"/>
          <w:szCs w:val="20"/>
        </w:rPr>
      </w:pPr>
    </w:p>
    <w:p w14:paraId="53423045" w14:textId="77777777" w:rsidR="00372EA9" w:rsidRPr="004F4A8A" w:rsidRDefault="00372EA9" w:rsidP="00372EA9">
      <w:pPr>
        <w:rPr>
          <w:rFonts w:ascii="Arial" w:hAnsi="Arial" w:cs="Arial"/>
          <w:sz w:val="20"/>
          <w:szCs w:val="20"/>
        </w:rPr>
      </w:pPr>
    </w:p>
    <w:p w14:paraId="2D42B570" w14:textId="77777777" w:rsidR="00372EA9" w:rsidRPr="004F4A8A" w:rsidRDefault="00372EA9" w:rsidP="00372EA9">
      <w:pPr>
        <w:rPr>
          <w:rFonts w:ascii="Arial" w:hAnsi="Arial" w:cs="Arial"/>
          <w:sz w:val="20"/>
          <w:szCs w:val="20"/>
        </w:rPr>
      </w:pPr>
    </w:p>
    <w:p w14:paraId="73375284" w14:textId="77777777" w:rsidR="00372EA9" w:rsidRPr="004F4A8A" w:rsidRDefault="00372EA9" w:rsidP="00372EA9">
      <w:pPr>
        <w:tabs>
          <w:tab w:val="left" w:pos="3684"/>
        </w:tabs>
        <w:rPr>
          <w:rFonts w:ascii="Arial" w:hAnsi="Arial" w:cs="Arial"/>
          <w:sz w:val="20"/>
          <w:szCs w:val="20"/>
        </w:rPr>
      </w:pPr>
      <w:r w:rsidRPr="004F4A8A">
        <w:rPr>
          <w:rFonts w:ascii="Arial" w:hAnsi="Arial" w:cs="Arial"/>
          <w:sz w:val="20"/>
          <w:szCs w:val="20"/>
        </w:rPr>
        <w:tab/>
      </w:r>
    </w:p>
    <w:p w14:paraId="2C658113" w14:textId="77777777" w:rsidR="00372EA9" w:rsidRPr="004F4A8A" w:rsidRDefault="00372EA9" w:rsidP="00372EA9">
      <w:pPr>
        <w:rPr>
          <w:rFonts w:ascii="Arial" w:hAnsi="Arial" w:cs="Arial"/>
          <w:b/>
          <w:sz w:val="20"/>
          <w:szCs w:val="20"/>
        </w:rPr>
      </w:pPr>
      <w:r w:rsidRPr="004F4A8A">
        <w:rPr>
          <w:rFonts w:ascii="Arial" w:hAnsi="Arial" w:cs="Arial"/>
          <w:sz w:val="20"/>
          <w:szCs w:val="20"/>
        </w:rPr>
        <w:br w:type="page"/>
      </w:r>
      <w:r w:rsidRPr="004F4A8A">
        <w:rPr>
          <w:rFonts w:ascii="Arial" w:hAnsi="Arial" w:cs="Arial"/>
          <w:b/>
          <w:sz w:val="20"/>
          <w:szCs w:val="20"/>
        </w:rPr>
        <w:lastRenderedPageBreak/>
        <w:t>Groupe de compétences 2 : Suivre les ventes</w:t>
      </w:r>
    </w:p>
    <w:p w14:paraId="4D1577C4" w14:textId="77777777" w:rsidR="00372EA9" w:rsidRPr="004F4A8A" w:rsidRDefault="00372EA9" w:rsidP="00372EA9">
      <w:pPr>
        <w:rPr>
          <w:rFonts w:ascii="Arial" w:hAnsi="Arial" w:cs="Arial"/>
          <w:sz w:val="20"/>
          <w:szCs w:val="20"/>
        </w:rPr>
      </w:pPr>
    </w:p>
    <w:p w14:paraId="4BA06714" w14:textId="77777777" w:rsidR="00372EA9" w:rsidRPr="004F4A8A" w:rsidRDefault="00372EA9" w:rsidP="00372EA9">
      <w:pPr>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5528"/>
      </w:tblGrid>
      <w:tr w:rsidR="00372EA9" w:rsidRPr="004F4A8A" w14:paraId="1976E4BD" w14:textId="77777777" w:rsidTr="00BA591D">
        <w:tc>
          <w:tcPr>
            <w:tcW w:w="3652" w:type="dxa"/>
          </w:tcPr>
          <w:p w14:paraId="639F520A" w14:textId="77777777" w:rsidR="00372EA9" w:rsidRPr="004F4A8A" w:rsidRDefault="00372EA9" w:rsidP="00372EA9">
            <w:pPr>
              <w:rPr>
                <w:rFonts w:ascii="Arial" w:hAnsi="Arial" w:cs="Arial"/>
                <w:b/>
                <w:sz w:val="20"/>
                <w:szCs w:val="20"/>
              </w:rPr>
            </w:pPr>
            <w:r w:rsidRPr="004F4A8A">
              <w:rPr>
                <w:rFonts w:ascii="Arial" w:hAnsi="Arial" w:cs="Arial"/>
                <w:b/>
                <w:sz w:val="20"/>
                <w:szCs w:val="20"/>
              </w:rPr>
              <w:t>Savoirs associés</w:t>
            </w:r>
          </w:p>
        </w:tc>
        <w:tc>
          <w:tcPr>
            <w:tcW w:w="5528" w:type="dxa"/>
          </w:tcPr>
          <w:p w14:paraId="721B396C" w14:textId="77777777" w:rsidR="00372EA9" w:rsidRPr="004F4A8A" w:rsidRDefault="00372EA9" w:rsidP="00372EA9">
            <w:pPr>
              <w:rPr>
                <w:rFonts w:ascii="Arial" w:hAnsi="Arial" w:cs="Arial"/>
                <w:b/>
                <w:sz w:val="20"/>
                <w:szCs w:val="20"/>
              </w:rPr>
            </w:pPr>
            <w:r w:rsidRPr="004F4A8A">
              <w:rPr>
                <w:rFonts w:ascii="Arial" w:hAnsi="Arial" w:cs="Arial"/>
                <w:b/>
                <w:sz w:val="20"/>
                <w:szCs w:val="20"/>
              </w:rPr>
              <w:t>Limites de savoirs</w:t>
            </w:r>
          </w:p>
        </w:tc>
      </w:tr>
      <w:tr w:rsidR="00372EA9" w:rsidRPr="004F4A8A" w14:paraId="0191E295" w14:textId="77777777" w:rsidTr="00BA591D">
        <w:tc>
          <w:tcPr>
            <w:tcW w:w="3652" w:type="dxa"/>
          </w:tcPr>
          <w:p w14:paraId="0131EDEC" w14:textId="77777777" w:rsidR="00372EA9" w:rsidRPr="004F4A8A" w:rsidRDefault="00372EA9" w:rsidP="00372EA9">
            <w:pPr>
              <w:rPr>
                <w:rFonts w:ascii="Arial" w:hAnsi="Arial" w:cs="Arial"/>
                <w:b/>
                <w:sz w:val="20"/>
                <w:szCs w:val="20"/>
              </w:rPr>
            </w:pPr>
          </w:p>
          <w:p w14:paraId="7381203E" w14:textId="77777777" w:rsidR="00372EA9" w:rsidRPr="004F4A8A" w:rsidRDefault="00372EA9" w:rsidP="00372EA9">
            <w:pPr>
              <w:rPr>
                <w:rFonts w:ascii="Arial" w:hAnsi="Arial" w:cs="Arial"/>
                <w:b/>
                <w:sz w:val="20"/>
                <w:szCs w:val="20"/>
              </w:rPr>
            </w:pPr>
            <w:r w:rsidRPr="004F4A8A">
              <w:rPr>
                <w:rFonts w:ascii="Arial" w:hAnsi="Arial" w:cs="Arial"/>
                <w:b/>
                <w:sz w:val="20"/>
                <w:szCs w:val="20"/>
              </w:rPr>
              <w:t>Assurer le suivi de la commande du produit et/ou du service</w:t>
            </w:r>
          </w:p>
          <w:p w14:paraId="3BBEDC7E" w14:textId="77777777" w:rsidR="00372EA9" w:rsidRPr="004F4A8A" w:rsidRDefault="00372EA9" w:rsidP="00372EA9">
            <w:pPr>
              <w:rPr>
                <w:rFonts w:ascii="Arial" w:hAnsi="Arial" w:cs="Arial"/>
                <w:b/>
                <w:sz w:val="20"/>
                <w:szCs w:val="20"/>
              </w:rPr>
            </w:pPr>
          </w:p>
          <w:p w14:paraId="241D976E" w14:textId="77777777" w:rsidR="00372EA9" w:rsidRPr="004F4A8A" w:rsidRDefault="00372EA9" w:rsidP="00372EA9">
            <w:pPr>
              <w:rPr>
                <w:rFonts w:ascii="Arial" w:hAnsi="Arial" w:cs="Arial"/>
                <w:b/>
                <w:sz w:val="20"/>
                <w:szCs w:val="20"/>
              </w:rPr>
            </w:pPr>
          </w:p>
          <w:p w14:paraId="1E471FA5"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La communication professionnelle </w:t>
            </w:r>
          </w:p>
          <w:p w14:paraId="2995B7C3" w14:textId="77777777" w:rsidR="00372EA9" w:rsidRPr="004F4A8A" w:rsidRDefault="00372EA9" w:rsidP="00372EA9">
            <w:pPr>
              <w:rPr>
                <w:rFonts w:ascii="Arial" w:hAnsi="Arial" w:cs="Arial"/>
                <w:sz w:val="20"/>
                <w:szCs w:val="20"/>
              </w:rPr>
            </w:pPr>
          </w:p>
          <w:p w14:paraId="6FB77DDE" w14:textId="77777777" w:rsidR="00372EA9" w:rsidRPr="004F4A8A" w:rsidRDefault="00372EA9" w:rsidP="00372EA9">
            <w:pPr>
              <w:rPr>
                <w:rFonts w:ascii="Arial" w:hAnsi="Arial" w:cs="Arial"/>
                <w:sz w:val="20"/>
                <w:szCs w:val="20"/>
              </w:rPr>
            </w:pPr>
          </w:p>
          <w:p w14:paraId="6D64992B" w14:textId="77777777" w:rsidR="00372EA9" w:rsidRPr="004F4A8A" w:rsidRDefault="00372EA9" w:rsidP="00372EA9">
            <w:pPr>
              <w:rPr>
                <w:rFonts w:ascii="Arial" w:hAnsi="Arial" w:cs="Arial"/>
                <w:sz w:val="20"/>
                <w:szCs w:val="20"/>
              </w:rPr>
            </w:pPr>
          </w:p>
          <w:p w14:paraId="4754F9A3" w14:textId="77777777" w:rsidR="00372EA9" w:rsidRPr="004F4A8A" w:rsidRDefault="00372EA9" w:rsidP="00372EA9">
            <w:pPr>
              <w:rPr>
                <w:rFonts w:ascii="Arial" w:hAnsi="Arial" w:cs="Arial"/>
                <w:sz w:val="20"/>
                <w:szCs w:val="20"/>
              </w:rPr>
            </w:pPr>
          </w:p>
          <w:p w14:paraId="21F9B52A" w14:textId="77777777" w:rsidR="00372EA9" w:rsidRPr="004F4A8A" w:rsidRDefault="00372EA9" w:rsidP="00372EA9">
            <w:pPr>
              <w:rPr>
                <w:rFonts w:ascii="Arial" w:hAnsi="Arial" w:cs="Arial"/>
                <w:sz w:val="20"/>
                <w:szCs w:val="20"/>
              </w:rPr>
            </w:pPr>
          </w:p>
          <w:p w14:paraId="03A7C2A9" w14:textId="77777777" w:rsidR="00372EA9" w:rsidRPr="004F4A8A" w:rsidRDefault="00372EA9" w:rsidP="00372EA9">
            <w:pPr>
              <w:rPr>
                <w:rFonts w:ascii="Arial" w:hAnsi="Arial" w:cs="Arial"/>
                <w:sz w:val="20"/>
                <w:szCs w:val="20"/>
              </w:rPr>
            </w:pPr>
          </w:p>
          <w:p w14:paraId="55E37BED"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documents commerciaux </w:t>
            </w:r>
          </w:p>
          <w:p w14:paraId="13160539" w14:textId="77777777" w:rsidR="00372EA9" w:rsidRPr="004F4A8A" w:rsidRDefault="00372EA9" w:rsidP="00372EA9">
            <w:pPr>
              <w:rPr>
                <w:rFonts w:ascii="Arial" w:hAnsi="Arial" w:cs="Arial"/>
                <w:sz w:val="20"/>
                <w:szCs w:val="20"/>
              </w:rPr>
            </w:pPr>
          </w:p>
          <w:p w14:paraId="4ED3122E" w14:textId="77777777" w:rsidR="00372EA9" w:rsidRPr="004F4A8A" w:rsidRDefault="00372EA9" w:rsidP="00372EA9">
            <w:pPr>
              <w:rPr>
                <w:rFonts w:ascii="Arial" w:hAnsi="Arial" w:cs="Arial"/>
                <w:sz w:val="20"/>
                <w:szCs w:val="20"/>
              </w:rPr>
            </w:pPr>
          </w:p>
        </w:tc>
        <w:tc>
          <w:tcPr>
            <w:tcW w:w="5528" w:type="dxa"/>
          </w:tcPr>
          <w:p w14:paraId="126D4A93" w14:textId="77777777" w:rsidR="00372EA9" w:rsidRPr="004F4A8A" w:rsidRDefault="00372EA9" w:rsidP="00372EA9">
            <w:pPr>
              <w:rPr>
                <w:rFonts w:ascii="Arial" w:hAnsi="Arial" w:cs="Arial"/>
                <w:sz w:val="20"/>
                <w:szCs w:val="20"/>
              </w:rPr>
            </w:pPr>
          </w:p>
          <w:p w14:paraId="05D2B768" w14:textId="77777777" w:rsidR="00372EA9" w:rsidRPr="004F4A8A" w:rsidRDefault="00372EA9" w:rsidP="00372EA9">
            <w:pPr>
              <w:rPr>
                <w:rFonts w:ascii="Arial" w:hAnsi="Arial" w:cs="Arial"/>
                <w:sz w:val="20"/>
                <w:szCs w:val="20"/>
              </w:rPr>
            </w:pPr>
          </w:p>
          <w:p w14:paraId="7FD2C7A0" w14:textId="77777777" w:rsidR="00372EA9" w:rsidRPr="004F4A8A" w:rsidRDefault="00372EA9" w:rsidP="00372EA9">
            <w:pPr>
              <w:rPr>
                <w:rFonts w:ascii="Arial" w:hAnsi="Arial" w:cs="Arial"/>
                <w:sz w:val="20"/>
                <w:szCs w:val="20"/>
              </w:rPr>
            </w:pPr>
          </w:p>
          <w:p w14:paraId="544143D4" w14:textId="77777777" w:rsidR="00372EA9" w:rsidRPr="004F4A8A" w:rsidRDefault="00372EA9" w:rsidP="00372EA9">
            <w:pPr>
              <w:rPr>
                <w:rFonts w:ascii="Arial" w:hAnsi="Arial" w:cs="Arial"/>
                <w:sz w:val="20"/>
                <w:szCs w:val="20"/>
              </w:rPr>
            </w:pPr>
          </w:p>
          <w:p w14:paraId="66D3FBD9" w14:textId="77777777" w:rsidR="00372EA9" w:rsidRPr="004F4A8A" w:rsidRDefault="00372EA9" w:rsidP="00372EA9">
            <w:pPr>
              <w:rPr>
                <w:rFonts w:ascii="Arial" w:hAnsi="Arial" w:cs="Arial"/>
                <w:sz w:val="20"/>
                <w:szCs w:val="20"/>
              </w:rPr>
            </w:pPr>
          </w:p>
          <w:p w14:paraId="6D7199E2"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La lettre commerciale, la note, le compte rendu, le rapport de visite</w:t>
            </w:r>
          </w:p>
          <w:p w14:paraId="3A295C14"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messages numériques</w:t>
            </w:r>
          </w:p>
          <w:p w14:paraId="5FBE312C"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La communication en face-à-face, au téléphone (émission et réception d'appel), à distance, en équipe, en groupe</w:t>
            </w:r>
          </w:p>
          <w:p w14:paraId="1E7150E2" w14:textId="77777777" w:rsidR="00372EA9" w:rsidRPr="004F4A8A" w:rsidRDefault="00372EA9" w:rsidP="00372EA9">
            <w:pPr>
              <w:rPr>
                <w:rFonts w:ascii="Arial" w:hAnsi="Arial" w:cs="Arial"/>
                <w:sz w:val="20"/>
                <w:szCs w:val="20"/>
              </w:rPr>
            </w:pPr>
          </w:p>
          <w:p w14:paraId="7C38B727"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 contrat de vente : formation, exécution, obligations des parties, fin du contrat</w:t>
            </w:r>
          </w:p>
          <w:p w14:paraId="26D75732"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documents commerciaux (facture, bon de commande, bon de livraison) </w:t>
            </w:r>
          </w:p>
          <w:p w14:paraId="2E38CEBD"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outils numériques liés au suivi de la commande </w:t>
            </w:r>
          </w:p>
          <w:p w14:paraId="545FFDA1" w14:textId="77777777" w:rsidR="00372EA9" w:rsidRPr="004F4A8A" w:rsidRDefault="00372EA9" w:rsidP="00372EA9">
            <w:pPr>
              <w:rPr>
                <w:rFonts w:ascii="Arial" w:hAnsi="Arial" w:cs="Arial"/>
                <w:sz w:val="20"/>
                <w:szCs w:val="20"/>
              </w:rPr>
            </w:pPr>
          </w:p>
        </w:tc>
      </w:tr>
      <w:tr w:rsidR="00372EA9" w:rsidRPr="004F4A8A" w14:paraId="717D727F" w14:textId="77777777" w:rsidTr="00BA591D">
        <w:tc>
          <w:tcPr>
            <w:tcW w:w="3652" w:type="dxa"/>
          </w:tcPr>
          <w:p w14:paraId="54AE207B" w14:textId="77777777" w:rsidR="00372EA9" w:rsidRPr="004F4A8A" w:rsidRDefault="00372EA9" w:rsidP="00372EA9">
            <w:pPr>
              <w:rPr>
                <w:rFonts w:ascii="Arial" w:hAnsi="Arial" w:cs="Arial"/>
                <w:b/>
                <w:sz w:val="20"/>
                <w:szCs w:val="20"/>
              </w:rPr>
            </w:pPr>
          </w:p>
          <w:p w14:paraId="3720EAEC" w14:textId="77777777" w:rsidR="00372EA9" w:rsidRPr="004F4A8A" w:rsidRDefault="00372EA9" w:rsidP="00372EA9">
            <w:pPr>
              <w:rPr>
                <w:rFonts w:ascii="Arial" w:hAnsi="Arial" w:cs="Arial"/>
                <w:b/>
                <w:sz w:val="20"/>
                <w:szCs w:val="20"/>
              </w:rPr>
            </w:pPr>
            <w:r w:rsidRPr="004F4A8A">
              <w:rPr>
                <w:rFonts w:ascii="Arial" w:hAnsi="Arial" w:cs="Arial"/>
                <w:b/>
                <w:sz w:val="20"/>
                <w:szCs w:val="20"/>
              </w:rPr>
              <w:t>Mettre en œuvre le ou les services associés</w:t>
            </w:r>
          </w:p>
          <w:p w14:paraId="04E135AE" w14:textId="77777777" w:rsidR="00372EA9" w:rsidRPr="004F4A8A" w:rsidRDefault="00372EA9" w:rsidP="00372EA9">
            <w:pPr>
              <w:rPr>
                <w:rFonts w:ascii="Arial" w:hAnsi="Arial" w:cs="Arial"/>
                <w:b/>
                <w:sz w:val="20"/>
                <w:szCs w:val="20"/>
              </w:rPr>
            </w:pPr>
          </w:p>
          <w:p w14:paraId="4ED514CC" w14:textId="77777777" w:rsidR="00372EA9" w:rsidRPr="004F4A8A" w:rsidRDefault="00372EA9" w:rsidP="00372EA9">
            <w:pPr>
              <w:rPr>
                <w:rFonts w:ascii="Arial" w:hAnsi="Arial" w:cs="Arial"/>
                <w:sz w:val="20"/>
                <w:szCs w:val="20"/>
              </w:rPr>
            </w:pPr>
            <w:r w:rsidRPr="004F4A8A">
              <w:rPr>
                <w:rFonts w:ascii="Arial" w:hAnsi="Arial" w:cs="Arial"/>
                <w:sz w:val="20"/>
                <w:szCs w:val="20"/>
              </w:rPr>
              <w:t>Les documents relatifs aux modalités de financement</w:t>
            </w:r>
          </w:p>
          <w:p w14:paraId="5F8BC5FA" w14:textId="77777777" w:rsidR="00372EA9" w:rsidRPr="004F4A8A" w:rsidRDefault="00372EA9" w:rsidP="00372EA9">
            <w:pPr>
              <w:rPr>
                <w:rFonts w:ascii="Arial" w:hAnsi="Arial" w:cs="Arial"/>
                <w:sz w:val="20"/>
                <w:szCs w:val="20"/>
              </w:rPr>
            </w:pPr>
          </w:p>
          <w:p w14:paraId="1036E8EE" w14:textId="77777777" w:rsidR="00372EA9" w:rsidRPr="004F4A8A" w:rsidRDefault="00372EA9" w:rsidP="00372EA9">
            <w:pPr>
              <w:rPr>
                <w:rFonts w:ascii="Arial" w:hAnsi="Arial" w:cs="Arial"/>
                <w:sz w:val="20"/>
                <w:szCs w:val="20"/>
              </w:rPr>
            </w:pPr>
          </w:p>
          <w:p w14:paraId="2592B586" w14:textId="77777777" w:rsidR="00372EA9" w:rsidRPr="004F4A8A" w:rsidRDefault="00372EA9" w:rsidP="00372EA9">
            <w:pPr>
              <w:rPr>
                <w:rFonts w:ascii="Arial" w:hAnsi="Arial" w:cs="Arial"/>
                <w:sz w:val="20"/>
                <w:szCs w:val="20"/>
              </w:rPr>
            </w:pPr>
          </w:p>
          <w:p w14:paraId="084A9EF7" w14:textId="77777777" w:rsidR="00372EA9" w:rsidRPr="004F4A8A" w:rsidRDefault="00372EA9" w:rsidP="00372EA9">
            <w:pPr>
              <w:rPr>
                <w:rFonts w:ascii="Arial" w:hAnsi="Arial" w:cs="Arial"/>
                <w:sz w:val="20"/>
                <w:szCs w:val="20"/>
              </w:rPr>
            </w:pPr>
          </w:p>
          <w:p w14:paraId="31C10F92" w14:textId="77777777" w:rsidR="00372EA9" w:rsidRPr="004F4A8A" w:rsidRDefault="00372EA9" w:rsidP="00372EA9">
            <w:pPr>
              <w:rPr>
                <w:rFonts w:ascii="Arial" w:hAnsi="Arial" w:cs="Arial"/>
                <w:sz w:val="20"/>
                <w:szCs w:val="20"/>
              </w:rPr>
            </w:pPr>
          </w:p>
          <w:p w14:paraId="567F2376" w14:textId="77777777" w:rsidR="00372EA9" w:rsidRPr="004F4A8A" w:rsidRDefault="00372EA9" w:rsidP="00372EA9">
            <w:pPr>
              <w:rPr>
                <w:rFonts w:ascii="Arial" w:hAnsi="Arial" w:cs="Arial"/>
                <w:sz w:val="20"/>
                <w:szCs w:val="20"/>
              </w:rPr>
            </w:pPr>
            <w:r w:rsidRPr="004F4A8A">
              <w:rPr>
                <w:rFonts w:ascii="Arial" w:hAnsi="Arial" w:cs="Arial"/>
                <w:sz w:val="20"/>
                <w:szCs w:val="20"/>
              </w:rPr>
              <w:t>Les modalités et procédures de livraison</w:t>
            </w:r>
          </w:p>
          <w:p w14:paraId="66805462" w14:textId="77777777" w:rsidR="00372EA9" w:rsidRPr="004F4A8A" w:rsidRDefault="00372EA9" w:rsidP="00372EA9">
            <w:pPr>
              <w:rPr>
                <w:rFonts w:ascii="Arial" w:hAnsi="Arial" w:cs="Arial"/>
                <w:sz w:val="20"/>
                <w:szCs w:val="20"/>
              </w:rPr>
            </w:pPr>
          </w:p>
          <w:p w14:paraId="643230BB" w14:textId="77777777" w:rsidR="00372EA9" w:rsidRPr="004F4A8A" w:rsidRDefault="00372EA9" w:rsidP="00372EA9">
            <w:pPr>
              <w:rPr>
                <w:rFonts w:ascii="Arial" w:hAnsi="Arial" w:cs="Arial"/>
                <w:sz w:val="20"/>
                <w:szCs w:val="20"/>
              </w:rPr>
            </w:pPr>
          </w:p>
          <w:p w14:paraId="74845CCF" w14:textId="77777777" w:rsidR="00372EA9" w:rsidRPr="004F4A8A" w:rsidRDefault="00372EA9" w:rsidP="00372EA9">
            <w:pPr>
              <w:rPr>
                <w:rFonts w:ascii="Arial" w:hAnsi="Arial" w:cs="Arial"/>
                <w:sz w:val="20"/>
                <w:szCs w:val="20"/>
              </w:rPr>
            </w:pPr>
          </w:p>
          <w:p w14:paraId="14E95A1A" w14:textId="77777777" w:rsidR="00372EA9" w:rsidRPr="004F4A8A" w:rsidRDefault="00372EA9" w:rsidP="00372EA9">
            <w:pPr>
              <w:rPr>
                <w:rFonts w:ascii="Arial" w:hAnsi="Arial" w:cs="Arial"/>
                <w:sz w:val="20"/>
                <w:szCs w:val="20"/>
              </w:rPr>
            </w:pPr>
          </w:p>
          <w:p w14:paraId="5732564F" w14:textId="77777777" w:rsidR="00372EA9" w:rsidRPr="004F4A8A" w:rsidRDefault="00372EA9" w:rsidP="00372EA9">
            <w:pPr>
              <w:rPr>
                <w:rFonts w:ascii="Arial" w:hAnsi="Arial" w:cs="Arial"/>
                <w:sz w:val="20"/>
                <w:szCs w:val="20"/>
              </w:rPr>
            </w:pPr>
          </w:p>
          <w:p w14:paraId="4125FDC0"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La mesure de l’activité des vendeurs </w:t>
            </w:r>
          </w:p>
          <w:p w14:paraId="69847B8D" w14:textId="77777777" w:rsidR="00372EA9" w:rsidRPr="004F4A8A" w:rsidRDefault="00372EA9" w:rsidP="00372EA9">
            <w:pPr>
              <w:rPr>
                <w:rFonts w:ascii="Arial" w:hAnsi="Arial" w:cs="Arial"/>
                <w:sz w:val="20"/>
                <w:szCs w:val="20"/>
              </w:rPr>
            </w:pPr>
          </w:p>
        </w:tc>
        <w:tc>
          <w:tcPr>
            <w:tcW w:w="5528" w:type="dxa"/>
          </w:tcPr>
          <w:p w14:paraId="1A84B108" w14:textId="77777777" w:rsidR="00372EA9" w:rsidRPr="004F4A8A" w:rsidRDefault="00372EA9" w:rsidP="00372EA9">
            <w:pPr>
              <w:rPr>
                <w:rFonts w:ascii="Arial" w:hAnsi="Arial" w:cs="Arial"/>
                <w:sz w:val="20"/>
                <w:szCs w:val="20"/>
              </w:rPr>
            </w:pPr>
          </w:p>
          <w:p w14:paraId="6F884D74" w14:textId="77777777" w:rsidR="00372EA9" w:rsidRPr="004F4A8A" w:rsidRDefault="00372EA9" w:rsidP="00372EA9">
            <w:pPr>
              <w:rPr>
                <w:rFonts w:ascii="Arial" w:hAnsi="Arial" w:cs="Arial"/>
                <w:sz w:val="20"/>
                <w:szCs w:val="20"/>
              </w:rPr>
            </w:pPr>
          </w:p>
          <w:p w14:paraId="5B105B44" w14:textId="77777777" w:rsidR="00372EA9" w:rsidRPr="004F4A8A" w:rsidRDefault="00372EA9" w:rsidP="00372EA9">
            <w:pPr>
              <w:rPr>
                <w:rFonts w:ascii="Arial" w:hAnsi="Arial" w:cs="Arial"/>
                <w:sz w:val="20"/>
                <w:szCs w:val="20"/>
              </w:rPr>
            </w:pPr>
          </w:p>
          <w:p w14:paraId="1D8A30EC" w14:textId="77777777" w:rsidR="00372EA9" w:rsidRPr="004F4A8A" w:rsidRDefault="00372EA9" w:rsidP="00372EA9">
            <w:pPr>
              <w:rPr>
                <w:rFonts w:ascii="Arial" w:hAnsi="Arial" w:cs="Arial"/>
                <w:sz w:val="20"/>
                <w:szCs w:val="20"/>
              </w:rPr>
            </w:pPr>
          </w:p>
          <w:p w14:paraId="598392D1"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différents modes de financement (comptant/crédit) </w:t>
            </w:r>
          </w:p>
          <w:p w14:paraId="27A447E6"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modalités d'obtention du crédit et sa mise en œuvre </w:t>
            </w:r>
          </w:p>
          <w:p w14:paraId="64671294"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outils numériques liés au financement de l’achat </w:t>
            </w:r>
          </w:p>
          <w:p w14:paraId="6140914E" w14:textId="77777777" w:rsidR="00372EA9" w:rsidRPr="004F4A8A" w:rsidRDefault="00372EA9" w:rsidP="00372EA9">
            <w:pPr>
              <w:contextualSpacing/>
              <w:rPr>
                <w:rFonts w:ascii="Arial" w:hAnsi="Arial" w:cs="Arial"/>
                <w:sz w:val="20"/>
                <w:szCs w:val="20"/>
              </w:rPr>
            </w:pPr>
          </w:p>
          <w:p w14:paraId="05133980"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 suivi des commandes (planning, passation, relance)</w:t>
            </w:r>
          </w:p>
          <w:p w14:paraId="4D91A703"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La réception des livraisons : conformité, état, réserves</w:t>
            </w:r>
          </w:p>
          <w:p w14:paraId="67C0EAD0"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outils numériques liés au suivi de la livraison</w:t>
            </w:r>
          </w:p>
          <w:p w14:paraId="6EFD2DC3" w14:textId="77777777" w:rsidR="00372EA9" w:rsidRPr="004F4A8A" w:rsidRDefault="00372EA9" w:rsidP="00372EA9">
            <w:pPr>
              <w:rPr>
                <w:rFonts w:ascii="Arial" w:hAnsi="Arial" w:cs="Arial"/>
                <w:sz w:val="20"/>
                <w:szCs w:val="20"/>
              </w:rPr>
            </w:pPr>
          </w:p>
          <w:p w14:paraId="01D189E1"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L'état des ventes, leur répartition, leur évolution, leur prévision</w:t>
            </w:r>
          </w:p>
          <w:p w14:paraId="5EA32FEA"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ratios d'activité</w:t>
            </w:r>
          </w:p>
          <w:p w14:paraId="3572002C" w14:textId="77777777" w:rsidR="00372EA9" w:rsidRPr="004F4A8A" w:rsidRDefault="00372EA9" w:rsidP="00372EA9">
            <w:pPr>
              <w:rPr>
                <w:rFonts w:ascii="Arial" w:hAnsi="Arial" w:cs="Arial"/>
                <w:sz w:val="20"/>
                <w:szCs w:val="20"/>
              </w:rPr>
            </w:pPr>
          </w:p>
        </w:tc>
      </w:tr>
      <w:tr w:rsidR="00372EA9" w:rsidRPr="004F4A8A" w14:paraId="0490FBB0" w14:textId="77777777" w:rsidTr="00BA591D">
        <w:tc>
          <w:tcPr>
            <w:tcW w:w="3652" w:type="dxa"/>
          </w:tcPr>
          <w:p w14:paraId="749E5C28" w14:textId="77777777" w:rsidR="00372EA9" w:rsidRPr="004F4A8A" w:rsidRDefault="00372EA9" w:rsidP="00372EA9">
            <w:pPr>
              <w:rPr>
                <w:rFonts w:ascii="Arial" w:hAnsi="Arial" w:cs="Arial"/>
                <w:b/>
                <w:sz w:val="20"/>
                <w:szCs w:val="20"/>
              </w:rPr>
            </w:pPr>
          </w:p>
          <w:p w14:paraId="7A426BA1" w14:textId="77777777" w:rsidR="00372EA9" w:rsidRPr="004F4A8A" w:rsidRDefault="00372EA9" w:rsidP="00372EA9">
            <w:pPr>
              <w:rPr>
                <w:rFonts w:ascii="Arial" w:hAnsi="Arial" w:cs="Arial"/>
                <w:b/>
                <w:sz w:val="20"/>
                <w:szCs w:val="20"/>
              </w:rPr>
            </w:pPr>
            <w:r w:rsidRPr="004F4A8A">
              <w:rPr>
                <w:rFonts w:ascii="Arial" w:hAnsi="Arial" w:cs="Arial"/>
                <w:b/>
                <w:sz w:val="20"/>
                <w:szCs w:val="20"/>
              </w:rPr>
              <w:t>Traiter les retours et les réclamations du client</w:t>
            </w:r>
          </w:p>
          <w:p w14:paraId="6127FE7D" w14:textId="77777777" w:rsidR="00372EA9" w:rsidRPr="004F4A8A" w:rsidRDefault="00372EA9" w:rsidP="00372EA9">
            <w:pPr>
              <w:rPr>
                <w:rFonts w:ascii="Arial" w:hAnsi="Arial" w:cs="Arial"/>
                <w:b/>
                <w:sz w:val="20"/>
                <w:szCs w:val="20"/>
              </w:rPr>
            </w:pPr>
          </w:p>
          <w:p w14:paraId="565AFD1E"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La gestion des conflits </w:t>
            </w:r>
          </w:p>
          <w:p w14:paraId="7BAD3D77" w14:textId="77777777" w:rsidR="00372EA9" w:rsidRPr="004F4A8A" w:rsidRDefault="00372EA9" w:rsidP="00372EA9">
            <w:pPr>
              <w:rPr>
                <w:rFonts w:ascii="Arial" w:hAnsi="Arial" w:cs="Arial"/>
                <w:sz w:val="20"/>
                <w:szCs w:val="20"/>
              </w:rPr>
            </w:pPr>
          </w:p>
          <w:p w14:paraId="401BE8B4" w14:textId="77777777" w:rsidR="00372EA9" w:rsidRPr="004F4A8A" w:rsidRDefault="00372EA9" w:rsidP="00372EA9">
            <w:pPr>
              <w:rPr>
                <w:rFonts w:ascii="Arial" w:hAnsi="Arial" w:cs="Arial"/>
                <w:sz w:val="20"/>
                <w:szCs w:val="20"/>
              </w:rPr>
            </w:pPr>
          </w:p>
          <w:p w14:paraId="09BB1F94" w14:textId="77777777" w:rsidR="00372EA9" w:rsidRPr="004F4A8A" w:rsidRDefault="00372EA9" w:rsidP="00372EA9">
            <w:pPr>
              <w:rPr>
                <w:rFonts w:ascii="Arial" w:hAnsi="Arial" w:cs="Arial"/>
                <w:sz w:val="20"/>
                <w:szCs w:val="20"/>
              </w:rPr>
            </w:pPr>
          </w:p>
          <w:p w14:paraId="6AB7309A" w14:textId="77777777" w:rsidR="00372EA9" w:rsidRPr="004F4A8A" w:rsidRDefault="00372EA9" w:rsidP="00372EA9">
            <w:pPr>
              <w:rPr>
                <w:rFonts w:ascii="Arial" w:hAnsi="Arial" w:cs="Arial"/>
                <w:sz w:val="20"/>
                <w:szCs w:val="20"/>
              </w:rPr>
            </w:pPr>
          </w:p>
          <w:p w14:paraId="10D07ADC" w14:textId="77777777" w:rsidR="00372EA9" w:rsidRPr="004F4A8A" w:rsidRDefault="00372EA9" w:rsidP="00372EA9">
            <w:pPr>
              <w:rPr>
                <w:rFonts w:ascii="Arial" w:hAnsi="Arial" w:cs="Arial"/>
                <w:sz w:val="20"/>
                <w:szCs w:val="20"/>
              </w:rPr>
            </w:pPr>
          </w:p>
          <w:p w14:paraId="29060784" w14:textId="77777777" w:rsidR="00372EA9" w:rsidRPr="004F4A8A" w:rsidRDefault="00372EA9" w:rsidP="00372EA9">
            <w:pPr>
              <w:rPr>
                <w:rFonts w:ascii="Arial" w:hAnsi="Arial" w:cs="Arial"/>
                <w:sz w:val="20"/>
                <w:szCs w:val="20"/>
              </w:rPr>
            </w:pPr>
            <w:r w:rsidRPr="004F4A8A">
              <w:rPr>
                <w:rFonts w:ascii="Arial" w:hAnsi="Arial" w:cs="Arial"/>
                <w:sz w:val="20"/>
                <w:szCs w:val="20"/>
              </w:rPr>
              <w:t>La gestion du stress </w:t>
            </w:r>
          </w:p>
          <w:p w14:paraId="675B1244" w14:textId="77777777" w:rsidR="00372EA9" w:rsidRPr="004F4A8A" w:rsidRDefault="00372EA9" w:rsidP="00372EA9">
            <w:pPr>
              <w:rPr>
                <w:rFonts w:ascii="Arial" w:hAnsi="Arial" w:cs="Arial"/>
                <w:sz w:val="20"/>
                <w:szCs w:val="20"/>
              </w:rPr>
            </w:pPr>
          </w:p>
          <w:p w14:paraId="2BD8A733" w14:textId="77777777" w:rsidR="00372EA9" w:rsidRPr="004F4A8A" w:rsidRDefault="00372EA9" w:rsidP="00372EA9">
            <w:pPr>
              <w:rPr>
                <w:rFonts w:ascii="Arial" w:hAnsi="Arial" w:cs="Arial"/>
                <w:sz w:val="20"/>
                <w:szCs w:val="20"/>
              </w:rPr>
            </w:pPr>
          </w:p>
          <w:p w14:paraId="319329F8" w14:textId="77777777" w:rsidR="00372EA9" w:rsidRPr="004F4A8A" w:rsidRDefault="00372EA9" w:rsidP="00372EA9">
            <w:pPr>
              <w:rPr>
                <w:rFonts w:ascii="Arial" w:hAnsi="Arial" w:cs="Arial"/>
                <w:sz w:val="20"/>
                <w:szCs w:val="20"/>
              </w:rPr>
            </w:pPr>
          </w:p>
          <w:p w14:paraId="75BDCBC8" w14:textId="77777777" w:rsidR="00372EA9" w:rsidRPr="004F4A8A" w:rsidRDefault="00372EA9" w:rsidP="00372EA9">
            <w:pPr>
              <w:rPr>
                <w:rFonts w:ascii="Arial" w:hAnsi="Arial" w:cs="Arial"/>
                <w:sz w:val="20"/>
                <w:szCs w:val="20"/>
              </w:rPr>
            </w:pPr>
          </w:p>
          <w:p w14:paraId="0D3FBCCF" w14:textId="77777777" w:rsidR="00372EA9" w:rsidRPr="004F4A8A" w:rsidRDefault="00372EA9" w:rsidP="00372EA9">
            <w:pPr>
              <w:rPr>
                <w:rFonts w:ascii="Arial" w:hAnsi="Arial" w:cs="Arial"/>
                <w:sz w:val="20"/>
                <w:szCs w:val="20"/>
              </w:rPr>
            </w:pPr>
            <w:r w:rsidRPr="004F4A8A">
              <w:rPr>
                <w:rFonts w:ascii="Arial" w:hAnsi="Arial" w:cs="Arial"/>
                <w:sz w:val="20"/>
                <w:szCs w:val="20"/>
              </w:rPr>
              <w:t>La protection du consommateur</w:t>
            </w:r>
          </w:p>
          <w:p w14:paraId="613AFC22" w14:textId="77777777" w:rsidR="00372EA9" w:rsidRPr="004F4A8A" w:rsidRDefault="00372EA9" w:rsidP="00372EA9">
            <w:pPr>
              <w:rPr>
                <w:rFonts w:ascii="Arial" w:hAnsi="Arial" w:cs="Arial"/>
                <w:sz w:val="20"/>
                <w:szCs w:val="20"/>
              </w:rPr>
            </w:pPr>
          </w:p>
          <w:p w14:paraId="2EE78144" w14:textId="77777777" w:rsidR="00372EA9" w:rsidRPr="004F4A8A" w:rsidRDefault="00372EA9" w:rsidP="00372EA9">
            <w:pPr>
              <w:rPr>
                <w:rFonts w:ascii="Arial" w:hAnsi="Arial" w:cs="Arial"/>
                <w:sz w:val="20"/>
                <w:szCs w:val="20"/>
              </w:rPr>
            </w:pPr>
          </w:p>
          <w:p w14:paraId="0256CA2D" w14:textId="77777777" w:rsidR="00372EA9" w:rsidRPr="004F4A8A" w:rsidRDefault="00372EA9" w:rsidP="00372EA9">
            <w:pPr>
              <w:rPr>
                <w:rFonts w:ascii="Arial" w:hAnsi="Arial" w:cs="Arial"/>
                <w:sz w:val="20"/>
                <w:szCs w:val="20"/>
              </w:rPr>
            </w:pPr>
          </w:p>
          <w:p w14:paraId="5696C3DD" w14:textId="77777777" w:rsidR="00372EA9" w:rsidRPr="004F4A8A" w:rsidRDefault="00372EA9" w:rsidP="00372EA9">
            <w:pPr>
              <w:rPr>
                <w:rFonts w:ascii="Arial" w:hAnsi="Arial" w:cs="Arial"/>
                <w:sz w:val="20"/>
                <w:szCs w:val="20"/>
              </w:rPr>
            </w:pPr>
          </w:p>
          <w:p w14:paraId="70E4D2DF" w14:textId="77777777" w:rsidR="00372EA9" w:rsidRPr="004F4A8A" w:rsidRDefault="00372EA9" w:rsidP="00372EA9">
            <w:pPr>
              <w:rPr>
                <w:rFonts w:ascii="Arial" w:hAnsi="Arial" w:cs="Arial"/>
                <w:sz w:val="20"/>
                <w:szCs w:val="20"/>
              </w:rPr>
            </w:pPr>
            <w:r w:rsidRPr="004F4A8A">
              <w:rPr>
                <w:rFonts w:ascii="Arial" w:hAnsi="Arial" w:cs="Arial"/>
                <w:sz w:val="20"/>
                <w:szCs w:val="20"/>
              </w:rPr>
              <w:lastRenderedPageBreak/>
              <w:t>Les contentieux</w:t>
            </w:r>
          </w:p>
          <w:p w14:paraId="157AA0D6" w14:textId="77777777" w:rsidR="00372EA9" w:rsidRPr="004F4A8A" w:rsidRDefault="00372EA9" w:rsidP="00372EA9">
            <w:pPr>
              <w:rPr>
                <w:rFonts w:ascii="Arial" w:hAnsi="Arial" w:cs="Arial"/>
                <w:b/>
                <w:sz w:val="20"/>
                <w:szCs w:val="20"/>
              </w:rPr>
            </w:pPr>
          </w:p>
          <w:p w14:paraId="1C78F3E8" w14:textId="77777777" w:rsidR="00372EA9" w:rsidRPr="004F4A8A" w:rsidRDefault="00372EA9" w:rsidP="00372EA9">
            <w:pPr>
              <w:rPr>
                <w:rFonts w:ascii="Arial" w:hAnsi="Arial" w:cs="Arial"/>
                <w:b/>
                <w:sz w:val="20"/>
                <w:szCs w:val="20"/>
              </w:rPr>
            </w:pPr>
          </w:p>
        </w:tc>
        <w:tc>
          <w:tcPr>
            <w:tcW w:w="5528" w:type="dxa"/>
          </w:tcPr>
          <w:p w14:paraId="6731CDAA" w14:textId="77777777" w:rsidR="00372EA9" w:rsidRPr="004F4A8A" w:rsidRDefault="00372EA9" w:rsidP="00372EA9">
            <w:pPr>
              <w:rPr>
                <w:rFonts w:ascii="Arial" w:hAnsi="Arial" w:cs="Arial"/>
                <w:sz w:val="20"/>
                <w:szCs w:val="20"/>
              </w:rPr>
            </w:pPr>
          </w:p>
          <w:p w14:paraId="7CABF069" w14:textId="77777777" w:rsidR="00372EA9" w:rsidRPr="004F4A8A" w:rsidRDefault="00372EA9" w:rsidP="00372EA9">
            <w:pPr>
              <w:rPr>
                <w:rFonts w:ascii="Arial" w:hAnsi="Arial" w:cs="Arial"/>
                <w:sz w:val="20"/>
                <w:szCs w:val="20"/>
              </w:rPr>
            </w:pPr>
          </w:p>
          <w:p w14:paraId="6B32DD6F" w14:textId="77777777" w:rsidR="00372EA9" w:rsidRPr="004F4A8A" w:rsidRDefault="00372EA9" w:rsidP="00372EA9">
            <w:pPr>
              <w:rPr>
                <w:rFonts w:ascii="Arial" w:hAnsi="Arial" w:cs="Arial"/>
                <w:sz w:val="20"/>
                <w:szCs w:val="20"/>
              </w:rPr>
            </w:pPr>
          </w:p>
          <w:p w14:paraId="1965DDBE" w14:textId="77777777" w:rsidR="00372EA9" w:rsidRPr="004F4A8A" w:rsidRDefault="00372EA9" w:rsidP="00372EA9">
            <w:pPr>
              <w:rPr>
                <w:rFonts w:ascii="Arial" w:hAnsi="Arial" w:cs="Arial"/>
                <w:sz w:val="20"/>
                <w:szCs w:val="20"/>
              </w:rPr>
            </w:pPr>
          </w:p>
          <w:p w14:paraId="73F88395"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différentes situations de conflit</w:t>
            </w:r>
          </w:p>
          <w:p w14:paraId="1FDCE8DC"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principales techniques de prévention et de résolution des conflits </w:t>
            </w:r>
          </w:p>
          <w:p w14:paraId="78DE11F7"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i/>
                <w:sz w:val="20"/>
                <w:szCs w:val="20"/>
              </w:rPr>
              <w:t>L'écoute active, le questionnement adapté, la reformulation</w:t>
            </w:r>
          </w:p>
          <w:p w14:paraId="7A642CF5" w14:textId="77777777" w:rsidR="00372EA9" w:rsidRPr="004F4A8A" w:rsidRDefault="00372EA9" w:rsidP="00372EA9">
            <w:pPr>
              <w:rPr>
                <w:rFonts w:ascii="Arial" w:hAnsi="Arial" w:cs="Arial"/>
                <w:sz w:val="20"/>
                <w:szCs w:val="20"/>
              </w:rPr>
            </w:pPr>
          </w:p>
          <w:p w14:paraId="701DB97F"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différentes formes de stress (positif/négatif)</w:t>
            </w:r>
          </w:p>
          <w:p w14:paraId="3F623F23"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causes et les manifestations du stress</w:t>
            </w:r>
          </w:p>
          <w:p w14:paraId="371D0140"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techniques de gestion du stress</w:t>
            </w:r>
          </w:p>
          <w:p w14:paraId="6EC5BE6D" w14:textId="77777777" w:rsidR="00372EA9" w:rsidRPr="004F4A8A" w:rsidRDefault="00372EA9" w:rsidP="00372EA9">
            <w:pPr>
              <w:rPr>
                <w:rFonts w:ascii="Arial" w:hAnsi="Arial" w:cs="Arial"/>
                <w:sz w:val="20"/>
                <w:szCs w:val="20"/>
              </w:rPr>
            </w:pPr>
          </w:p>
          <w:p w14:paraId="3327550F"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obligations d'information et de conseil</w:t>
            </w:r>
          </w:p>
          <w:p w14:paraId="06F6E4DD"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 droit à la rétractation</w:t>
            </w:r>
          </w:p>
          <w:p w14:paraId="48B69F8B"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Les voies de recours </w:t>
            </w:r>
          </w:p>
          <w:p w14:paraId="2113663F"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 xml:space="preserve">Le rôle des associations de consommateurs </w:t>
            </w:r>
          </w:p>
          <w:p w14:paraId="0046550F" w14:textId="77777777" w:rsidR="00372EA9" w:rsidRPr="004F4A8A" w:rsidRDefault="00372EA9" w:rsidP="00372EA9">
            <w:pPr>
              <w:rPr>
                <w:rFonts w:ascii="Arial" w:hAnsi="Arial" w:cs="Arial"/>
                <w:sz w:val="20"/>
                <w:szCs w:val="20"/>
              </w:rPr>
            </w:pPr>
          </w:p>
          <w:p w14:paraId="2539CF95"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différents contentieux</w:t>
            </w:r>
          </w:p>
          <w:p w14:paraId="35DD4446"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lastRenderedPageBreak/>
              <w:t>Les procédures</w:t>
            </w:r>
          </w:p>
        </w:tc>
      </w:tr>
      <w:tr w:rsidR="00372EA9" w:rsidRPr="004F4A8A" w14:paraId="7E2F7668" w14:textId="77777777" w:rsidTr="00BA591D">
        <w:tc>
          <w:tcPr>
            <w:tcW w:w="3652" w:type="dxa"/>
          </w:tcPr>
          <w:p w14:paraId="491442A3" w14:textId="77777777" w:rsidR="00372EA9" w:rsidRPr="004F4A8A" w:rsidRDefault="00372EA9" w:rsidP="00372EA9">
            <w:pPr>
              <w:rPr>
                <w:rFonts w:ascii="Arial" w:hAnsi="Arial" w:cs="Arial"/>
                <w:b/>
                <w:sz w:val="20"/>
                <w:szCs w:val="20"/>
              </w:rPr>
            </w:pPr>
          </w:p>
          <w:p w14:paraId="294D4DCB" w14:textId="77777777" w:rsidR="00372EA9" w:rsidRPr="004F4A8A" w:rsidRDefault="00372EA9" w:rsidP="00372EA9">
            <w:pPr>
              <w:rPr>
                <w:rFonts w:ascii="Arial" w:hAnsi="Arial" w:cs="Arial"/>
                <w:b/>
                <w:sz w:val="20"/>
                <w:szCs w:val="20"/>
              </w:rPr>
            </w:pPr>
            <w:r w:rsidRPr="004F4A8A">
              <w:rPr>
                <w:rFonts w:ascii="Arial" w:hAnsi="Arial" w:cs="Arial"/>
                <w:b/>
                <w:sz w:val="20"/>
                <w:szCs w:val="20"/>
              </w:rPr>
              <w:t>S’assurer de la satisfaction du client</w:t>
            </w:r>
          </w:p>
          <w:p w14:paraId="15AE31C6" w14:textId="77777777" w:rsidR="00372EA9" w:rsidRPr="004F4A8A" w:rsidRDefault="00372EA9" w:rsidP="00372EA9">
            <w:pPr>
              <w:rPr>
                <w:rFonts w:ascii="Arial" w:hAnsi="Arial" w:cs="Arial"/>
                <w:b/>
                <w:sz w:val="20"/>
                <w:szCs w:val="20"/>
              </w:rPr>
            </w:pPr>
          </w:p>
          <w:p w14:paraId="56B84847" w14:textId="77777777" w:rsidR="00372EA9" w:rsidRPr="004F4A8A" w:rsidRDefault="00372EA9" w:rsidP="00372EA9">
            <w:pPr>
              <w:rPr>
                <w:rFonts w:ascii="Arial" w:hAnsi="Arial" w:cs="Arial"/>
                <w:sz w:val="20"/>
                <w:szCs w:val="20"/>
              </w:rPr>
            </w:pPr>
            <w:r w:rsidRPr="004F4A8A">
              <w:rPr>
                <w:rFonts w:ascii="Arial" w:hAnsi="Arial" w:cs="Arial"/>
                <w:sz w:val="20"/>
                <w:szCs w:val="20"/>
              </w:rPr>
              <w:t>Les outils de mesure et d’analyse de la satisfaction du client</w:t>
            </w:r>
          </w:p>
          <w:p w14:paraId="76B9B357" w14:textId="77777777" w:rsidR="00372EA9" w:rsidRPr="004F4A8A" w:rsidRDefault="00372EA9" w:rsidP="00372EA9">
            <w:pPr>
              <w:rPr>
                <w:rFonts w:ascii="Arial" w:hAnsi="Arial" w:cs="Arial"/>
                <w:sz w:val="20"/>
                <w:szCs w:val="20"/>
              </w:rPr>
            </w:pPr>
          </w:p>
          <w:p w14:paraId="4D2211DB" w14:textId="77777777" w:rsidR="00372EA9" w:rsidRPr="004F4A8A" w:rsidRDefault="00372EA9" w:rsidP="00372EA9">
            <w:pPr>
              <w:rPr>
                <w:rFonts w:ascii="Arial" w:hAnsi="Arial" w:cs="Arial"/>
                <w:sz w:val="20"/>
                <w:szCs w:val="20"/>
              </w:rPr>
            </w:pPr>
          </w:p>
          <w:p w14:paraId="2F13E523" w14:textId="77777777" w:rsidR="00372EA9" w:rsidRPr="004F4A8A" w:rsidRDefault="00372EA9" w:rsidP="00372EA9">
            <w:pPr>
              <w:rPr>
                <w:rFonts w:ascii="Arial" w:hAnsi="Arial" w:cs="Arial"/>
                <w:sz w:val="20"/>
                <w:szCs w:val="20"/>
              </w:rPr>
            </w:pPr>
          </w:p>
          <w:p w14:paraId="294A3CBE" w14:textId="77777777" w:rsidR="00372EA9" w:rsidRPr="004F4A8A" w:rsidRDefault="00372EA9" w:rsidP="00372EA9">
            <w:pPr>
              <w:rPr>
                <w:rFonts w:ascii="Arial" w:hAnsi="Arial" w:cs="Arial"/>
                <w:sz w:val="20"/>
                <w:szCs w:val="20"/>
              </w:rPr>
            </w:pPr>
            <w:r w:rsidRPr="004F4A8A">
              <w:rPr>
                <w:rFonts w:ascii="Arial" w:hAnsi="Arial" w:cs="Arial"/>
                <w:sz w:val="20"/>
                <w:szCs w:val="20"/>
              </w:rPr>
              <w:t>Le système d’information commercial de l’entreprise</w:t>
            </w:r>
          </w:p>
          <w:p w14:paraId="20091460" w14:textId="77777777" w:rsidR="00372EA9" w:rsidRPr="004F4A8A" w:rsidRDefault="00372EA9" w:rsidP="00372EA9">
            <w:pPr>
              <w:rPr>
                <w:rFonts w:ascii="Arial" w:hAnsi="Arial" w:cs="Arial"/>
                <w:b/>
                <w:sz w:val="20"/>
                <w:szCs w:val="20"/>
              </w:rPr>
            </w:pPr>
          </w:p>
        </w:tc>
        <w:tc>
          <w:tcPr>
            <w:tcW w:w="5528" w:type="dxa"/>
          </w:tcPr>
          <w:p w14:paraId="175F6811" w14:textId="77777777" w:rsidR="00372EA9" w:rsidRPr="004F4A8A" w:rsidRDefault="00372EA9" w:rsidP="00372EA9">
            <w:pPr>
              <w:rPr>
                <w:rFonts w:ascii="Arial" w:hAnsi="Arial" w:cs="Arial"/>
                <w:sz w:val="20"/>
                <w:szCs w:val="20"/>
              </w:rPr>
            </w:pPr>
          </w:p>
          <w:p w14:paraId="422808B3" w14:textId="77777777" w:rsidR="00372EA9" w:rsidRPr="004F4A8A" w:rsidRDefault="00372EA9" w:rsidP="00372EA9">
            <w:pPr>
              <w:rPr>
                <w:rFonts w:ascii="Arial" w:hAnsi="Arial" w:cs="Arial"/>
                <w:sz w:val="20"/>
                <w:szCs w:val="20"/>
              </w:rPr>
            </w:pPr>
          </w:p>
          <w:p w14:paraId="14E2A188" w14:textId="77777777" w:rsidR="00372EA9" w:rsidRPr="004F4A8A" w:rsidRDefault="00372EA9" w:rsidP="00372EA9">
            <w:pPr>
              <w:rPr>
                <w:rFonts w:ascii="Arial" w:hAnsi="Arial" w:cs="Arial"/>
                <w:sz w:val="20"/>
                <w:szCs w:val="20"/>
              </w:rPr>
            </w:pPr>
          </w:p>
          <w:p w14:paraId="555BA477" w14:textId="77777777" w:rsidR="00372EA9" w:rsidRPr="004F4A8A" w:rsidRDefault="00372EA9" w:rsidP="00372EA9">
            <w:pPr>
              <w:rPr>
                <w:rFonts w:ascii="Arial" w:hAnsi="Arial" w:cs="Arial"/>
                <w:sz w:val="20"/>
                <w:szCs w:val="20"/>
              </w:rPr>
            </w:pPr>
          </w:p>
          <w:p w14:paraId="37C13CB4"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méthodes de mesure et d’analyse de la satisfaction</w:t>
            </w:r>
          </w:p>
          <w:p w14:paraId="0B428635"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outils numériques liés à la mesure de la satisfaction du client</w:t>
            </w:r>
          </w:p>
          <w:p w14:paraId="1223574E" w14:textId="77777777" w:rsidR="00372EA9" w:rsidRPr="004F4A8A" w:rsidRDefault="00372EA9" w:rsidP="00372EA9">
            <w:pPr>
              <w:contextualSpacing/>
              <w:rPr>
                <w:rFonts w:ascii="Arial" w:hAnsi="Arial" w:cs="Arial"/>
                <w:sz w:val="20"/>
                <w:szCs w:val="20"/>
              </w:rPr>
            </w:pPr>
          </w:p>
          <w:p w14:paraId="70D8F9B7"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 système d'information commercial : principe, intérêt</w:t>
            </w:r>
          </w:p>
          <w:p w14:paraId="4EF0CC07"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Les sources d'informations commerciales : sources internes et externes</w:t>
            </w:r>
          </w:p>
          <w:p w14:paraId="06D00DC6" w14:textId="77777777" w:rsidR="00372EA9" w:rsidRPr="004F4A8A" w:rsidRDefault="00372EA9" w:rsidP="00372EA9">
            <w:pPr>
              <w:numPr>
                <w:ilvl w:val="0"/>
                <w:numId w:val="52"/>
              </w:numPr>
              <w:contextualSpacing/>
              <w:rPr>
                <w:rFonts w:ascii="Arial" w:hAnsi="Arial" w:cs="Arial"/>
                <w:sz w:val="20"/>
                <w:szCs w:val="20"/>
              </w:rPr>
            </w:pPr>
            <w:r w:rsidRPr="004F4A8A">
              <w:rPr>
                <w:rFonts w:ascii="Arial" w:hAnsi="Arial" w:cs="Arial"/>
                <w:sz w:val="20"/>
                <w:szCs w:val="20"/>
              </w:rPr>
              <w:t>Le choix des informations utiles et leur traitement dans le cadre du suivi de la vente</w:t>
            </w:r>
          </w:p>
          <w:p w14:paraId="76AD279D" w14:textId="77777777" w:rsidR="00372EA9" w:rsidRPr="004F4A8A" w:rsidRDefault="00372EA9" w:rsidP="00372EA9">
            <w:pPr>
              <w:numPr>
                <w:ilvl w:val="0"/>
                <w:numId w:val="50"/>
              </w:numPr>
              <w:contextualSpacing/>
              <w:rPr>
                <w:rFonts w:ascii="Arial" w:hAnsi="Arial" w:cs="Arial"/>
                <w:sz w:val="20"/>
                <w:szCs w:val="20"/>
              </w:rPr>
            </w:pPr>
            <w:r w:rsidRPr="004F4A8A">
              <w:rPr>
                <w:rFonts w:ascii="Arial" w:hAnsi="Arial" w:cs="Arial"/>
                <w:sz w:val="20"/>
                <w:szCs w:val="20"/>
              </w:rPr>
              <w:t>L'éthique professionnelle : la confidentialité des données, la préservation des intérêts de l'entreprise, la protection du consommateur</w:t>
            </w:r>
          </w:p>
          <w:p w14:paraId="6BD5A533" w14:textId="77777777" w:rsidR="00372EA9" w:rsidRPr="004F4A8A" w:rsidRDefault="00372EA9" w:rsidP="00372EA9">
            <w:pPr>
              <w:contextualSpacing/>
              <w:rPr>
                <w:rFonts w:ascii="Arial" w:hAnsi="Arial" w:cs="Arial"/>
                <w:sz w:val="20"/>
                <w:szCs w:val="20"/>
              </w:rPr>
            </w:pPr>
          </w:p>
        </w:tc>
      </w:tr>
    </w:tbl>
    <w:p w14:paraId="7DDE6EBC" w14:textId="77777777" w:rsidR="00372EA9" w:rsidRPr="004F4A8A" w:rsidRDefault="00372EA9" w:rsidP="00372EA9">
      <w:pPr>
        <w:rPr>
          <w:rFonts w:ascii="Arial" w:hAnsi="Arial" w:cs="Arial"/>
          <w:sz w:val="20"/>
          <w:szCs w:val="20"/>
        </w:rPr>
      </w:pPr>
    </w:p>
    <w:p w14:paraId="594B2558" w14:textId="77777777" w:rsidR="00372EA9" w:rsidRPr="004F4A8A" w:rsidRDefault="00372EA9" w:rsidP="00372EA9">
      <w:pPr>
        <w:rPr>
          <w:rFonts w:ascii="Arial" w:hAnsi="Arial" w:cs="Arial"/>
          <w:sz w:val="20"/>
          <w:szCs w:val="20"/>
        </w:rPr>
      </w:pPr>
    </w:p>
    <w:p w14:paraId="32E49555" w14:textId="77777777" w:rsidR="00372EA9" w:rsidRPr="004F4A8A" w:rsidRDefault="00372EA9" w:rsidP="00372EA9">
      <w:pPr>
        <w:rPr>
          <w:rFonts w:ascii="Arial" w:eastAsia="MS Mincho" w:hAnsi="Arial" w:cs="Arial"/>
          <w:b/>
          <w:sz w:val="20"/>
          <w:szCs w:val="20"/>
        </w:rPr>
      </w:pPr>
      <w:r w:rsidRPr="004F4A8A">
        <w:rPr>
          <w:rFonts w:ascii="Arial" w:hAnsi="Arial" w:cs="Arial"/>
          <w:sz w:val="20"/>
          <w:szCs w:val="20"/>
        </w:rPr>
        <w:br w:type="page"/>
      </w:r>
      <w:r w:rsidRPr="004F4A8A">
        <w:rPr>
          <w:rFonts w:ascii="Arial" w:eastAsia="MS Mincho" w:hAnsi="Arial" w:cs="Arial"/>
          <w:b/>
          <w:sz w:val="20"/>
          <w:szCs w:val="20"/>
        </w:rPr>
        <w:lastRenderedPageBreak/>
        <w:t>Groupe de compétences 3 : Fidéliser la clientèle et développer la relation client</w:t>
      </w:r>
    </w:p>
    <w:p w14:paraId="0641BB18" w14:textId="77777777" w:rsidR="00372EA9" w:rsidRPr="004F4A8A" w:rsidRDefault="00372EA9" w:rsidP="00372EA9">
      <w:pPr>
        <w:rPr>
          <w:rFonts w:ascii="Arial" w:eastAsia="MS Mincho"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5811"/>
      </w:tblGrid>
      <w:tr w:rsidR="00372EA9" w:rsidRPr="004F4A8A" w14:paraId="6E0FAB51" w14:textId="77777777" w:rsidTr="00BA591D">
        <w:tc>
          <w:tcPr>
            <w:tcW w:w="3369" w:type="dxa"/>
          </w:tcPr>
          <w:p w14:paraId="22B339B3" w14:textId="77777777" w:rsidR="00372EA9" w:rsidRPr="004F4A8A" w:rsidRDefault="00372EA9" w:rsidP="00372EA9">
            <w:pPr>
              <w:rPr>
                <w:rFonts w:ascii="Arial" w:eastAsia="MS Mincho" w:hAnsi="Arial" w:cs="Arial"/>
                <w:b/>
                <w:sz w:val="20"/>
                <w:szCs w:val="20"/>
              </w:rPr>
            </w:pPr>
            <w:r w:rsidRPr="004F4A8A">
              <w:rPr>
                <w:rFonts w:ascii="Arial" w:eastAsia="MS Mincho" w:hAnsi="Arial" w:cs="Arial"/>
                <w:b/>
                <w:sz w:val="20"/>
                <w:szCs w:val="20"/>
              </w:rPr>
              <w:t>Savoirs associés</w:t>
            </w:r>
          </w:p>
        </w:tc>
        <w:tc>
          <w:tcPr>
            <w:tcW w:w="5811" w:type="dxa"/>
          </w:tcPr>
          <w:p w14:paraId="50B9416C" w14:textId="77777777" w:rsidR="00372EA9" w:rsidRPr="004F4A8A" w:rsidRDefault="00372EA9" w:rsidP="00372EA9">
            <w:pPr>
              <w:rPr>
                <w:rFonts w:ascii="Arial" w:eastAsia="MS Mincho" w:hAnsi="Arial" w:cs="Arial"/>
                <w:b/>
                <w:sz w:val="20"/>
                <w:szCs w:val="20"/>
              </w:rPr>
            </w:pPr>
            <w:r w:rsidRPr="004F4A8A">
              <w:rPr>
                <w:rFonts w:ascii="Arial" w:eastAsia="MS Mincho" w:hAnsi="Arial" w:cs="Arial"/>
                <w:b/>
                <w:sz w:val="20"/>
                <w:szCs w:val="20"/>
              </w:rPr>
              <w:t>Limites de savoirs</w:t>
            </w:r>
          </w:p>
        </w:tc>
      </w:tr>
      <w:tr w:rsidR="00372EA9" w:rsidRPr="004F4A8A" w14:paraId="05B08E90" w14:textId="77777777" w:rsidTr="00BA591D">
        <w:tc>
          <w:tcPr>
            <w:tcW w:w="3369" w:type="dxa"/>
          </w:tcPr>
          <w:p w14:paraId="6A2C2F85" w14:textId="77777777" w:rsidR="00372EA9" w:rsidRPr="004F4A8A" w:rsidRDefault="00372EA9" w:rsidP="00372EA9">
            <w:pPr>
              <w:rPr>
                <w:rFonts w:ascii="Arial" w:eastAsia="MS Mincho" w:hAnsi="Arial" w:cs="Arial"/>
                <w:b/>
                <w:sz w:val="20"/>
                <w:szCs w:val="20"/>
              </w:rPr>
            </w:pPr>
          </w:p>
          <w:p w14:paraId="3C27ED24" w14:textId="77777777" w:rsidR="00372EA9" w:rsidRPr="004F4A8A" w:rsidRDefault="00372EA9" w:rsidP="00372EA9">
            <w:pPr>
              <w:rPr>
                <w:rFonts w:ascii="Arial" w:eastAsia="MS Mincho" w:hAnsi="Arial" w:cs="Arial"/>
                <w:b/>
                <w:sz w:val="20"/>
                <w:szCs w:val="20"/>
              </w:rPr>
            </w:pPr>
            <w:r w:rsidRPr="004F4A8A">
              <w:rPr>
                <w:rFonts w:ascii="Arial" w:eastAsia="MS Mincho" w:hAnsi="Arial" w:cs="Arial"/>
                <w:b/>
                <w:sz w:val="20"/>
                <w:szCs w:val="20"/>
              </w:rPr>
              <w:t>Traiter et exploiter l’information ou le contact client</w:t>
            </w:r>
          </w:p>
          <w:p w14:paraId="62C1402A" w14:textId="77777777" w:rsidR="00372EA9" w:rsidRPr="004F4A8A" w:rsidRDefault="00372EA9" w:rsidP="00372EA9">
            <w:pPr>
              <w:rPr>
                <w:rFonts w:ascii="Arial" w:eastAsia="MS Mincho" w:hAnsi="Arial" w:cs="Arial"/>
                <w:sz w:val="20"/>
                <w:szCs w:val="20"/>
              </w:rPr>
            </w:pPr>
          </w:p>
          <w:p w14:paraId="2AC76D0A"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communication</w:t>
            </w:r>
          </w:p>
          <w:p w14:paraId="3FAEF40C"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professionnelle</w:t>
            </w:r>
          </w:p>
          <w:p w14:paraId="35D53AEA" w14:textId="77777777" w:rsidR="00372EA9" w:rsidRPr="004F4A8A" w:rsidRDefault="00372EA9" w:rsidP="00372EA9">
            <w:pPr>
              <w:rPr>
                <w:rFonts w:ascii="Arial" w:eastAsia="MS Mincho" w:hAnsi="Arial" w:cs="Arial"/>
                <w:sz w:val="20"/>
                <w:szCs w:val="20"/>
              </w:rPr>
            </w:pPr>
          </w:p>
          <w:p w14:paraId="5041F295" w14:textId="77777777" w:rsidR="00372EA9" w:rsidRPr="004F4A8A" w:rsidRDefault="00372EA9" w:rsidP="00372EA9">
            <w:pPr>
              <w:rPr>
                <w:rFonts w:ascii="Arial" w:eastAsia="MS Mincho" w:hAnsi="Arial" w:cs="Arial"/>
                <w:sz w:val="20"/>
                <w:szCs w:val="20"/>
              </w:rPr>
            </w:pPr>
          </w:p>
          <w:p w14:paraId="0D04143A" w14:textId="77777777" w:rsidR="00372EA9" w:rsidRPr="004F4A8A" w:rsidRDefault="00372EA9" w:rsidP="00372EA9">
            <w:pPr>
              <w:rPr>
                <w:rFonts w:ascii="Arial" w:eastAsia="MS Mincho" w:hAnsi="Arial" w:cs="Arial"/>
                <w:sz w:val="20"/>
                <w:szCs w:val="20"/>
              </w:rPr>
            </w:pPr>
          </w:p>
          <w:p w14:paraId="70889D3B" w14:textId="77777777" w:rsidR="00372EA9" w:rsidRPr="004F4A8A" w:rsidRDefault="00372EA9" w:rsidP="00372EA9">
            <w:pPr>
              <w:rPr>
                <w:rFonts w:ascii="Arial" w:eastAsia="MS Mincho" w:hAnsi="Arial" w:cs="Arial"/>
                <w:sz w:val="20"/>
                <w:szCs w:val="20"/>
              </w:rPr>
            </w:pPr>
          </w:p>
          <w:p w14:paraId="4404C80F" w14:textId="77777777" w:rsidR="00372EA9" w:rsidRPr="004F4A8A" w:rsidRDefault="00372EA9" w:rsidP="00372EA9">
            <w:pPr>
              <w:rPr>
                <w:rFonts w:ascii="Arial" w:eastAsia="MS Mincho" w:hAnsi="Arial" w:cs="Arial"/>
                <w:sz w:val="20"/>
                <w:szCs w:val="20"/>
              </w:rPr>
            </w:pPr>
          </w:p>
          <w:p w14:paraId="067BC962" w14:textId="77777777" w:rsidR="00372EA9" w:rsidRPr="004F4A8A" w:rsidRDefault="00372EA9" w:rsidP="00372EA9">
            <w:pPr>
              <w:rPr>
                <w:rFonts w:ascii="Arial" w:eastAsia="MS Mincho" w:hAnsi="Arial" w:cs="Arial"/>
                <w:sz w:val="20"/>
                <w:szCs w:val="20"/>
              </w:rPr>
            </w:pPr>
          </w:p>
          <w:p w14:paraId="55E97796" w14:textId="77777777" w:rsidR="00372EA9" w:rsidRPr="004F4A8A" w:rsidRDefault="00372EA9" w:rsidP="00372EA9">
            <w:pPr>
              <w:rPr>
                <w:rFonts w:ascii="Arial" w:eastAsia="MS Mincho" w:hAnsi="Arial" w:cs="Arial"/>
                <w:sz w:val="20"/>
                <w:szCs w:val="20"/>
              </w:rPr>
            </w:pPr>
          </w:p>
          <w:p w14:paraId="789D9E2A" w14:textId="77777777" w:rsidR="00372EA9" w:rsidRPr="004F4A8A" w:rsidRDefault="00372EA9" w:rsidP="00372EA9">
            <w:pPr>
              <w:rPr>
                <w:rFonts w:ascii="Arial" w:eastAsia="MS Mincho" w:hAnsi="Arial" w:cs="Arial"/>
                <w:sz w:val="20"/>
                <w:szCs w:val="20"/>
              </w:rPr>
            </w:pPr>
          </w:p>
          <w:p w14:paraId="51C9A7F2" w14:textId="77777777" w:rsidR="00372EA9" w:rsidRPr="004F4A8A" w:rsidRDefault="00372EA9" w:rsidP="00372EA9">
            <w:pPr>
              <w:rPr>
                <w:rFonts w:ascii="Arial" w:eastAsia="MS Mincho" w:hAnsi="Arial" w:cs="Arial"/>
                <w:sz w:val="20"/>
                <w:szCs w:val="20"/>
              </w:rPr>
            </w:pPr>
          </w:p>
          <w:p w14:paraId="403CBDF7" w14:textId="77777777" w:rsidR="00372EA9" w:rsidRPr="004F4A8A" w:rsidRDefault="00372EA9" w:rsidP="00372EA9">
            <w:pPr>
              <w:rPr>
                <w:rFonts w:ascii="Arial" w:eastAsia="MS Mincho" w:hAnsi="Arial" w:cs="Arial"/>
                <w:sz w:val="20"/>
                <w:szCs w:val="20"/>
              </w:rPr>
            </w:pPr>
          </w:p>
          <w:p w14:paraId="75507868"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 xml:space="preserve">Le système d’information commercial et ses aspects juridiques </w:t>
            </w:r>
          </w:p>
          <w:p w14:paraId="2B281928" w14:textId="77777777" w:rsidR="00372EA9" w:rsidRPr="004F4A8A" w:rsidRDefault="00372EA9" w:rsidP="00372EA9">
            <w:pPr>
              <w:rPr>
                <w:rFonts w:ascii="Arial" w:eastAsia="MS Mincho" w:hAnsi="Arial" w:cs="Arial"/>
                <w:sz w:val="20"/>
                <w:szCs w:val="20"/>
              </w:rPr>
            </w:pPr>
          </w:p>
          <w:p w14:paraId="3C59D23F" w14:textId="77777777" w:rsidR="00372EA9" w:rsidRPr="004F4A8A" w:rsidRDefault="00372EA9" w:rsidP="00372EA9">
            <w:pPr>
              <w:rPr>
                <w:rFonts w:ascii="Arial" w:eastAsia="MS Mincho" w:hAnsi="Arial" w:cs="Arial"/>
                <w:sz w:val="20"/>
                <w:szCs w:val="20"/>
              </w:rPr>
            </w:pPr>
          </w:p>
          <w:p w14:paraId="5CE39600" w14:textId="77777777" w:rsidR="00372EA9" w:rsidRPr="004F4A8A" w:rsidRDefault="00372EA9" w:rsidP="00372EA9">
            <w:pPr>
              <w:rPr>
                <w:rFonts w:ascii="Arial" w:eastAsia="MS Mincho" w:hAnsi="Arial" w:cs="Arial"/>
                <w:sz w:val="20"/>
                <w:szCs w:val="20"/>
              </w:rPr>
            </w:pPr>
          </w:p>
          <w:p w14:paraId="21FE530C" w14:textId="77777777" w:rsidR="00372EA9" w:rsidRPr="004F4A8A" w:rsidRDefault="00372EA9" w:rsidP="00372EA9">
            <w:pPr>
              <w:rPr>
                <w:rFonts w:ascii="Arial" w:eastAsia="MS Mincho" w:hAnsi="Arial" w:cs="Arial"/>
                <w:sz w:val="20"/>
                <w:szCs w:val="20"/>
              </w:rPr>
            </w:pPr>
          </w:p>
          <w:p w14:paraId="34C4AD0E"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Les sources d’information internes et externes</w:t>
            </w:r>
          </w:p>
          <w:p w14:paraId="782FC6AD" w14:textId="77777777" w:rsidR="00372EA9" w:rsidRPr="004F4A8A" w:rsidRDefault="00372EA9" w:rsidP="00372EA9">
            <w:pPr>
              <w:rPr>
                <w:rFonts w:ascii="Arial" w:eastAsia="MS Mincho" w:hAnsi="Arial" w:cs="Arial"/>
                <w:sz w:val="20"/>
                <w:szCs w:val="20"/>
              </w:rPr>
            </w:pPr>
          </w:p>
          <w:p w14:paraId="5BE5DDD2" w14:textId="77777777" w:rsidR="00372EA9" w:rsidRPr="004F4A8A" w:rsidRDefault="00372EA9" w:rsidP="00372EA9">
            <w:pPr>
              <w:rPr>
                <w:rFonts w:ascii="Arial" w:eastAsia="MS Mincho" w:hAnsi="Arial" w:cs="Arial"/>
                <w:sz w:val="20"/>
                <w:szCs w:val="20"/>
              </w:rPr>
            </w:pPr>
          </w:p>
          <w:p w14:paraId="1C7BAE9D"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démarche mercatique</w:t>
            </w:r>
          </w:p>
          <w:p w14:paraId="4FE67109" w14:textId="77777777" w:rsidR="00372EA9" w:rsidRPr="004F4A8A" w:rsidRDefault="00372EA9" w:rsidP="00372EA9">
            <w:pPr>
              <w:rPr>
                <w:rFonts w:ascii="Arial" w:eastAsia="MS Mincho" w:hAnsi="Arial" w:cs="Arial"/>
                <w:sz w:val="20"/>
                <w:szCs w:val="20"/>
              </w:rPr>
            </w:pPr>
          </w:p>
          <w:p w14:paraId="568B425B" w14:textId="77777777" w:rsidR="00372EA9" w:rsidRPr="004F4A8A" w:rsidRDefault="00372EA9" w:rsidP="00372EA9">
            <w:pPr>
              <w:rPr>
                <w:rFonts w:ascii="Arial" w:eastAsia="MS Mincho" w:hAnsi="Arial" w:cs="Arial"/>
                <w:sz w:val="20"/>
                <w:szCs w:val="20"/>
              </w:rPr>
            </w:pPr>
          </w:p>
          <w:p w14:paraId="377D7FF7" w14:textId="77777777" w:rsidR="00372EA9" w:rsidRPr="004F4A8A" w:rsidRDefault="00372EA9" w:rsidP="00372EA9">
            <w:pPr>
              <w:rPr>
                <w:rFonts w:ascii="Arial" w:eastAsia="MS Mincho" w:hAnsi="Arial" w:cs="Arial"/>
                <w:sz w:val="20"/>
                <w:szCs w:val="20"/>
              </w:rPr>
            </w:pPr>
          </w:p>
          <w:p w14:paraId="64A2F794" w14:textId="77777777" w:rsidR="00372EA9" w:rsidRPr="004F4A8A" w:rsidRDefault="00372EA9" w:rsidP="00372EA9">
            <w:pPr>
              <w:rPr>
                <w:rFonts w:ascii="Arial" w:eastAsia="MS Mincho" w:hAnsi="Arial" w:cs="Arial"/>
                <w:sz w:val="20"/>
                <w:szCs w:val="20"/>
              </w:rPr>
            </w:pPr>
          </w:p>
          <w:p w14:paraId="5B00C23B" w14:textId="77777777" w:rsidR="00372EA9" w:rsidRPr="004F4A8A" w:rsidRDefault="00372EA9" w:rsidP="00372EA9">
            <w:pPr>
              <w:rPr>
                <w:rFonts w:ascii="Arial" w:eastAsia="MS Mincho" w:hAnsi="Arial" w:cs="Arial"/>
                <w:sz w:val="20"/>
                <w:szCs w:val="20"/>
              </w:rPr>
            </w:pPr>
          </w:p>
          <w:p w14:paraId="472826A0" w14:textId="77777777" w:rsidR="00372EA9" w:rsidRPr="004F4A8A" w:rsidRDefault="00372EA9" w:rsidP="00372EA9">
            <w:pPr>
              <w:rPr>
                <w:rFonts w:ascii="Arial" w:eastAsia="MS Mincho" w:hAnsi="Arial" w:cs="Arial"/>
                <w:sz w:val="20"/>
                <w:szCs w:val="20"/>
              </w:rPr>
            </w:pPr>
          </w:p>
          <w:p w14:paraId="6A5EB61E" w14:textId="77777777" w:rsidR="00372EA9" w:rsidRPr="004F4A8A" w:rsidRDefault="00372EA9" w:rsidP="00372EA9">
            <w:pPr>
              <w:rPr>
                <w:rFonts w:ascii="Arial" w:eastAsia="MS Mincho" w:hAnsi="Arial" w:cs="Arial"/>
                <w:sz w:val="20"/>
                <w:szCs w:val="20"/>
              </w:rPr>
            </w:pPr>
          </w:p>
          <w:p w14:paraId="4E7D8F9D" w14:textId="77777777" w:rsidR="00372EA9" w:rsidRPr="004F4A8A" w:rsidRDefault="00372EA9" w:rsidP="00372EA9">
            <w:pPr>
              <w:rPr>
                <w:rFonts w:ascii="Arial" w:eastAsia="MS Mincho" w:hAnsi="Arial" w:cs="Arial"/>
                <w:sz w:val="20"/>
                <w:szCs w:val="20"/>
              </w:rPr>
            </w:pPr>
          </w:p>
          <w:p w14:paraId="41FB5765" w14:textId="77777777" w:rsidR="00372EA9" w:rsidRPr="004F4A8A" w:rsidRDefault="00372EA9" w:rsidP="00372EA9">
            <w:pPr>
              <w:rPr>
                <w:rFonts w:ascii="Arial" w:eastAsia="MS Mincho" w:hAnsi="Arial" w:cs="Arial"/>
                <w:sz w:val="20"/>
                <w:szCs w:val="20"/>
              </w:rPr>
            </w:pPr>
          </w:p>
          <w:p w14:paraId="6254A3F7" w14:textId="77777777" w:rsidR="00372EA9" w:rsidRPr="004F4A8A" w:rsidRDefault="00372EA9" w:rsidP="00372EA9">
            <w:pPr>
              <w:rPr>
                <w:rFonts w:ascii="Arial" w:eastAsia="MS Mincho" w:hAnsi="Arial" w:cs="Arial"/>
                <w:sz w:val="20"/>
                <w:szCs w:val="20"/>
              </w:rPr>
            </w:pPr>
          </w:p>
          <w:p w14:paraId="6423389C" w14:textId="77777777" w:rsidR="00372EA9" w:rsidRPr="004F4A8A" w:rsidRDefault="00372EA9" w:rsidP="00372EA9">
            <w:pPr>
              <w:rPr>
                <w:rFonts w:ascii="Arial" w:eastAsia="MS Mincho" w:hAnsi="Arial" w:cs="Arial"/>
                <w:sz w:val="20"/>
                <w:szCs w:val="20"/>
              </w:rPr>
            </w:pPr>
          </w:p>
          <w:p w14:paraId="363F9882" w14:textId="77777777" w:rsidR="00372EA9" w:rsidRPr="004F4A8A" w:rsidRDefault="00372EA9" w:rsidP="00372EA9">
            <w:pPr>
              <w:rPr>
                <w:rFonts w:ascii="Arial" w:eastAsia="MS Mincho" w:hAnsi="Arial" w:cs="Arial"/>
                <w:sz w:val="20"/>
                <w:szCs w:val="20"/>
              </w:rPr>
            </w:pPr>
          </w:p>
          <w:p w14:paraId="40CA72EA" w14:textId="77777777" w:rsidR="00372EA9" w:rsidRPr="004F4A8A" w:rsidRDefault="00372EA9" w:rsidP="00372EA9">
            <w:pPr>
              <w:rPr>
                <w:rFonts w:ascii="Arial" w:eastAsia="MS Mincho" w:hAnsi="Arial" w:cs="Arial"/>
                <w:sz w:val="20"/>
                <w:szCs w:val="20"/>
              </w:rPr>
            </w:pPr>
          </w:p>
          <w:p w14:paraId="31A763FC" w14:textId="77777777" w:rsidR="00372EA9" w:rsidRPr="004F4A8A" w:rsidRDefault="00372EA9" w:rsidP="00372EA9">
            <w:pPr>
              <w:rPr>
                <w:rFonts w:ascii="Arial" w:eastAsia="MS Mincho" w:hAnsi="Arial" w:cs="Arial"/>
                <w:sz w:val="20"/>
                <w:szCs w:val="20"/>
              </w:rPr>
            </w:pPr>
          </w:p>
          <w:p w14:paraId="7DB38060" w14:textId="77777777" w:rsidR="00372EA9" w:rsidRPr="004F4A8A" w:rsidRDefault="00372EA9" w:rsidP="00372EA9">
            <w:pPr>
              <w:rPr>
                <w:rFonts w:ascii="Arial" w:eastAsia="MS Mincho" w:hAnsi="Arial" w:cs="Arial"/>
                <w:sz w:val="20"/>
                <w:szCs w:val="20"/>
              </w:rPr>
            </w:pPr>
          </w:p>
          <w:p w14:paraId="6A50EE2A"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démarche de projet</w:t>
            </w:r>
          </w:p>
          <w:p w14:paraId="3DCDB4DF" w14:textId="77777777" w:rsidR="00372EA9" w:rsidRPr="004F4A8A" w:rsidRDefault="00372EA9" w:rsidP="00372EA9">
            <w:pPr>
              <w:rPr>
                <w:rFonts w:ascii="Arial" w:eastAsia="MS Mincho" w:hAnsi="Arial" w:cs="Arial"/>
                <w:sz w:val="20"/>
                <w:szCs w:val="20"/>
              </w:rPr>
            </w:pPr>
          </w:p>
          <w:p w14:paraId="17A0B345" w14:textId="77777777" w:rsidR="00372EA9" w:rsidRPr="004F4A8A" w:rsidRDefault="00372EA9" w:rsidP="00372EA9">
            <w:pPr>
              <w:rPr>
                <w:rFonts w:ascii="Arial" w:eastAsia="MS Mincho" w:hAnsi="Arial" w:cs="Arial"/>
                <w:sz w:val="20"/>
                <w:szCs w:val="20"/>
              </w:rPr>
            </w:pPr>
          </w:p>
          <w:p w14:paraId="0B0A12E5" w14:textId="77777777" w:rsidR="00372EA9" w:rsidRPr="004F4A8A" w:rsidRDefault="00372EA9" w:rsidP="00372EA9">
            <w:pPr>
              <w:rPr>
                <w:rFonts w:ascii="Arial" w:eastAsia="MS Mincho" w:hAnsi="Arial" w:cs="Arial"/>
                <w:sz w:val="20"/>
                <w:szCs w:val="20"/>
              </w:rPr>
            </w:pPr>
          </w:p>
          <w:p w14:paraId="1C8390D8"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fidélisation</w:t>
            </w:r>
          </w:p>
          <w:p w14:paraId="7E58640A" w14:textId="77777777" w:rsidR="00372EA9" w:rsidRPr="004F4A8A" w:rsidRDefault="00372EA9" w:rsidP="00372EA9">
            <w:pPr>
              <w:rPr>
                <w:rFonts w:ascii="Arial" w:eastAsia="MS Mincho" w:hAnsi="Arial" w:cs="Arial"/>
                <w:sz w:val="20"/>
                <w:szCs w:val="20"/>
              </w:rPr>
            </w:pPr>
          </w:p>
          <w:p w14:paraId="2002CEF8" w14:textId="77777777" w:rsidR="00372EA9" w:rsidRPr="004F4A8A" w:rsidRDefault="00372EA9" w:rsidP="00372EA9">
            <w:pPr>
              <w:rPr>
                <w:rFonts w:ascii="Arial" w:eastAsia="MS Mincho" w:hAnsi="Arial" w:cs="Arial"/>
                <w:sz w:val="20"/>
                <w:szCs w:val="20"/>
              </w:rPr>
            </w:pPr>
          </w:p>
          <w:p w14:paraId="26CAB2F9" w14:textId="77777777" w:rsidR="00372EA9" w:rsidRPr="004F4A8A" w:rsidRDefault="00372EA9" w:rsidP="00372EA9">
            <w:pPr>
              <w:rPr>
                <w:rFonts w:ascii="Arial" w:eastAsia="MS Mincho" w:hAnsi="Arial" w:cs="Arial"/>
                <w:sz w:val="20"/>
                <w:szCs w:val="20"/>
              </w:rPr>
            </w:pPr>
          </w:p>
          <w:p w14:paraId="4940BABF" w14:textId="77777777" w:rsidR="00372EA9" w:rsidRPr="004F4A8A" w:rsidRDefault="00372EA9" w:rsidP="00372EA9">
            <w:pPr>
              <w:rPr>
                <w:rFonts w:ascii="Arial" w:eastAsia="MS Mincho" w:hAnsi="Arial" w:cs="Arial"/>
                <w:sz w:val="20"/>
                <w:szCs w:val="20"/>
              </w:rPr>
            </w:pPr>
          </w:p>
          <w:p w14:paraId="53490561" w14:textId="77777777" w:rsidR="00372EA9" w:rsidRPr="004F4A8A" w:rsidRDefault="00372EA9" w:rsidP="00372EA9">
            <w:pPr>
              <w:rPr>
                <w:rFonts w:ascii="Arial" w:eastAsia="MS Mincho" w:hAnsi="Arial" w:cs="Arial"/>
                <w:sz w:val="20"/>
                <w:szCs w:val="20"/>
              </w:rPr>
            </w:pPr>
          </w:p>
          <w:p w14:paraId="33604BD5" w14:textId="77777777" w:rsidR="00372EA9" w:rsidRPr="004F4A8A" w:rsidRDefault="00372EA9" w:rsidP="00372EA9">
            <w:pPr>
              <w:rPr>
                <w:rFonts w:ascii="Arial" w:eastAsia="MS Mincho" w:hAnsi="Arial" w:cs="Arial"/>
                <w:sz w:val="20"/>
                <w:szCs w:val="20"/>
              </w:rPr>
            </w:pPr>
          </w:p>
          <w:p w14:paraId="1049EBF2" w14:textId="77777777" w:rsidR="00372EA9" w:rsidRPr="004F4A8A" w:rsidRDefault="00372EA9" w:rsidP="00372EA9">
            <w:pPr>
              <w:rPr>
                <w:rFonts w:ascii="Arial" w:eastAsia="MS Mincho" w:hAnsi="Arial" w:cs="Arial"/>
                <w:sz w:val="20"/>
                <w:szCs w:val="20"/>
              </w:rPr>
            </w:pPr>
          </w:p>
          <w:p w14:paraId="7EED53EA"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 xml:space="preserve">Le développement de la relation client </w:t>
            </w:r>
          </w:p>
          <w:p w14:paraId="71B93044" w14:textId="77777777" w:rsidR="00372EA9" w:rsidRPr="004F4A8A" w:rsidRDefault="00372EA9" w:rsidP="00372EA9">
            <w:pPr>
              <w:rPr>
                <w:rFonts w:ascii="Arial" w:eastAsia="MS Mincho" w:hAnsi="Arial" w:cs="Arial"/>
                <w:sz w:val="20"/>
                <w:szCs w:val="20"/>
              </w:rPr>
            </w:pPr>
          </w:p>
          <w:p w14:paraId="687D8F12" w14:textId="77777777" w:rsidR="00372EA9" w:rsidRPr="004F4A8A" w:rsidRDefault="00372EA9" w:rsidP="00372EA9">
            <w:pPr>
              <w:rPr>
                <w:rFonts w:ascii="Arial" w:eastAsia="MS Mincho" w:hAnsi="Arial" w:cs="Arial"/>
                <w:sz w:val="20"/>
                <w:szCs w:val="20"/>
              </w:rPr>
            </w:pPr>
          </w:p>
          <w:p w14:paraId="33E694CF" w14:textId="77777777" w:rsidR="00372EA9" w:rsidRPr="004F4A8A" w:rsidRDefault="00372EA9" w:rsidP="00372EA9">
            <w:pPr>
              <w:rPr>
                <w:rFonts w:ascii="Arial" w:eastAsia="MS Mincho" w:hAnsi="Arial" w:cs="Arial"/>
                <w:sz w:val="20"/>
                <w:szCs w:val="20"/>
              </w:rPr>
            </w:pPr>
          </w:p>
        </w:tc>
        <w:tc>
          <w:tcPr>
            <w:tcW w:w="5811" w:type="dxa"/>
          </w:tcPr>
          <w:p w14:paraId="2FE798ED" w14:textId="77777777" w:rsidR="00372EA9" w:rsidRPr="004F4A8A" w:rsidRDefault="00372EA9" w:rsidP="00372EA9">
            <w:pPr>
              <w:jc w:val="both"/>
              <w:rPr>
                <w:rFonts w:ascii="Arial" w:eastAsia="MS Mincho" w:hAnsi="Arial" w:cs="Arial"/>
                <w:sz w:val="20"/>
                <w:szCs w:val="20"/>
              </w:rPr>
            </w:pPr>
          </w:p>
          <w:p w14:paraId="62E279C3" w14:textId="77777777" w:rsidR="00372EA9" w:rsidRPr="004F4A8A" w:rsidRDefault="00372EA9" w:rsidP="00372EA9">
            <w:pPr>
              <w:jc w:val="both"/>
              <w:rPr>
                <w:rFonts w:ascii="Arial" w:eastAsia="MS Mincho" w:hAnsi="Arial" w:cs="Arial"/>
                <w:sz w:val="20"/>
                <w:szCs w:val="20"/>
              </w:rPr>
            </w:pPr>
          </w:p>
          <w:p w14:paraId="25661A7D" w14:textId="77777777" w:rsidR="00372EA9" w:rsidRPr="004F4A8A" w:rsidRDefault="00372EA9" w:rsidP="00372EA9">
            <w:pPr>
              <w:contextualSpacing/>
              <w:jc w:val="both"/>
              <w:rPr>
                <w:rFonts w:ascii="Arial" w:eastAsia="MS Mincho" w:hAnsi="Arial" w:cs="Arial"/>
                <w:sz w:val="20"/>
                <w:szCs w:val="20"/>
              </w:rPr>
            </w:pPr>
          </w:p>
          <w:p w14:paraId="5912EF6C" w14:textId="77777777" w:rsidR="00372EA9" w:rsidRPr="004F4A8A" w:rsidRDefault="00372EA9" w:rsidP="00372EA9">
            <w:pPr>
              <w:contextualSpacing/>
              <w:jc w:val="both"/>
              <w:rPr>
                <w:rFonts w:ascii="Arial" w:eastAsia="MS Mincho" w:hAnsi="Arial" w:cs="Arial"/>
                <w:sz w:val="20"/>
                <w:szCs w:val="20"/>
              </w:rPr>
            </w:pPr>
          </w:p>
          <w:p w14:paraId="4677DD0C" w14:textId="77777777" w:rsidR="00372EA9" w:rsidRPr="004F4A8A" w:rsidRDefault="00372EA9" w:rsidP="00372EA9">
            <w:pPr>
              <w:contextualSpacing/>
              <w:jc w:val="both"/>
              <w:rPr>
                <w:rFonts w:ascii="Arial" w:eastAsia="MS Mincho" w:hAnsi="Arial" w:cs="Arial"/>
                <w:i/>
                <w:sz w:val="20"/>
                <w:szCs w:val="20"/>
              </w:rPr>
            </w:pPr>
          </w:p>
          <w:p w14:paraId="7F67F4E4" w14:textId="77777777" w:rsidR="00372EA9" w:rsidRPr="004F4A8A" w:rsidRDefault="00372EA9" w:rsidP="00372EA9">
            <w:pPr>
              <w:numPr>
                <w:ilvl w:val="0"/>
                <w:numId w:val="50"/>
              </w:numPr>
              <w:contextualSpacing/>
              <w:jc w:val="both"/>
              <w:rPr>
                <w:rFonts w:ascii="Arial" w:eastAsia="MS Mincho" w:hAnsi="Arial" w:cs="Arial"/>
                <w:i/>
                <w:sz w:val="20"/>
                <w:szCs w:val="20"/>
              </w:rPr>
            </w:pPr>
            <w:r w:rsidRPr="004F4A8A">
              <w:rPr>
                <w:rFonts w:ascii="Arial" w:eastAsia="MS Mincho" w:hAnsi="Arial" w:cs="Arial"/>
                <w:i/>
                <w:sz w:val="20"/>
                <w:szCs w:val="20"/>
              </w:rPr>
              <w:t>Les composantes de la communication orale (verbale, non verbale) et des techniques de l’exposé oral (objectifs, cible, plan, argumentation…) dans le cadre de la communication interne à l’organisation</w:t>
            </w:r>
          </w:p>
          <w:p w14:paraId="522ABF5F" w14:textId="77777777" w:rsidR="00372EA9" w:rsidRPr="004F4A8A" w:rsidRDefault="00372EA9" w:rsidP="00372EA9">
            <w:pPr>
              <w:numPr>
                <w:ilvl w:val="0"/>
                <w:numId w:val="50"/>
              </w:numPr>
              <w:contextualSpacing/>
              <w:jc w:val="both"/>
              <w:rPr>
                <w:rFonts w:ascii="Arial" w:eastAsia="MS Mincho" w:hAnsi="Arial" w:cs="Arial"/>
                <w:i/>
                <w:sz w:val="20"/>
                <w:szCs w:val="20"/>
              </w:rPr>
            </w:pPr>
            <w:r w:rsidRPr="004F4A8A">
              <w:rPr>
                <w:rFonts w:ascii="Arial" w:eastAsia="MS Mincho" w:hAnsi="Arial" w:cs="Arial"/>
                <w:i/>
                <w:sz w:val="20"/>
                <w:szCs w:val="20"/>
              </w:rPr>
              <w:t>Les différents écrits professionnels et les principales règles de communication (plan, syntaxe, vocabulaire utilisé…)</w:t>
            </w:r>
          </w:p>
          <w:p w14:paraId="4CFC72C2"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modalités de diffusion de l’information ainsi que les interactions entre les salariés et la hiérarchie, les salariés et les clients</w:t>
            </w:r>
          </w:p>
          <w:p w14:paraId="0BCB4EC0" w14:textId="77777777" w:rsidR="00372EA9" w:rsidRPr="004F4A8A" w:rsidRDefault="00372EA9" w:rsidP="00372EA9">
            <w:pPr>
              <w:jc w:val="both"/>
              <w:rPr>
                <w:rFonts w:ascii="Arial" w:eastAsia="MS Mincho" w:hAnsi="Arial" w:cs="Arial"/>
                <w:sz w:val="20"/>
                <w:szCs w:val="20"/>
              </w:rPr>
            </w:pPr>
          </w:p>
          <w:p w14:paraId="1198E02A"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 SIC dans le contexte de la fidélisation et du développement de la relation client</w:t>
            </w:r>
          </w:p>
          <w:p w14:paraId="30DC5884"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risques informatiques liés à l’utilisation des bases de données </w:t>
            </w:r>
          </w:p>
          <w:p w14:paraId="103C8EB5"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contraintes juridiques liées à l’exploitation des données</w:t>
            </w:r>
          </w:p>
          <w:p w14:paraId="7E3B658E" w14:textId="77777777" w:rsidR="00372EA9" w:rsidRPr="004F4A8A" w:rsidRDefault="00372EA9" w:rsidP="00372EA9">
            <w:pPr>
              <w:jc w:val="both"/>
              <w:rPr>
                <w:rFonts w:ascii="Arial" w:eastAsia="MS Mincho" w:hAnsi="Arial" w:cs="Arial"/>
                <w:sz w:val="20"/>
                <w:szCs w:val="20"/>
              </w:rPr>
            </w:pPr>
          </w:p>
          <w:p w14:paraId="47B3F471" w14:textId="77777777" w:rsidR="00372EA9" w:rsidRPr="004F4A8A" w:rsidRDefault="00372EA9" w:rsidP="00372EA9">
            <w:pPr>
              <w:numPr>
                <w:ilvl w:val="0"/>
                <w:numId w:val="50"/>
              </w:numPr>
              <w:contextualSpacing/>
              <w:jc w:val="both"/>
              <w:rPr>
                <w:rFonts w:ascii="Arial" w:eastAsia="MS Mincho" w:hAnsi="Arial" w:cs="Arial"/>
                <w:b/>
                <w:sz w:val="20"/>
                <w:szCs w:val="20"/>
              </w:rPr>
            </w:pPr>
            <w:r w:rsidRPr="004F4A8A">
              <w:rPr>
                <w:rFonts w:ascii="Arial" w:eastAsia="MS Mincho" w:hAnsi="Arial" w:cs="Arial"/>
                <w:sz w:val="20"/>
                <w:szCs w:val="20"/>
              </w:rPr>
              <w:t>Les principales sources d’information dans le cadre de la démarche de fidélisation et de développement de la clientèle</w:t>
            </w:r>
          </w:p>
          <w:p w14:paraId="5DB576A1" w14:textId="77777777" w:rsidR="00372EA9" w:rsidRPr="004F4A8A" w:rsidRDefault="00372EA9" w:rsidP="00372EA9">
            <w:pPr>
              <w:jc w:val="both"/>
              <w:rPr>
                <w:rFonts w:ascii="Arial" w:eastAsia="MS Mincho" w:hAnsi="Arial" w:cs="Arial"/>
                <w:color w:val="365F91"/>
                <w:sz w:val="20"/>
                <w:szCs w:val="20"/>
              </w:rPr>
            </w:pPr>
          </w:p>
          <w:p w14:paraId="1594E7B1"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enjeux de la démarche mercatique</w:t>
            </w:r>
          </w:p>
          <w:p w14:paraId="0C8925AE"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principales étapes de la démarche mercatique</w:t>
            </w:r>
          </w:p>
          <w:p w14:paraId="0477366B"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 xml:space="preserve">La mise en œuvre opérationnelle de la démarche mercatique : </w:t>
            </w:r>
          </w:p>
          <w:p w14:paraId="6C6F4ECE" w14:textId="77777777" w:rsidR="00372EA9" w:rsidRPr="004F4A8A" w:rsidRDefault="00372EA9" w:rsidP="00372EA9">
            <w:pPr>
              <w:numPr>
                <w:ilvl w:val="0"/>
                <w:numId w:val="54"/>
              </w:numPr>
              <w:autoSpaceDE w:val="0"/>
              <w:autoSpaceDN w:val="0"/>
              <w:adjustRightInd w:val="0"/>
              <w:contextualSpacing/>
              <w:rPr>
                <w:rFonts w:ascii="Arial" w:eastAsia="MS Mincho" w:hAnsi="Arial" w:cs="Arial"/>
                <w:sz w:val="20"/>
                <w:szCs w:val="20"/>
              </w:rPr>
            </w:pPr>
            <w:r w:rsidRPr="004F4A8A">
              <w:rPr>
                <w:rFonts w:ascii="Arial" w:eastAsia="MS Mincho" w:hAnsi="Arial" w:cs="Arial"/>
                <w:sz w:val="20"/>
                <w:szCs w:val="20"/>
              </w:rPr>
              <w:t>La segmentation de la clientèle, les principaux critères de classification (comportementaux, sociodémographiques, de style de vie), les principales méthodes d’analyse de la clientèle de l’entreprise</w:t>
            </w:r>
          </w:p>
          <w:p w14:paraId="052F2DED" w14:textId="77777777" w:rsidR="00372EA9" w:rsidRPr="004F4A8A" w:rsidRDefault="00372EA9" w:rsidP="00372EA9">
            <w:pPr>
              <w:numPr>
                <w:ilvl w:val="0"/>
                <w:numId w:val="54"/>
              </w:numPr>
              <w:autoSpaceDE w:val="0"/>
              <w:autoSpaceDN w:val="0"/>
              <w:adjustRightInd w:val="0"/>
              <w:contextualSpacing/>
              <w:rPr>
                <w:rFonts w:ascii="Arial" w:eastAsia="MS Mincho" w:hAnsi="Arial" w:cs="Arial"/>
                <w:sz w:val="20"/>
                <w:szCs w:val="20"/>
              </w:rPr>
            </w:pPr>
            <w:r w:rsidRPr="004F4A8A">
              <w:rPr>
                <w:rFonts w:ascii="Arial" w:eastAsia="MS Mincho" w:hAnsi="Arial" w:cs="Arial"/>
                <w:sz w:val="20"/>
                <w:szCs w:val="20"/>
              </w:rPr>
              <w:t>Le ciblage de la clientèle</w:t>
            </w:r>
          </w:p>
          <w:p w14:paraId="7E017E96" w14:textId="77777777" w:rsidR="00372EA9" w:rsidRPr="004F4A8A" w:rsidRDefault="00372EA9" w:rsidP="00372EA9">
            <w:pPr>
              <w:numPr>
                <w:ilvl w:val="0"/>
                <w:numId w:val="54"/>
              </w:numPr>
              <w:autoSpaceDE w:val="0"/>
              <w:autoSpaceDN w:val="0"/>
              <w:adjustRightInd w:val="0"/>
              <w:contextualSpacing/>
              <w:rPr>
                <w:rFonts w:ascii="Arial" w:eastAsia="MS Mincho" w:hAnsi="Arial" w:cs="Arial"/>
                <w:sz w:val="20"/>
                <w:szCs w:val="20"/>
              </w:rPr>
            </w:pPr>
            <w:r w:rsidRPr="004F4A8A">
              <w:rPr>
                <w:rFonts w:ascii="Arial" w:eastAsia="MS Mincho" w:hAnsi="Arial" w:cs="Arial"/>
                <w:sz w:val="20"/>
                <w:szCs w:val="20"/>
              </w:rPr>
              <w:t>Le positionnement de l’offre en fonction de la cible et en lien avec l’univers concurrentiel de référence</w:t>
            </w:r>
          </w:p>
          <w:p w14:paraId="1A62481D" w14:textId="77777777" w:rsidR="00372EA9" w:rsidRPr="004F4A8A" w:rsidRDefault="00372EA9" w:rsidP="00372EA9">
            <w:pPr>
              <w:numPr>
                <w:ilvl w:val="0"/>
                <w:numId w:val="54"/>
              </w:numPr>
              <w:contextualSpacing/>
              <w:rPr>
                <w:rFonts w:ascii="Arial" w:eastAsia="MS Mincho" w:hAnsi="Arial" w:cs="Arial"/>
                <w:sz w:val="20"/>
                <w:szCs w:val="20"/>
              </w:rPr>
            </w:pPr>
            <w:r w:rsidRPr="004F4A8A">
              <w:rPr>
                <w:rFonts w:ascii="Arial" w:eastAsia="MS Mincho" w:hAnsi="Arial" w:cs="Arial"/>
                <w:sz w:val="20"/>
                <w:szCs w:val="20"/>
              </w:rPr>
              <w:t>L’adaptation du plan de marchéage en fonction du positionnement choisi</w:t>
            </w:r>
          </w:p>
          <w:p w14:paraId="477551AF" w14:textId="77777777" w:rsidR="00372EA9" w:rsidRPr="004F4A8A" w:rsidRDefault="00372EA9" w:rsidP="00372EA9">
            <w:pPr>
              <w:jc w:val="both"/>
              <w:rPr>
                <w:rFonts w:ascii="Arial" w:eastAsia="MS Mincho" w:hAnsi="Arial" w:cs="Arial"/>
                <w:sz w:val="20"/>
                <w:szCs w:val="20"/>
              </w:rPr>
            </w:pPr>
          </w:p>
          <w:p w14:paraId="7ACB758C"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La démarche de projet et ses étapes dans le cadre d'une opération de fidélisation et / ou de développement de la relation client</w:t>
            </w:r>
          </w:p>
          <w:p w14:paraId="6A6966EE" w14:textId="77777777" w:rsidR="00372EA9" w:rsidRPr="004F4A8A" w:rsidRDefault="00372EA9" w:rsidP="00372EA9">
            <w:pPr>
              <w:jc w:val="both"/>
              <w:rPr>
                <w:rFonts w:ascii="Arial" w:eastAsia="MS Mincho" w:hAnsi="Arial" w:cs="Arial"/>
                <w:sz w:val="20"/>
                <w:szCs w:val="20"/>
              </w:rPr>
            </w:pPr>
          </w:p>
          <w:p w14:paraId="689EA807"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La fidélisation, les principales formes de fidélisation (comportementale et attitudinale) et ses enjeux pour l’entreprise, le vendeur et le consommateur</w:t>
            </w:r>
          </w:p>
          <w:p w14:paraId="29A10024"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principaux outils de fidélisation et leur complémentarité : objectifs, rôles, principes et aspects juridiques</w:t>
            </w:r>
          </w:p>
          <w:p w14:paraId="208F38A0" w14:textId="77777777" w:rsidR="00372EA9" w:rsidRPr="004F4A8A" w:rsidRDefault="00372EA9" w:rsidP="00372EA9">
            <w:pPr>
              <w:jc w:val="both"/>
              <w:rPr>
                <w:rFonts w:ascii="Arial" w:eastAsia="MS Mincho" w:hAnsi="Arial" w:cs="Arial"/>
                <w:sz w:val="20"/>
                <w:szCs w:val="20"/>
              </w:rPr>
            </w:pPr>
          </w:p>
          <w:p w14:paraId="317C19E8"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principales techniques de développement de la relation client selon leurs objectifs </w:t>
            </w:r>
          </w:p>
          <w:p w14:paraId="00FAB393"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objectifs de la communication associés au développement de la relation client : l’objectif cognitif (faire-savoir), affectif (faire aimer) et conatif (faire agir ses clients)</w:t>
            </w:r>
          </w:p>
          <w:p w14:paraId="2CC7BD29" w14:textId="77777777" w:rsidR="00372EA9" w:rsidRPr="004F4A8A" w:rsidRDefault="00372EA9" w:rsidP="00372EA9">
            <w:pPr>
              <w:jc w:val="both"/>
              <w:rPr>
                <w:rFonts w:ascii="Arial" w:eastAsia="MS Mincho" w:hAnsi="Arial" w:cs="Arial"/>
                <w:sz w:val="20"/>
                <w:szCs w:val="20"/>
              </w:rPr>
            </w:pPr>
          </w:p>
        </w:tc>
      </w:tr>
      <w:tr w:rsidR="00372EA9" w:rsidRPr="004F4A8A" w14:paraId="543862AD" w14:textId="77777777" w:rsidTr="00BA591D">
        <w:tc>
          <w:tcPr>
            <w:tcW w:w="3369" w:type="dxa"/>
          </w:tcPr>
          <w:p w14:paraId="6159DFEC" w14:textId="77777777" w:rsidR="00372EA9" w:rsidRPr="004F4A8A" w:rsidRDefault="00372EA9" w:rsidP="00372EA9">
            <w:pPr>
              <w:rPr>
                <w:rFonts w:ascii="Arial" w:eastAsia="MS Mincho" w:hAnsi="Arial" w:cs="Arial"/>
                <w:b/>
                <w:sz w:val="20"/>
                <w:szCs w:val="20"/>
              </w:rPr>
            </w:pPr>
          </w:p>
          <w:p w14:paraId="4FF04C5E" w14:textId="77777777" w:rsidR="00372EA9" w:rsidRPr="004F4A8A" w:rsidRDefault="00372EA9" w:rsidP="00372EA9">
            <w:pPr>
              <w:rPr>
                <w:rFonts w:ascii="Arial" w:eastAsia="MS Mincho" w:hAnsi="Arial" w:cs="Arial"/>
                <w:b/>
                <w:sz w:val="20"/>
                <w:szCs w:val="20"/>
              </w:rPr>
            </w:pPr>
            <w:r w:rsidRPr="004F4A8A">
              <w:rPr>
                <w:rFonts w:ascii="Arial" w:eastAsia="MS Mincho" w:hAnsi="Arial" w:cs="Arial"/>
                <w:b/>
                <w:sz w:val="20"/>
                <w:szCs w:val="20"/>
              </w:rPr>
              <w:t>Contribuer à des actions de fidélisation de la clientèle et de développement de la relation client</w:t>
            </w:r>
          </w:p>
          <w:p w14:paraId="50AE9C65" w14:textId="77777777" w:rsidR="00372EA9" w:rsidRPr="004F4A8A" w:rsidRDefault="00372EA9" w:rsidP="00372EA9">
            <w:pPr>
              <w:rPr>
                <w:rFonts w:ascii="Arial" w:eastAsia="MS Mincho" w:hAnsi="Arial" w:cs="Arial"/>
                <w:sz w:val="20"/>
                <w:szCs w:val="20"/>
              </w:rPr>
            </w:pPr>
          </w:p>
          <w:p w14:paraId="55B2BE42"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Les blogs, les réseaux sociaux, la mercatique digitale,</w:t>
            </w:r>
          </w:p>
          <w:p w14:paraId="4539D593"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l’e-réputation</w:t>
            </w:r>
          </w:p>
          <w:p w14:paraId="56C33BF2" w14:textId="77777777" w:rsidR="00372EA9" w:rsidRPr="004F4A8A" w:rsidRDefault="00372EA9" w:rsidP="00372EA9">
            <w:pPr>
              <w:rPr>
                <w:rFonts w:ascii="Arial" w:eastAsia="MS Mincho" w:hAnsi="Arial" w:cs="Arial"/>
                <w:sz w:val="20"/>
                <w:szCs w:val="20"/>
              </w:rPr>
            </w:pPr>
          </w:p>
          <w:p w14:paraId="1ADFA110" w14:textId="77777777" w:rsidR="00372EA9" w:rsidRPr="004F4A8A" w:rsidRDefault="00372EA9" w:rsidP="00372EA9">
            <w:pPr>
              <w:rPr>
                <w:rFonts w:ascii="Arial" w:eastAsia="MS Mincho" w:hAnsi="Arial" w:cs="Arial"/>
                <w:sz w:val="20"/>
                <w:szCs w:val="20"/>
              </w:rPr>
            </w:pPr>
          </w:p>
          <w:p w14:paraId="103296BE" w14:textId="77777777" w:rsidR="00372EA9" w:rsidRPr="004F4A8A" w:rsidRDefault="00372EA9" w:rsidP="00372EA9">
            <w:pPr>
              <w:rPr>
                <w:rFonts w:ascii="Arial" w:eastAsia="MS Mincho" w:hAnsi="Arial" w:cs="Arial"/>
                <w:sz w:val="20"/>
                <w:szCs w:val="20"/>
              </w:rPr>
            </w:pPr>
          </w:p>
          <w:p w14:paraId="7FCDA5C6" w14:textId="77777777" w:rsidR="00372EA9" w:rsidRPr="004F4A8A" w:rsidRDefault="00372EA9" w:rsidP="00372EA9">
            <w:pPr>
              <w:rPr>
                <w:rFonts w:ascii="Arial" w:eastAsia="MS Mincho" w:hAnsi="Arial" w:cs="Arial"/>
                <w:sz w:val="20"/>
                <w:szCs w:val="20"/>
              </w:rPr>
            </w:pPr>
          </w:p>
          <w:p w14:paraId="0F5DAA53"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 xml:space="preserve">Les évènements et opérations commerciales </w:t>
            </w:r>
          </w:p>
          <w:p w14:paraId="175BDC57" w14:textId="77777777" w:rsidR="00372EA9" w:rsidRPr="004F4A8A" w:rsidRDefault="00372EA9" w:rsidP="00372EA9">
            <w:pPr>
              <w:rPr>
                <w:rFonts w:ascii="Arial" w:eastAsia="MS Mincho" w:hAnsi="Arial" w:cs="Arial"/>
                <w:sz w:val="20"/>
                <w:szCs w:val="20"/>
              </w:rPr>
            </w:pPr>
          </w:p>
          <w:p w14:paraId="3A20B332" w14:textId="77777777" w:rsidR="00372EA9" w:rsidRPr="004F4A8A" w:rsidRDefault="00372EA9" w:rsidP="00372EA9">
            <w:pPr>
              <w:rPr>
                <w:rFonts w:ascii="Arial" w:eastAsia="MS Mincho" w:hAnsi="Arial" w:cs="Arial"/>
                <w:sz w:val="20"/>
                <w:szCs w:val="20"/>
              </w:rPr>
            </w:pPr>
          </w:p>
          <w:p w14:paraId="13876AD8" w14:textId="77777777" w:rsidR="00372EA9" w:rsidRPr="004F4A8A" w:rsidRDefault="00372EA9" w:rsidP="00372EA9">
            <w:pPr>
              <w:rPr>
                <w:rFonts w:ascii="Arial" w:eastAsia="MS Mincho" w:hAnsi="Arial" w:cs="Arial"/>
                <w:sz w:val="20"/>
                <w:szCs w:val="20"/>
              </w:rPr>
            </w:pPr>
          </w:p>
          <w:p w14:paraId="4D1AA69A"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mercatique directe</w:t>
            </w:r>
          </w:p>
          <w:p w14:paraId="12763C63" w14:textId="77777777" w:rsidR="00372EA9" w:rsidRPr="004F4A8A" w:rsidRDefault="00372EA9" w:rsidP="00372EA9">
            <w:pPr>
              <w:rPr>
                <w:rFonts w:ascii="Arial" w:eastAsia="MS Mincho" w:hAnsi="Arial" w:cs="Arial"/>
                <w:sz w:val="20"/>
                <w:szCs w:val="20"/>
              </w:rPr>
            </w:pPr>
          </w:p>
          <w:p w14:paraId="5CF75EA8" w14:textId="77777777" w:rsidR="00372EA9" w:rsidRPr="004F4A8A" w:rsidRDefault="00372EA9" w:rsidP="00372EA9">
            <w:pPr>
              <w:rPr>
                <w:rFonts w:ascii="Arial" w:eastAsia="MS Mincho" w:hAnsi="Arial" w:cs="Arial"/>
                <w:sz w:val="20"/>
                <w:szCs w:val="20"/>
              </w:rPr>
            </w:pPr>
          </w:p>
          <w:p w14:paraId="18F731D1" w14:textId="77777777" w:rsidR="00372EA9" w:rsidRPr="004F4A8A" w:rsidRDefault="00372EA9" w:rsidP="00372EA9">
            <w:pPr>
              <w:rPr>
                <w:rFonts w:ascii="Arial" w:eastAsia="MS Mincho" w:hAnsi="Arial" w:cs="Arial"/>
                <w:sz w:val="20"/>
                <w:szCs w:val="20"/>
              </w:rPr>
            </w:pPr>
          </w:p>
          <w:p w14:paraId="5E3EF026" w14:textId="77777777" w:rsidR="00372EA9" w:rsidRPr="004F4A8A" w:rsidRDefault="00372EA9" w:rsidP="00372EA9">
            <w:pPr>
              <w:rPr>
                <w:rFonts w:ascii="Arial" w:eastAsia="MS Mincho" w:hAnsi="Arial" w:cs="Arial"/>
                <w:sz w:val="20"/>
                <w:szCs w:val="20"/>
              </w:rPr>
            </w:pPr>
          </w:p>
          <w:p w14:paraId="2F8FB7C0"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promotion des ventes</w:t>
            </w:r>
          </w:p>
          <w:p w14:paraId="37890157" w14:textId="77777777" w:rsidR="00372EA9" w:rsidRPr="004F4A8A" w:rsidRDefault="00372EA9" w:rsidP="00372EA9">
            <w:pPr>
              <w:rPr>
                <w:rFonts w:ascii="Arial" w:eastAsia="MS Mincho" w:hAnsi="Arial" w:cs="Arial"/>
                <w:sz w:val="20"/>
                <w:szCs w:val="20"/>
              </w:rPr>
            </w:pPr>
          </w:p>
          <w:p w14:paraId="1E05301D" w14:textId="77777777" w:rsidR="00372EA9" w:rsidRPr="004F4A8A" w:rsidRDefault="00372EA9" w:rsidP="00372EA9">
            <w:pPr>
              <w:rPr>
                <w:rFonts w:ascii="Arial" w:eastAsia="MS Mincho" w:hAnsi="Arial" w:cs="Arial"/>
                <w:sz w:val="20"/>
                <w:szCs w:val="20"/>
              </w:rPr>
            </w:pPr>
          </w:p>
          <w:p w14:paraId="48138347"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Les caractéristiques de la vente au rebond</w:t>
            </w:r>
          </w:p>
          <w:p w14:paraId="2FA02438" w14:textId="77777777" w:rsidR="00372EA9" w:rsidRPr="004F4A8A" w:rsidRDefault="00372EA9" w:rsidP="00372EA9">
            <w:pPr>
              <w:rPr>
                <w:rFonts w:ascii="Arial" w:eastAsia="MS Mincho" w:hAnsi="Arial" w:cs="Arial"/>
                <w:sz w:val="20"/>
                <w:szCs w:val="20"/>
              </w:rPr>
            </w:pPr>
          </w:p>
          <w:p w14:paraId="2D9A41A0" w14:textId="77777777" w:rsidR="00372EA9" w:rsidRPr="004F4A8A" w:rsidRDefault="00372EA9" w:rsidP="00372EA9">
            <w:pPr>
              <w:rPr>
                <w:rFonts w:ascii="Arial" w:eastAsia="MS Mincho" w:hAnsi="Arial" w:cs="Arial"/>
                <w:sz w:val="20"/>
                <w:szCs w:val="20"/>
              </w:rPr>
            </w:pPr>
          </w:p>
          <w:p w14:paraId="11D46355" w14:textId="77777777" w:rsidR="00372EA9" w:rsidRPr="004F4A8A" w:rsidRDefault="00372EA9" w:rsidP="00372EA9">
            <w:pPr>
              <w:rPr>
                <w:rFonts w:ascii="Arial" w:eastAsia="MS Mincho" w:hAnsi="Arial" w:cs="Arial"/>
                <w:sz w:val="20"/>
                <w:szCs w:val="20"/>
              </w:rPr>
            </w:pPr>
          </w:p>
        </w:tc>
        <w:tc>
          <w:tcPr>
            <w:tcW w:w="5811" w:type="dxa"/>
          </w:tcPr>
          <w:p w14:paraId="1BF35CF1"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624151B4"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7EE86384" w14:textId="77777777" w:rsidR="00372EA9" w:rsidRPr="004F4A8A" w:rsidRDefault="00372EA9" w:rsidP="00372EA9">
            <w:pPr>
              <w:jc w:val="both"/>
              <w:rPr>
                <w:rFonts w:ascii="Arial" w:eastAsia="MS Mincho" w:hAnsi="Arial" w:cs="Arial"/>
                <w:sz w:val="20"/>
                <w:szCs w:val="20"/>
              </w:rPr>
            </w:pPr>
          </w:p>
          <w:p w14:paraId="343ECC32" w14:textId="77777777" w:rsidR="00372EA9" w:rsidRPr="004F4A8A" w:rsidRDefault="00372EA9" w:rsidP="00372EA9">
            <w:pPr>
              <w:jc w:val="both"/>
              <w:rPr>
                <w:rFonts w:ascii="Arial" w:eastAsia="MS Mincho" w:hAnsi="Arial" w:cs="Arial"/>
                <w:sz w:val="20"/>
                <w:szCs w:val="20"/>
              </w:rPr>
            </w:pPr>
          </w:p>
          <w:p w14:paraId="682C5CC6" w14:textId="77777777" w:rsidR="00372EA9" w:rsidRPr="004F4A8A" w:rsidRDefault="00372EA9" w:rsidP="00372EA9">
            <w:pPr>
              <w:jc w:val="both"/>
              <w:rPr>
                <w:rFonts w:ascii="Arial" w:eastAsia="MS Mincho" w:hAnsi="Arial" w:cs="Arial"/>
                <w:sz w:val="20"/>
                <w:szCs w:val="20"/>
              </w:rPr>
            </w:pPr>
          </w:p>
          <w:p w14:paraId="08F00421" w14:textId="77777777" w:rsidR="00372EA9" w:rsidRPr="004F4A8A" w:rsidRDefault="00372EA9" w:rsidP="00372EA9">
            <w:pPr>
              <w:jc w:val="both"/>
              <w:rPr>
                <w:rFonts w:ascii="Arial" w:eastAsia="MS Mincho" w:hAnsi="Arial" w:cs="Arial"/>
                <w:sz w:val="20"/>
                <w:szCs w:val="20"/>
              </w:rPr>
            </w:pPr>
          </w:p>
          <w:p w14:paraId="7ADB248D"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principaux réseaux numériques et les communautés sociales (ou médias sociaux), ainsi que leur utilisation mercatique et commerciale</w:t>
            </w:r>
          </w:p>
          <w:p w14:paraId="441628C3"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règles juridiques et les principes éthiques à respecter (protection des données, image numérique, e-réputation)</w:t>
            </w:r>
          </w:p>
          <w:p w14:paraId="21269E47"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6192D0AC" w14:textId="77777777" w:rsidR="00372EA9" w:rsidRPr="004F4A8A" w:rsidRDefault="00372EA9" w:rsidP="00372EA9">
            <w:pPr>
              <w:numPr>
                <w:ilvl w:val="0"/>
                <w:numId w:val="50"/>
              </w:numPr>
              <w:autoSpaceDE w:val="0"/>
              <w:autoSpaceDN w:val="0"/>
              <w:adjustRightInd w:val="0"/>
              <w:contextualSpacing/>
              <w:jc w:val="both"/>
              <w:rPr>
                <w:rFonts w:ascii="Arial" w:eastAsia="MS Mincho" w:hAnsi="Arial" w:cs="Arial"/>
                <w:sz w:val="20"/>
                <w:szCs w:val="20"/>
              </w:rPr>
            </w:pPr>
            <w:r w:rsidRPr="004F4A8A">
              <w:rPr>
                <w:rFonts w:ascii="Arial" w:eastAsia="MS Mincho" w:hAnsi="Arial" w:cs="Arial"/>
                <w:sz w:val="20"/>
                <w:szCs w:val="20"/>
              </w:rPr>
              <w:t>Les enjeux des évènements et opérations commerciales pour une organisation</w:t>
            </w:r>
          </w:p>
          <w:p w14:paraId="585C503E" w14:textId="77777777" w:rsidR="00372EA9" w:rsidRPr="004F4A8A" w:rsidRDefault="00372EA9" w:rsidP="00372EA9">
            <w:pPr>
              <w:numPr>
                <w:ilvl w:val="0"/>
                <w:numId w:val="50"/>
              </w:numPr>
              <w:autoSpaceDE w:val="0"/>
              <w:autoSpaceDN w:val="0"/>
              <w:adjustRightInd w:val="0"/>
              <w:contextualSpacing/>
              <w:jc w:val="both"/>
              <w:rPr>
                <w:rFonts w:ascii="Arial" w:eastAsia="MS Mincho" w:hAnsi="Arial" w:cs="Arial"/>
                <w:sz w:val="20"/>
                <w:szCs w:val="20"/>
              </w:rPr>
            </w:pPr>
            <w:r w:rsidRPr="004F4A8A">
              <w:rPr>
                <w:rFonts w:ascii="Arial" w:eastAsia="MS Mincho" w:hAnsi="Arial" w:cs="Arial"/>
                <w:sz w:val="20"/>
                <w:szCs w:val="20"/>
              </w:rPr>
              <w:t>Les caractéristiques et les contraintes règlementaires correspondantes</w:t>
            </w:r>
          </w:p>
          <w:p w14:paraId="687F3ABB"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73FCFA76" w14:textId="77777777" w:rsidR="00372EA9" w:rsidRPr="004F4A8A" w:rsidRDefault="00372EA9" w:rsidP="00372EA9">
            <w:pPr>
              <w:numPr>
                <w:ilvl w:val="0"/>
                <w:numId w:val="50"/>
              </w:numPr>
              <w:autoSpaceDE w:val="0"/>
              <w:autoSpaceDN w:val="0"/>
              <w:adjustRightInd w:val="0"/>
              <w:contextualSpacing/>
              <w:jc w:val="both"/>
              <w:rPr>
                <w:rFonts w:ascii="Arial" w:eastAsia="MS Mincho" w:hAnsi="Arial" w:cs="Arial"/>
                <w:sz w:val="20"/>
                <w:szCs w:val="20"/>
              </w:rPr>
            </w:pPr>
            <w:r w:rsidRPr="004F4A8A">
              <w:rPr>
                <w:rFonts w:ascii="Arial" w:eastAsia="MS Mincho" w:hAnsi="Arial" w:cs="Arial"/>
                <w:sz w:val="20"/>
                <w:szCs w:val="20"/>
              </w:rPr>
              <w:t>Les principes de la mercatique directe</w:t>
            </w:r>
          </w:p>
          <w:p w14:paraId="4B217B99" w14:textId="77777777" w:rsidR="00372EA9" w:rsidRPr="004F4A8A" w:rsidRDefault="00372EA9" w:rsidP="00372EA9">
            <w:pPr>
              <w:numPr>
                <w:ilvl w:val="0"/>
                <w:numId w:val="50"/>
              </w:numPr>
              <w:autoSpaceDE w:val="0"/>
              <w:autoSpaceDN w:val="0"/>
              <w:adjustRightInd w:val="0"/>
              <w:contextualSpacing/>
              <w:jc w:val="both"/>
              <w:rPr>
                <w:rFonts w:ascii="Arial" w:eastAsia="MS Mincho" w:hAnsi="Arial" w:cs="Arial"/>
                <w:sz w:val="20"/>
                <w:szCs w:val="20"/>
              </w:rPr>
            </w:pPr>
            <w:r w:rsidRPr="004F4A8A">
              <w:rPr>
                <w:rFonts w:ascii="Arial" w:eastAsia="MS Mincho" w:hAnsi="Arial" w:cs="Arial"/>
                <w:sz w:val="20"/>
                <w:szCs w:val="20"/>
              </w:rPr>
              <w:t>Les outils de la mercatique directe, dont un logiciel de gestion de la relation client (GRC) dans un contexte de fidélisation de la clientèle</w:t>
            </w:r>
          </w:p>
          <w:p w14:paraId="5E8F8ACD"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43CCBBBB" w14:textId="77777777" w:rsidR="00372EA9" w:rsidRPr="004F4A8A" w:rsidRDefault="00372EA9" w:rsidP="00372EA9">
            <w:pPr>
              <w:numPr>
                <w:ilvl w:val="0"/>
                <w:numId w:val="53"/>
              </w:numPr>
              <w:autoSpaceDE w:val="0"/>
              <w:autoSpaceDN w:val="0"/>
              <w:adjustRightInd w:val="0"/>
              <w:ind w:left="715"/>
              <w:jc w:val="both"/>
              <w:rPr>
                <w:rFonts w:ascii="Arial" w:eastAsia="MS Mincho" w:hAnsi="Arial" w:cs="Arial"/>
                <w:sz w:val="20"/>
                <w:szCs w:val="20"/>
              </w:rPr>
            </w:pPr>
            <w:r w:rsidRPr="004F4A8A">
              <w:rPr>
                <w:rFonts w:ascii="Arial" w:eastAsia="MS Mincho" w:hAnsi="Arial" w:cs="Arial"/>
                <w:sz w:val="20"/>
                <w:szCs w:val="20"/>
              </w:rPr>
              <w:t>Les principales techniques, leurs objectifs et leur mise en œuvre</w:t>
            </w:r>
          </w:p>
          <w:p w14:paraId="204AC5EF" w14:textId="77777777" w:rsidR="00372EA9" w:rsidRPr="004F4A8A" w:rsidRDefault="00372EA9" w:rsidP="00372EA9">
            <w:pPr>
              <w:autoSpaceDE w:val="0"/>
              <w:autoSpaceDN w:val="0"/>
              <w:adjustRightInd w:val="0"/>
              <w:jc w:val="both"/>
              <w:rPr>
                <w:rFonts w:ascii="Arial" w:eastAsia="MS Mincho" w:hAnsi="Arial" w:cs="Arial"/>
                <w:sz w:val="20"/>
                <w:szCs w:val="20"/>
              </w:rPr>
            </w:pPr>
          </w:p>
          <w:p w14:paraId="6F9822DC"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différents contextes et situations (face-à-face, à distance) de la vente au rebond</w:t>
            </w:r>
          </w:p>
          <w:p w14:paraId="3A7E453D"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La vente par téléphone et les outils associés (plan d’appel, guide d’entretien)</w:t>
            </w:r>
          </w:p>
          <w:p w14:paraId="1932FD9E" w14:textId="77777777" w:rsidR="00372EA9" w:rsidRPr="004F4A8A" w:rsidRDefault="00372EA9" w:rsidP="00372EA9">
            <w:pPr>
              <w:jc w:val="both"/>
              <w:rPr>
                <w:rFonts w:ascii="Arial" w:eastAsia="MS Mincho" w:hAnsi="Arial" w:cs="Arial"/>
                <w:sz w:val="20"/>
                <w:szCs w:val="20"/>
              </w:rPr>
            </w:pPr>
          </w:p>
        </w:tc>
      </w:tr>
      <w:tr w:rsidR="00372EA9" w:rsidRPr="004F4A8A" w14:paraId="14566812" w14:textId="77777777" w:rsidTr="00BA591D">
        <w:tc>
          <w:tcPr>
            <w:tcW w:w="3369" w:type="dxa"/>
          </w:tcPr>
          <w:p w14:paraId="122E5D3E" w14:textId="77777777" w:rsidR="00372EA9" w:rsidRPr="004F4A8A" w:rsidRDefault="00372EA9" w:rsidP="00372EA9">
            <w:pPr>
              <w:rPr>
                <w:rFonts w:ascii="Arial" w:eastAsia="MS Mincho" w:hAnsi="Arial" w:cs="Arial"/>
                <w:b/>
                <w:sz w:val="20"/>
                <w:szCs w:val="20"/>
              </w:rPr>
            </w:pPr>
          </w:p>
          <w:p w14:paraId="17BBD790" w14:textId="77777777" w:rsidR="00372EA9" w:rsidRPr="004F4A8A" w:rsidRDefault="00372EA9" w:rsidP="00372EA9">
            <w:pPr>
              <w:rPr>
                <w:rFonts w:ascii="Arial" w:eastAsia="MS Mincho" w:hAnsi="Arial" w:cs="Arial"/>
                <w:b/>
                <w:sz w:val="20"/>
                <w:szCs w:val="20"/>
              </w:rPr>
            </w:pPr>
          </w:p>
          <w:p w14:paraId="1C496018" w14:textId="77777777" w:rsidR="00372EA9" w:rsidRPr="004F4A8A" w:rsidRDefault="00372EA9" w:rsidP="00372EA9">
            <w:pPr>
              <w:rPr>
                <w:rFonts w:ascii="Arial" w:eastAsia="MS Mincho" w:hAnsi="Arial" w:cs="Arial"/>
                <w:b/>
                <w:sz w:val="20"/>
                <w:szCs w:val="20"/>
              </w:rPr>
            </w:pPr>
            <w:r w:rsidRPr="004F4A8A">
              <w:rPr>
                <w:rFonts w:ascii="Arial" w:eastAsia="MS Mincho" w:hAnsi="Arial" w:cs="Arial"/>
                <w:b/>
                <w:sz w:val="20"/>
                <w:szCs w:val="20"/>
              </w:rPr>
              <w:t>Évaluer les actions de fidélisation et de développement de la relation client</w:t>
            </w:r>
          </w:p>
          <w:p w14:paraId="45F835B6" w14:textId="77777777" w:rsidR="00372EA9" w:rsidRPr="004F4A8A" w:rsidRDefault="00372EA9" w:rsidP="00372EA9">
            <w:pPr>
              <w:rPr>
                <w:rFonts w:ascii="Arial" w:eastAsia="MS Mincho" w:hAnsi="Arial" w:cs="Arial"/>
                <w:sz w:val="20"/>
                <w:szCs w:val="20"/>
              </w:rPr>
            </w:pPr>
          </w:p>
          <w:p w14:paraId="5E315B69" w14:textId="77777777" w:rsidR="00372EA9" w:rsidRPr="004F4A8A" w:rsidRDefault="00372EA9" w:rsidP="00372EA9">
            <w:pPr>
              <w:rPr>
                <w:rFonts w:ascii="Arial" w:eastAsia="MS Mincho" w:hAnsi="Arial" w:cs="Arial"/>
                <w:sz w:val="20"/>
                <w:szCs w:val="20"/>
              </w:rPr>
            </w:pPr>
            <w:r w:rsidRPr="004F4A8A">
              <w:rPr>
                <w:rFonts w:ascii="Arial" w:eastAsia="MS Mincho" w:hAnsi="Arial" w:cs="Arial"/>
                <w:sz w:val="20"/>
                <w:szCs w:val="20"/>
              </w:rPr>
              <w:t>La mesure de la satisfaction de la clientèle</w:t>
            </w:r>
          </w:p>
          <w:p w14:paraId="268CB23F" w14:textId="77777777" w:rsidR="00372EA9" w:rsidRPr="004F4A8A" w:rsidRDefault="00372EA9" w:rsidP="00372EA9">
            <w:pPr>
              <w:rPr>
                <w:rFonts w:ascii="Arial" w:eastAsia="MS Mincho" w:hAnsi="Arial" w:cs="Arial"/>
                <w:sz w:val="20"/>
                <w:szCs w:val="20"/>
              </w:rPr>
            </w:pPr>
          </w:p>
          <w:p w14:paraId="7E9EF253" w14:textId="77777777" w:rsidR="00372EA9" w:rsidRPr="004F4A8A" w:rsidRDefault="00372EA9" w:rsidP="00372EA9">
            <w:pPr>
              <w:rPr>
                <w:rFonts w:ascii="Arial" w:eastAsia="MS Mincho" w:hAnsi="Arial" w:cs="Arial"/>
                <w:sz w:val="20"/>
                <w:szCs w:val="20"/>
              </w:rPr>
            </w:pPr>
          </w:p>
          <w:p w14:paraId="32C35962" w14:textId="77777777" w:rsidR="00372EA9" w:rsidRPr="004F4A8A" w:rsidRDefault="00372EA9" w:rsidP="00372EA9">
            <w:pPr>
              <w:rPr>
                <w:rFonts w:ascii="Arial" w:eastAsia="MS Mincho" w:hAnsi="Arial" w:cs="Arial"/>
                <w:strike/>
                <w:sz w:val="20"/>
                <w:szCs w:val="20"/>
              </w:rPr>
            </w:pPr>
            <w:r w:rsidRPr="004F4A8A">
              <w:rPr>
                <w:rFonts w:ascii="Arial" w:eastAsia="MS Mincho" w:hAnsi="Arial" w:cs="Arial"/>
                <w:sz w:val="20"/>
                <w:szCs w:val="20"/>
              </w:rPr>
              <w:t>Les indicateurs de gestion, de performance et d’attractivité</w:t>
            </w:r>
          </w:p>
          <w:p w14:paraId="0B48C891" w14:textId="77777777" w:rsidR="00372EA9" w:rsidRPr="004F4A8A" w:rsidRDefault="00372EA9" w:rsidP="00372EA9">
            <w:pPr>
              <w:rPr>
                <w:rFonts w:ascii="Arial" w:eastAsia="MS Mincho" w:hAnsi="Arial" w:cs="Arial"/>
                <w:sz w:val="20"/>
                <w:szCs w:val="20"/>
              </w:rPr>
            </w:pPr>
          </w:p>
          <w:p w14:paraId="02430C7D" w14:textId="77777777" w:rsidR="00372EA9" w:rsidRPr="004F4A8A" w:rsidRDefault="00372EA9" w:rsidP="00372EA9">
            <w:pPr>
              <w:rPr>
                <w:rFonts w:ascii="Arial" w:eastAsia="MS Mincho" w:hAnsi="Arial" w:cs="Arial"/>
                <w:b/>
                <w:sz w:val="20"/>
                <w:szCs w:val="20"/>
              </w:rPr>
            </w:pPr>
          </w:p>
          <w:p w14:paraId="6142D885" w14:textId="77777777" w:rsidR="00372EA9" w:rsidRPr="004F4A8A" w:rsidRDefault="00372EA9" w:rsidP="00372EA9">
            <w:pPr>
              <w:rPr>
                <w:rFonts w:ascii="Arial" w:eastAsia="MS Mincho" w:hAnsi="Arial" w:cs="Arial"/>
                <w:b/>
                <w:sz w:val="20"/>
                <w:szCs w:val="20"/>
              </w:rPr>
            </w:pPr>
          </w:p>
          <w:p w14:paraId="5C79609A" w14:textId="77777777" w:rsidR="00372EA9" w:rsidRPr="004F4A8A" w:rsidRDefault="00372EA9" w:rsidP="00372EA9">
            <w:pPr>
              <w:rPr>
                <w:rFonts w:ascii="Arial" w:eastAsia="MS Mincho" w:hAnsi="Arial" w:cs="Arial"/>
                <w:b/>
                <w:sz w:val="20"/>
                <w:szCs w:val="20"/>
              </w:rPr>
            </w:pPr>
          </w:p>
        </w:tc>
        <w:tc>
          <w:tcPr>
            <w:tcW w:w="5811" w:type="dxa"/>
          </w:tcPr>
          <w:p w14:paraId="377BCF35" w14:textId="77777777" w:rsidR="00372EA9" w:rsidRPr="004F4A8A" w:rsidRDefault="00372EA9" w:rsidP="00372EA9">
            <w:pPr>
              <w:jc w:val="both"/>
              <w:rPr>
                <w:rFonts w:ascii="Arial" w:eastAsia="MS Mincho" w:hAnsi="Arial" w:cs="Arial"/>
                <w:sz w:val="20"/>
                <w:szCs w:val="20"/>
              </w:rPr>
            </w:pPr>
          </w:p>
          <w:p w14:paraId="23C9073C" w14:textId="77777777" w:rsidR="00372EA9" w:rsidRPr="004F4A8A" w:rsidRDefault="00372EA9" w:rsidP="00372EA9">
            <w:pPr>
              <w:jc w:val="both"/>
              <w:rPr>
                <w:rFonts w:ascii="Arial" w:eastAsia="MS Mincho" w:hAnsi="Arial" w:cs="Arial"/>
                <w:sz w:val="20"/>
                <w:szCs w:val="20"/>
              </w:rPr>
            </w:pPr>
          </w:p>
          <w:p w14:paraId="7227609C" w14:textId="77777777" w:rsidR="00372EA9" w:rsidRPr="004F4A8A" w:rsidRDefault="00372EA9" w:rsidP="00372EA9">
            <w:pPr>
              <w:jc w:val="both"/>
              <w:rPr>
                <w:rFonts w:ascii="Arial" w:eastAsia="MS Mincho" w:hAnsi="Arial" w:cs="Arial"/>
                <w:sz w:val="20"/>
                <w:szCs w:val="20"/>
              </w:rPr>
            </w:pPr>
          </w:p>
          <w:p w14:paraId="6BB23C60" w14:textId="77777777" w:rsidR="00372EA9" w:rsidRPr="004F4A8A" w:rsidRDefault="00372EA9" w:rsidP="00372EA9">
            <w:pPr>
              <w:jc w:val="both"/>
              <w:rPr>
                <w:rFonts w:ascii="Arial" w:eastAsia="MS Mincho" w:hAnsi="Arial" w:cs="Arial"/>
                <w:sz w:val="20"/>
                <w:szCs w:val="20"/>
              </w:rPr>
            </w:pPr>
          </w:p>
          <w:p w14:paraId="2FC32AE2" w14:textId="77777777" w:rsidR="00372EA9" w:rsidRPr="004F4A8A" w:rsidRDefault="00372EA9" w:rsidP="00372EA9">
            <w:pPr>
              <w:jc w:val="both"/>
              <w:rPr>
                <w:rFonts w:ascii="Arial" w:eastAsia="MS Mincho" w:hAnsi="Arial" w:cs="Arial"/>
                <w:sz w:val="20"/>
                <w:szCs w:val="20"/>
              </w:rPr>
            </w:pPr>
          </w:p>
          <w:p w14:paraId="6D50EB41" w14:textId="77777777" w:rsidR="00372EA9" w:rsidRPr="004F4A8A" w:rsidRDefault="00372EA9" w:rsidP="00372EA9">
            <w:pPr>
              <w:jc w:val="both"/>
              <w:rPr>
                <w:rFonts w:ascii="Arial" w:eastAsia="MS Mincho" w:hAnsi="Arial" w:cs="Arial"/>
                <w:sz w:val="20"/>
                <w:szCs w:val="20"/>
              </w:rPr>
            </w:pPr>
          </w:p>
          <w:p w14:paraId="545DFD92" w14:textId="77777777" w:rsidR="00372EA9" w:rsidRPr="004F4A8A" w:rsidRDefault="00372EA9" w:rsidP="00372EA9">
            <w:pPr>
              <w:jc w:val="both"/>
              <w:rPr>
                <w:rFonts w:ascii="Arial" w:eastAsia="MS Mincho" w:hAnsi="Arial" w:cs="Arial"/>
                <w:sz w:val="20"/>
                <w:szCs w:val="20"/>
              </w:rPr>
            </w:pPr>
          </w:p>
          <w:p w14:paraId="34D5A5AD" w14:textId="77777777" w:rsidR="00372EA9" w:rsidRPr="004F4A8A" w:rsidRDefault="00372EA9" w:rsidP="00372EA9">
            <w:pPr>
              <w:numPr>
                <w:ilvl w:val="0"/>
                <w:numId w:val="50"/>
              </w:numPr>
              <w:contextualSpacing/>
              <w:jc w:val="both"/>
              <w:rPr>
                <w:rFonts w:ascii="Arial" w:eastAsia="MS Mincho" w:hAnsi="Arial" w:cs="Arial"/>
                <w:i/>
                <w:sz w:val="20"/>
                <w:szCs w:val="20"/>
              </w:rPr>
            </w:pPr>
            <w:r w:rsidRPr="004F4A8A">
              <w:rPr>
                <w:rFonts w:ascii="Arial" w:eastAsia="MS Mincho" w:hAnsi="Arial" w:cs="Arial"/>
                <w:i/>
                <w:sz w:val="20"/>
                <w:szCs w:val="20"/>
              </w:rPr>
              <w:t>Les principales techniques de mesure de la satisfaction de la clientèle dans un contexte de fidélisation et ou de développement de la clientèle</w:t>
            </w:r>
          </w:p>
          <w:p w14:paraId="0341BD4F" w14:textId="77777777" w:rsidR="00372EA9" w:rsidRPr="004F4A8A" w:rsidRDefault="00372EA9" w:rsidP="00372EA9">
            <w:pPr>
              <w:jc w:val="both"/>
              <w:rPr>
                <w:rFonts w:ascii="Arial" w:eastAsia="MS Mincho" w:hAnsi="Arial" w:cs="Arial"/>
                <w:sz w:val="20"/>
                <w:szCs w:val="20"/>
              </w:rPr>
            </w:pPr>
          </w:p>
          <w:p w14:paraId="0C0842EA"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principaux indicateurs de gestion au niveau de l’unité commerciale physique, de l’e-mercatique</w:t>
            </w:r>
          </w:p>
          <w:p w14:paraId="33FBBBDD"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Les mesures d’audience et de fréquentation des sites marchands </w:t>
            </w:r>
          </w:p>
          <w:p w14:paraId="5B62E83D" w14:textId="77777777" w:rsidR="00372EA9" w:rsidRPr="004F4A8A" w:rsidRDefault="00372EA9" w:rsidP="00372EA9">
            <w:pPr>
              <w:numPr>
                <w:ilvl w:val="0"/>
                <w:numId w:val="50"/>
              </w:numPr>
              <w:contextualSpacing/>
              <w:jc w:val="both"/>
              <w:rPr>
                <w:rFonts w:ascii="Arial" w:eastAsia="MS Mincho" w:hAnsi="Arial" w:cs="Arial"/>
                <w:sz w:val="20"/>
                <w:szCs w:val="20"/>
              </w:rPr>
            </w:pPr>
            <w:r w:rsidRPr="004F4A8A">
              <w:rPr>
                <w:rFonts w:ascii="Arial" w:eastAsia="MS Mincho" w:hAnsi="Arial" w:cs="Arial"/>
                <w:sz w:val="20"/>
                <w:szCs w:val="20"/>
              </w:rPr>
              <w:t>La mesure de l’évolution des performances</w:t>
            </w:r>
          </w:p>
          <w:p w14:paraId="7C744A61" w14:textId="77777777" w:rsidR="00372EA9" w:rsidRPr="004F4A8A" w:rsidRDefault="00372EA9" w:rsidP="00372EA9">
            <w:pPr>
              <w:jc w:val="both"/>
              <w:rPr>
                <w:rFonts w:ascii="Arial" w:eastAsia="MS Mincho" w:hAnsi="Arial" w:cs="Arial"/>
                <w:color w:val="31849B"/>
                <w:sz w:val="20"/>
                <w:szCs w:val="20"/>
              </w:rPr>
            </w:pPr>
          </w:p>
        </w:tc>
      </w:tr>
    </w:tbl>
    <w:p w14:paraId="51E345B1" w14:textId="77777777" w:rsidR="00372EA9" w:rsidRPr="004F4A8A" w:rsidRDefault="00372EA9" w:rsidP="00372EA9">
      <w:pPr>
        <w:rPr>
          <w:rFonts w:ascii="Arial" w:eastAsia="MS Mincho" w:hAnsi="Arial" w:cs="Arial"/>
          <w:sz w:val="20"/>
          <w:szCs w:val="20"/>
        </w:rPr>
      </w:pPr>
    </w:p>
    <w:p w14:paraId="16F57843" w14:textId="77777777" w:rsidR="00372EA9" w:rsidRPr="004F4A8A" w:rsidRDefault="00372EA9" w:rsidP="00372EA9">
      <w:pPr>
        <w:rPr>
          <w:rFonts w:ascii="Arial" w:hAnsi="Arial" w:cs="Arial"/>
          <w:sz w:val="20"/>
          <w:szCs w:val="20"/>
        </w:rPr>
      </w:pPr>
      <w:r w:rsidRPr="004F4A8A">
        <w:rPr>
          <w:rFonts w:ascii="Arial" w:hAnsi="Arial" w:cs="Arial"/>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28"/>
      </w:tblGrid>
      <w:tr w:rsidR="00372EA9" w:rsidRPr="004F4A8A" w14:paraId="335A5491" w14:textId="77777777" w:rsidTr="00BA591D">
        <w:tc>
          <w:tcPr>
            <w:tcW w:w="9180" w:type="dxa"/>
            <w:gridSpan w:val="2"/>
            <w:tcBorders>
              <w:top w:val="nil"/>
              <w:left w:val="nil"/>
              <w:bottom w:val="single" w:sz="4" w:space="0" w:color="auto"/>
              <w:right w:val="nil"/>
            </w:tcBorders>
          </w:tcPr>
          <w:p w14:paraId="62135776" w14:textId="0F9954FC" w:rsidR="00372EA9" w:rsidRPr="004F4A8A" w:rsidRDefault="00372EA9" w:rsidP="00372EA9">
            <w:pPr>
              <w:rPr>
                <w:rFonts w:ascii="Arial" w:hAnsi="Arial" w:cs="Arial"/>
                <w:b/>
                <w:sz w:val="20"/>
                <w:szCs w:val="20"/>
              </w:rPr>
            </w:pPr>
            <w:r w:rsidRPr="004F4A8A">
              <w:rPr>
                <w:rFonts w:ascii="Arial" w:hAnsi="Arial" w:cs="Arial"/>
                <w:b/>
                <w:sz w:val="20"/>
                <w:szCs w:val="20"/>
              </w:rPr>
              <w:lastRenderedPageBreak/>
              <w:t xml:space="preserve">Groupe de compétences 4A : </w:t>
            </w:r>
            <w:r w:rsidR="004F76B3">
              <w:rPr>
                <w:rFonts w:ascii="Arial" w:hAnsi="Arial" w:cs="Arial"/>
                <w:b/>
                <w:sz w:val="20"/>
                <w:szCs w:val="20"/>
              </w:rPr>
              <w:t>A</w:t>
            </w:r>
            <w:r w:rsidR="00572BB3">
              <w:rPr>
                <w:rFonts w:ascii="Arial" w:hAnsi="Arial" w:cs="Arial"/>
                <w:b/>
                <w:sz w:val="20"/>
                <w:szCs w:val="20"/>
              </w:rPr>
              <w:t xml:space="preserve">nimer </w:t>
            </w:r>
            <w:r w:rsidR="004F76B3">
              <w:rPr>
                <w:rFonts w:ascii="Arial" w:hAnsi="Arial" w:cs="Arial"/>
                <w:b/>
                <w:sz w:val="20"/>
                <w:szCs w:val="20"/>
              </w:rPr>
              <w:t xml:space="preserve">et gérer </w:t>
            </w:r>
            <w:r w:rsidR="00572BB3">
              <w:rPr>
                <w:rFonts w:ascii="Arial" w:hAnsi="Arial" w:cs="Arial"/>
                <w:b/>
                <w:sz w:val="20"/>
                <w:szCs w:val="20"/>
              </w:rPr>
              <w:t>l’espace</w:t>
            </w:r>
            <w:r w:rsidRPr="004F4A8A">
              <w:rPr>
                <w:rFonts w:ascii="Arial" w:hAnsi="Arial" w:cs="Arial"/>
                <w:b/>
                <w:sz w:val="20"/>
                <w:szCs w:val="20"/>
              </w:rPr>
              <w:t xml:space="preserve"> commercial</w:t>
            </w:r>
          </w:p>
          <w:p w14:paraId="1B0F41C1" w14:textId="77777777" w:rsidR="00372EA9" w:rsidRPr="004F4A8A" w:rsidRDefault="00372EA9" w:rsidP="00372EA9">
            <w:pPr>
              <w:rPr>
                <w:rFonts w:ascii="Arial" w:hAnsi="Arial" w:cs="Arial"/>
                <w:b/>
                <w:sz w:val="20"/>
                <w:szCs w:val="20"/>
              </w:rPr>
            </w:pPr>
          </w:p>
        </w:tc>
      </w:tr>
      <w:tr w:rsidR="00372EA9" w:rsidRPr="004F4A8A" w14:paraId="7A1FA36E" w14:textId="77777777" w:rsidTr="00BA591D">
        <w:tc>
          <w:tcPr>
            <w:tcW w:w="3652" w:type="dxa"/>
          </w:tcPr>
          <w:p w14:paraId="2B6B1525" w14:textId="77777777" w:rsidR="00372EA9" w:rsidRPr="004F4A8A" w:rsidRDefault="00372EA9" w:rsidP="00372EA9">
            <w:pPr>
              <w:rPr>
                <w:rFonts w:ascii="Arial" w:hAnsi="Arial" w:cs="Arial"/>
                <w:sz w:val="20"/>
                <w:szCs w:val="20"/>
              </w:rPr>
            </w:pPr>
            <w:r w:rsidRPr="004F4A8A">
              <w:rPr>
                <w:rFonts w:ascii="Arial" w:hAnsi="Arial" w:cs="Arial"/>
                <w:b/>
                <w:sz w:val="20"/>
                <w:szCs w:val="20"/>
              </w:rPr>
              <w:t>Savoirs associés</w:t>
            </w:r>
          </w:p>
        </w:tc>
        <w:tc>
          <w:tcPr>
            <w:tcW w:w="5528" w:type="dxa"/>
          </w:tcPr>
          <w:p w14:paraId="4616F772" w14:textId="77777777" w:rsidR="00372EA9" w:rsidRPr="004F4A8A" w:rsidRDefault="00372EA9" w:rsidP="00372EA9">
            <w:pPr>
              <w:rPr>
                <w:rFonts w:ascii="Arial" w:hAnsi="Arial" w:cs="Arial"/>
                <w:sz w:val="20"/>
                <w:szCs w:val="20"/>
              </w:rPr>
            </w:pPr>
            <w:r w:rsidRPr="004F4A8A">
              <w:rPr>
                <w:rFonts w:ascii="Arial" w:hAnsi="Arial" w:cs="Arial"/>
                <w:b/>
                <w:sz w:val="20"/>
                <w:szCs w:val="20"/>
              </w:rPr>
              <w:t>Limites de savoirs</w:t>
            </w:r>
          </w:p>
        </w:tc>
      </w:tr>
      <w:tr w:rsidR="00372EA9" w:rsidRPr="004F4A8A" w14:paraId="1D981A9C" w14:textId="77777777" w:rsidTr="00BA5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8"/>
        </w:trPr>
        <w:tc>
          <w:tcPr>
            <w:tcW w:w="3652" w:type="dxa"/>
            <w:tcBorders>
              <w:top w:val="single" w:sz="4" w:space="0" w:color="auto"/>
              <w:left w:val="single" w:sz="4" w:space="0" w:color="auto"/>
              <w:bottom w:val="single" w:sz="4" w:space="0" w:color="auto"/>
              <w:right w:val="single" w:sz="4" w:space="0" w:color="auto"/>
            </w:tcBorders>
          </w:tcPr>
          <w:p w14:paraId="2ACDBD0E" w14:textId="77777777" w:rsidR="00372EA9" w:rsidRPr="004F4A8A" w:rsidRDefault="00372EA9" w:rsidP="00372EA9">
            <w:pPr>
              <w:tabs>
                <w:tab w:val="left" w:pos="280"/>
              </w:tabs>
              <w:rPr>
                <w:rFonts w:ascii="Arial" w:hAnsi="Arial" w:cs="Arial"/>
                <w:b/>
                <w:sz w:val="20"/>
                <w:szCs w:val="20"/>
              </w:rPr>
            </w:pPr>
          </w:p>
          <w:p w14:paraId="31DA92EF" w14:textId="77777777" w:rsidR="00372EA9" w:rsidRPr="004F4A8A" w:rsidRDefault="00372EA9" w:rsidP="00372EA9">
            <w:pPr>
              <w:tabs>
                <w:tab w:val="left" w:pos="280"/>
              </w:tabs>
              <w:rPr>
                <w:rFonts w:ascii="Arial" w:hAnsi="Arial" w:cs="Arial"/>
                <w:b/>
                <w:sz w:val="20"/>
                <w:szCs w:val="20"/>
              </w:rPr>
            </w:pPr>
            <w:r w:rsidRPr="004F4A8A">
              <w:rPr>
                <w:rFonts w:ascii="Arial" w:hAnsi="Arial" w:cs="Arial"/>
                <w:b/>
                <w:sz w:val="20"/>
                <w:szCs w:val="20"/>
              </w:rPr>
              <w:t xml:space="preserve">Assurer les opérations préalables à la vente </w:t>
            </w:r>
          </w:p>
          <w:p w14:paraId="2943B44A" w14:textId="77777777" w:rsidR="00372EA9" w:rsidRPr="004F4A8A" w:rsidRDefault="00372EA9" w:rsidP="00372EA9">
            <w:pPr>
              <w:tabs>
                <w:tab w:val="left" w:pos="280"/>
              </w:tabs>
              <w:rPr>
                <w:rFonts w:ascii="Arial" w:hAnsi="Arial" w:cs="Arial"/>
                <w:b/>
                <w:sz w:val="20"/>
                <w:szCs w:val="20"/>
              </w:rPr>
            </w:pPr>
          </w:p>
          <w:p w14:paraId="25685014" w14:textId="77777777" w:rsidR="00372EA9" w:rsidRPr="004F4A8A" w:rsidRDefault="00372EA9" w:rsidP="00372EA9">
            <w:pPr>
              <w:rPr>
                <w:rFonts w:ascii="Arial" w:hAnsi="Arial" w:cs="Arial"/>
                <w:sz w:val="20"/>
                <w:szCs w:val="20"/>
              </w:rPr>
            </w:pPr>
            <w:r w:rsidRPr="004F4A8A">
              <w:rPr>
                <w:rFonts w:ascii="Arial" w:hAnsi="Arial" w:cs="Arial"/>
                <w:sz w:val="20"/>
                <w:szCs w:val="20"/>
              </w:rPr>
              <w:t>Les caractéristiques des unités commerciales physiques et virtuelles</w:t>
            </w:r>
          </w:p>
          <w:p w14:paraId="2DD4D6E6" w14:textId="77777777" w:rsidR="00372EA9" w:rsidRPr="004F4A8A" w:rsidRDefault="00372EA9" w:rsidP="00372EA9">
            <w:pPr>
              <w:contextualSpacing/>
              <w:rPr>
                <w:rFonts w:ascii="Arial" w:hAnsi="Arial" w:cs="Arial"/>
                <w:sz w:val="20"/>
                <w:szCs w:val="20"/>
              </w:rPr>
            </w:pPr>
          </w:p>
          <w:p w14:paraId="594501E8"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La gestion des approvisionnements</w:t>
            </w:r>
          </w:p>
          <w:p w14:paraId="4766FEA4" w14:textId="77777777" w:rsidR="00372EA9" w:rsidRPr="004F4A8A" w:rsidRDefault="00372EA9" w:rsidP="00372EA9">
            <w:pPr>
              <w:tabs>
                <w:tab w:val="left" w:pos="280"/>
              </w:tabs>
              <w:rPr>
                <w:rFonts w:ascii="Arial" w:hAnsi="Arial" w:cs="Arial"/>
                <w:b/>
                <w:sz w:val="20"/>
                <w:szCs w:val="20"/>
              </w:rPr>
            </w:pPr>
          </w:p>
          <w:p w14:paraId="5543BFDB" w14:textId="77777777" w:rsidR="00372EA9" w:rsidRPr="004F4A8A" w:rsidRDefault="00372EA9" w:rsidP="00372EA9">
            <w:pPr>
              <w:contextualSpacing/>
              <w:rPr>
                <w:rFonts w:ascii="Arial" w:hAnsi="Arial" w:cs="Arial"/>
                <w:sz w:val="20"/>
                <w:szCs w:val="20"/>
              </w:rPr>
            </w:pPr>
          </w:p>
          <w:p w14:paraId="23240C14" w14:textId="77777777" w:rsidR="00372EA9" w:rsidRPr="004F4A8A" w:rsidRDefault="00372EA9" w:rsidP="00372EA9">
            <w:pPr>
              <w:contextualSpacing/>
              <w:rPr>
                <w:rFonts w:ascii="Arial" w:hAnsi="Arial" w:cs="Arial"/>
                <w:sz w:val="20"/>
                <w:szCs w:val="20"/>
              </w:rPr>
            </w:pPr>
          </w:p>
          <w:p w14:paraId="38F014BD" w14:textId="77777777" w:rsidR="00372EA9" w:rsidRPr="004F4A8A" w:rsidRDefault="00372EA9" w:rsidP="00372EA9">
            <w:pPr>
              <w:contextualSpacing/>
              <w:rPr>
                <w:rFonts w:ascii="Arial" w:hAnsi="Arial" w:cs="Arial"/>
                <w:sz w:val="20"/>
                <w:szCs w:val="20"/>
              </w:rPr>
            </w:pPr>
          </w:p>
          <w:p w14:paraId="6D585659" w14:textId="77777777" w:rsidR="00372EA9" w:rsidRPr="004F4A8A" w:rsidRDefault="00372EA9" w:rsidP="00372EA9">
            <w:pPr>
              <w:contextualSpacing/>
              <w:rPr>
                <w:rFonts w:ascii="Arial" w:hAnsi="Arial" w:cs="Arial"/>
                <w:sz w:val="20"/>
                <w:szCs w:val="20"/>
              </w:rPr>
            </w:pPr>
          </w:p>
          <w:p w14:paraId="70F57D4E" w14:textId="77777777" w:rsidR="00372EA9" w:rsidRPr="004F4A8A" w:rsidRDefault="00372EA9" w:rsidP="00372EA9">
            <w:pPr>
              <w:contextualSpacing/>
              <w:rPr>
                <w:rFonts w:ascii="Arial" w:hAnsi="Arial" w:cs="Arial"/>
                <w:sz w:val="20"/>
                <w:szCs w:val="20"/>
              </w:rPr>
            </w:pPr>
          </w:p>
          <w:p w14:paraId="14D5059C" w14:textId="733D7DCD" w:rsidR="00372EA9" w:rsidRPr="004F4A8A" w:rsidRDefault="006068ED" w:rsidP="00372EA9">
            <w:pPr>
              <w:contextualSpacing/>
              <w:rPr>
                <w:rFonts w:ascii="Arial" w:hAnsi="Arial" w:cs="Arial"/>
                <w:sz w:val="20"/>
                <w:szCs w:val="20"/>
              </w:rPr>
            </w:pPr>
            <w:r w:rsidRPr="004F4A8A">
              <w:rPr>
                <w:rFonts w:ascii="Arial" w:hAnsi="Arial" w:cs="Arial"/>
                <w:sz w:val="20"/>
                <w:szCs w:val="20"/>
              </w:rPr>
              <w:t>L’e-traitement</w:t>
            </w:r>
            <w:r w:rsidR="00372EA9" w:rsidRPr="004F4A8A">
              <w:rPr>
                <w:rFonts w:ascii="Arial" w:hAnsi="Arial" w:cs="Arial"/>
                <w:sz w:val="20"/>
                <w:szCs w:val="20"/>
              </w:rPr>
              <w:t xml:space="preserve"> des commandes dans le cadre de l’omnicanal</w:t>
            </w:r>
          </w:p>
          <w:p w14:paraId="4B44F748" w14:textId="77777777" w:rsidR="00372EA9" w:rsidRPr="004F4A8A" w:rsidRDefault="00372EA9" w:rsidP="00372EA9">
            <w:pPr>
              <w:contextualSpacing/>
              <w:rPr>
                <w:rFonts w:ascii="Arial" w:hAnsi="Arial" w:cs="Arial"/>
                <w:sz w:val="20"/>
                <w:szCs w:val="20"/>
              </w:rPr>
            </w:pPr>
          </w:p>
          <w:p w14:paraId="2FCF552E"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xml:space="preserve">La règlementation en matière d’hygiène et de sécurité </w:t>
            </w:r>
          </w:p>
          <w:p w14:paraId="40039F40" w14:textId="77777777" w:rsidR="00372EA9" w:rsidRPr="004F4A8A" w:rsidRDefault="00372EA9" w:rsidP="00372EA9">
            <w:pPr>
              <w:autoSpaceDE w:val="0"/>
              <w:autoSpaceDN w:val="0"/>
              <w:adjustRightInd w:val="0"/>
              <w:rPr>
                <w:rFonts w:ascii="Arial" w:hAnsi="Arial" w:cs="Arial"/>
                <w:sz w:val="20"/>
                <w:szCs w:val="20"/>
              </w:rPr>
            </w:pPr>
          </w:p>
          <w:p w14:paraId="66013669" w14:textId="77777777" w:rsidR="00372EA9" w:rsidRPr="004F4A8A" w:rsidRDefault="00372EA9" w:rsidP="00372EA9">
            <w:pPr>
              <w:autoSpaceDE w:val="0"/>
              <w:autoSpaceDN w:val="0"/>
              <w:adjustRightInd w:val="0"/>
              <w:rPr>
                <w:rFonts w:ascii="Arial" w:hAnsi="Arial" w:cs="Arial"/>
                <w:sz w:val="20"/>
                <w:szCs w:val="20"/>
              </w:rPr>
            </w:pPr>
          </w:p>
          <w:p w14:paraId="57914404" w14:textId="77777777" w:rsidR="00372EA9" w:rsidRPr="004F4A8A" w:rsidRDefault="00372EA9" w:rsidP="00372EA9">
            <w:pPr>
              <w:autoSpaceDE w:val="0"/>
              <w:autoSpaceDN w:val="0"/>
              <w:adjustRightInd w:val="0"/>
              <w:rPr>
                <w:rFonts w:ascii="Arial" w:hAnsi="Arial" w:cs="Arial"/>
                <w:sz w:val="20"/>
                <w:szCs w:val="20"/>
              </w:rPr>
            </w:pPr>
          </w:p>
          <w:p w14:paraId="7AEB408A" w14:textId="77777777" w:rsidR="00372EA9" w:rsidRPr="004F4A8A" w:rsidRDefault="00372EA9" w:rsidP="00372EA9">
            <w:pPr>
              <w:autoSpaceDE w:val="0"/>
              <w:autoSpaceDN w:val="0"/>
              <w:adjustRightInd w:val="0"/>
              <w:rPr>
                <w:rFonts w:ascii="Arial" w:hAnsi="Arial" w:cs="Arial"/>
                <w:sz w:val="20"/>
                <w:szCs w:val="20"/>
              </w:rPr>
            </w:pPr>
          </w:p>
          <w:p w14:paraId="2E17EE56" w14:textId="77777777" w:rsidR="00372EA9" w:rsidRPr="004F4A8A" w:rsidRDefault="00372EA9" w:rsidP="00372EA9">
            <w:pPr>
              <w:autoSpaceDE w:val="0"/>
              <w:autoSpaceDN w:val="0"/>
              <w:adjustRightInd w:val="0"/>
              <w:rPr>
                <w:rFonts w:ascii="Arial" w:hAnsi="Arial" w:cs="Arial"/>
                <w:sz w:val="20"/>
                <w:szCs w:val="20"/>
              </w:rPr>
            </w:pPr>
          </w:p>
          <w:p w14:paraId="671F2AFD" w14:textId="77777777" w:rsidR="00372EA9" w:rsidRPr="004F4A8A" w:rsidRDefault="00372EA9" w:rsidP="00372EA9">
            <w:pPr>
              <w:autoSpaceDE w:val="0"/>
              <w:autoSpaceDN w:val="0"/>
              <w:adjustRightInd w:val="0"/>
              <w:rPr>
                <w:rFonts w:ascii="Arial" w:hAnsi="Arial" w:cs="Arial"/>
                <w:sz w:val="20"/>
                <w:szCs w:val="20"/>
              </w:rPr>
            </w:pPr>
          </w:p>
          <w:p w14:paraId="31C10C45"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La réception et la livraison des marchandises</w:t>
            </w:r>
          </w:p>
          <w:p w14:paraId="56007D2B" w14:textId="77777777" w:rsidR="00372EA9" w:rsidRPr="004F4A8A" w:rsidRDefault="00372EA9" w:rsidP="00372EA9">
            <w:pPr>
              <w:autoSpaceDE w:val="0"/>
              <w:autoSpaceDN w:val="0"/>
              <w:adjustRightInd w:val="0"/>
              <w:rPr>
                <w:rFonts w:ascii="Arial" w:hAnsi="Arial" w:cs="Arial"/>
                <w:sz w:val="20"/>
                <w:szCs w:val="20"/>
              </w:rPr>
            </w:pPr>
          </w:p>
          <w:p w14:paraId="6BCECD1C" w14:textId="77777777" w:rsidR="00372EA9" w:rsidRPr="004F4A8A" w:rsidRDefault="00372EA9" w:rsidP="00372EA9">
            <w:pPr>
              <w:autoSpaceDE w:val="0"/>
              <w:autoSpaceDN w:val="0"/>
              <w:adjustRightInd w:val="0"/>
              <w:rPr>
                <w:rFonts w:ascii="Arial" w:hAnsi="Arial" w:cs="Arial"/>
                <w:sz w:val="20"/>
                <w:szCs w:val="20"/>
              </w:rPr>
            </w:pPr>
          </w:p>
          <w:p w14:paraId="779F99FD" w14:textId="77777777" w:rsidR="00372EA9" w:rsidRPr="004F4A8A" w:rsidRDefault="00372EA9" w:rsidP="00372EA9">
            <w:pPr>
              <w:autoSpaceDE w:val="0"/>
              <w:autoSpaceDN w:val="0"/>
              <w:adjustRightInd w:val="0"/>
              <w:rPr>
                <w:rFonts w:ascii="Arial" w:hAnsi="Arial" w:cs="Arial"/>
                <w:sz w:val="20"/>
                <w:szCs w:val="20"/>
              </w:rPr>
            </w:pPr>
          </w:p>
          <w:p w14:paraId="40E371A0" w14:textId="77777777" w:rsidR="00372EA9" w:rsidRPr="004F4A8A" w:rsidRDefault="00372EA9" w:rsidP="00372EA9">
            <w:pPr>
              <w:autoSpaceDE w:val="0"/>
              <w:autoSpaceDN w:val="0"/>
              <w:adjustRightInd w:val="0"/>
              <w:rPr>
                <w:rFonts w:ascii="Arial" w:hAnsi="Arial" w:cs="Arial"/>
                <w:sz w:val="20"/>
                <w:szCs w:val="20"/>
              </w:rPr>
            </w:pPr>
          </w:p>
          <w:p w14:paraId="708AE48F" w14:textId="77777777" w:rsidR="00372EA9" w:rsidRPr="004F4A8A" w:rsidRDefault="00372EA9" w:rsidP="00372EA9">
            <w:pPr>
              <w:autoSpaceDE w:val="0"/>
              <w:autoSpaceDN w:val="0"/>
              <w:adjustRightInd w:val="0"/>
              <w:rPr>
                <w:rFonts w:ascii="Arial" w:hAnsi="Arial" w:cs="Arial"/>
                <w:sz w:val="20"/>
                <w:szCs w:val="20"/>
              </w:rPr>
            </w:pPr>
          </w:p>
          <w:p w14:paraId="1B6F2F32" w14:textId="77777777" w:rsidR="00372EA9" w:rsidRPr="004F4A8A" w:rsidRDefault="00372EA9" w:rsidP="00372EA9">
            <w:pPr>
              <w:autoSpaceDE w:val="0"/>
              <w:autoSpaceDN w:val="0"/>
              <w:adjustRightInd w:val="0"/>
              <w:rPr>
                <w:rFonts w:ascii="Arial" w:hAnsi="Arial" w:cs="Arial"/>
                <w:sz w:val="20"/>
                <w:szCs w:val="20"/>
              </w:rPr>
            </w:pPr>
          </w:p>
          <w:p w14:paraId="137264B6" w14:textId="77777777" w:rsidR="00372EA9" w:rsidRPr="004F4A8A" w:rsidRDefault="00372EA9" w:rsidP="00372EA9">
            <w:pPr>
              <w:autoSpaceDE w:val="0"/>
              <w:autoSpaceDN w:val="0"/>
              <w:adjustRightInd w:val="0"/>
              <w:rPr>
                <w:rFonts w:ascii="Arial" w:hAnsi="Arial" w:cs="Arial"/>
                <w:sz w:val="20"/>
                <w:szCs w:val="20"/>
              </w:rPr>
            </w:pPr>
          </w:p>
          <w:p w14:paraId="268E61E6" w14:textId="77777777" w:rsidR="00372EA9" w:rsidRPr="004F4A8A" w:rsidRDefault="00372EA9" w:rsidP="00372EA9">
            <w:pPr>
              <w:autoSpaceDE w:val="0"/>
              <w:autoSpaceDN w:val="0"/>
              <w:adjustRightInd w:val="0"/>
              <w:rPr>
                <w:rFonts w:ascii="Arial" w:hAnsi="Arial" w:cs="Arial"/>
                <w:sz w:val="20"/>
                <w:szCs w:val="20"/>
              </w:rPr>
            </w:pPr>
          </w:p>
          <w:p w14:paraId="3F4E8ED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Le stockage des marchandises</w:t>
            </w:r>
          </w:p>
          <w:p w14:paraId="43CAC996" w14:textId="77777777" w:rsidR="00372EA9" w:rsidRPr="004F4A8A" w:rsidRDefault="00372EA9" w:rsidP="00372EA9">
            <w:pPr>
              <w:autoSpaceDE w:val="0"/>
              <w:autoSpaceDN w:val="0"/>
              <w:adjustRightInd w:val="0"/>
              <w:rPr>
                <w:rFonts w:ascii="Arial" w:hAnsi="Arial" w:cs="Arial"/>
                <w:sz w:val="20"/>
                <w:szCs w:val="20"/>
              </w:rPr>
            </w:pPr>
          </w:p>
          <w:p w14:paraId="55A46685"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Le traitement des déchets</w:t>
            </w:r>
          </w:p>
          <w:p w14:paraId="1EFDCCCB" w14:textId="77777777" w:rsidR="00372EA9" w:rsidRPr="004F4A8A" w:rsidRDefault="00372EA9" w:rsidP="00372EA9">
            <w:pPr>
              <w:autoSpaceDE w:val="0"/>
              <w:autoSpaceDN w:val="0"/>
              <w:adjustRightInd w:val="0"/>
              <w:rPr>
                <w:rFonts w:ascii="Arial" w:hAnsi="Arial" w:cs="Arial"/>
                <w:sz w:val="20"/>
                <w:szCs w:val="20"/>
              </w:rPr>
            </w:pPr>
          </w:p>
          <w:p w14:paraId="09A63E5F" w14:textId="77777777" w:rsidR="00372EA9" w:rsidRPr="004F4A8A" w:rsidRDefault="00372EA9" w:rsidP="00372EA9">
            <w:pPr>
              <w:rPr>
                <w:rFonts w:ascii="Arial" w:hAnsi="Arial" w:cs="Arial"/>
                <w:sz w:val="20"/>
                <w:szCs w:val="20"/>
              </w:rPr>
            </w:pPr>
          </w:p>
          <w:p w14:paraId="49B385F2"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 cadencier </w:t>
            </w:r>
          </w:p>
          <w:p w14:paraId="0726810A" w14:textId="77777777" w:rsidR="00372EA9" w:rsidRPr="004F4A8A" w:rsidRDefault="00372EA9" w:rsidP="00372EA9">
            <w:pPr>
              <w:contextualSpacing/>
              <w:rPr>
                <w:rFonts w:ascii="Arial" w:hAnsi="Arial" w:cs="Arial"/>
                <w:sz w:val="20"/>
                <w:szCs w:val="20"/>
              </w:rPr>
            </w:pPr>
          </w:p>
          <w:p w14:paraId="6B31143A" w14:textId="77777777" w:rsidR="00372EA9" w:rsidRPr="004F4A8A" w:rsidRDefault="00372EA9" w:rsidP="00372EA9">
            <w:pPr>
              <w:rPr>
                <w:rFonts w:ascii="Arial" w:hAnsi="Arial" w:cs="Arial"/>
                <w:sz w:val="20"/>
                <w:szCs w:val="20"/>
              </w:rPr>
            </w:pPr>
          </w:p>
          <w:p w14:paraId="54E1ECBB" w14:textId="77777777" w:rsidR="00372EA9" w:rsidRPr="004F4A8A" w:rsidRDefault="00372EA9" w:rsidP="00372EA9">
            <w:pPr>
              <w:rPr>
                <w:rFonts w:ascii="Arial" w:hAnsi="Arial" w:cs="Arial"/>
                <w:sz w:val="20"/>
                <w:szCs w:val="20"/>
              </w:rPr>
            </w:pPr>
          </w:p>
          <w:p w14:paraId="7A439EEB" w14:textId="77777777" w:rsidR="00372EA9" w:rsidRPr="004F4A8A" w:rsidRDefault="00372EA9" w:rsidP="00372EA9">
            <w:pPr>
              <w:rPr>
                <w:rFonts w:ascii="Arial" w:hAnsi="Arial" w:cs="Arial"/>
                <w:i/>
                <w:sz w:val="20"/>
                <w:szCs w:val="20"/>
              </w:rPr>
            </w:pPr>
          </w:p>
          <w:p w14:paraId="0F34872C" w14:textId="77777777" w:rsidR="00372EA9" w:rsidRPr="004F4A8A" w:rsidRDefault="00372EA9" w:rsidP="00372EA9">
            <w:pPr>
              <w:rPr>
                <w:rFonts w:ascii="Arial" w:hAnsi="Arial" w:cs="Arial"/>
                <w:i/>
                <w:sz w:val="20"/>
                <w:szCs w:val="20"/>
              </w:rPr>
            </w:pPr>
            <w:r w:rsidRPr="004F4A8A">
              <w:rPr>
                <w:rFonts w:ascii="Arial" w:hAnsi="Arial" w:cs="Arial"/>
                <w:i/>
                <w:sz w:val="20"/>
                <w:szCs w:val="20"/>
              </w:rPr>
              <w:t>Le système d’information commercial</w:t>
            </w:r>
          </w:p>
          <w:p w14:paraId="6D3268BD" w14:textId="77777777" w:rsidR="00372EA9" w:rsidRPr="004F4A8A" w:rsidRDefault="00372EA9" w:rsidP="00372EA9">
            <w:pPr>
              <w:autoSpaceDE w:val="0"/>
              <w:autoSpaceDN w:val="0"/>
              <w:adjustRightInd w:val="0"/>
              <w:rPr>
                <w:rFonts w:ascii="Arial" w:hAnsi="Arial" w:cs="Arial"/>
                <w:sz w:val="20"/>
                <w:szCs w:val="20"/>
              </w:rPr>
            </w:pPr>
          </w:p>
          <w:p w14:paraId="41E91EFC" w14:textId="77777777" w:rsidR="00372EA9" w:rsidRPr="004F4A8A" w:rsidRDefault="00372EA9" w:rsidP="00372EA9">
            <w:pPr>
              <w:autoSpaceDE w:val="0"/>
              <w:autoSpaceDN w:val="0"/>
              <w:adjustRightInd w:val="0"/>
              <w:rPr>
                <w:rFonts w:ascii="Arial" w:hAnsi="Arial" w:cs="Arial"/>
                <w:sz w:val="20"/>
                <w:szCs w:val="20"/>
              </w:rPr>
            </w:pPr>
          </w:p>
          <w:p w14:paraId="27567AFF" w14:textId="77777777" w:rsidR="00372EA9" w:rsidRPr="004F4A8A" w:rsidRDefault="00372EA9" w:rsidP="00372EA9">
            <w:pPr>
              <w:autoSpaceDE w:val="0"/>
              <w:autoSpaceDN w:val="0"/>
              <w:adjustRightInd w:val="0"/>
              <w:rPr>
                <w:rFonts w:ascii="Arial" w:hAnsi="Arial" w:cs="Arial"/>
                <w:sz w:val="20"/>
                <w:szCs w:val="20"/>
              </w:rPr>
            </w:pPr>
          </w:p>
          <w:p w14:paraId="3BB94D1F" w14:textId="77777777" w:rsidR="00372EA9" w:rsidRPr="004F4A8A" w:rsidRDefault="00372EA9" w:rsidP="00372EA9">
            <w:pPr>
              <w:autoSpaceDE w:val="0"/>
              <w:autoSpaceDN w:val="0"/>
              <w:adjustRightInd w:val="0"/>
              <w:rPr>
                <w:rFonts w:ascii="Arial" w:hAnsi="Arial" w:cs="Arial"/>
                <w:sz w:val="20"/>
                <w:szCs w:val="20"/>
              </w:rPr>
            </w:pPr>
          </w:p>
          <w:p w14:paraId="4ED078D9"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L’étiquetage et la sécurisation des marchandises</w:t>
            </w:r>
          </w:p>
          <w:p w14:paraId="2EB90DD3" w14:textId="77777777" w:rsidR="00372EA9" w:rsidRPr="004F4A8A" w:rsidRDefault="00372EA9" w:rsidP="00372EA9">
            <w:pPr>
              <w:rPr>
                <w:rFonts w:ascii="Arial" w:hAnsi="Arial" w:cs="Arial"/>
                <w:sz w:val="20"/>
                <w:szCs w:val="20"/>
              </w:rPr>
            </w:pPr>
          </w:p>
          <w:p w14:paraId="0C542E33" w14:textId="77777777" w:rsidR="00372EA9" w:rsidRPr="004F4A8A" w:rsidRDefault="00372EA9" w:rsidP="00372EA9">
            <w:pPr>
              <w:rPr>
                <w:rFonts w:ascii="Arial" w:hAnsi="Arial" w:cs="Arial"/>
                <w:sz w:val="20"/>
                <w:szCs w:val="20"/>
              </w:rPr>
            </w:pPr>
            <w:r w:rsidRPr="004F4A8A">
              <w:rPr>
                <w:rFonts w:ascii="Arial" w:hAnsi="Arial" w:cs="Arial"/>
                <w:color w:val="1F497D"/>
                <w:sz w:val="20"/>
                <w:szCs w:val="20"/>
              </w:rPr>
              <w:br/>
            </w:r>
            <w:r w:rsidRPr="004F4A8A">
              <w:rPr>
                <w:rFonts w:ascii="Arial" w:hAnsi="Arial" w:cs="Arial"/>
                <w:sz w:val="20"/>
                <w:szCs w:val="20"/>
              </w:rPr>
              <w:t xml:space="preserve">Les informations et la réglementation sur les produits </w:t>
            </w:r>
          </w:p>
          <w:p w14:paraId="147D0623" w14:textId="77777777" w:rsidR="00372EA9" w:rsidRPr="004F4A8A" w:rsidRDefault="00372EA9" w:rsidP="00372EA9">
            <w:pPr>
              <w:rPr>
                <w:rFonts w:ascii="Arial" w:hAnsi="Arial" w:cs="Arial"/>
                <w:sz w:val="20"/>
                <w:szCs w:val="20"/>
              </w:rPr>
            </w:pPr>
          </w:p>
          <w:p w14:paraId="1B613B9E" w14:textId="77777777" w:rsidR="00372EA9" w:rsidRPr="004F4A8A" w:rsidRDefault="00372EA9" w:rsidP="00372EA9">
            <w:pPr>
              <w:contextualSpacing/>
              <w:rPr>
                <w:rFonts w:ascii="Arial" w:hAnsi="Arial" w:cs="Arial"/>
                <w:i/>
                <w:sz w:val="20"/>
                <w:szCs w:val="20"/>
              </w:rPr>
            </w:pPr>
          </w:p>
          <w:p w14:paraId="7C38DA23"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xml:space="preserve">La fixation du prix de vente </w:t>
            </w:r>
          </w:p>
          <w:p w14:paraId="2C156455" w14:textId="77777777" w:rsidR="00372EA9" w:rsidRPr="004F4A8A" w:rsidRDefault="00372EA9" w:rsidP="00372EA9">
            <w:pPr>
              <w:contextualSpacing/>
              <w:rPr>
                <w:rFonts w:ascii="Arial" w:hAnsi="Arial" w:cs="Arial"/>
                <w:sz w:val="20"/>
                <w:szCs w:val="20"/>
              </w:rPr>
            </w:pPr>
          </w:p>
          <w:p w14:paraId="4BB6CED8" w14:textId="77777777" w:rsidR="00372EA9" w:rsidRPr="004F4A8A" w:rsidRDefault="00372EA9" w:rsidP="00372EA9">
            <w:pPr>
              <w:contextualSpacing/>
              <w:jc w:val="center"/>
              <w:rPr>
                <w:rFonts w:ascii="Arial" w:hAnsi="Arial" w:cs="Arial"/>
                <w:sz w:val="20"/>
                <w:szCs w:val="20"/>
              </w:rPr>
            </w:pPr>
          </w:p>
          <w:p w14:paraId="3F2A16A0" w14:textId="77777777" w:rsidR="00372EA9" w:rsidRPr="004F4A8A" w:rsidRDefault="00372EA9" w:rsidP="00372EA9">
            <w:pPr>
              <w:contextualSpacing/>
              <w:rPr>
                <w:rFonts w:ascii="Arial" w:hAnsi="Arial" w:cs="Arial"/>
                <w:sz w:val="20"/>
                <w:szCs w:val="20"/>
              </w:rPr>
            </w:pPr>
          </w:p>
          <w:p w14:paraId="4CB2D004" w14:textId="77777777" w:rsidR="00372EA9" w:rsidRPr="004F4A8A" w:rsidRDefault="00372EA9" w:rsidP="00372EA9">
            <w:pPr>
              <w:contextualSpacing/>
              <w:rPr>
                <w:rFonts w:ascii="Arial" w:hAnsi="Arial" w:cs="Arial"/>
                <w:sz w:val="20"/>
                <w:szCs w:val="20"/>
              </w:rPr>
            </w:pPr>
          </w:p>
          <w:p w14:paraId="02E305C5" w14:textId="77777777" w:rsidR="00372EA9" w:rsidRPr="004F4A8A" w:rsidRDefault="00372EA9" w:rsidP="00372EA9">
            <w:pPr>
              <w:contextualSpacing/>
              <w:rPr>
                <w:rFonts w:ascii="Arial" w:hAnsi="Arial" w:cs="Arial"/>
                <w:sz w:val="20"/>
                <w:szCs w:val="20"/>
              </w:rPr>
            </w:pPr>
          </w:p>
          <w:p w14:paraId="5A6101A6" w14:textId="77777777" w:rsidR="00372EA9" w:rsidRPr="004F4A8A" w:rsidRDefault="00372EA9" w:rsidP="00372EA9">
            <w:pPr>
              <w:contextualSpacing/>
              <w:rPr>
                <w:rFonts w:ascii="Arial" w:hAnsi="Arial" w:cs="Arial"/>
                <w:sz w:val="20"/>
                <w:szCs w:val="20"/>
              </w:rPr>
            </w:pPr>
          </w:p>
          <w:p w14:paraId="56892827" w14:textId="77777777" w:rsidR="00372EA9" w:rsidRPr="004F4A8A" w:rsidRDefault="00372EA9" w:rsidP="00372EA9">
            <w:pPr>
              <w:contextualSpacing/>
              <w:rPr>
                <w:rFonts w:ascii="Arial" w:hAnsi="Arial" w:cs="Arial"/>
                <w:sz w:val="20"/>
                <w:szCs w:val="20"/>
              </w:rPr>
            </w:pPr>
          </w:p>
          <w:p w14:paraId="66D651C2" w14:textId="77777777" w:rsidR="00372EA9" w:rsidRPr="004F4A8A" w:rsidRDefault="00372EA9" w:rsidP="00372EA9">
            <w:pPr>
              <w:contextualSpacing/>
              <w:rPr>
                <w:rFonts w:ascii="Arial" w:hAnsi="Arial" w:cs="Arial"/>
                <w:sz w:val="20"/>
                <w:szCs w:val="20"/>
              </w:rPr>
            </w:pPr>
          </w:p>
          <w:p w14:paraId="470B6767"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inventaires</w:t>
            </w:r>
          </w:p>
          <w:p w14:paraId="1B8AB1C9" w14:textId="77777777" w:rsidR="00372EA9" w:rsidRPr="004F4A8A" w:rsidRDefault="00372EA9" w:rsidP="00372EA9">
            <w:pPr>
              <w:contextualSpacing/>
              <w:rPr>
                <w:rFonts w:ascii="Arial" w:hAnsi="Arial" w:cs="Arial"/>
                <w:sz w:val="20"/>
                <w:szCs w:val="20"/>
              </w:rPr>
            </w:pPr>
          </w:p>
          <w:p w14:paraId="32D33DEB" w14:textId="77777777" w:rsidR="00372EA9" w:rsidRPr="004F4A8A" w:rsidRDefault="00372EA9" w:rsidP="00372EA9">
            <w:pPr>
              <w:contextualSpacing/>
              <w:rPr>
                <w:rFonts w:ascii="Arial" w:hAnsi="Arial" w:cs="Arial"/>
                <w:sz w:val="20"/>
                <w:szCs w:val="20"/>
              </w:rPr>
            </w:pPr>
          </w:p>
          <w:p w14:paraId="6CFB284D" w14:textId="77777777" w:rsidR="00372EA9" w:rsidRPr="004F4A8A" w:rsidRDefault="00372EA9" w:rsidP="00372EA9">
            <w:pPr>
              <w:contextualSpacing/>
              <w:rPr>
                <w:rFonts w:ascii="Arial" w:hAnsi="Arial" w:cs="Arial"/>
                <w:sz w:val="20"/>
                <w:szCs w:val="20"/>
              </w:rPr>
            </w:pPr>
          </w:p>
          <w:p w14:paraId="7A45FA32" w14:textId="77777777" w:rsidR="00372EA9" w:rsidRPr="004F4A8A" w:rsidRDefault="00372EA9" w:rsidP="00372EA9">
            <w:pPr>
              <w:contextualSpacing/>
              <w:rPr>
                <w:rFonts w:ascii="Arial" w:hAnsi="Arial" w:cs="Arial"/>
                <w:sz w:val="20"/>
                <w:szCs w:val="20"/>
              </w:rPr>
            </w:pPr>
          </w:p>
          <w:p w14:paraId="699C437A"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différentes démarques</w:t>
            </w:r>
          </w:p>
          <w:p w14:paraId="2AD58E24" w14:textId="77777777" w:rsidR="00372EA9" w:rsidRPr="004F4A8A" w:rsidRDefault="00372EA9" w:rsidP="00372EA9">
            <w:pPr>
              <w:contextualSpacing/>
              <w:rPr>
                <w:rFonts w:ascii="Arial" w:hAnsi="Arial" w:cs="Arial"/>
                <w:sz w:val="20"/>
                <w:szCs w:val="20"/>
              </w:rPr>
            </w:pPr>
          </w:p>
          <w:p w14:paraId="5DBAC75B" w14:textId="77777777" w:rsidR="00372EA9" w:rsidRPr="004F4A8A" w:rsidRDefault="00372EA9" w:rsidP="00372EA9">
            <w:pPr>
              <w:contextualSpacing/>
              <w:rPr>
                <w:rFonts w:ascii="Arial" w:hAnsi="Arial" w:cs="Arial"/>
                <w:sz w:val="20"/>
                <w:szCs w:val="20"/>
              </w:rPr>
            </w:pPr>
          </w:p>
          <w:p w14:paraId="617EC473" w14:textId="77777777" w:rsidR="00372EA9" w:rsidRPr="004F4A8A" w:rsidRDefault="00372EA9" w:rsidP="00372EA9">
            <w:pPr>
              <w:rPr>
                <w:rFonts w:ascii="Arial" w:hAnsi="Arial" w:cs="Arial"/>
                <w:sz w:val="20"/>
                <w:szCs w:val="20"/>
              </w:rPr>
            </w:pPr>
          </w:p>
          <w:p w14:paraId="57435A2D"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indicateurs de gestion et d’exploitation</w:t>
            </w:r>
          </w:p>
          <w:p w14:paraId="4DE7477D" w14:textId="77777777" w:rsidR="00372EA9" w:rsidRPr="004F4A8A" w:rsidRDefault="00372EA9" w:rsidP="00372EA9">
            <w:pPr>
              <w:contextualSpacing/>
              <w:rPr>
                <w:rFonts w:ascii="Arial" w:hAnsi="Arial" w:cs="Arial"/>
                <w:sz w:val="20"/>
                <w:szCs w:val="20"/>
              </w:rPr>
            </w:pPr>
          </w:p>
          <w:p w14:paraId="3CAE69C4" w14:textId="77777777" w:rsidR="00372EA9" w:rsidRPr="004F4A8A" w:rsidRDefault="00372EA9" w:rsidP="00372EA9">
            <w:pPr>
              <w:contextualSpacing/>
              <w:rPr>
                <w:rFonts w:ascii="Arial" w:hAnsi="Arial" w:cs="Arial"/>
                <w:sz w:val="20"/>
                <w:szCs w:val="20"/>
              </w:rPr>
            </w:pPr>
          </w:p>
          <w:p w14:paraId="0A1C5880" w14:textId="77777777" w:rsidR="00372EA9" w:rsidRPr="004F4A8A" w:rsidRDefault="00372EA9" w:rsidP="00372EA9">
            <w:pPr>
              <w:contextualSpacing/>
              <w:rPr>
                <w:rFonts w:ascii="Arial" w:hAnsi="Arial" w:cs="Arial"/>
                <w:sz w:val="20"/>
                <w:szCs w:val="20"/>
              </w:rPr>
            </w:pPr>
          </w:p>
          <w:p w14:paraId="7C7BE73C" w14:textId="77777777" w:rsidR="00372EA9" w:rsidRPr="004F4A8A" w:rsidRDefault="00372EA9" w:rsidP="00372EA9">
            <w:pPr>
              <w:contextualSpacing/>
              <w:rPr>
                <w:rFonts w:ascii="Arial" w:hAnsi="Arial" w:cs="Arial"/>
                <w:sz w:val="20"/>
                <w:szCs w:val="20"/>
              </w:rPr>
            </w:pPr>
          </w:p>
          <w:p w14:paraId="3862E69A" w14:textId="77777777" w:rsidR="00372EA9" w:rsidRPr="004F4A8A" w:rsidRDefault="00372EA9" w:rsidP="00372EA9">
            <w:pPr>
              <w:contextualSpacing/>
              <w:rPr>
                <w:rFonts w:ascii="Arial" w:hAnsi="Arial" w:cs="Arial"/>
                <w:sz w:val="20"/>
                <w:szCs w:val="20"/>
              </w:rPr>
            </w:pPr>
          </w:p>
          <w:p w14:paraId="45357AE3" w14:textId="77777777" w:rsidR="00372EA9" w:rsidRPr="004F4A8A" w:rsidRDefault="00372EA9" w:rsidP="00372EA9">
            <w:pPr>
              <w:contextualSpacing/>
              <w:rPr>
                <w:rFonts w:ascii="Arial" w:hAnsi="Arial" w:cs="Arial"/>
                <w:sz w:val="20"/>
                <w:szCs w:val="20"/>
              </w:rPr>
            </w:pPr>
          </w:p>
          <w:p w14:paraId="2FB8213F" w14:textId="77777777" w:rsidR="00372EA9" w:rsidRPr="004F4A8A" w:rsidRDefault="00372EA9" w:rsidP="00372EA9">
            <w:pPr>
              <w:rPr>
                <w:rFonts w:ascii="Arial" w:hAnsi="Arial" w:cs="Arial"/>
                <w:sz w:val="20"/>
                <w:szCs w:val="20"/>
              </w:rPr>
            </w:pPr>
          </w:p>
          <w:p w14:paraId="45E02C01"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contraintes légales de la vente à distance</w:t>
            </w:r>
          </w:p>
          <w:p w14:paraId="4404EC18" w14:textId="77777777" w:rsidR="00372EA9" w:rsidRPr="004F4A8A" w:rsidRDefault="00372EA9" w:rsidP="00372EA9">
            <w:pPr>
              <w:contextualSpacing/>
              <w:rPr>
                <w:rFonts w:ascii="Arial" w:hAnsi="Arial" w:cs="Arial"/>
                <w:sz w:val="20"/>
                <w:szCs w:val="20"/>
              </w:rPr>
            </w:pPr>
          </w:p>
          <w:p w14:paraId="0BE2245F" w14:textId="77777777" w:rsidR="00372EA9" w:rsidRPr="004F4A8A" w:rsidRDefault="00372EA9" w:rsidP="00372EA9">
            <w:pPr>
              <w:contextualSpacing/>
              <w:rPr>
                <w:rFonts w:ascii="Arial" w:hAnsi="Arial" w:cs="Arial"/>
                <w:sz w:val="20"/>
                <w:szCs w:val="20"/>
              </w:rPr>
            </w:pPr>
          </w:p>
          <w:p w14:paraId="7D9A0735" w14:textId="77777777" w:rsidR="00372EA9" w:rsidRPr="004F4A8A" w:rsidRDefault="00372EA9" w:rsidP="00372EA9">
            <w:pPr>
              <w:contextualSpacing/>
              <w:rPr>
                <w:rFonts w:ascii="Arial" w:hAnsi="Arial" w:cs="Arial"/>
                <w:sz w:val="20"/>
                <w:szCs w:val="20"/>
              </w:rPr>
            </w:pPr>
          </w:p>
          <w:p w14:paraId="19136D06" w14:textId="77777777" w:rsidR="00372EA9" w:rsidRPr="004F4A8A" w:rsidRDefault="00372EA9" w:rsidP="00372EA9">
            <w:pPr>
              <w:contextualSpacing/>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94A40E5" w14:textId="77777777" w:rsidR="00372EA9" w:rsidRPr="004F4A8A" w:rsidRDefault="00372EA9" w:rsidP="00372EA9">
            <w:pPr>
              <w:rPr>
                <w:rFonts w:ascii="Arial" w:hAnsi="Arial" w:cs="Arial"/>
                <w:sz w:val="20"/>
                <w:szCs w:val="20"/>
              </w:rPr>
            </w:pPr>
          </w:p>
          <w:p w14:paraId="50A85021" w14:textId="77777777" w:rsidR="00372EA9" w:rsidRPr="004F4A8A" w:rsidRDefault="00372EA9" w:rsidP="00372EA9">
            <w:pPr>
              <w:rPr>
                <w:rFonts w:ascii="Arial" w:hAnsi="Arial" w:cs="Arial"/>
                <w:sz w:val="20"/>
                <w:szCs w:val="20"/>
              </w:rPr>
            </w:pPr>
          </w:p>
          <w:p w14:paraId="6416F201" w14:textId="77777777" w:rsidR="00372EA9" w:rsidRPr="004F4A8A" w:rsidRDefault="00372EA9" w:rsidP="00372EA9">
            <w:pPr>
              <w:rPr>
                <w:rFonts w:ascii="Arial" w:hAnsi="Arial" w:cs="Arial"/>
                <w:sz w:val="20"/>
                <w:szCs w:val="20"/>
              </w:rPr>
            </w:pPr>
          </w:p>
          <w:p w14:paraId="5F4EFF68" w14:textId="77777777" w:rsidR="00372EA9" w:rsidRPr="004F4A8A" w:rsidRDefault="00372EA9" w:rsidP="00372EA9">
            <w:pPr>
              <w:rPr>
                <w:rFonts w:ascii="Arial" w:hAnsi="Arial" w:cs="Arial"/>
                <w:sz w:val="20"/>
                <w:szCs w:val="20"/>
              </w:rPr>
            </w:pPr>
          </w:p>
          <w:p w14:paraId="74A919F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L’unité commerciale physique et/ou virtuelle</w:t>
            </w:r>
          </w:p>
          <w:p w14:paraId="1655E2C3"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complémentarité des unités physiques et virtuelles</w:t>
            </w:r>
          </w:p>
          <w:p w14:paraId="77E917FF" w14:textId="77777777" w:rsidR="00372EA9" w:rsidRPr="004F4A8A" w:rsidRDefault="00372EA9" w:rsidP="00372EA9">
            <w:pPr>
              <w:autoSpaceDE w:val="0"/>
              <w:autoSpaceDN w:val="0"/>
              <w:adjustRightInd w:val="0"/>
              <w:rPr>
                <w:rFonts w:ascii="Arial" w:hAnsi="Arial" w:cs="Arial"/>
                <w:sz w:val="20"/>
                <w:szCs w:val="20"/>
              </w:rPr>
            </w:pPr>
          </w:p>
          <w:p w14:paraId="444A8494" w14:textId="77777777" w:rsidR="00372EA9" w:rsidRPr="004F4A8A" w:rsidRDefault="00372EA9" w:rsidP="00372EA9">
            <w:pPr>
              <w:autoSpaceDE w:val="0"/>
              <w:autoSpaceDN w:val="0"/>
              <w:adjustRightInd w:val="0"/>
              <w:rPr>
                <w:rFonts w:ascii="Arial" w:hAnsi="Arial" w:cs="Arial"/>
                <w:sz w:val="20"/>
                <w:szCs w:val="20"/>
              </w:rPr>
            </w:pPr>
          </w:p>
          <w:p w14:paraId="79CCEDD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circuits et les techniques d’approvisionnement</w:t>
            </w:r>
          </w:p>
          <w:p w14:paraId="45CC52C7"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principes de la gestion des stocks</w:t>
            </w:r>
          </w:p>
          <w:p w14:paraId="4A906CD7"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critères de sélection d’un fournisseur et les modalités de référencement d’un produit</w:t>
            </w:r>
          </w:p>
          <w:p w14:paraId="21AC5810"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outils numériques liés aux achats et aux approvisionnements</w:t>
            </w:r>
          </w:p>
          <w:p w14:paraId="6BBB1D20" w14:textId="77777777" w:rsidR="00372EA9" w:rsidRPr="004F4A8A" w:rsidRDefault="00372EA9" w:rsidP="00372EA9">
            <w:pPr>
              <w:autoSpaceDE w:val="0"/>
              <w:autoSpaceDN w:val="0"/>
              <w:adjustRightInd w:val="0"/>
              <w:rPr>
                <w:rFonts w:ascii="Arial" w:hAnsi="Arial" w:cs="Arial"/>
                <w:sz w:val="20"/>
                <w:szCs w:val="20"/>
              </w:rPr>
            </w:pPr>
          </w:p>
          <w:p w14:paraId="04594120"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enjeux et les étapes du processus de commande dans le cadre de l’omnicanal </w:t>
            </w:r>
          </w:p>
          <w:p w14:paraId="6F241CB3" w14:textId="77777777" w:rsidR="00372EA9" w:rsidRPr="004F4A8A" w:rsidRDefault="00372EA9" w:rsidP="00372EA9">
            <w:pPr>
              <w:autoSpaceDE w:val="0"/>
              <w:autoSpaceDN w:val="0"/>
              <w:adjustRightInd w:val="0"/>
              <w:rPr>
                <w:rFonts w:ascii="Arial" w:hAnsi="Arial" w:cs="Arial"/>
                <w:sz w:val="20"/>
                <w:szCs w:val="20"/>
              </w:rPr>
            </w:pPr>
          </w:p>
          <w:p w14:paraId="576DE215"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règles d’hygiène et sécurité des locaux et des matériels</w:t>
            </w:r>
          </w:p>
          <w:p w14:paraId="2D871E9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L’hygiène et la sécurité du personnel (les tenues de travail spécifiques, les équipements de protection individuelle, les gestes et postures)</w:t>
            </w:r>
          </w:p>
          <w:p w14:paraId="33AC5979"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sécurité des clients</w:t>
            </w:r>
          </w:p>
          <w:p w14:paraId="75F144A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sanctions encourues en cas de non-respect </w:t>
            </w:r>
          </w:p>
          <w:p w14:paraId="43E3C8BB" w14:textId="77777777" w:rsidR="00372EA9" w:rsidRPr="004F4A8A" w:rsidRDefault="00372EA9" w:rsidP="00372EA9">
            <w:pPr>
              <w:autoSpaceDE w:val="0"/>
              <w:autoSpaceDN w:val="0"/>
              <w:adjustRightInd w:val="0"/>
              <w:rPr>
                <w:rFonts w:ascii="Arial" w:hAnsi="Arial" w:cs="Arial"/>
                <w:sz w:val="20"/>
                <w:szCs w:val="20"/>
              </w:rPr>
            </w:pPr>
          </w:p>
          <w:p w14:paraId="149896C3"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règles d’organisation de la réception (planning, procédures de contrôle)</w:t>
            </w:r>
          </w:p>
          <w:p w14:paraId="3CDC6EBD"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documents relatifs à la livraison </w:t>
            </w:r>
          </w:p>
          <w:p w14:paraId="6F910F77"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procédures à réaliser en cas de livraison non conforme</w:t>
            </w:r>
          </w:p>
          <w:p w14:paraId="2B0B3B0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éléments juridiques entraînant la responsabilité des intervenants</w:t>
            </w:r>
          </w:p>
          <w:p w14:paraId="68E41325"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règles d’hygiène et sécurité qui concourent à la qualité en matière de livraison/réception</w:t>
            </w:r>
          </w:p>
          <w:p w14:paraId="10BF549A" w14:textId="77777777" w:rsidR="00372EA9" w:rsidRPr="004F4A8A" w:rsidRDefault="00372EA9" w:rsidP="00372EA9">
            <w:pPr>
              <w:autoSpaceDE w:val="0"/>
              <w:autoSpaceDN w:val="0"/>
              <w:adjustRightInd w:val="0"/>
              <w:rPr>
                <w:rFonts w:ascii="Arial" w:hAnsi="Arial" w:cs="Arial"/>
                <w:sz w:val="20"/>
                <w:szCs w:val="20"/>
              </w:rPr>
            </w:pPr>
          </w:p>
          <w:p w14:paraId="171D497A"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règles de stockage des marchandises </w:t>
            </w:r>
          </w:p>
          <w:p w14:paraId="59988344" w14:textId="77777777" w:rsidR="00372EA9" w:rsidRPr="004F4A8A" w:rsidRDefault="00372EA9" w:rsidP="00372EA9">
            <w:pPr>
              <w:autoSpaceDE w:val="0"/>
              <w:autoSpaceDN w:val="0"/>
              <w:adjustRightInd w:val="0"/>
              <w:rPr>
                <w:rFonts w:ascii="Arial" w:hAnsi="Arial" w:cs="Arial"/>
                <w:sz w:val="20"/>
                <w:szCs w:val="20"/>
              </w:rPr>
            </w:pPr>
          </w:p>
          <w:p w14:paraId="4AF0BF83"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gestion des déchets dans le cadre du développement durable</w:t>
            </w:r>
          </w:p>
          <w:p w14:paraId="10EFEF71" w14:textId="77777777" w:rsidR="00372EA9" w:rsidRPr="004F4A8A" w:rsidRDefault="00372EA9" w:rsidP="00372EA9">
            <w:pPr>
              <w:autoSpaceDE w:val="0"/>
              <w:autoSpaceDN w:val="0"/>
              <w:adjustRightInd w:val="0"/>
              <w:rPr>
                <w:rFonts w:ascii="Arial" w:hAnsi="Arial" w:cs="Arial"/>
                <w:sz w:val="20"/>
                <w:szCs w:val="20"/>
              </w:rPr>
            </w:pPr>
          </w:p>
          <w:p w14:paraId="5FC1764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différentes formes de cadencier (manuel, informatisé)</w:t>
            </w:r>
          </w:p>
          <w:p w14:paraId="1BE34C6D"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L’intérêt dans la gestion des stocks</w:t>
            </w:r>
          </w:p>
          <w:p w14:paraId="79F7A1C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détermination des cadences</w:t>
            </w:r>
          </w:p>
          <w:p w14:paraId="2C062144" w14:textId="77777777" w:rsidR="00372EA9" w:rsidRPr="004F4A8A" w:rsidRDefault="00372EA9" w:rsidP="00372EA9">
            <w:pPr>
              <w:autoSpaceDE w:val="0"/>
              <w:autoSpaceDN w:val="0"/>
              <w:adjustRightInd w:val="0"/>
              <w:rPr>
                <w:rFonts w:ascii="Arial" w:hAnsi="Arial" w:cs="Arial"/>
                <w:sz w:val="20"/>
                <w:szCs w:val="20"/>
              </w:rPr>
            </w:pPr>
          </w:p>
          <w:p w14:paraId="0236FCC2" w14:textId="77777777" w:rsidR="00372EA9" w:rsidRPr="004F4A8A" w:rsidRDefault="00372EA9" w:rsidP="00372EA9">
            <w:pPr>
              <w:rPr>
                <w:rFonts w:ascii="Arial" w:hAnsi="Arial" w:cs="Arial"/>
                <w:i/>
                <w:sz w:val="20"/>
                <w:szCs w:val="20"/>
              </w:rPr>
            </w:pPr>
            <w:r w:rsidRPr="004F4A8A">
              <w:rPr>
                <w:rFonts w:ascii="Arial" w:hAnsi="Arial" w:cs="Arial"/>
                <w:i/>
                <w:sz w:val="20"/>
                <w:szCs w:val="20"/>
              </w:rPr>
              <w:t>- Le SIC et son exploitation dans le cadre des opérations préalables à la vente</w:t>
            </w:r>
          </w:p>
          <w:p w14:paraId="128B43CB" w14:textId="77777777" w:rsidR="00372EA9" w:rsidRPr="004F4A8A" w:rsidRDefault="00372EA9" w:rsidP="00372EA9">
            <w:pPr>
              <w:autoSpaceDE w:val="0"/>
              <w:autoSpaceDN w:val="0"/>
              <w:adjustRightInd w:val="0"/>
              <w:rPr>
                <w:rFonts w:ascii="Arial" w:hAnsi="Arial" w:cs="Arial"/>
                <w:i/>
                <w:sz w:val="20"/>
                <w:szCs w:val="20"/>
              </w:rPr>
            </w:pPr>
            <w:r w:rsidRPr="004F4A8A">
              <w:rPr>
                <w:rFonts w:ascii="Arial" w:hAnsi="Arial" w:cs="Arial"/>
                <w:i/>
                <w:sz w:val="20"/>
                <w:szCs w:val="20"/>
              </w:rPr>
              <w:t>- Les différents acteurs participant au système d’information commercial : clients, produits, marchés, partenaires, personnels</w:t>
            </w:r>
          </w:p>
          <w:p w14:paraId="03B487C3" w14:textId="77777777" w:rsidR="00372EA9" w:rsidRPr="004F4A8A" w:rsidRDefault="00372EA9" w:rsidP="00372EA9">
            <w:pPr>
              <w:rPr>
                <w:rFonts w:ascii="Arial" w:hAnsi="Arial" w:cs="Arial"/>
                <w:sz w:val="20"/>
                <w:szCs w:val="20"/>
              </w:rPr>
            </w:pPr>
          </w:p>
          <w:p w14:paraId="3FC8F31F"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modalités et les formes d’étiquetage </w:t>
            </w:r>
          </w:p>
          <w:p w14:paraId="1B23B75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sécurisation des marchandises</w:t>
            </w:r>
          </w:p>
          <w:p w14:paraId="443D5E9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règlementation en matière d’étiquetage</w:t>
            </w:r>
          </w:p>
          <w:p w14:paraId="0162CCD5" w14:textId="77777777" w:rsidR="00372EA9" w:rsidRPr="004F4A8A" w:rsidRDefault="00372EA9" w:rsidP="00372EA9">
            <w:pPr>
              <w:autoSpaceDE w:val="0"/>
              <w:autoSpaceDN w:val="0"/>
              <w:adjustRightInd w:val="0"/>
              <w:rPr>
                <w:rFonts w:ascii="Arial" w:hAnsi="Arial" w:cs="Arial"/>
                <w:sz w:val="20"/>
                <w:szCs w:val="20"/>
              </w:rPr>
            </w:pPr>
          </w:p>
          <w:p w14:paraId="4658B22A"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règles d’hygiène et de sécurité liées aux produits en termes de traçabilité, de conservation, d’utilisation et de protection des produits</w:t>
            </w:r>
          </w:p>
          <w:p w14:paraId="53B7C43C" w14:textId="77777777" w:rsidR="00372EA9" w:rsidRPr="004F4A8A" w:rsidRDefault="00372EA9" w:rsidP="00372EA9">
            <w:pPr>
              <w:autoSpaceDE w:val="0"/>
              <w:autoSpaceDN w:val="0"/>
              <w:adjustRightInd w:val="0"/>
              <w:rPr>
                <w:rFonts w:ascii="Arial" w:hAnsi="Arial" w:cs="Arial"/>
                <w:sz w:val="20"/>
                <w:szCs w:val="20"/>
              </w:rPr>
            </w:pPr>
          </w:p>
          <w:p w14:paraId="4BF001F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 xml:space="preserve">Les éléments du  prix de vente (coût d’achat, marge </w:t>
            </w:r>
            <w:r w:rsidRPr="004F4A8A">
              <w:rPr>
                <w:rFonts w:ascii="Arial" w:hAnsi="Arial" w:cs="Arial"/>
                <w:i/>
                <w:sz w:val="20"/>
                <w:szCs w:val="20"/>
              </w:rPr>
              <w:lastRenderedPageBreak/>
              <w:t>commerciale, réductions commerciales - rabais, remise, ristourne - et financières - escompte-, coefficient multiplicateur, TVA)</w:t>
            </w:r>
            <w:r w:rsidRPr="004F4A8A">
              <w:rPr>
                <w:rFonts w:ascii="Arial" w:hAnsi="Arial" w:cs="Arial"/>
                <w:sz w:val="20"/>
                <w:szCs w:val="20"/>
              </w:rPr>
              <w:br/>
              <w:t>- Les trois facteurs de fixation du prix de vente : les coûts,  la demande et la concurrence</w:t>
            </w:r>
          </w:p>
          <w:p w14:paraId="51886E92"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contraintes en matière de fixation de prix (législation, compétitivité, rentabilité)</w:t>
            </w:r>
          </w:p>
          <w:p w14:paraId="7A06AAF5" w14:textId="77777777" w:rsidR="00372EA9" w:rsidRPr="004F4A8A" w:rsidRDefault="00372EA9" w:rsidP="00372EA9">
            <w:pPr>
              <w:autoSpaceDE w:val="0"/>
              <w:autoSpaceDN w:val="0"/>
              <w:adjustRightInd w:val="0"/>
              <w:rPr>
                <w:rFonts w:ascii="Arial" w:hAnsi="Arial" w:cs="Arial"/>
                <w:sz w:val="20"/>
                <w:szCs w:val="20"/>
              </w:rPr>
            </w:pPr>
          </w:p>
          <w:p w14:paraId="6CD963A0" w14:textId="77777777" w:rsidR="00372EA9" w:rsidRPr="004F4A8A" w:rsidRDefault="00372EA9" w:rsidP="00372EA9">
            <w:pPr>
              <w:rPr>
                <w:rFonts w:ascii="Arial" w:hAnsi="Arial" w:cs="Arial"/>
                <w:sz w:val="20"/>
                <w:szCs w:val="20"/>
                <w:lang w:eastAsia="en-US"/>
              </w:rPr>
            </w:pPr>
            <w:r w:rsidRPr="004F4A8A">
              <w:rPr>
                <w:rFonts w:ascii="Arial" w:hAnsi="Arial" w:cs="Arial"/>
                <w:sz w:val="20"/>
                <w:szCs w:val="20"/>
                <w:lang w:eastAsia="en-US"/>
              </w:rPr>
              <w:t>- Les objectifs de l’inventaire</w:t>
            </w:r>
          </w:p>
          <w:p w14:paraId="6ACFDD3F" w14:textId="77777777" w:rsidR="00372EA9" w:rsidRPr="004F4A8A" w:rsidRDefault="00372EA9" w:rsidP="00372EA9">
            <w:pPr>
              <w:rPr>
                <w:rFonts w:ascii="Arial" w:hAnsi="Arial" w:cs="Arial"/>
                <w:sz w:val="20"/>
                <w:szCs w:val="20"/>
                <w:lang w:eastAsia="en-US"/>
              </w:rPr>
            </w:pPr>
            <w:r w:rsidRPr="004F4A8A">
              <w:rPr>
                <w:rFonts w:ascii="Arial" w:hAnsi="Arial" w:cs="Arial"/>
                <w:sz w:val="20"/>
                <w:szCs w:val="20"/>
                <w:lang w:eastAsia="en-US"/>
              </w:rPr>
              <w:t>- Les différents inventaires (permanent, intermittent, annuel, tournant)</w:t>
            </w:r>
            <w:r w:rsidRPr="004F4A8A">
              <w:rPr>
                <w:rFonts w:ascii="Arial" w:hAnsi="Arial" w:cs="Arial"/>
                <w:sz w:val="20"/>
                <w:szCs w:val="20"/>
                <w:lang w:eastAsia="en-US"/>
              </w:rPr>
              <w:br/>
              <w:t>- Les étapes et les procédures d’inventaire</w:t>
            </w:r>
          </w:p>
          <w:p w14:paraId="436797EC" w14:textId="77777777" w:rsidR="00372EA9" w:rsidRPr="004F4A8A" w:rsidRDefault="00372EA9" w:rsidP="00372EA9">
            <w:pPr>
              <w:rPr>
                <w:rFonts w:ascii="Arial" w:hAnsi="Arial" w:cs="Arial"/>
                <w:sz w:val="20"/>
                <w:szCs w:val="20"/>
                <w:lang w:eastAsia="en-US"/>
              </w:rPr>
            </w:pPr>
          </w:p>
          <w:p w14:paraId="783C1112"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démarque connue et la démarque inconnue</w:t>
            </w:r>
          </w:p>
          <w:p w14:paraId="3367E5A9"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surmarque</w:t>
            </w:r>
          </w:p>
          <w:p w14:paraId="33E263A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valorisation de la démarque et ses conséquences</w:t>
            </w:r>
          </w:p>
          <w:p w14:paraId="0F14EC29" w14:textId="77777777" w:rsidR="00372EA9" w:rsidRPr="004F4A8A" w:rsidRDefault="00372EA9" w:rsidP="00372EA9">
            <w:pPr>
              <w:autoSpaceDE w:val="0"/>
              <w:autoSpaceDN w:val="0"/>
              <w:adjustRightInd w:val="0"/>
              <w:rPr>
                <w:rFonts w:ascii="Arial" w:hAnsi="Arial" w:cs="Arial"/>
                <w:sz w:val="20"/>
                <w:szCs w:val="20"/>
              </w:rPr>
            </w:pPr>
          </w:p>
          <w:p w14:paraId="30B49E1D"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L’intérêt du tableau de bord </w:t>
            </w:r>
          </w:p>
          <w:p w14:paraId="1C228160"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principaux indicateurs du tableau de bord (chiffre d’affaires, quantités vendues, marges, panier moyen) </w:t>
            </w:r>
          </w:p>
          <w:p w14:paraId="72C9F43F"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indicateurs d’exploitation (résultat d’exploitation, charges fixes, charges variables, seuil de rentabilité) </w:t>
            </w:r>
          </w:p>
          <w:p w14:paraId="48AC13D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outils numériques liés à la gestion et à l’exploitation</w:t>
            </w:r>
          </w:p>
          <w:p w14:paraId="0C810761" w14:textId="77777777" w:rsidR="00372EA9" w:rsidRPr="004F4A8A" w:rsidRDefault="00372EA9" w:rsidP="00372EA9">
            <w:pPr>
              <w:autoSpaceDE w:val="0"/>
              <w:autoSpaceDN w:val="0"/>
              <w:adjustRightInd w:val="0"/>
              <w:rPr>
                <w:rFonts w:ascii="Arial" w:hAnsi="Arial" w:cs="Arial"/>
                <w:sz w:val="20"/>
                <w:szCs w:val="20"/>
              </w:rPr>
            </w:pPr>
          </w:p>
          <w:p w14:paraId="4D04CE8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mentions obligatoires sur les sites marchands</w:t>
            </w:r>
          </w:p>
          <w:p w14:paraId="4C741D62"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règles en matière de sécurité des fichiers, de  confidentialité et d’utilisation des données clients (cf. CNIL)</w:t>
            </w:r>
          </w:p>
        </w:tc>
      </w:tr>
      <w:tr w:rsidR="00372EA9" w:rsidRPr="004F4A8A" w14:paraId="6E30DCE7" w14:textId="77777777" w:rsidTr="00BA591D">
        <w:tc>
          <w:tcPr>
            <w:tcW w:w="3652" w:type="dxa"/>
          </w:tcPr>
          <w:p w14:paraId="6F419CA0" w14:textId="77777777" w:rsidR="00372EA9" w:rsidRPr="004F4A8A" w:rsidRDefault="00372EA9" w:rsidP="00372EA9">
            <w:pPr>
              <w:tabs>
                <w:tab w:val="left" w:pos="280"/>
              </w:tabs>
              <w:rPr>
                <w:rFonts w:ascii="Arial" w:hAnsi="Arial" w:cs="Arial"/>
                <w:b/>
                <w:sz w:val="20"/>
                <w:szCs w:val="20"/>
              </w:rPr>
            </w:pPr>
          </w:p>
          <w:p w14:paraId="43228AAE" w14:textId="77777777" w:rsidR="00372EA9" w:rsidRPr="004F4A8A" w:rsidRDefault="00372EA9" w:rsidP="00372EA9">
            <w:pPr>
              <w:tabs>
                <w:tab w:val="left" w:pos="280"/>
              </w:tabs>
              <w:rPr>
                <w:rFonts w:ascii="Arial" w:hAnsi="Arial" w:cs="Arial"/>
                <w:b/>
                <w:sz w:val="20"/>
                <w:szCs w:val="20"/>
              </w:rPr>
            </w:pPr>
            <w:r w:rsidRPr="004F4A8A">
              <w:rPr>
                <w:rFonts w:ascii="Arial" w:hAnsi="Arial" w:cs="Arial"/>
                <w:b/>
                <w:sz w:val="20"/>
                <w:szCs w:val="20"/>
              </w:rPr>
              <w:t>Rendre l’unité commerciale attractive et fonctionnelle</w:t>
            </w:r>
          </w:p>
          <w:p w14:paraId="1F2F0610" w14:textId="77777777" w:rsidR="00372EA9" w:rsidRPr="004F4A8A" w:rsidRDefault="00372EA9" w:rsidP="00372EA9">
            <w:pPr>
              <w:tabs>
                <w:tab w:val="left" w:pos="280"/>
              </w:tabs>
              <w:rPr>
                <w:rFonts w:ascii="Arial" w:hAnsi="Arial" w:cs="Arial"/>
                <w:b/>
                <w:sz w:val="20"/>
                <w:szCs w:val="20"/>
              </w:rPr>
            </w:pPr>
          </w:p>
          <w:p w14:paraId="6A0846E9" w14:textId="77777777" w:rsidR="00372EA9" w:rsidRPr="004F4A8A" w:rsidRDefault="00372EA9" w:rsidP="00372EA9">
            <w:pPr>
              <w:rPr>
                <w:rFonts w:ascii="Arial" w:hAnsi="Arial" w:cs="Arial"/>
                <w:sz w:val="20"/>
                <w:szCs w:val="20"/>
              </w:rPr>
            </w:pPr>
            <w:r w:rsidRPr="004F4A8A">
              <w:rPr>
                <w:rFonts w:ascii="Arial" w:hAnsi="Arial" w:cs="Arial"/>
                <w:sz w:val="20"/>
                <w:szCs w:val="20"/>
              </w:rPr>
              <w:t>L’agencement de l’unité commerciale</w:t>
            </w:r>
          </w:p>
          <w:p w14:paraId="5A955433" w14:textId="77777777" w:rsidR="00372EA9" w:rsidRPr="004F4A8A" w:rsidRDefault="00372EA9" w:rsidP="00372EA9">
            <w:pPr>
              <w:rPr>
                <w:rFonts w:ascii="Arial" w:hAnsi="Arial" w:cs="Arial"/>
                <w:sz w:val="20"/>
                <w:szCs w:val="20"/>
              </w:rPr>
            </w:pPr>
          </w:p>
          <w:p w14:paraId="2DCC1686" w14:textId="77777777" w:rsidR="00372EA9" w:rsidRPr="004F4A8A" w:rsidRDefault="00372EA9" w:rsidP="00372EA9">
            <w:pPr>
              <w:tabs>
                <w:tab w:val="left" w:pos="280"/>
              </w:tabs>
              <w:rPr>
                <w:rFonts w:ascii="Arial" w:hAnsi="Arial" w:cs="Arial"/>
                <w:sz w:val="20"/>
                <w:szCs w:val="20"/>
              </w:rPr>
            </w:pPr>
          </w:p>
          <w:p w14:paraId="0988DF09" w14:textId="77777777" w:rsidR="00372EA9" w:rsidRPr="004F4A8A" w:rsidRDefault="00372EA9" w:rsidP="00372EA9">
            <w:pPr>
              <w:tabs>
                <w:tab w:val="left" w:pos="280"/>
              </w:tabs>
              <w:rPr>
                <w:rFonts w:ascii="Arial" w:hAnsi="Arial" w:cs="Arial"/>
                <w:sz w:val="20"/>
                <w:szCs w:val="20"/>
              </w:rPr>
            </w:pPr>
          </w:p>
          <w:p w14:paraId="62E11344" w14:textId="77777777" w:rsidR="00372EA9" w:rsidRPr="004F4A8A" w:rsidRDefault="00372EA9" w:rsidP="00372EA9">
            <w:pPr>
              <w:rPr>
                <w:rFonts w:ascii="Arial" w:hAnsi="Arial" w:cs="Arial"/>
                <w:sz w:val="20"/>
                <w:szCs w:val="20"/>
              </w:rPr>
            </w:pPr>
          </w:p>
          <w:p w14:paraId="6FACFDFA"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éléments de communication intérieure mettant en valeur l’offre </w:t>
            </w:r>
          </w:p>
          <w:p w14:paraId="5A985DB3" w14:textId="77777777" w:rsidR="00372EA9" w:rsidRPr="004F4A8A" w:rsidRDefault="00372EA9" w:rsidP="00372EA9">
            <w:pPr>
              <w:rPr>
                <w:rFonts w:ascii="Arial" w:hAnsi="Arial" w:cs="Arial"/>
                <w:sz w:val="20"/>
                <w:szCs w:val="20"/>
              </w:rPr>
            </w:pPr>
          </w:p>
          <w:p w14:paraId="224F7BDD" w14:textId="77777777" w:rsidR="00372EA9" w:rsidRPr="004F4A8A" w:rsidRDefault="00372EA9" w:rsidP="00372EA9">
            <w:pPr>
              <w:tabs>
                <w:tab w:val="left" w:pos="280"/>
              </w:tabs>
              <w:rPr>
                <w:rFonts w:ascii="Arial" w:hAnsi="Arial" w:cs="Arial"/>
                <w:sz w:val="20"/>
                <w:szCs w:val="20"/>
              </w:rPr>
            </w:pPr>
            <w:r w:rsidRPr="004F4A8A">
              <w:rPr>
                <w:rFonts w:ascii="Arial" w:hAnsi="Arial" w:cs="Arial"/>
                <w:sz w:val="20"/>
                <w:szCs w:val="20"/>
              </w:rPr>
              <w:br/>
            </w:r>
          </w:p>
          <w:p w14:paraId="5E4F8CF9" w14:textId="77777777" w:rsidR="00372EA9" w:rsidRPr="004F4A8A" w:rsidRDefault="00372EA9" w:rsidP="00372EA9">
            <w:pPr>
              <w:rPr>
                <w:rFonts w:ascii="Arial" w:hAnsi="Arial" w:cs="Arial"/>
                <w:sz w:val="20"/>
                <w:szCs w:val="20"/>
              </w:rPr>
            </w:pPr>
          </w:p>
          <w:p w14:paraId="2CE0156F" w14:textId="77777777" w:rsidR="00372EA9" w:rsidRPr="004F4A8A" w:rsidRDefault="00372EA9" w:rsidP="00372EA9">
            <w:pPr>
              <w:rPr>
                <w:rFonts w:ascii="Arial" w:hAnsi="Arial" w:cs="Arial"/>
                <w:sz w:val="20"/>
                <w:szCs w:val="20"/>
              </w:rPr>
            </w:pPr>
            <w:r w:rsidRPr="004F4A8A">
              <w:rPr>
                <w:rFonts w:ascii="Arial" w:hAnsi="Arial" w:cs="Arial"/>
                <w:sz w:val="20"/>
                <w:szCs w:val="20"/>
              </w:rPr>
              <w:t>Les facteurs d’ambiance</w:t>
            </w:r>
          </w:p>
          <w:p w14:paraId="2BA30929" w14:textId="77777777" w:rsidR="00372EA9" w:rsidRPr="004F4A8A" w:rsidRDefault="00372EA9" w:rsidP="00372EA9">
            <w:pPr>
              <w:rPr>
                <w:rFonts w:ascii="Arial" w:hAnsi="Arial" w:cs="Arial"/>
                <w:sz w:val="20"/>
                <w:szCs w:val="20"/>
              </w:rPr>
            </w:pPr>
          </w:p>
          <w:p w14:paraId="28A32876" w14:textId="77777777" w:rsidR="00372EA9" w:rsidRPr="004F4A8A" w:rsidRDefault="00372EA9" w:rsidP="00372EA9">
            <w:pPr>
              <w:rPr>
                <w:rFonts w:ascii="Arial" w:hAnsi="Arial" w:cs="Arial"/>
                <w:sz w:val="20"/>
                <w:szCs w:val="20"/>
              </w:rPr>
            </w:pPr>
          </w:p>
          <w:p w14:paraId="1654040C" w14:textId="77777777" w:rsidR="00372EA9" w:rsidRPr="004F4A8A" w:rsidRDefault="00372EA9" w:rsidP="00372EA9">
            <w:pPr>
              <w:rPr>
                <w:rFonts w:ascii="Arial" w:hAnsi="Arial" w:cs="Arial"/>
                <w:sz w:val="20"/>
                <w:szCs w:val="20"/>
              </w:rPr>
            </w:pPr>
          </w:p>
          <w:p w14:paraId="302BF748" w14:textId="77777777" w:rsidR="00372EA9" w:rsidRPr="004F4A8A" w:rsidRDefault="00372EA9" w:rsidP="00372EA9">
            <w:pPr>
              <w:rPr>
                <w:rFonts w:ascii="Arial" w:hAnsi="Arial" w:cs="Arial"/>
                <w:sz w:val="20"/>
                <w:szCs w:val="20"/>
              </w:rPr>
            </w:pPr>
          </w:p>
          <w:p w14:paraId="21BA6478" w14:textId="77777777" w:rsidR="00372EA9" w:rsidRPr="004F4A8A" w:rsidRDefault="00372EA9" w:rsidP="00372EA9">
            <w:pPr>
              <w:rPr>
                <w:rFonts w:ascii="Arial" w:hAnsi="Arial" w:cs="Arial"/>
                <w:sz w:val="20"/>
                <w:szCs w:val="20"/>
              </w:rPr>
            </w:pPr>
            <w:r w:rsidRPr="004F4A8A">
              <w:rPr>
                <w:rFonts w:ascii="Arial" w:hAnsi="Arial" w:cs="Arial"/>
                <w:sz w:val="20"/>
                <w:szCs w:val="20"/>
              </w:rPr>
              <w:t>Le marchandisage de gestion et les logiciels spécifiques</w:t>
            </w:r>
          </w:p>
          <w:p w14:paraId="06AD04DF" w14:textId="77777777" w:rsidR="00372EA9" w:rsidRPr="004F4A8A" w:rsidRDefault="00372EA9" w:rsidP="00372EA9">
            <w:pPr>
              <w:rPr>
                <w:rFonts w:ascii="Arial" w:hAnsi="Arial" w:cs="Arial"/>
                <w:sz w:val="20"/>
                <w:szCs w:val="20"/>
              </w:rPr>
            </w:pPr>
          </w:p>
          <w:p w14:paraId="36A0981C" w14:textId="77777777" w:rsidR="00372EA9" w:rsidRPr="004F4A8A" w:rsidRDefault="00372EA9" w:rsidP="00372EA9">
            <w:pPr>
              <w:rPr>
                <w:rFonts w:ascii="Arial" w:hAnsi="Arial" w:cs="Arial"/>
                <w:sz w:val="20"/>
                <w:szCs w:val="20"/>
              </w:rPr>
            </w:pPr>
          </w:p>
          <w:p w14:paraId="49F82D62" w14:textId="77777777" w:rsidR="00372EA9" w:rsidRPr="004F4A8A" w:rsidRDefault="00372EA9" w:rsidP="00372EA9">
            <w:pPr>
              <w:rPr>
                <w:rFonts w:ascii="Arial" w:hAnsi="Arial" w:cs="Arial"/>
                <w:sz w:val="20"/>
                <w:szCs w:val="20"/>
              </w:rPr>
            </w:pPr>
          </w:p>
          <w:p w14:paraId="50F1DFD1" w14:textId="77777777" w:rsidR="00372EA9" w:rsidRPr="004F4A8A" w:rsidRDefault="00372EA9" w:rsidP="00372EA9">
            <w:pPr>
              <w:rPr>
                <w:rFonts w:ascii="Arial" w:hAnsi="Arial" w:cs="Arial"/>
                <w:sz w:val="20"/>
                <w:szCs w:val="20"/>
              </w:rPr>
            </w:pPr>
          </w:p>
          <w:p w14:paraId="6A243F3F" w14:textId="77777777" w:rsidR="00372EA9" w:rsidRPr="004F4A8A" w:rsidRDefault="00372EA9" w:rsidP="00372EA9">
            <w:pPr>
              <w:rPr>
                <w:rFonts w:ascii="Arial" w:hAnsi="Arial" w:cs="Arial"/>
                <w:sz w:val="20"/>
                <w:szCs w:val="20"/>
              </w:rPr>
            </w:pPr>
          </w:p>
          <w:p w14:paraId="0B9B4A6D" w14:textId="77777777" w:rsidR="00372EA9" w:rsidRPr="004F4A8A" w:rsidRDefault="00372EA9" w:rsidP="00372EA9">
            <w:pPr>
              <w:contextualSpacing/>
              <w:rPr>
                <w:rFonts w:ascii="Arial" w:hAnsi="Arial" w:cs="Arial"/>
                <w:sz w:val="20"/>
                <w:szCs w:val="20"/>
              </w:rPr>
            </w:pPr>
          </w:p>
          <w:p w14:paraId="5F82F8B5" w14:textId="77777777" w:rsidR="00372EA9" w:rsidRPr="004F4A8A" w:rsidRDefault="00372EA9" w:rsidP="00372EA9">
            <w:pPr>
              <w:rPr>
                <w:rFonts w:ascii="Arial" w:hAnsi="Arial" w:cs="Arial"/>
                <w:sz w:val="20"/>
                <w:szCs w:val="20"/>
              </w:rPr>
            </w:pPr>
          </w:p>
          <w:p w14:paraId="3E8C320A" w14:textId="77777777" w:rsidR="00372EA9" w:rsidRPr="004F4A8A" w:rsidRDefault="00372EA9" w:rsidP="00372EA9">
            <w:pPr>
              <w:tabs>
                <w:tab w:val="left" w:pos="280"/>
              </w:tabs>
              <w:contextualSpacing/>
              <w:rPr>
                <w:rFonts w:ascii="Arial" w:hAnsi="Arial" w:cs="Arial"/>
                <w:sz w:val="20"/>
                <w:szCs w:val="20"/>
              </w:rPr>
            </w:pPr>
            <w:r w:rsidRPr="004F4A8A">
              <w:rPr>
                <w:rFonts w:ascii="Arial" w:hAnsi="Arial" w:cs="Arial"/>
                <w:sz w:val="20"/>
                <w:szCs w:val="20"/>
              </w:rPr>
              <w:t xml:space="preserve">L’offre sur les sites marchands et les réseaux sociaux </w:t>
            </w:r>
          </w:p>
          <w:p w14:paraId="23686DE5" w14:textId="77777777" w:rsidR="00372EA9" w:rsidRPr="004F4A8A" w:rsidRDefault="00372EA9" w:rsidP="00372EA9">
            <w:pPr>
              <w:contextualSpacing/>
              <w:rPr>
                <w:rFonts w:ascii="Arial" w:hAnsi="Arial" w:cs="Arial"/>
                <w:sz w:val="20"/>
                <w:szCs w:val="20"/>
              </w:rPr>
            </w:pPr>
          </w:p>
          <w:p w14:paraId="784CAFDF" w14:textId="77777777" w:rsidR="00372EA9" w:rsidRPr="004F4A8A" w:rsidRDefault="00372EA9" w:rsidP="00372EA9">
            <w:pPr>
              <w:tabs>
                <w:tab w:val="left" w:pos="280"/>
              </w:tabs>
              <w:contextualSpacing/>
              <w:rPr>
                <w:rFonts w:ascii="Arial" w:hAnsi="Arial" w:cs="Arial"/>
                <w:sz w:val="20"/>
                <w:szCs w:val="20"/>
              </w:rPr>
            </w:pPr>
          </w:p>
          <w:p w14:paraId="3103FB5E" w14:textId="77777777" w:rsidR="00372EA9" w:rsidRPr="004F4A8A" w:rsidRDefault="00372EA9" w:rsidP="00372EA9">
            <w:pPr>
              <w:tabs>
                <w:tab w:val="left" w:pos="280"/>
              </w:tabs>
              <w:contextualSpacing/>
              <w:rPr>
                <w:rFonts w:ascii="Arial" w:hAnsi="Arial" w:cs="Arial"/>
                <w:sz w:val="20"/>
                <w:szCs w:val="20"/>
              </w:rPr>
            </w:pPr>
          </w:p>
          <w:p w14:paraId="00CF1AA5" w14:textId="77777777" w:rsidR="00372EA9" w:rsidRPr="004F4A8A" w:rsidRDefault="00372EA9" w:rsidP="00372EA9">
            <w:pPr>
              <w:tabs>
                <w:tab w:val="left" w:pos="280"/>
              </w:tabs>
              <w:contextualSpacing/>
              <w:rPr>
                <w:rFonts w:ascii="Arial" w:hAnsi="Arial" w:cs="Arial"/>
                <w:sz w:val="20"/>
                <w:szCs w:val="20"/>
              </w:rPr>
            </w:pPr>
          </w:p>
        </w:tc>
        <w:tc>
          <w:tcPr>
            <w:tcW w:w="5528" w:type="dxa"/>
          </w:tcPr>
          <w:p w14:paraId="243DE916" w14:textId="77777777" w:rsidR="00372EA9" w:rsidRPr="004F4A8A" w:rsidRDefault="00372EA9" w:rsidP="00372EA9">
            <w:pPr>
              <w:rPr>
                <w:rFonts w:ascii="Arial" w:hAnsi="Arial" w:cs="Arial"/>
                <w:sz w:val="20"/>
                <w:szCs w:val="20"/>
              </w:rPr>
            </w:pPr>
          </w:p>
          <w:p w14:paraId="7623ACDC" w14:textId="77777777" w:rsidR="00372EA9" w:rsidRPr="004F4A8A" w:rsidRDefault="00372EA9" w:rsidP="00372EA9">
            <w:pPr>
              <w:autoSpaceDE w:val="0"/>
              <w:autoSpaceDN w:val="0"/>
              <w:adjustRightInd w:val="0"/>
              <w:rPr>
                <w:rFonts w:ascii="Arial" w:hAnsi="Arial" w:cs="Arial"/>
                <w:sz w:val="20"/>
                <w:szCs w:val="20"/>
              </w:rPr>
            </w:pPr>
          </w:p>
          <w:p w14:paraId="51AB5E48" w14:textId="77777777" w:rsidR="00372EA9" w:rsidRPr="004F4A8A" w:rsidRDefault="00372EA9" w:rsidP="00372EA9">
            <w:pPr>
              <w:autoSpaceDE w:val="0"/>
              <w:autoSpaceDN w:val="0"/>
              <w:adjustRightInd w:val="0"/>
              <w:rPr>
                <w:rFonts w:ascii="Arial" w:hAnsi="Arial" w:cs="Arial"/>
                <w:sz w:val="20"/>
                <w:szCs w:val="20"/>
              </w:rPr>
            </w:pPr>
          </w:p>
          <w:p w14:paraId="364CD709"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br/>
              <w:t>- Le plan de l’unité commerciale physique et/ou l’architecture du site marchand</w:t>
            </w:r>
          </w:p>
          <w:p w14:paraId="3CE236CE" w14:textId="77777777" w:rsidR="00372EA9" w:rsidRPr="004F4A8A" w:rsidRDefault="00372EA9" w:rsidP="00372EA9">
            <w:pPr>
              <w:rPr>
                <w:rFonts w:ascii="Arial" w:hAnsi="Arial" w:cs="Arial"/>
                <w:sz w:val="20"/>
                <w:szCs w:val="20"/>
              </w:rPr>
            </w:pPr>
            <w:r w:rsidRPr="004F4A8A">
              <w:rPr>
                <w:rFonts w:ascii="Arial" w:hAnsi="Arial" w:cs="Arial"/>
                <w:sz w:val="20"/>
                <w:szCs w:val="20"/>
              </w:rPr>
              <w:t>- La circulation des clients</w:t>
            </w:r>
          </w:p>
          <w:p w14:paraId="4D5D6210" w14:textId="77777777" w:rsidR="00372EA9" w:rsidRPr="004F4A8A" w:rsidRDefault="00372EA9" w:rsidP="00372EA9">
            <w:pPr>
              <w:rPr>
                <w:rFonts w:ascii="Arial" w:hAnsi="Arial" w:cs="Arial"/>
                <w:sz w:val="20"/>
                <w:szCs w:val="20"/>
              </w:rPr>
            </w:pPr>
            <w:r w:rsidRPr="004F4A8A">
              <w:rPr>
                <w:rFonts w:ascii="Arial" w:hAnsi="Arial" w:cs="Arial"/>
                <w:sz w:val="20"/>
                <w:szCs w:val="20"/>
              </w:rPr>
              <w:t>- Les principes de base /les particularités à respecter en matière d’aménagement de l’unité commerciale</w:t>
            </w:r>
          </w:p>
          <w:p w14:paraId="1287E8DD" w14:textId="77777777" w:rsidR="00372EA9" w:rsidRPr="004F4A8A" w:rsidRDefault="00372EA9" w:rsidP="00372EA9">
            <w:pPr>
              <w:autoSpaceDE w:val="0"/>
              <w:autoSpaceDN w:val="0"/>
              <w:adjustRightInd w:val="0"/>
              <w:rPr>
                <w:rFonts w:ascii="Arial" w:hAnsi="Arial" w:cs="Arial"/>
                <w:sz w:val="20"/>
                <w:szCs w:val="20"/>
              </w:rPr>
            </w:pPr>
          </w:p>
          <w:p w14:paraId="02FD3317"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 mobilier, la vitrine, </w:t>
            </w:r>
          </w:p>
          <w:p w14:paraId="469DB3CD" w14:textId="77777777" w:rsidR="00372EA9" w:rsidRPr="004F4A8A" w:rsidRDefault="00372EA9" w:rsidP="00372EA9">
            <w:pPr>
              <w:rPr>
                <w:rFonts w:ascii="Arial" w:hAnsi="Arial" w:cs="Arial"/>
                <w:sz w:val="20"/>
                <w:szCs w:val="20"/>
              </w:rPr>
            </w:pPr>
            <w:r w:rsidRPr="004F4A8A">
              <w:rPr>
                <w:rFonts w:ascii="Arial" w:hAnsi="Arial" w:cs="Arial"/>
                <w:sz w:val="20"/>
                <w:szCs w:val="20"/>
              </w:rPr>
              <w:t>- Les éléments constitutifs et la règlementation,</w:t>
            </w:r>
          </w:p>
          <w:p w14:paraId="2B078D07"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L’information sur le lieu de vente (classique, tactile, dynamique) </w:t>
            </w:r>
          </w:p>
          <w:p w14:paraId="5BBA0FF2" w14:textId="77777777" w:rsidR="00372EA9" w:rsidRPr="004F4A8A" w:rsidRDefault="00372EA9" w:rsidP="00372EA9">
            <w:pPr>
              <w:rPr>
                <w:rFonts w:ascii="Arial" w:hAnsi="Arial" w:cs="Arial"/>
                <w:sz w:val="20"/>
                <w:szCs w:val="20"/>
              </w:rPr>
            </w:pPr>
            <w:r w:rsidRPr="004F4A8A">
              <w:rPr>
                <w:rFonts w:ascii="Arial" w:hAnsi="Arial" w:cs="Arial"/>
                <w:sz w:val="20"/>
                <w:szCs w:val="20"/>
              </w:rPr>
              <w:t>- La publicité sur le lieu de vente</w:t>
            </w:r>
          </w:p>
          <w:p w14:paraId="0C029EEB" w14:textId="77777777" w:rsidR="00372EA9" w:rsidRPr="004F4A8A" w:rsidRDefault="00372EA9" w:rsidP="00372EA9">
            <w:pPr>
              <w:rPr>
                <w:rFonts w:ascii="Arial" w:hAnsi="Arial" w:cs="Arial"/>
                <w:iCs/>
                <w:sz w:val="20"/>
                <w:szCs w:val="20"/>
              </w:rPr>
            </w:pPr>
          </w:p>
          <w:p w14:paraId="5B975557" w14:textId="77777777" w:rsidR="00372EA9" w:rsidRPr="004F4A8A" w:rsidRDefault="00372EA9" w:rsidP="00372EA9">
            <w:pPr>
              <w:rPr>
                <w:rFonts w:ascii="Arial" w:hAnsi="Arial" w:cs="Arial"/>
                <w:sz w:val="20"/>
                <w:szCs w:val="20"/>
              </w:rPr>
            </w:pPr>
            <w:r w:rsidRPr="004F4A8A">
              <w:rPr>
                <w:rFonts w:ascii="Arial" w:hAnsi="Arial" w:cs="Arial"/>
                <w:iCs/>
                <w:sz w:val="20"/>
                <w:szCs w:val="20"/>
              </w:rPr>
              <w:t>- Les différents facteurs d’ambiance extérieurs et intérieurs du point de vente physique ainsi que les facteurs sensoriels (</w:t>
            </w:r>
            <w:r w:rsidRPr="004F4A8A">
              <w:rPr>
                <w:rFonts w:ascii="Arial" w:hAnsi="Arial" w:cs="Arial"/>
                <w:sz w:val="20"/>
                <w:szCs w:val="20"/>
              </w:rPr>
              <w:t>éléments tactiles, sonores, visuels, gustatifs, olfactifs)</w:t>
            </w:r>
          </w:p>
          <w:p w14:paraId="57B1DEBE" w14:textId="77777777" w:rsidR="00372EA9" w:rsidRPr="004F4A8A" w:rsidRDefault="00372EA9" w:rsidP="00372EA9">
            <w:pPr>
              <w:autoSpaceDE w:val="0"/>
              <w:autoSpaceDN w:val="0"/>
              <w:adjustRightInd w:val="0"/>
              <w:rPr>
                <w:rFonts w:ascii="Arial" w:hAnsi="Arial" w:cs="Arial"/>
                <w:sz w:val="20"/>
                <w:szCs w:val="20"/>
              </w:rPr>
            </w:pPr>
          </w:p>
          <w:p w14:paraId="5DBB0DB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La gestion des linéaires dans les unités commerciales physiques (capacité de stockage, linéaire au sol/développé, frontale, niveau de présentation et type d’implantation)</w:t>
            </w:r>
          </w:p>
          <w:p w14:paraId="6C09240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principes de gestion de l’espace et de recherche de rentabilité au travers de logiciels de marchandisage et d’optimisation de l’offre</w:t>
            </w:r>
          </w:p>
          <w:p w14:paraId="35B71900"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outils numériques liés au marchandisage</w:t>
            </w:r>
          </w:p>
          <w:p w14:paraId="4C46D85C" w14:textId="77777777" w:rsidR="00372EA9" w:rsidRPr="004F4A8A" w:rsidRDefault="00372EA9" w:rsidP="00372EA9">
            <w:pPr>
              <w:rPr>
                <w:rFonts w:ascii="Arial" w:hAnsi="Arial" w:cs="Arial"/>
                <w:sz w:val="20"/>
                <w:szCs w:val="20"/>
              </w:rPr>
            </w:pPr>
          </w:p>
          <w:p w14:paraId="54E72693" w14:textId="77777777" w:rsidR="00372EA9" w:rsidRPr="004F4A8A" w:rsidRDefault="00372EA9" w:rsidP="00372EA9">
            <w:pPr>
              <w:rPr>
                <w:rFonts w:ascii="Arial" w:hAnsi="Arial" w:cs="Arial"/>
                <w:iCs/>
                <w:sz w:val="20"/>
                <w:szCs w:val="20"/>
              </w:rPr>
            </w:pPr>
            <w:r w:rsidRPr="004F4A8A">
              <w:rPr>
                <w:rFonts w:ascii="Arial" w:hAnsi="Arial" w:cs="Arial"/>
                <w:sz w:val="20"/>
                <w:szCs w:val="20"/>
              </w:rPr>
              <w:t>- L</w:t>
            </w:r>
            <w:r w:rsidRPr="004F4A8A">
              <w:rPr>
                <w:rFonts w:ascii="Arial" w:hAnsi="Arial" w:cs="Arial"/>
                <w:iCs/>
                <w:sz w:val="20"/>
                <w:szCs w:val="20"/>
              </w:rPr>
              <w:t xml:space="preserve">’atmosphère d’un site marchand </w:t>
            </w:r>
          </w:p>
          <w:p w14:paraId="42BFB77C" w14:textId="77777777" w:rsidR="00372EA9" w:rsidRPr="004F4A8A" w:rsidRDefault="00372EA9" w:rsidP="00372EA9">
            <w:pPr>
              <w:rPr>
                <w:rFonts w:ascii="Arial" w:hAnsi="Arial" w:cs="Arial"/>
                <w:iCs/>
                <w:sz w:val="20"/>
                <w:szCs w:val="20"/>
              </w:rPr>
            </w:pPr>
            <w:r w:rsidRPr="004F4A8A">
              <w:rPr>
                <w:rFonts w:ascii="Arial" w:hAnsi="Arial" w:cs="Arial"/>
                <w:iCs/>
                <w:sz w:val="20"/>
                <w:szCs w:val="20"/>
              </w:rPr>
              <w:t>- Les facteurs d’ambiance (couleur, musique, polices de caractères, illustrations, images)</w:t>
            </w:r>
          </w:p>
          <w:p w14:paraId="4FEEE0F8" w14:textId="77777777" w:rsidR="00372EA9" w:rsidRPr="004F4A8A" w:rsidRDefault="00372EA9" w:rsidP="00372EA9">
            <w:pPr>
              <w:rPr>
                <w:rFonts w:ascii="Arial" w:hAnsi="Arial" w:cs="Arial"/>
                <w:iCs/>
                <w:sz w:val="20"/>
                <w:szCs w:val="20"/>
              </w:rPr>
            </w:pPr>
            <w:r w:rsidRPr="004F4A8A">
              <w:rPr>
                <w:rFonts w:ascii="Arial" w:hAnsi="Arial" w:cs="Arial"/>
                <w:iCs/>
                <w:sz w:val="20"/>
                <w:szCs w:val="20"/>
              </w:rPr>
              <w:t xml:space="preserve">- Les facteurs de stylique : navigabilité, ergonomie, lisibilité </w:t>
            </w:r>
            <w:r w:rsidRPr="004F4A8A">
              <w:rPr>
                <w:rFonts w:ascii="Arial" w:hAnsi="Arial" w:cs="Arial"/>
                <w:iCs/>
                <w:sz w:val="20"/>
                <w:szCs w:val="20"/>
              </w:rPr>
              <w:lastRenderedPageBreak/>
              <w:t>du site, accessibilité de l’offre</w:t>
            </w:r>
          </w:p>
          <w:p w14:paraId="1A396A87" w14:textId="77777777" w:rsidR="00372EA9" w:rsidRPr="004F4A8A" w:rsidRDefault="00372EA9" w:rsidP="00372EA9">
            <w:pPr>
              <w:rPr>
                <w:rFonts w:ascii="Arial" w:hAnsi="Arial" w:cs="Arial"/>
                <w:sz w:val="20"/>
                <w:szCs w:val="20"/>
              </w:rPr>
            </w:pPr>
            <w:r w:rsidRPr="004F4A8A">
              <w:rPr>
                <w:rFonts w:ascii="Arial" w:hAnsi="Arial" w:cs="Arial"/>
                <w:iCs/>
                <w:sz w:val="20"/>
                <w:szCs w:val="20"/>
              </w:rPr>
              <w:t>- Les facteurs sociaux </w:t>
            </w:r>
            <w:r w:rsidRPr="004F4A8A">
              <w:rPr>
                <w:rFonts w:ascii="Arial" w:hAnsi="Arial" w:cs="Arial"/>
                <w:sz w:val="20"/>
                <w:szCs w:val="20"/>
              </w:rPr>
              <w:t>(forums de discussion, foire aux questions [FAQ], agents virtuels)</w:t>
            </w:r>
          </w:p>
          <w:p w14:paraId="27B88E1E" w14:textId="77777777" w:rsidR="00372EA9" w:rsidRPr="004F4A8A" w:rsidRDefault="00372EA9" w:rsidP="00372EA9">
            <w:pPr>
              <w:rPr>
                <w:rFonts w:ascii="Arial" w:hAnsi="Arial" w:cs="Arial"/>
                <w:color w:val="C00000"/>
                <w:sz w:val="20"/>
                <w:szCs w:val="20"/>
              </w:rPr>
            </w:pPr>
          </w:p>
        </w:tc>
      </w:tr>
      <w:tr w:rsidR="00372EA9" w:rsidRPr="004F4A8A" w14:paraId="7C4978C6" w14:textId="77777777" w:rsidTr="00BA591D">
        <w:tc>
          <w:tcPr>
            <w:tcW w:w="3652" w:type="dxa"/>
          </w:tcPr>
          <w:p w14:paraId="6397791C" w14:textId="77777777" w:rsidR="00372EA9" w:rsidRPr="004F4A8A" w:rsidRDefault="00372EA9" w:rsidP="00372EA9">
            <w:pPr>
              <w:tabs>
                <w:tab w:val="left" w:pos="142"/>
                <w:tab w:val="left" w:pos="280"/>
              </w:tabs>
              <w:rPr>
                <w:rFonts w:ascii="Arial" w:hAnsi="Arial" w:cs="Arial"/>
                <w:b/>
                <w:sz w:val="20"/>
                <w:szCs w:val="20"/>
              </w:rPr>
            </w:pPr>
          </w:p>
          <w:p w14:paraId="450E164A" w14:textId="77777777" w:rsidR="00372EA9" w:rsidRPr="004F4A8A" w:rsidRDefault="00372EA9" w:rsidP="00372EA9">
            <w:pPr>
              <w:tabs>
                <w:tab w:val="left" w:pos="142"/>
                <w:tab w:val="left" w:pos="280"/>
              </w:tabs>
              <w:rPr>
                <w:rFonts w:ascii="Arial" w:hAnsi="Arial" w:cs="Arial"/>
                <w:b/>
                <w:sz w:val="20"/>
                <w:szCs w:val="20"/>
              </w:rPr>
            </w:pPr>
            <w:r w:rsidRPr="004F4A8A">
              <w:rPr>
                <w:rFonts w:ascii="Arial" w:hAnsi="Arial" w:cs="Arial"/>
                <w:b/>
                <w:sz w:val="20"/>
                <w:szCs w:val="20"/>
              </w:rPr>
              <w:t>Développer la clientèle</w:t>
            </w:r>
          </w:p>
          <w:p w14:paraId="0AED082E" w14:textId="77777777" w:rsidR="00372EA9" w:rsidRPr="004F4A8A" w:rsidRDefault="00372EA9" w:rsidP="00372EA9">
            <w:pPr>
              <w:rPr>
                <w:rFonts w:ascii="Arial" w:hAnsi="Arial" w:cs="Arial"/>
                <w:sz w:val="20"/>
                <w:szCs w:val="20"/>
              </w:rPr>
            </w:pPr>
          </w:p>
          <w:p w14:paraId="425F923F" w14:textId="77777777" w:rsidR="00372EA9" w:rsidRPr="004F4A8A" w:rsidRDefault="00372EA9" w:rsidP="00372EA9">
            <w:pPr>
              <w:rPr>
                <w:rFonts w:ascii="Arial" w:hAnsi="Arial" w:cs="Arial"/>
                <w:sz w:val="20"/>
                <w:szCs w:val="20"/>
              </w:rPr>
            </w:pPr>
            <w:r w:rsidRPr="004F4A8A">
              <w:rPr>
                <w:rFonts w:ascii="Arial" w:hAnsi="Arial" w:cs="Arial"/>
                <w:sz w:val="20"/>
                <w:szCs w:val="20"/>
              </w:rPr>
              <w:t>Les études en matière de comportement du consommateur, de satisfaction client et de concurrence</w:t>
            </w:r>
          </w:p>
          <w:p w14:paraId="677A43F1" w14:textId="77777777" w:rsidR="00372EA9" w:rsidRPr="004F4A8A" w:rsidRDefault="00372EA9" w:rsidP="00372EA9">
            <w:pPr>
              <w:tabs>
                <w:tab w:val="left" w:pos="142"/>
                <w:tab w:val="left" w:pos="280"/>
              </w:tabs>
              <w:rPr>
                <w:rFonts w:ascii="Arial" w:hAnsi="Arial" w:cs="Arial"/>
                <w:b/>
                <w:sz w:val="20"/>
                <w:szCs w:val="20"/>
              </w:rPr>
            </w:pPr>
          </w:p>
          <w:p w14:paraId="588D5236" w14:textId="77777777" w:rsidR="00372EA9" w:rsidRPr="004F4A8A" w:rsidRDefault="00372EA9" w:rsidP="00372EA9">
            <w:pPr>
              <w:tabs>
                <w:tab w:val="left" w:pos="142"/>
                <w:tab w:val="left" w:pos="280"/>
              </w:tabs>
              <w:rPr>
                <w:rFonts w:ascii="Arial" w:hAnsi="Arial" w:cs="Arial"/>
                <w:b/>
                <w:sz w:val="20"/>
                <w:szCs w:val="20"/>
              </w:rPr>
            </w:pPr>
          </w:p>
          <w:p w14:paraId="4097BD68" w14:textId="77777777" w:rsidR="00372EA9" w:rsidRPr="004F4A8A" w:rsidRDefault="00372EA9" w:rsidP="00372EA9">
            <w:pPr>
              <w:tabs>
                <w:tab w:val="left" w:pos="142"/>
                <w:tab w:val="left" w:pos="280"/>
              </w:tabs>
              <w:rPr>
                <w:rFonts w:ascii="Arial" w:hAnsi="Arial" w:cs="Arial"/>
                <w:b/>
                <w:sz w:val="20"/>
                <w:szCs w:val="20"/>
              </w:rPr>
            </w:pPr>
          </w:p>
          <w:p w14:paraId="184A05D1" w14:textId="77777777" w:rsidR="00372EA9" w:rsidRPr="004F4A8A" w:rsidRDefault="00372EA9" w:rsidP="00372EA9">
            <w:pPr>
              <w:tabs>
                <w:tab w:val="left" w:pos="142"/>
                <w:tab w:val="left" w:pos="280"/>
              </w:tabs>
              <w:rPr>
                <w:rFonts w:ascii="Arial" w:hAnsi="Arial" w:cs="Arial"/>
                <w:sz w:val="20"/>
                <w:szCs w:val="20"/>
              </w:rPr>
            </w:pPr>
            <w:r w:rsidRPr="004F4A8A">
              <w:rPr>
                <w:rFonts w:ascii="Arial" w:hAnsi="Arial" w:cs="Arial"/>
                <w:sz w:val="20"/>
                <w:szCs w:val="20"/>
              </w:rPr>
              <w:t>Les bases de données commerciales, les fichiers clients</w:t>
            </w:r>
          </w:p>
          <w:p w14:paraId="6ACDDDE4" w14:textId="77777777" w:rsidR="00372EA9" w:rsidRPr="004F4A8A" w:rsidRDefault="00372EA9" w:rsidP="00372EA9">
            <w:pPr>
              <w:tabs>
                <w:tab w:val="left" w:pos="142"/>
                <w:tab w:val="left" w:pos="280"/>
              </w:tabs>
              <w:rPr>
                <w:rFonts w:ascii="Arial" w:hAnsi="Arial" w:cs="Arial"/>
                <w:b/>
                <w:sz w:val="20"/>
                <w:szCs w:val="20"/>
              </w:rPr>
            </w:pPr>
          </w:p>
          <w:p w14:paraId="76C67227" w14:textId="77777777" w:rsidR="00372EA9" w:rsidRPr="004F4A8A" w:rsidRDefault="00372EA9" w:rsidP="00372EA9">
            <w:pPr>
              <w:tabs>
                <w:tab w:val="left" w:pos="142"/>
                <w:tab w:val="left" w:pos="280"/>
              </w:tabs>
              <w:rPr>
                <w:rFonts w:ascii="Arial" w:hAnsi="Arial" w:cs="Arial"/>
                <w:b/>
                <w:sz w:val="20"/>
                <w:szCs w:val="20"/>
              </w:rPr>
            </w:pPr>
          </w:p>
          <w:p w14:paraId="36164BF6" w14:textId="77777777" w:rsidR="00372EA9" w:rsidRPr="004F4A8A" w:rsidRDefault="00372EA9" w:rsidP="00372EA9">
            <w:pPr>
              <w:contextualSpacing/>
              <w:rPr>
                <w:rFonts w:ascii="Arial" w:hAnsi="Arial" w:cs="Arial"/>
                <w:sz w:val="20"/>
                <w:szCs w:val="20"/>
              </w:rPr>
            </w:pPr>
          </w:p>
          <w:p w14:paraId="106CF7B5"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La segmentation de la clientèle</w:t>
            </w:r>
          </w:p>
          <w:p w14:paraId="3F679E57" w14:textId="77777777" w:rsidR="00372EA9" w:rsidRPr="004F4A8A" w:rsidRDefault="00372EA9" w:rsidP="00372EA9">
            <w:pPr>
              <w:contextualSpacing/>
              <w:rPr>
                <w:rFonts w:ascii="Arial" w:hAnsi="Arial" w:cs="Arial"/>
                <w:sz w:val="20"/>
                <w:szCs w:val="20"/>
              </w:rPr>
            </w:pPr>
          </w:p>
          <w:p w14:paraId="0532434E" w14:textId="77777777" w:rsidR="00372EA9" w:rsidRPr="004F4A8A" w:rsidRDefault="00372EA9" w:rsidP="00372EA9">
            <w:pPr>
              <w:contextualSpacing/>
              <w:rPr>
                <w:rFonts w:ascii="Arial" w:hAnsi="Arial" w:cs="Arial"/>
                <w:sz w:val="20"/>
                <w:szCs w:val="20"/>
              </w:rPr>
            </w:pPr>
          </w:p>
          <w:p w14:paraId="744CB6B0" w14:textId="77777777" w:rsidR="00372EA9" w:rsidRPr="004F4A8A" w:rsidRDefault="00372EA9" w:rsidP="00372EA9">
            <w:pPr>
              <w:contextualSpacing/>
              <w:rPr>
                <w:rFonts w:ascii="Arial" w:hAnsi="Arial" w:cs="Arial"/>
                <w:sz w:val="20"/>
                <w:szCs w:val="20"/>
              </w:rPr>
            </w:pPr>
          </w:p>
          <w:p w14:paraId="3E097659"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méthodes et outils de prospection</w:t>
            </w:r>
          </w:p>
          <w:p w14:paraId="0C0E0A47" w14:textId="77777777" w:rsidR="00372EA9" w:rsidRPr="004F4A8A" w:rsidRDefault="00372EA9" w:rsidP="00372EA9">
            <w:pPr>
              <w:contextualSpacing/>
              <w:rPr>
                <w:rFonts w:ascii="Arial" w:hAnsi="Arial" w:cs="Arial"/>
                <w:sz w:val="20"/>
                <w:szCs w:val="20"/>
              </w:rPr>
            </w:pPr>
          </w:p>
          <w:p w14:paraId="11AD0662" w14:textId="77777777" w:rsidR="00372EA9" w:rsidRPr="004F4A8A" w:rsidRDefault="00372EA9" w:rsidP="00372EA9">
            <w:pPr>
              <w:contextualSpacing/>
              <w:rPr>
                <w:rFonts w:ascii="Arial" w:hAnsi="Arial" w:cs="Arial"/>
                <w:sz w:val="20"/>
                <w:szCs w:val="20"/>
              </w:rPr>
            </w:pPr>
          </w:p>
          <w:p w14:paraId="35DAA71B" w14:textId="77777777" w:rsidR="00372EA9" w:rsidRPr="004F4A8A" w:rsidRDefault="00372EA9" w:rsidP="00372EA9">
            <w:pPr>
              <w:contextualSpacing/>
              <w:rPr>
                <w:rFonts w:ascii="Arial" w:hAnsi="Arial" w:cs="Arial"/>
                <w:sz w:val="20"/>
                <w:szCs w:val="20"/>
              </w:rPr>
            </w:pPr>
          </w:p>
          <w:p w14:paraId="204997EB" w14:textId="77777777" w:rsidR="00372EA9" w:rsidRPr="004F4A8A" w:rsidRDefault="00372EA9" w:rsidP="00372EA9">
            <w:pPr>
              <w:contextualSpacing/>
              <w:rPr>
                <w:rFonts w:ascii="Arial" w:hAnsi="Arial" w:cs="Arial"/>
                <w:sz w:val="20"/>
                <w:szCs w:val="20"/>
              </w:rPr>
            </w:pPr>
          </w:p>
          <w:p w14:paraId="4255D56F"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Les logiciels spécifiques</w:t>
            </w:r>
          </w:p>
          <w:p w14:paraId="71E9CC9A" w14:textId="77777777" w:rsidR="00372EA9" w:rsidRPr="004F4A8A" w:rsidRDefault="00372EA9" w:rsidP="00372EA9">
            <w:pPr>
              <w:contextualSpacing/>
              <w:rPr>
                <w:rFonts w:ascii="Arial" w:hAnsi="Arial" w:cs="Arial"/>
                <w:sz w:val="20"/>
                <w:szCs w:val="20"/>
              </w:rPr>
            </w:pPr>
          </w:p>
          <w:p w14:paraId="315B2283" w14:textId="77777777" w:rsidR="00372EA9" w:rsidRPr="004F4A8A" w:rsidRDefault="00372EA9" w:rsidP="00372EA9">
            <w:pPr>
              <w:contextualSpacing/>
              <w:rPr>
                <w:rFonts w:ascii="Arial" w:hAnsi="Arial" w:cs="Arial"/>
                <w:sz w:val="20"/>
                <w:szCs w:val="20"/>
              </w:rPr>
            </w:pPr>
          </w:p>
          <w:p w14:paraId="1047CB18" w14:textId="77777777" w:rsidR="00372EA9" w:rsidRPr="004F4A8A" w:rsidRDefault="00372EA9" w:rsidP="00372EA9">
            <w:pPr>
              <w:rPr>
                <w:rFonts w:ascii="Arial" w:hAnsi="Arial" w:cs="Arial"/>
                <w:sz w:val="20"/>
                <w:szCs w:val="20"/>
              </w:rPr>
            </w:pPr>
          </w:p>
          <w:p w14:paraId="2D47007B"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La communication commerciale (numérique, digitale, omnicanale), ses outils et ses supports </w:t>
            </w:r>
          </w:p>
          <w:p w14:paraId="17EA4155" w14:textId="77777777" w:rsidR="00372EA9" w:rsidRPr="004F4A8A" w:rsidRDefault="00372EA9" w:rsidP="00372EA9">
            <w:pPr>
              <w:contextualSpacing/>
              <w:rPr>
                <w:rFonts w:ascii="Arial" w:hAnsi="Arial" w:cs="Arial"/>
                <w:sz w:val="20"/>
                <w:szCs w:val="20"/>
              </w:rPr>
            </w:pPr>
          </w:p>
          <w:p w14:paraId="10D91AC5" w14:textId="77777777" w:rsidR="00372EA9" w:rsidRPr="004F4A8A" w:rsidRDefault="00372EA9" w:rsidP="00372EA9">
            <w:pPr>
              <w:contextualSpacing/>
              <w:rPr>
                <w:rFonts w:ascii="Arial" w:hAnsi="Arial" w:cs="Arial"/>
                <w:sz w:val="20"/>
                <w:szCs w:val="20"/>
              </w:rPr>
            </w:pPr>
          </w:p>
          <w:p w14:paraId="73E4B694" w14:textId="77777777" w:rsidR="00372EA9" w:rsidRPr="004F4A8A" w:rsidRDefault="00372EA9" w:rsidP="00372EA9">
            <w:pPr>
              <w:contextualSpacing/>
              <w:rPr>
                <w:rFonts w:ascii="Arial" w:hAnsi="Arial" w:cs="Arial"/>
                <w:sz w:val="20"/>
                <w:szCs w:val="20"/>
              </w:rPr>
            </w:pPr>
          </w:p>
          <w:p w14:paraId="283D42C1" w14:textId="77777777" w:rsidR="00372EA9" w:rsidRPr="004F4A8A" w:rsidRDefault="00372EA9" w:rsidP="00372EA9">
            <w:pPr>
              <w:contextualSpacing/>
              <w:rPr>
                <w:rFonts w:ascii="Arial" w:hAnsi="Arial" w:cs="Arial"/>
                <w:sz w:val="20"/>
                <w:szCs w:val="20"/>
              </w:rPr>
            </w:pPr>
          </w:p>
          <w:p w14:paraId="5136AAAC" w14:textId="77777777" w:rsidR="00372EA9" w:rsidRPr="004F4A8A" w:rsidRDefault="00372EA9" w:rsidP="00372EA9">
            <w:pPr>
              <w:rPr>
                <w:rFonts w:ascii="Arial" w:hAnsi="Arial" w:cs="Arial"/>
                <w:sz w:val="20"/>
                <w:szCs w:val="20"/>
              </w:rPr>
            </w:pPr>
          </w:p>
          <w:p w14:paraId="393E6A0B" w14:textId="77777777" w:rsidR="00372EA9" w:rsidRPr="004F4A8A" w:rsidRDefault="00372EA9" w:rsidP="00372EA9">
            <w:pPr>
              <w:rPr>
                <w:rFonts w:ascii="Arial" w:hAnsi="Arial" w:cs="Arial"/>
                <w:sz w:val="20"/>
                <w:szCs w:val="20"/>
              </w:rPr>
            </w:pPr>
          </w:p>
          <w:p w14:paraId="2A76EE81" w14:textId="77777777" w:rsidR="00372EA9" w:rsidRPr="004F4A8A" w:rsidRDefault="00372EA9" w:rsidP="00372EA9">
            <w:pPr>
              <w:rPr>
                <w:rFonts w:ascii="Arial" w:hAnsi="Arial" w:cs="Arial"/>
                <w:sz w:val="20"/>
                <w:szCs w:val="20"/>
              </w:rPr>
            </w:pPr>
            <w:r w:rsidRPr="004F4A8A">
              <w:rPr>
                <w:rFonts w:ascii="Arial" w:hAnsi="Arial" w:cs="Arial"/>
                <w:sz w:val="20"/>
                <w:szCs w:val="20"/>
              </w:rPr>
              <w:t>Les réseaux sociaux</w:t>
            </w:r>
          </w:p>
          <w:p w14:paraId="2FA8A1C8" w14:textId="77777777" w:rsidR="00372EA9" w:rsidRPr="004F4A8A" w:rsidRDefault="00372EA9" w:rsidP="00372EA9">
            <w:pPr>
              <w:rPr>
                <w:rFonts w:ascii="Arial" w:hAnsi="Arial" w:cs="Arial"/>
                <w:sz w:val="20"/>
                <w:szCs w:val="20"/>
              </w:rPr>
            </w:pPr>
          </w:p>
          <w:p w14:paraId="7353441A" w14:textId="77777777" w:rsidR="00372EA9" w:rsidRPr="004F4A8A" w:rsidRDefault="00372EA9" w:rsidP="00372EA9">
            <w:pPr>
              <w:rPr>
                <w:rFonts w:ascii="Arial" w:hAnsi="Arial" w:cs="Arial"/>
                <w:sz w:val="20"/>
                <w:szCs w:val="20"/>
              </w:rPr>
            </w:pPr>
          </w:p>
          <w:p w14:paraId="5C68A077" w14:textId="77777777" w:rsidR="00372EA9" w:rsidRPr="004F4A8A" w:rsidRDefault="00372EA9" w:rsidP="00372EA9">
            <w:pPr>
              <w:rPr>
                <w:rFonts w:ascii="Arial" w:hAnsi="Arial" w:cs="Arial"/>
                <w:sz w:val="20"/>
                <w:szCs w:val="20"/>
              </w:rPr>
            </w:pPr>
          </w:p>
          <w:p w14:paraId="34E0DB5C" w14:textId="77777777" w:rsidR="00372EA9" w:rsidRPr="004F4A8A" w:rsidRDefault="00372EA9" w:rsidP="00372EA9">
            <w:pPr>
              <w:rPr>
                <w:rFonts w:ascii="Arial" w:hAnsi="Arial" w:cs="Arial"/>
                <w:sz w:val="20"/>
                <w:szCs w:val="20"/>
              </w:rPr>
            </w:pPr>
          </w:p>
          <w:p w14:paraId="314C2201" w14:textId="77777777" w:rsidR="00372EA9" w:rsidRPr="004F4A8A" w:rsidRDefault="00372EA9" w:rsidP="00372EA9">
            <w:pPr>
              <w:rPr>
                <w:rFonts w:ascii="Arial" w:hAnsi="Arial" w:cs="Arial"/>
                <w:sz w:val="20"/>
                <w:szCs w:val="20"/>
              </w:rPr>
            </w:pPr>
          </w:p>
          <w:p w14:paraId="50C14213" w14:textId="77777777" w:rsidR="00372EA9" w:rsidRPr="004F4A8A" w:rsidRDefault="00372EA9" w:rsidP="00372EA9">
            <w:pPr>
              <w:rPr>
                <w:rFonts w:ascii="Arial" w:hAnsi="Arial" w:cs="Arial"/>
                <w:sz w:val="20"/>
                <w:szCs w:val="20"/>
              </w:rPr>
            </w:pPr>
          </w:p>
          <w:p w14:paraId="2110B835" w14:textId="77777777" w:rsidR="00372EA9" w:rsidRPr="004F4A8A" w:rsidRDefault="00372EA9" w:rsidP="00372EA9">
            <w:pPr>
              <w:rPr>
                <w:rFonts w:ascii="Arial" w:hAnsi="Arial" w:cs="Arial"/>
                <w:sz w:val="20"/>
                <w:szCs w:val="20"/>
              </w:rPr>
            </w:pPr>
          </w:p>
          <w:p w14:paraId="197792E9" w14:textId="77777777" w:rsidR="00372EA9" w:rsidRPr="004F4A8A" w:rsidRDefault="00372EA9" w:rsidP="00372EA9">
            <w:pPr>
              <w:rPr>
                <w:rFonts w:ascii="Arial" w:hAnsi="Arial" w:cs="Arial"/>
                <w:sz w:val="20"/>
                <w:szCs w:val="20"/>
              </w:rPr>
            </w:pPr>
          </w:p>
          <w:p w14:paraId="1B4BBD54" w14:textId="77777777" w:rsidR="00372EA9" w:rsidRPr="004F4A8A" w:rsidRDefault="00372EA9" w:rsidP="00372EA9">
            <w:pPr>
              <w:rPr>
                <w:rFonts w:ascii="Arial" w:hAnsi="Arial" w:cs="Arial"/>
                <w:sz w:val="20"/>
                <w:szCs w:val="20"/>
              </w:rPr>
            </w:pPr>
            <w:r w:rsidRPr="004F4A8A">
              <w:rPr>
                <w:rFonts w:ascii="Arial" w:hAnsi="Arial" w:cs="Arial"/>
                <w:sz w:val="20"/>
                <w:szCs w:val="20"/>
              </w:rPr>
              <w:t>La promotion des ventes</w:t>
            </w:r>
          </w:p>
          <w:p w14:paraId="43AAFA56" w14:textId="77777777" w:rsidR="00372EA9" w:rsidRPr="004F4A8A" w:rsidRDefault="00372EA9" w:rsidP="00372EA9">
            <w:pPr>
              <w:rPr>
                <w:rFonts w:ascii="Arial" w:hAnsi="Arial" w:cs="Arial"/>
                <w:sz w:val="20"/>
                <w:szCs w:val="20"/>
              </w:rPr>
            </w:pPr>
          </w:p>
          <w:p w14:paraId="11527F46" w14:textId="77777777" w:rsidR="00372EA9" w:rsidRPr="004F4A8A" w:rsidRDefault="00372EA9" w:rsidP="00372EA9">
            <w:pPr>
              <w:contextualSpacing/>
              <w:rPr>
                <w:rFonts w:ascii="Arial" w:hAnsi="Arial" w:cs="Arial"/>
                <w:sz w:val="20"/>
                <w:szCs w:val="20"/>
              </w:rPr>
            </w:pPr>
          </w:p>
          <w:p w14:paraId="24E96597"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xml:space="preserve">Les plans d’actions commerciales et les budgets publi-promotionnels </w:t>
            </w:r>
          </w:p>
          <w:p w14:paraId="28EB1E6F" w14:textId="77777777" w:rsidR="00372EA9" w:rsidRPr="004F4A8A" w:rsidRDefault="00372EA9" w:rsidP="00372EA9">
            <w:pPr>
              <w:contextualSpacing/>
              <w:rPr>
                <w:rFonts w:ascii="Arial" w:hAnsi="Arial" w:cs="Arial"/>
                <w:sz w:val="20"/>
                <w:szCs w:val="20"/>
              </w:rPr>
            </w:pPr>
          </w:p>
          <w:p w14:paraId="5EFB543A" w14:textId="77777777" w:rsidR="00372EA9" w:rsidRPr="004F4A8A" w:rsidRDefault="00372EA9" w:rsidP="00372EA9">
            <w:pPr>
              <w:contextualSpacing/>
              <w:rPr>
                <w:rFonts w:ascii="Arial" w:hAnsi="Arial" w:cs="Arial"/>
                <w:sz w:val="20"/>
                <w:szCs w:val="20"/>
              </w:rPr>
            </w:pPr>
          </w:p>
          <w:p w14:paraId="6ADB0EFB" w14:textId="77777777" w:rsidR="00372EA9" w:rsidRPr="004F4A8A" w:rsidRDefault="00372EA9" w:rsidP="00372EA9">
            <w:pPr>
              <w:tabs>
                <w:tab w:val="left" w:pos="280"/>
              </w:tabs>
              <w:contextualSpacing/>
              <w:rPr>
                <w:rFonts w:ascii="Arial" w:hAnsi="Arial" w:cs="Arial"/>
                <w:sz w:val="20"/>
                <w:szCs w:val="20"/>
              </w:rPr>
            </w:pPr>
          </w:p>
          <w:p w14:paraId="70DAB22F" w14:textId="77777777" w:rsidR="00372EA9" w:rsidRPr="004F4A8A" w:rsidRDefault="00372EA9" w:rsidP="00372EA9">
            <w:pPr>
              <w:contextualSpacing/>
              <w:rPr>
                <w:rFonts w:ascii="Arial" w:hAnsi="Arial" w:cs="Arial"/>
                <w:sz w:val="20"/>
                <w:szCs w:val="20"/>
              </w:rPr>
            </w:pPr>
          </w:p>
          <w:p w14:paraId="10F2B0C9" w14:textId="77777777" w:rsidR="00372EA9" w:rsidRPr="004F4A8A" w:rsidRDefault="00372EA9" w:rsidP="00372EA9">
            <w:pPr>
              <w:rPr>
                <w:rFonts w:ascii="Arial" w:hAnsi="Arial" w:cs="Arial"/>
                <w:sz w:val="20"/>
                <w:szCs w:val="20"/>
              </w:rPr>
            </w:pPr>
            <w:r w:rsidRPr="004F4A8A">
              <w:rPr>
                <w:rFonts w:ascii="Arial" w:hAnsi="Arial" w:cs="Arial"/>
                <w:sz w:val="20"/>
                <w:szCs w:val="20"/>
              </w:rPr>
              <w:t>L’information sur le marché</w:t>
            </w:r>
            <w:r w:rsidRPr="004F4A8A">
              <w:rPr>
                <w:rFonts w:ascii="Arial" w:hAnsi="Arial" w:cs="Arial"/>
                <w:sz w:val="20"/>
                <w:szCs w:val="20"/>
              </w:rPr>
              <w:br/>
            </w:r>
          </w:p>
          <w:p w14:paraId="4974BE4D" w14:textId="77777777" w:rsidR="00372EA9" w:rsidRPr="004F4A8A" w:rsidRDefault="00372EA9" w:rsidP="00372EA9">
            <w:pPr>
              <w:rPr>
                <w:rFonts w:ascii="Arial" w:hAnsi="Arial" w:cs="Arial"/>
                <w:sz w:val="20"/>
                <w:szCs w:val="20"/>
              </w:rPr>
            </w:pPr>
          </w:p>
          <w:p w14:paraId="1EB55B0E" w14:textId="77777777" w:rsidR="00372EA9" w:rsidRPr="004F4A8A" w:rsidRDefault="00372EA9" w:rsidP="00372EA9">
            <w:pPr>
              <w:rPr>
                <w:rFonts w:ascii="Arial" w:hAnsi="Arial" w:cs="Arial"/>
                <w:sz w:val="20"/>
                <w:szCs w:val="20"/>
              </w:rPr>
            </w:pPr>
          </w:p>
          <w:p w14:paraId="2E72DBB7" w14:textId="77777777" w:rsidR="00372EA9" w:rsidRPr="004F4A8A" w:rsidRDefault="00372EA9" w:rsidP="00372EA9">
            <w:pPr>
              <w:rPr>
                <w:rFonts w:ascii="Arial" w:hAnsi="Arial" w:cs="Arial"/>
                <w:sz w:val="20"/>
                <w:szCs w:val="20"/>
              </w:rPr>
            </w:pPr>
          </w:p>
          <w:p w14:paraId="0763B4BB" w14:textId="77777777" w:rsidR="00372EA9" w:rsidRPr="004F4A8A" w:rsidRDefault="00372EA9" w:rsidP="00372EA9">
            <w:pPr>
              <w:rPr>
                <w:rFonts w:ascii="Arial" w:hAnsi="Arial" w:cs="Arial"/>
                <w:sz w:val="20"/>
                <w:szCs w:val="20"/>
              </w:rPr>
            </w:pPr>
            <w:r w:rsidRPr="004F4A8A">
              <w:rPr>
                <w:rFonts w:ascii="Arial" w:hAnsi="Arial" w:cs="Arial"/>
                <w:sz w:val="20"/>
                <w:szCs w:val="20"/>
              </w:rPr>
              <w:lastRenderedPageBreak/>
              <w:t>Les tableaux de bord</w:t>
            </w:r>
          </w:p>
        </w:tc>
        <w:tc>
          <w:tcPr>
            <w:tcW w:w="5528" w:type="dxa"/>
          </w:tcPr>
          <w:p w14:paraId="171914B8" w14:textId="77777777" w:rsidR="00372EA9" w:rsidRPr="004F4A8A" w:rsidRDefault="00372EA9" w:rsidP="00372EA9">
            <w:pPr>
              <w:autoSpaceDE w:val="0"/>
              <w:autoSpaceDN w:val="0"/>
              <w:adjustRightInd w:val="0"/>
              <w:rPr>
                <w:rFonts w:ascii="Arial" w:hAnsi="Arial" w:cs="Arial"/>
                <w:sz w:val="20"/>
                <w:szCs w:val="20"/>
              </w:rPr>
            </w:pPr>
          </w:p>
          <w:p w14:paraId="383CA5D2" w14:textId="77777777" w:rsidR="00372EA9" w:rsidRPr="004F4A8A" w:rsidRDefault="00372EA9" w:rsidP="00372EA9">
            <w:pPr>
              <w:autoSpaceDE w:val="0"/>
              <w:autoSpaceDN w:val="0"/>
              <w:adjustRightInd w:val="0"/>
              <w:rPr>
                <w:rFonts w:ascii="Arial" w:hAnsi="Arial" w:cs="Arial"/>
                <w:sz w:val="20"/>
                <w:szCs w:val="20"/>
              </w:rPr>
            </w:pPr>
          </w:p>
          <w:p w14:paraId="139B7F22" w14:textId="77777777" w:rsidR="00372EA9" w:rsidRPr="004F4A8A" w:rsidRDefault="00372EA9" w:rsidP="00372EA9">
            <w:pPr>
              <w:autoSpaceDE w:val="0"/>
              <w:autoSpaceDN w:val="0"/>
              <w:adjustRightInd w:val="0"/>
              <w:rPr>
                <w:rFonts w:ascii="Arial" w:hAnsi="Arial" w:cs="Arial"/>
                <w:sz w:val="20"/>
                <w:szCs w:val="20"/>
              </w:rPr>
            </w:pPr>
          </w:p>
          <w:p w14:paraId="4F68F99E" w14:textId="77777777" w:rsidR="00372EA9" w:rsidRPr="004F4A8A" w:rsidRDefault="00372EA9" w:rsidP="00372EA9">
            <w:pPr>
              <w:autoSpaceDE w:val="0"/>
              <w:autoSpaceDN w:val="0"/>
              <w:adjustRightInd w:val="0"/>
              <w:rPr>
                <w:rFonts w:ascii="Arial" w:hAnsi="Arial" w:cs="Arial"/>
                <w:i/>
                <w:sz w:val="20"/>
                <w:szCs w:val="20"/>
              </w:rPr>
            </w:pPr>
            <w:r w:rsidRPr="004F4A8A">
              <w:rPr>
                <w:rFonts w:ascii="Arial" w:hAnsi="Arial" w:cs="Arial"/>
                <w:i/>
                <w:sz w:val="20"/>
                <w:szCs w:val="20"/>
              </w:rPr>
              <w:t xml:space="preserve">- Les données qualitatives et quantitatives  relatives aux clients (besoins, motivations, attitudes, personnalité, variables sociologiques et démographiques) </w:t>
            </w:r>
          </w:p>
          <w:p w14:paraId="093CFA11"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Les études de satisfaction client</w:t>
            </w:r>
          </w:p>
          <w:p w14:paraId="0352259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études de concurrence</w:t>
            </w:r>
          </w:p>
          <w:p w14:paraId="0178A2F1" w14:textId="77777777" w:rsidR="00372EA9" w:rsidRPr="004F4A8A" w:rsidRDefault="00372EA9" w:rsidP="00372EA9">
            <w:pPr>
              <w:autoSpaceDE w:val="0"/>
              <w:autoSpaceDN w:val="0"/>
              <w:adjustRightInd w:val="0"/>
              <w:rPr>
                <w:rFonts w:ascii="Arial" w:hAnsi="Arial" w:cs="Arial"/>
                <w:sz w:val="20"/>
                <w:szCs w:val="20"/>
              </w:rPr>
            </w:pPr>
          </w:p>
          <w:p w14:paraId="0C0FBAEB"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logiciels de traitement d’enquêtes, et de gestion de la relation client</w:t>
            </w:r>
          </w:p>
          <w:p w14:paraId="528278CB"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L’exploitation des bases de données dans le contexte donné (développement de la clientèle)</w:t>
            </w:r>
          </w:p>
          <w:p w14:paraId="7260EFFF" w14:textId="77777777" w:rsidR="00372EA9" w:rsidRPr="004F4A8A" w:rsidRDefault="00372EA9" w:rsidP="00372EA9">
            <w:pPr>
              <w:autoSpaceDE w:val="0"/>
              <w:autoSpaceDN w:val="0"/>
              <w:adjustRightInd w:val="0"/>
              <w:rPr>
                <w:rFonts w:ascii="Arial" w:hAnsi="Arial" w:cs="Arial"/>
                <w:sz w:val="20"/>
                <w:szCs w:val="20"/>
              </w:rPr>
            </w:pPr>
          </w:p>
          <w:p w14:paraId="0BE3FD68"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Les méthodes de segmentation de la clientèle</w:t>
            </w:r>
            <w:r w:rsidRPr="004F4A8A">
              <w:rPr>
                <w:rFonts w:ascii="Arial" w:hAnsi="Arial" w:cs="Arial"/>
                <w:sz w:val="20"/>
                <w:szCs w:val="20"/>
              </w:rPr>
              <w:t xml:space="preserve"> </w:t>
            </w:r>
            <w:r w:rsidRPr="004F4A8A">
              <w:rPr>
                <w:rFonts w:ascii="Arial" w:hAnsi="Arial" w:cs="Arial"/>
                <w:i/>
                <w:sz w:val="20"/>
                <w:szCs w:val="20"/>
              </w:rPr>
              <w:t>(principes, intérêt,  critères)</w:t>
            </w:r>
            <w:r w:rsidRPr="004F4A8A">
              <w:rPr>
                <w:rFonts w:ascii="Arial" w:hAnsi="Arial" w:cs="Arial"/>
                <w:sz w:val="20"/>
                <w:szCs w:val="20"/>
              </w:rPr>
              <w:t xml:space="preserve"> dans le contexte de l’unité commerciale</w:t>
            </w:r>
          </w:p>
          <w:p w14:paraId="447D2452" w14:textId="77777777" w:rsidR="00372EA9" w:rsidRPr="004F4A8A" w:rsidRDefault="00372EA9" w:rsidP="00372EA9">
            <w:pPr>
              <w:autoSpaceDE w:val="0"/>
              <w:autoSpaceDN w:val="0"/>
              <w:adjustRightInd w:val="0"/>
              <w:rPr>
                <w:rFonts w:ascii="Arial" w:hAnsi="Arial" w:cs="Arial"/>
                <w:sz w:val="20"/>
                <w:szCs w:val="20"/>
              </w:rPr>
            </w:pPr>
          </w:p>
          <w:p w14:paraId="0FE737B5"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méthodes et supports de prospection, les cibles à partir d’une base de données existante, dans le cadre des objectifs fixés par l’unité commerciale (réponse aux besoins d’information ou actions de communication)</w:t>
            </w:r>
          </w:p>
          <w:p w14:paraId="3450CD08" w14:textId="77777777" w:rsidR="00372EA9" w:rsidRPr="004F4A8A" w:rsidRDefault="00372EA9" w:rsidP="00372EA9">
            <w:pPr>
              <w:autoSpaceDE w:val="0"/>
              <w:autoSpaceDN w:val="0"/>
              <w:adjustRightInd w:val="0"/>
              <w:rPr>
                <w:rFonts w:ascii="Arial" w:hAnsi="Arial" w:cs="Arial"/>
                <w:sz w:val="20"/>
                <w:szCs w:val="20"/>
              </w:rPr>
            </w:pPr>
          </w:p>
          <w:p w14:paraId="1AD6812D"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fonctionnalités des logiciels dans le cadre du développement de la clientèle (ou /pour l’élaboration des supports de communication)</w:t>
            </w:r>
          </w:p>
          <w:p w14:paraId="322669F3" w14:textId="77777777" w:rsidR="00372EA9" w:rsidRPr="004F4A8A" w:rsidRDefault="00372EA9" w:rsidP="00372EA9">
            <w:pPr>
              <w:autoSpaceDE w:val="0"/>
              <w:autoSpaceDN w:val="0"/>
              <w:adjustRightInd w:val="0"/>
              <w:rPr>
                <w:rFonts w:ascii="Arial" w:hAnsi="Arial" w:cs="Arial"/>
                <w:sz w:val="20"/>
                <w:szCs w:val="20"/>
              </w:rPr>
            </w:pPr>
          </w:p>
          <w:p w14:paraId="06BB5783"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Les différentes stratégies de communication </w:t>
            </w:r>
          </w:p>
          <w:p w14:paraId="5C18F3F6"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recours à l’outil informatique  dans le cadre de la communication numérique, digitale, omnicanale</w:t>
            </w:r>
          </w:p>
          <w:p w14:paraId="4454071F"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spécificités de l’identité graphique de l’unité commerciale (charte graphique)</w:t>
            </w:r>
          </w:p>
          <w:p w14:paraId="66A21989"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moyens de communication commerciale : publicité, mercatique directe, promotion des ventes, relations publiques, parrainage, mécénat</w:t>
            </w:r>
          </w:p>
          <w:p w14:paraId="73BA7E79" w14:textId="77777777" w:rsidR="00372EA9" w:rsidRPr="004F4A8A" w:rsidRDefault="00372EA9" w:rsidP="00372EA9">
            <w:pPr>
              <w:autoSpaceDE w:val="0"/>
              <w:autoSpaceDN w:val="0"/>
              <w:adjustRightInd w:val="0"/>
              <w:rPr>
                <w:rFonts w:ascii="Arial" w:hAnsi="Arial" w:cs="Arial"/>
                <w:sz w:val="20"/>
                <w:szCs w:val="20"/>
              </w:rPr>
            </w:pPr>
          </w:p>
          <w:p w14:paraId="5492E2C3"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 xml:space="preserve">L’utilité/les enjeux de ce mode de communication </w:t>
            </w:r>
            <w:r w:rsidRPr="004F4A8A">
              <w:rPr>
                <w:rFonts w:ascii="Arial" w:hAnsi="Arial" w:cs="Arial"/>
                <w:sz w:val="20"/>
                <w:szCs w:val="20"/>
              </w:rPr>
              <w:t>dans le cadre du développement de la clientèle</w:t>
            </w:r>
          </w:p>
          <w:p w14:paraId="221247F4"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notions de  « e-réputation » communauté »</w:t>
            </w:r>
          </w:p>
          <w:p w14:paraId="325F31CF" w14:textId="77777777" w:rsidR="00372EA9" w:rsidRPr="004F4A8A" w:rsidRDefault="00372EA9" w:rsidP="00372EA9">
            <w:pPr>
              <w:autoSpaceDE w:val="0"/>
              <w:autoSpaceDN w:val="0"/>
              <w:adjustRightInd w:val="0"/>
              <w:rPr>
                <w:rFonts w:ascii="Arial" w:hAnsi="Arial" w:cs="Arial"/>
                <w:i/>
                <w:sz w:val="20"/>
                <w:szCs w:val="20"/>
              </w:rPr>
            </w:pPr>
            <w:r w:rsidRPr="004F4A8A">
              <w:rPr>
                <w:rFonts w:ascii="Arial" w:hAnsi="Arial" w:cs="Arial"/>
                <w:i/>
                <w:sz w:val="20"/>
                <w:szCs w:val="20"/>
              </w:rPr>
              <w:t>- Les risques liés à l’utilisation des données personnelles (ou à l’exploitation et « e-communauté »</w:t>
            </w:r>
          </w:p>
          <w:p w14:paraId="0906A7B2" w14:textId="77777777" w:rsidR="00372EA9" w:rsidRPr="004F4A8A" w:rsidRDefault="00372EA9" w:rsidP="00372EA9">
            <w:pPr>
              <w:autoSpaceDE w:val="0"/>
              <w:autoSpaceDN w:val="0"/>
              <w:adjustRightInd w:val="0"/>
              <w:rPr>
                <w:rFonts w:ascii="Arial" w:hAnsi="Arial" w:cs="Arial"/>
                <w:i/>
                <w:sz w:val="20"/>
                <w:szCs w:val="20"/>
              </w:rPr>
            </w:pPr>
            <w:r w:rsidRPr="004F4A8A">
              <w:rPr>
                <w:rFonts w:ascii="Arial" w:hAnsi="Arial" w:cs="Arial"/>
                <w:i/>
                <w:sz w:val="20"/>
                <w:szCs w:val="20"/>
              </w:rPr>
              <w:t>- Les risques liés à l’utilisation des données personnelles (ou à l’exploitation de l’identité de l’identité personnelle) et les contraintes légales</w:t>
            </w:r>
          </w:p>
          <w:p w14:paraId="5F5C14CE" w14:textId="77777777" w:rsidR="00372EA9" w:rsidRPr="004F4A8A" w:rsidRDefault="00372EA9" w:rsidP="00372EA9">
            <w:pPr>
              <w:contextualSpacing/>
              <w:rPr>
                <w:rFonts w:ascii="Arial" w:hAnsi="Arial" w:cs="Arial"/>
                <w:sz w:val="20"/>
                <w:szCs w:val="20"/>
              </w:rPr>
            </w:pPr>
          </w:p>
          <w:p w14:paraId="6A970511"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Les principales techniques, objectifs et mise en œuvre</w:t>
            </w:r>
            <w:r w:rsidRPr="004F4A8A">
              <w:rPr>
                <w:rFonts w:ascii="Arial" w:hAnsi="Arial" w:cs="Arial"/>
                <w:sz w:val="20"/>
                <w:szCs w:val="20"/>
              </w:rPr>
              <w:t xml:space="preserve"> dans un contexte de développement de clientèle</w:t>
            </w:r>
          </w:p>
          <w:p w14:paraId="3EAA3C09" w14:textId="77777777" w:rsidR="00372EA9" w:rsidRPr="004F4A8A" w:rsidRDefault="00372EA9" w:rsidP="00372EA9">
            <w:pPr>
              <w:contextualSpacing/>
              <w:rPr>
                <w:rFonts w:ascii="Arial" w:hAnsi="Arial" w:cs="Arial"/>
                <w:sz w:val="20"/>
                <w:szCs w:val="20"/>
              </w:rPr>
            </w:pPr>
          </w:p>
          <w:p w14:paraId="23CDFD76" w14:textId="77777777" w:rsidR="00372EA9" w:rsidRPr="004F4A8A" w:rsidRDefault="00372EA9" w:rsidP="00372EA9">
            <w:pPr>
              <w:rPr>
                <w:rFonts w:ascii="Arial" w:hAnsi="Arial" w:cs="Arial"/>
                <w:sz w:val="20"/>
                <w:szCs w:val="20"/>
              </w:rPr>
            </w:pPr>
            <w:r w:rsidRPr="004F4A8A">
              <w:rPr>
                <w:rFonts w:ascii="Arial" w:hAnsi="Arial" w:cs="Arial"/>
                <w:sz w:val="20"/>
                <w:szCs w:val="20"/>
              </w:rPr>
              <w:t>- Les enjeux des évènements et opérations commerciales pour une unité commerciale</w:t>
            </w:r>
          </w:p>
          <w:p w14:paraId="308169B1" w14:textId="77777777" w:rsidR="00372EA9" w:rsidRPr="004F4A8A" w:rsidRDefault="00372EA9" w:rsidP="00372EA9">
            <w:pPr>
              <w:rPr>
                <w:rFonts w:ascii="Arial" w:hAnsi="Arial" w:cs="Arial"/>
                <w:sz w:val="20"/>
                <w:szCs w:val="20"/>
              </w:rPr>
            </w:pPr>
            <w:r w:rsidRPr="004F4A8A">
              <w:rPr>
                <w:rFonts w:ascii="Arial" w:hAnsi="Arial" w:cs="Arial"/>
                <w:sz w:val="20"/>
                <w:szCs w:val="20"/>
              </w:rPr>
              <w:t>- Les contraintes financières, commerciales et règlementaires</w:t>
            </w:r>
          </w:p>
          <w:p w14:paraId="6FC06C43" w14:textId="77777777" w:rsidR="00372EA9" w:rsidRPr="004F4A8A" w:rsidRDefault="00372EA9" w:rsidP="00372EA9">
            <w:pPr>
              <w:rPr>
                <w:rFonts w:ascii="Arial" w:hAnsi="Arial" w:cs="Arial"/>
                <w:sz w:val="20"/>
                <w:szCs w:val="20"/>
              </w:rPr>
            </w:pPr>
            <w:r w:rsidRPr="004F4A8A">
              <w:rPr>
                <w:rFonts w:ascii="Arial" w:hAnsi="Arial" w:cs="Arial"/>
                <w:sz w:val="20"/>
                <w:szCs w:val="20"/>
              </w:rPr>
              <w:t>- La communication liée à un événement commercial</w:t>
            </w:r>
          </w:p>
          <w:p w14:paraId="440632B0" w14:textId="77777777" w:rsidR="00372EA9" w:rsidRPr="004F4A8A" w:rsidRDefault="00372EA9" w:rsidP="00372EA9">
            <w:pPr>
              <w:contextualSpacing/>
              <w:rPr>
                <w:rFonts w:ascii="Arial" w:hAnsi="Arial" w:cs="Arial"/>
                <w:sz w:val="20"/>
                <w:szCs w:val="20"/>
              </w:rPr>
            </w:pPr>
          </w:p>
          <w:p w14:paraId="3CD35697"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Les principales sources d’information disponibles au sein de l’unité commerciale ou accessibles en externe qui contribuent au développement de la clientèle</w:t>
            </w:r>
          </w:p>
          <w:p w14:paraId="12ADB1BB"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Les relevés de prix</w:t>
            </w:r>
          </w:p>
          <w:p w14:paraId="2C88025D" w14:textId="77777777" w:rsidR="00372EA9" w:rsidRDefault="00372EA9" w:rsidP="00372EA9">
            <w:pPr>
              <w:contextualSpacing/>
              <w:rPr>
                <w:rFonts w:ascii="Arial" w:hAnsi="Arial" w:cs="Arial"/>
                <w:sz w:val="20"/>
                <w:szCs w:val="20"/>
              </w:rPr>
            </w:pPr>
          </w:p>
          <w:p w14:paraId="130B3603" w14:textId="77777777" w:rsidR="009843A6" w:rsidRPr="004F4A8A" w:rsidRDefault="009843A6" w:rsidP="00372EA9">
            <w:pPr>
              <w:contextualSpacing/>
              <w:rPr>
                <w:rFonts w:ascii="Arial" w:hAnsi="Arial" w:cs="Arial"/>
                <w:sz w:val="20"/>
                <w:szCs w:val="20"/>
              </w:rPr>
            </w:pPr>
          </w:p>
          <w:p w14:paraId="78CF82CC"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lastRenderedPageBreak/>
              <w:t>- Les objectifs</w:t>
            </w:r>
          </w:p>
          <w:p w14:paraId="4BD9C438"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Les principaux indicateurs</w:t>
            </w:r>
          </w:p>
        </w:tc>
      </w:tr>
    </w:tbl>
    <w:p w14:paraId="29AB3B5E" w14:textId="77777777" w:rsidR="00372EA9" w:rsidRPr="004F4A8A" w:rsidRDefault="00372EA9" w:rsidP="00372EA9">
      <w:pPr>
        <w:contextualSpacing/>
        <w:rPr>
          <w:rFonts w:ascii="Arial" w:hAnsi="Arial" w:cs="Arial"/>
          <w:sz w:val="20"/>
          <w:szCs w:val="20"/>
        </w:rPr>
      </w:pPr>
    </w:p>
    <w:p w14:paraId="29114D4E" w14:textId="77777777" w:rsidR="00372EA9" w:rsidRPr="004F4A8A" w:rsidRDefault="00372EA9" w:rsidP="00372EA9">
      <w:pPr>
        <w:rPr>
          <w:rFonts w:ascii="Arial" w:hAnsi="Arial" w:cs="Arial"/>
          <w:sz w:val="20"/>
          <w:szCs w:val="20"/>
          <w:highlight w:val="yellow"/>
        </w:rPr>
      </w:pPr>
      <w:r w:rsidRPr="004F4A8A">
        <w:rPr>
          <w:rFonts w:ascii="Arial" w:hAnsi="Arial" w:cs="Arial"/>
          <w:sz w:val="20"/>
          <w:szCs w:val="20"/>
          <w:highlight w:val="yellow"/>
        </w:rPr>
        <w:br w:type="page"/>
      </w:r>
    </w:p>
    <w:p w14:paraId="17CF801B" w14:textId="6C1269B2" w:rsidR="00372EA9" w:rsidRPr="004F4A8A" w:rsidRDefault="00372EA9" w:rsidP="00372EA9">
      <w:pPr>
        <w:rPr>
          <w:rFonts w:ascii="Arial" w:hAnsi="Arial" w:cs="Arial"/>
          <w:b/>
          <w:sz w:val="20"/>
          <w:szCs w:val="20"/>
        </w:rPr>
      </w:pPr>
      <w:r w:rsidRPr="004F4A8A">
        <w:rPr>
          <w:rFonts w:ascii="Arial" w:hAnsi="Arial" w:cs="Arial"/>
          <w:b/>
          <w:sz w:val="20"/>
          <w:szCs w:val="20"/>
        </w:rPr>
        <w:lastRenderedPageBreak/>
        <w:t>Groupe de compétences 4B : Prospecter</w:t>
      </w:r>
      <w:r w:rsidR="004F76B3">
        <w:rPr>
          <w:rFonts w:ascii="Arial" w:hAnsi="Arial" w:cs="Arial"/>
          <w:b/>
          <w:sz w:val="20"/>
          <w:szCs w:val="20"/>
        </w:rPr>
        <w:t xml:space="preserve"> </w:t>
      </w:r>
      <w:r w:rsidRPr="004F4A8A">
        <w:rPr>
          <w:rFonts w:ascii="Arial" w:hAnsi="Arial" w:cs="Arial"/>
          <w:b/>
          <w:sz w:val="20"/>
          <w:szCs w:val="20"/>
        </w:rPr>
        <w:t>et valoriser l’offre commerciale</w:t>
      </w:r>
    </w:p>
    <w:p w14:paraId="0E724C53" w14:textId="77777777" w:rsidR="00372EA9" w:rsidRPr="004F4A8A" w:rsidRDefault="00372EA9" w:rsidP="00372EA9">
      <w:pPr>
        <w:jc w:val="center"/>
        <w:rPr>
          <w:rFonts w:ascii="Arial" w:hAnsi="Arial" w:cs="Arial"/>
          <w:b/>
          <w:sz w:val="20"/>
          <w:szCs w:val="20"/>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167"/>
      </w:tblGrid>
      <w:tr w:rsidR="00372EA9" w:rsidRPr="004F4A8A" w14:paraId="32E3034F" w14:textId="77777777" w:rsidTr="00BA591D">
        <w:tc>
          <w:tcPr>
            <w:tcW w:w="4361" w:type="dxa"/>
          </w:tcPr>
          <w:p w14:paraId="51E6CEB0" w14:textId="77777777" w:rsidR="00372EA9" w:rsidRPr="004F4A8A" w:rsidRDefault="00372EA9" w:rsidP="00372EA9">
            <w:pPr>
              <w:jc w:val="center"/>
              <w:rPr>
                <w:rFonts w:ascii="Arial" w:hAnsi="Arial" w:cs="Arial"/>
                <w:b/>
                <w:sz w:val="20"/>
                <w:szCs w:val="20"/>
              </w:rPr>
            </w:pPr>
            <w:r w:rsidRPr="004F4A8A">
              <w:rPr>
                <w:rFonts w:ascii="Arial" w:hAnsi="Arial" w:cs="Arial"/>
                <w:b/>
                <w:sz w:val="20"/>
                <w:szCs w:val="20"/>
              </w:rPr>
              <w:t>Savoirs associés</w:t>
            </w:r>
          </w:p>
        </w:tc>
        <w:tc>
          <w:tcPr>
            <w:tcW w:w="5167" w:type="dxa"/>
          </w:tcPr>
          <w:p w14:paraId="1E941B2B" w14:textId="77777777" w:rsidR="00372EA9" w:rsidRPr="004F4A8A" w:rsidRDefault="00372EA9" w:rsidP="00372EA9">
            <w:pPr>
              <w:jc w:val="center"/>
              <w:rPr>
                <w:rFonts w:ascii="Arial" w:hAnsi="Arial" w:cs="Arial"/>
                <w:b/>
                <w:sz w:val="20"/>
                <w:szCs w:val="20"/>
              </w:rPr>
            </w:pPr>
            <w:r w:rsidRPr="004F4A8A">
              <w:rPr>
                <w:rFonts w:ascii="Arial" w:hAnsi="Arial" w:cs="Arial"/>
                <w:b/>
                <w:sz w:val="20"/>
                <w:szCs w:val="20"/>
              </w:rPr>
              <w:t>Limites de savoirs</w:t>
            </w:r>
          </w:p>
        </w:tc>
      </w:tr>
      <w:tr w:rsidR="00372EA9" w:rsidRPr="004F4A8A" w14:paraId="2AD7ACB8" w14:textId="77777777" w:rsidTr="00BA591D">
        <w:tc>
          <w:tcPr>
            <w:tcW w:w="4361" w:type="dxa"/>
          </w:tcPr>
          <w:p w14:paraId="4A02BA80" w14:textId="77777777" w:rsidR="00372EA9" w:rsidRPr="004F4A8A" w:rsidRDefault="00372EA9" w:rsidP="00372EA9">
            <w:pPr>
              <w:rPr>
                <w:rFonts w:ascii="Arial" w:hAnsi="Arial" w:cs="Arial"/>
                <w:b/>
                <w:sz w:val="20"/>
                <w:szCs w:val="20"/>
              </w:rPr>
            </w:pPr>
          </w:p>
          <w:p w14:paraId="65B9A14E" w14:textId="77777777" w:rsidR="00372EA9" w:rsidRPr="004F4A8A" w:rsidRDefault="00372EA9" w:rsidP="00372EA9">
            <w:pPr>
              <w:rPr>
                <w:rFonts w:ascii="Arial" w:hAnsi="Arial" w:cs="Arial"/>
                <w:b/>
                <w:sz w:val="20"/>
                <w:szCs w:val="20"/>
              </w:rPr>
            </w:pPr>
            <w:r w:rsidRPr="004F4A8A">
              <w:rPr>
                <w:rFonts w:ascii="Arial" w:hAnsi="Arial" w:cs="Arial"/>
                <w:b/>
                <w:sz w:val="20"/>
                <w:szCs w:val="20"/>
              </w:rPr>
              <w:t>Rechercher et analyser les informations à des fins d’exploitation</w:t>
            </w:r>
          </w:p>
          <w:p w14:paraId="1D6E2141" w14:textId="77777777" w:rsidR="00372EA9" w:rsidRPr="004F4A8A" w:rsidRDefault="00372EA9" w:rsidP="00372EA9">
            <w:pPr>
              <w:rPr>
                <w:rFonts w:ascii="Arial" w:hAnsi="Arial" w:cs="Arial"/>
                <w:sz w:val="20"/>
                <w:szCs w:val="20"/>
              </w:rPr>
            </w:pPr>
          </w:p>
          <w:p w14:paraId="24FE6E04" w14:textId="77777777" w:rsidR="00372EA9" w:rsidRPr="004F4A8A" w:rsidRDefault="00372EA9" w:rsidP="00372EA9">
            <w:pPr>
              <w:rPr>
                <w:rFonts w:ascii="Arial" w:hAnsi="Arial" w:cs="Arial"/>
                <w:sz w:val="20"/>
                <w:szCs w:val="20"/>
              </w:rPr>
            </w:pPr>
            <w:r w:rsidRPr="004F4A8A">
              <w:rPr>
                <w:rFonts w:ascii="Arial" w:hAnsi="Arial" w:cs="Arial"/>
                <w:sz w:val="20"/>
                <w:szCs w:val="20"/>
              </w:rPr>
              <w:t>L’information interne et externe à l’entreprise et ses sources</w:t>
            </w:r>
          </w:p>
          <w:p w14:paraId="4FCF5A28" w14:textId="77777777" w:rsidR="00372EA9" w:rsidRPr="004F4A8A" w:rsidRDefault="00372EA9" w:rsidP="00372EA9">
            <w:pPr>
              <w:rPr>
                <w:rFonts w:ascii="Arial" w:hAnsi="Arial" w:cs="Arial"/>
                <w:sz w:val="20"/>
                <w:szCs w:val="20"/>
              </w:rPr>
            </w:pPr>
          </w:p>
          <w:p w14:paraId="60C28E0A" w14:textId="77777777" w:rsidR="00372EA9" w:rsidRPr="004F4A8A" w:rsidRDefault="00372EA9" w:rsidP="00372EA9">
            <w:pPr>
              <w:rPr>
                <w:rFonts w:ascii="Arial" w:hAnsi="Arial" w:cs="Arial"/>
                <w:sz w:val="20"/>
                <w:szCs w:val="20"/>
              </w:rPr>
            </w:pPr>
          </w:p>
          <w:p w14:paraId="22D009D9" w14:textId="77777777" w:rsidR="00372EA9" w:rsidRPr="004F4A8A" w:rsidRDefault="00372EA9" w:rsidP="00372EA9">
            <w:pPr>
              <w:rPr>
                <w:rFonts w:ascii="Arial" w:hAnsi="Arial" w:cs="Arial"/>
                <w:sz w:val="20"/>
                <w:szCs w:val="20"/>
              </w:rPr>
            </w:pPr>
          </w:p>
          <w:p w14:paraId="2216991C" w14:textId="77777777" w:rsidR="00372EA9" w:rsidRPr="004F4A8A" w:rsidRDefault="00372EA9" w:rsidP="00372EA9">
            <w:pPr>
              <w:rPr>
                <w:rFonts w:ascii="Arial" w:hAnsi="Arial" w:cs="Arial"/>
                <w:sz w:val="20"/>
                <w:szCs w:val="20"/>
              </w:rPr>
            </w:pPr>
          </w:p>
          <w:p w14:paraId="57FC8164" w14:textId="77777777" w:rsidR="00372EA9" w:rsidRPr="004F4A8A" w:rsidRDefault="00372EA9" w:rsidP="00372EA9">
            <w:pPr>
              <w:rPr>
                <w:rFonts w:ascii="Arial" w:hAnsi="Arial" w:cs="Arial"/>
                <w:sz w:val="20"/>
                <w:szCs w:val="20"/>
              </w:rPr>
            </w:pPr>
          </w:p>
          <w:p w14:paraId="0CFCB857" w14:textId="77777777" w:rsidR="00372EA9" w:rsidRPr="004F4A8A" w:rsidRDefault="00372EA9" w:rsidP="00372EA9">
            <w:pPr>
              <w:rPr>
                <w:rFonts w:ascii="Arial" w:hAnsi="Arial" w:cs="Arial"/>
                <w:sz w:val="20"/>
                <w:szCs w:val="20"/>
              </w:rPr>
            </w:pPr>
          </w:p>
          <w:p w14:paraId="5638A15E" w14:textId="77777777" w:rsidR="00372EA9" w:rsidRPr="004F4A8A" w:rsidRDefault="00372EA9" w:rsidP="00372EA9">
            <w:pPr>
              <w:rPr>
                <w:rFonts w:ascii="Arial" w:hAnsi="Arial" w:cs="Arial"/>
                <w:sz w:val="20"/>
                <w:szCs w:val="20"/>
              </w:rPr>
            </w:pPr>
          </w:p>
          <w:p w14:paraId="55938317" w14:textId="77777777" w:rsidR="00372EA9" w:rsidRPr="004F4A8A" w:rsidRDefault="00372EA9" w:rsidP="00372EA9">
            <w:pPr>
              <w:rPr>
                <w:rFonts w:ascii="Arial" w:hAnsi="Arial" w:cs="Arial"/>
                <w:sz w:val="20"/>
                <w:szCs w:val="20"/>
              </w:rPr>
            </w:pPr>
          </w:p>
          <w:p w14:paraId="1718F16F" w14:textId="77777777" w:rsidR="00372EA9" w:rsidRPr="004F4A8A" w:rsidRDefault="00372EA9" w:rsidP="00372EA9">
            <w:pPr>
              <w:rPr>
                <w:rFonts w:ascii="Arial" w:hAnsi="Arial" w:cs="Arial"/>
                <w:sz w:val="20"/>
                <w:szCs w:val="20"/>
              </w:rPr>
            </w:pPr>
            <w:r w:rsidRPr="004F4A8A">
              <w:rPr>
                <w:rFonts w:ascii="Arial" w:hAnsi="Arial" w:cs="Arial"/>
                <w:sz w:val="20"/>
                <w:szCs w:val="20"/>
              </w:rPr>
              <w:t>Les études en matière de comportement du consommateur, de satisfaction clients et de concurrence</w:t>
            </w:r>
          </w:p>
          <w:p w14:paraId="32F2EE44" w14:textId="77777777" w:rsidR="00372EA9" w:rsidRPr="004F4A8A" w:rsidRDefault="00372EA9" w:rsidP="00372EA9">
            <w:pPr>
              <w:rPr>
                <w:rFonts w:ascii="Arial" w:hAnsi="Arial" w:cs="Arial"/>
                <w:sz w:val="20"/>
                <w:szCs w:val="20"/>
              </w:rPr>
            </w:pPr>
          </w:p>
          <w:p w14:paraId="2CAB705C" w14:textId="77777777" w:rsidR="00372EA9" w:rsidRPr="004F4A8A" w:rsidRDefault="00372EA9" w:rsidP="00372EA9">
            <w:pPr>
              <w:rPr>
                <w:rFonts w:ascii="Arial" w:hAnsi="Arial" w:cs="Arial"/>
                <w:sz w:val="20"/>
                <w:szCs w:val="20"/>
              </w:rPr>
            </w:pPr>
            <w:r w:rsidRPr="004F4A8A">
              <w:rPr>
                <w:rFonts w:ascii="Arial" w:hAnsi="Arial" w:cs="Arial"/>
                <w:sz w:val="20"/>
                <w:szCs w:val="20"/>
              </w:rPr>
              <w:t>Le SIC et ses aspects juridiques</w:t>
            </w:r>
          </w:p>
          <w:p w14:paraId="4802421A" w14:textId="77777777" w:rsidR="00372EA9" w:rsidRPr="004F4A8A" w:rsidRDefault="00372EA9" w:rsidP="00372EA9">
            <w:pPr>
              <w:rPr>
                <w:rFonts w:ascii="Arial" w:hAnsi="Arial" w:cs="Arial"/>
                <w:sz w:val="20"/>
                <w:szCs w:val="20"/>
              </w:rPr>
            </w:pPr>
          </w:p>
          <w:p w14:paraId="19AEC0A1" w14:textId="77777777" w:rsidR="00372EA9" w:rsidRPr="004F4A8A" w:rsidRDefault="00372EA9" w:rsidP="00372EA9">
            <w:pPr>
              <w:rPr>
                <w:rFonts w:ascii="Arial" w:hAnsi="Arial" w:cs="Arial"/>
                <w:sz w:val="20"/>
                <w:szCs w:val="20"/>
              </w:rPr>
            </w:pPr>
          </w:p>
          <w:p w14:paraId="6020AA84" w14:textId="77777777" w:rsidR="00372EA9" w:rsidRPr="004F4A8A" w:rsidRDefault="00372EA9" w:rsidP="00372EA9">
            <w:pPr>
              <w:rPr>
                <w:rFonts w:ascii="Arial" w:hAnsi="Arial" w:cs="Arial"/>
                <w:sz w:val="20"/>
                <w:szCs w:val="20"/>
              </w:rPr>
            </w:pPr>
          </w:p>
          <w:p w14:paraId="603A7579" w14:textId="77777777" w:rsidR="00372EA9" w:rsidRPr="004F4A8A" w:rsidRDefault="00372EA9" w:rsidP="00372EA9">
            <w:pPr>
              <w:rPr>
                <w:rFonts w:ascii="Arial" w:hAnsi="Arial" w:cs="Arial"/>
                <w:sz w:val="20"/>
                <w:szCs w:val="20"/>
              </w:rPr>
            </w:pPr>
          </w:p>
          <w:p w14:paraId="3DB995E6" w14:textId="77777777" w:rsidR="00372EA9" w:rsidRPr="004F4A8A" w:rsidRDefault="00372EA9" w:rsidP="00372EA9">
            <w:pPr>
              <w:rPr>
                <w:rFonts w:ascii="Arial" w:hAnsi="Arial" w:cs="Arial"/>
                <w:sz w:val="20"/>
                <w:szCs w:val="20"/>
              </w:rPr>
            </w:pPr>
            <w:r w:rsidRPr="004F4A8A">
              <w:rPr>
                <w:rFonts w:ascii="Arial" w:hAnsi="Arial" w:cs="Arial"/>
                <w:sz w:val="20"/>
                <w:szCs w:val="20"/>
              </w:rPr>
              <w:t>Les outils de recherche d’informations</w:t>
            </w:r>
          </w:p>
          <w:p w14:paraId="13B86476" w14:textId="77777777" w:rsidR="00372EA9" w:rsidRPr="004F4A8A" w:rsidRDefault="00372EA9" w:rsidP="00372EA9">
            <w:pPr>
              <w:rPr>
                <w:rFonts w:ascii="Arial" w:hAnsi="Arial" w:cs="Arial"/>
                <w:sz w:val="20"/>
                <w:szCs w:val="20"/>
              </w:rPr>
            </w:pPr>
          </w:p>
          <w:p w14:paraId="23F2B66B" w14:textId="77777777" w:rsidR="00372EA9" w:rsidRPr="004F4A8A" w:rsidRDefault="00372EA9" w:rsidP="00372EA9">
            <w:pPr>
              <w:rPr>
                <w:rFonts w:ascii="Arial" w:hAnsi="Arial" w:cs="Arial"/>
                <w:sz w:val="20"/>
                <w:szCs w:val="20"/>
              </w:rPr>
            </w:pPr>
          </w:p>
          <w:p w14:paraId="314CFF83" w14:textId="77777777" w:rsidR="00372EA9" w:rsidRPr="004F4A8A" w:rsidRDefault="00372EA9" w:rsidP="00372EA9">
            <w:pPr>
              <w:rPr>
                <w:rFonts w:ascii="Arial" w:hAnsi="Arial" w:cs="Arial"/>
                <w:sz w:val="20"/>
                <w:szCs w:val="20"/>
              </w:rPr>
            </w:pPr>
          </w:p>
          <w:p w14:paraId="71F319DB" w14:textId="77777777" w:rsidR="00372EA9" w:rsidRPr="004F4A8A" w:rsidRDefault="00372EA9" w:rsidP="00372EA9">
            <w:pPr>
              <w:rPr>
                <w:rFonts w:ascii="Arial" w:hAnsi="Arial" w:cs="Arial"/>
                <w:sz w:val="20"/>
                <w:szCs w:val="20"/>
              </w:rPr>
            </w:pPr>
          </w:p>
          <w:p w14:paraId="1633DB86" w14:textId="77777777" w:rsidR="00372EA9" w:rsidRPr="004F4A8A" w:rsidRDefault="00372EA9" w:rsidP="00372EA9">
            <w:pPr>
              <w:rPr>
                <w:rFonts w:ascii="Arial" w:hAnsi="Arial" w:cs="Arial"/>
                <w:sz w:val="20"/>
                <w:szCs w:val="20"/>
              </w:rPr>
            </w:pPr>
          </w:p>
        </w:tc>
        <w:tc>
          <w:tcPr>
            <w:tcW w:w="5167" w:type="dxa"/>
          </w:tcPr>
          <w:p w14:paraId="5E796BFC" w14:textId="77777777" w:rsidR="00372EA9" w:rsidRPr="004F4A8A" w:rsidRDefault="00372EA9" w:rsidP="00372EA9">
            <w:pPr>
              <w:rPr>
                <w:rFonts w:ascii="Arial" w:hAnsi="Arial" w:cs="Arial"/>
                <w:sz w:val="20"/>
                <w:szCs w:val="20"/>
              </w:rPr>
            </w:pPr>
          </w:p>
          <w:p w14:paraId="7330873F" w14:textId="77777777" w:rsidR="00372EA9" w:rsidRPr="004F4A8A" w:rsidRDefault="00372EA9" w:rsidP="00372EA9">
            <w:pPr>
              <w:rPr>
                <w:rFonts w:ascii="Arial" w:hAnsi="Arial" w:cs="Arial"/>
                <w:sz w:val="20"/>
                <w:szCs w:val="20"/>
              </w:rPr>
            </w:pPr>
          </w:p>
          <w:p w14:paraId="27C180E3" w14:textId="77777777" w:rsidR="00372EA9" w:rsidRPr="004F4A8A" w:rsidRDefault="00372EA9" w:rsidP="00372EA9">
            <w:pPr>
              <w:rPr>
                <w:rFonts w:ascii="Arial" w:hAnsi="Arial" w:cs="Arial"/>
                <w:sz w:val="20"/>
                <w:szCs w:val="20"/>
              </w:rPr>
            </w:pPr>
          </w:p>
          <w:p w14:paraId="457A47D3" w14:textId="77777777" w:rsidR="00372EA9" w:rsidRPr="004F4A8A" w:rsidRDefault="00372EA9" w:rsidP="00372EA9">
            <w:pPr>
              <w:contextualSpacing/>
              <w:rPr>
                <w:rFonts w:ascii="Arial" w:hAnsi="Arial" w:cs="Arial"/>
                <w:i/>
                <w:sz w:val="20"/>
                <w:szCs w:val="20"/>
              </w:rPr>
            </w:pPr>
          </w:p>
          <w:p w14:paraId="7F224ECD" w14:textId="77777777" w:rsidR="00372EA9" w:rsidRPr="004F4A8A" w:rsidRDefault="00372EA9" w:rsidP="00372EA9">
            <w:pPr>
              <w:rPr>
                <w:rFonts w:ascii="Arial" w:hAnsi="Arial" w:cs="Arial"/>
                <w:i/>
                <w:sz w:val="20"/>
                <w:szCs w:val="20"/>
              </w:rPr>
            </w:pPr>
            <w:r w:rsidRPr="004F4A8A">
              <w:rPr>
                <w:rFonts w:ascii="Arial" w:hAnsi="Arial" w:cs="Arial"/>
                <w:i/>
                <w:sz w:val="20"/>
                <w:szCs w:val="20"/>
              </w:rPr>
              <w:t>- Le recensement des principales sources d’informations disponibles au sein de l’organisation ou accessibles en externe </w:t>
            </w:r>
          </w:p>
          <w:p w14:paraId="623616EA"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La collecte, l’analyse et le classement des informations disponibles à des fins d’exploitation </w:t>
            </w:r>
          </w:p>
          <w:p w14:paraId="501A065E" w14:textId="77777777" w:rsidR="00372EA9" w:rsidRPr="004F4A8A" w:rsidRDefault="00372EA9" w:rsidP="00372EA9">
            <w:pPr>
              <w:autoSpaceDE w:val="0"/>
              <w:autoSpaceDN w:val="0"/>
              <w:adjustRightInd w:val="0"/>
              <w:rPr>
                <w:rFonts w:ascii="Arial" w:hAnsi="Arial" w:cs="Arial"/>
                <w:i/>
                <w:sz w:val="20"/>
                <w:szCs w:val="20"/>
              </w:rPr>
            </w:pPr>
            <w:r w:rsidRPr="004F4A8A">
              <w:rPr>
                <w:rFonts w:ascii="Arial" w:hAnsi="Arial" w:cs="Arial"/>
                <w:i/>
                <w:sz w:val="20"/>
                <w:szCs w:val="20"/>
              </w:rPr>
              <w:t xml:space="preserve">- Les données qualitatives et quantitatives  relatives aux clients (besoins, motivations, attitudes, personnalité, variables sociologiques et démographiques) </w:t>
            </w:r>
          </w:p>
          <w:p w14:paraId="11732B8D" w14:textId="77777777" w:rsidR="00372EA9" w:rsidRPr="004F4A8A" w:rsidRDefault="00372EA9" w:rsidP="00372EA9">
            <w:pPr>
              <w:autoSpaceDE w:val="0"/>
              <w:autoSpaceDN w:val="0"/>
              <w:adjustRightInd w:val="0"/>
              <w:rPr>
                <w:rFonts w:ascii="Arial" w:hAnsi="Arial" w:cs="Arial"/>
                <w:i/>
                <w:sz w:val="20"/>
                <w:szCs w:val="20"/>
              </w:rPr>
            </w:pPr>
          </w:p>
          <w:p w14:paraId="0A5A8D2D"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xml:space="preserve">- </w:t>
            </w:r>
            <w:r w:rsidRPr="004F4A8A">
              <w:rPr>
                <w:rFonts w:ascii="Arial" w:hAnsi="Arial" w:cs="Arial"/>
                <w:i/>
                <w:sz w:val="20"/>
                <w:szCs w:val="20"/>
              </w:rPr>
              <w:t>Les études de satisfaction</w:t>
            </w:r>
            <w:r w:rsidRPr="004F4A8A">
              <w:rPr>
                <w:rFonts w:ascii="Arial" w:hAnsi="Arial" w:cs="Arial"/>
                <w:sz w:val="20"/>
                <w:szCs w:val="20"/>
              </w:rPr>
              <w:t xml:space="preserve"> et de concurrence</w:t>
            </w:r>
          </w:p>
          <w:p w14:paraId="4EE6BFBA"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logiciels de traitement d’enquêtes, et de gestion de la relation client</w:t>
            </w:r>
          </w:p>
          <w:p w14:paraId="05562E3F" w14:textId="77777777" w:rsidR="00372EA9" w:rsidRPr="004F4A8A" w:rsidRDefault="00372EA9" w:rsidP="00372EA9">
            <w:pPr>
              <w:rPr>
                <w:rFonts w:ascii="Arial" w:hAnsi="Arial" w:cs="Arial"/>
                <w:sz w:val="20"/>
                <w:szCs w:val="20"/>
              </w:rPr>
            </w:pPr>
          </w:p>
          <w:p w14:paraId="5638DB09"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 SIC dans le cadre d’une opération de prospection </w:t>
            </w:r>
          </w:p>
          <w:p w14:paraId="5E37D24B" w14:textId="77777777" w:rsidR="00372EA9" w:rsidRPr="004F4A8A" w:rsidRDefault="00372EA9" w:rsidP="00372EA9">
            <w:pPr>
              <w:rPr>
                <w:rFonts w:ascii="Arial" w:hAnsi="Arial" w:cs="Arial"/>
                <w:sz w:val="20"/>
                <w:szCs w:val="20"/>
              </w:rPr>
            </w:pPr>
            <w:r w:rsidRPr="004F4A8A">
              <w:rPr>
                <w:rFonts w:ascii="Arial" w:hAnsi="Arial" w:cs="Arial"/>
                <w:sz w:val="20"/>
                <w:szCs w:val="20"/>
              </w:rPr>
              <w:t>- </w:t>
            </w:r>
            <w:r w:rsidRPr="004F4A8A">
              <w:rPr>
                <w:rFonts w:ascii="Arial" w:hAnsi="Arial" w:cs="Arial"/>
                <w:i/>
                <w:sz w:val="20"/>
                <w:szCs w:val="20"/>
              </w:rPr>
              <w:t>Les contraintes juridiques liées à l’exploitation des données</w:t>
            </w:r>
          </w:p>
          <w:p w14:paraId="1E8B61E9" w14:textId="77777777" w:rsidR="00372EA9" w:rsidRPr="004F4A8A" w:rsidRDefault="00372EA9" w:rsidP="00372EA9">
            <w:pPr>
              <w:rPr>
                <w:rFonts w:ascii="Arial" w:hAnsi="Arial" w:cs="Arial"/>
                <w:sz w:val="20"/>
                <w:szCs w:val="20"/>
              </w:rPr>
            </w:pPr>
          </w:p>
          <w:p w14:paraId="6437F93D" w14:textId="77777777" w:rsidR="00372EA9" w:rsidRPr="004F4A8A" w:rsidRDefault="00372EA9" w:rsidP="00372EA9">
            <w:pPr>
              <w:rPr>
                <w:rFonts w:ascii="Arial" w:hAnsi="Arial" w:cs="Arial"/>
                <w:i/>
                <w:sz w:val="20"/>
                <w:szCs w:val="20"/>
              </w:rPr>
            </w:pPr>
            <w:r w:rsidRPr="004F4A8A">
              <w:rPr>
                <w:rFonts w:ascii="Arial" w:hAnsi="Arial" w:cs="Arial"/>
                <w:i/>
                <w:sz w:val="20"/>
                <w:szCs w:val="20"/>
              </w:rPr>
              <w:t xml:space="preserve">- Les  principales fonctionnalités d’un moteur de recherche sur Internet (mots-clés, requêtes…) </w:t>
            </w:r>
          </w:p>
          <w:p w14:paraId="526191F2" w14:textId="77777777" w:rsidR="00372EA9" w:rsidRPr="004F4A8A" w:rsidRDefault="00372EA9" w:rsidP="00372EA9">
            <w:pPr>
              <w:rPr>
                <w:rFonts w:ascii="Arial" w:hAnsi="Arial" w:cs="Arial"/>
                <w:sz w:val="20"/>
                <w:szCs w:val="20"/>
              </w:rPr>
            </w:pPr>
            <w:r w:rsidRPr="004F4A8A">
              <w:rPr>
                <w:rFonts w:ascii="Arial" w:hAnsi="Arial" w:cs="Arial"/>
                <w:i/>
                <w:sz w:val="20"/>
                <w:szCs w:val="20"/>
              </w:rPr>
              <w:t>- Les principaux réseaux numériques et les communautés sociales (ou médias sociaux)</w:t>
            </w:r>
            <w:r w:rsidRPr="004F4A8A">
              <w:rPr>
                <w:rFonts w:ascii="Arial" w:hAnsi="Arial" w:cs="Arial"/>
                <w:sz w:val="20"/>
                <w:szCs w:val="20"/>
              </w:rPr>
              <w:t xml:space="preserve"> ainsi que leur utilisation dans le cadre d’une prospection</w:t>
            </w:r>
          </w:p>
          <w:p w14:paraId="0428C344" w14:textId="77777777" w:rsidR="00372EA9" w:rsidRPr="004F4A8A" w:rsidRDefault="00372EA9" w:rsidP="00372EA9">
            <w:pPr>
              <w:contextualSpacing/>
              <w:jc w:val="both"/>
              <w:rPr>
                <w:rFonts w:ascii="Arial" w:hAnsi="Arial" w:cs="Arial"/>
                <w:i/>
                <w:sz w:val="20"/>
                <w:szCs w:val="20"/>
              </w:rPr>
            </w:pPr>
          </w:p>
        </w:tc>
      </w:tr>
      <w:tr w:rsidR="00372EA9" w:rsidRPr="004F4A8A" w14:paraId="6F119D92" w14:textId="77777777" w:rsidTr="00BA591D">
        <w:tc>
          <w:tcPr>
            <w:tcW w:w="4361" w:type="dxa"/>
          </w:tcPr>
          <w:p w14:paraId="2F09DE58" w14:textId="77777777" w:rsidR="00372EA9" w:rsidRPr="004F4A8A" w:rsidRDefault="00372EA9" w:rsidP="00372EA9">
            <w:pPr>
              <w:rPr>
                <w:rFonts w:ascii="Arial" w:hAnsi="Arial" w:cs="Arial"/>
                <w:b/>
                <w:sz w:val="20"/>
                <w:szCs w:val="20"/>
              </w:rPr>
            </w:pPr>
          </w:p>
          <w:p w14:paraId="28A3A518" w14:textId="77777777" w:rsidR="00372EA9" w:rsidRPr="004F4A8A" w:rsidRDefault="00372EA9" w:rsidP="00372EA9">
            <w:pPr>
              <w:rPr>
                <w:rFonts w:ascii="Arial" w:hAnsi="Arial" w:cs="Arial"/>
                <w:b/>
                <w:sz w:val="20"/>
                <w:szCs w:val="20"/>
              </w:rPr>
            </w:pPr>
            <w:r w:rsidRPr="004F4A8A">
              <w:rPr>
                <w:rFonts w:ascii="Arial" w:hAnsi="Arial" w:cs="Arial"/>
                <w:b/>
                <w:sz w:val="20"/>
                <w:szCs w:val="20"/>
              </w:rPr>
              <w:t xml:space="preserve">Participer à la conception d’une opération de prospection </w:t>
            </w:r>
          </w:p>
          <w:p w14:paraId="29015C5E" w14:textId="77777777" w:rsidR="00372EA9" w:rsidRPr="004F4A8A" w:rsidRDefault="00372EA9" w:rsidP="00372EA9">
            <w:pPr>
              <w:rPr>
                <w:rFonts w:ascii="Arial" w:hAnsi="Arial" w:cs="Arial"/>
                <w:sz w:val="20"/>
                <w:szCs w:val="20"/>
              </w:rPr>
            </w:pPr>
          </w:p>
          <w:p w14:paraId="3441430A" w14:textId="77777777" w:rsidR="00372EA9" w:rsidRPr="004F4A8A" w:rsidRDefault="00372EA9" w:rsidP="00372EA9">
            <w:pPr>
              <w:rPr>
                <w:rFonts w:ascii="Arial" w:hAnsi="Arial" w:cs="Arial"/>
                <w:sz w:val="20"/>
                <w:szCs w:val="20"/>
              </w:rPr>
            </w:pPr>
            <w:r w:rsidRPr="004F4A8A">
              <w:rPr>
                <w:rFonts w:ascii="Arial" w:hAnsi="Arial" w:cs="Arial"/>
                <w:sz w:val="20"/>
                <w:szCs w:val="20"/>
              </w:rPr>
              <w:t>La segmentation des prospects</w:t>
            </w:r>
          </w:p>
          <w:p w14:paraId="46B595A6" w14:textId="77777777" w:rsidR="00372EA9" w:rsidRPr="004F4A8A" w:rsidRDefault="00372EA9" w:rsidP="00372EA9">
            <w:pPr>
              <w:rPr>
                <w:rFonts w:ascii="Arial" w:hAnsi="Arial" w:cs="Arial"/>
                <w:sz w:val="20"/>
                <w:szCs w:val="20"/>
              </w:rPr>
            </w:pPr>
          </w:p>
          <w:p w14:paraId="3F3AD1EE" w14:textId="77777777" w:rsidR="00372EA9" w:rsidRPr="004F4A8A" w:rsidRDefault="00372EA9" w:rsidP="00372EA9">
            <w:pPr>
              <w:rPr>
                <w:rFonts w:ascii="Arial" w:hAnsi="Arial" w:cs="Arial"/>
                <w:sz w:val="20"/>
                <w:szCs w:val="20"/>
              </w:rPr>
            </w:pPr>
          </w:p>
          <w:p w14:paraId="4E945C05" w14:textId="77777777" w:rsidR="00372EA9" w:rsidRPr="004F4A8A" w:rsidRDefault="00372EA9" w:rsidP="00372EA9">
            <w:pPr>
              <w:rPr>
                <w:rFonts w:ascii="Arial" w:hAnsi="Arial" w:cs="Arial"/>
                <w:sz w:val="20"/>
                <w:szCs w:val="20"/>
              </w:rPr>
            </w:pPr>
          </w:p>
          <w:p w14:paraId="2C9B0D60" w14:textId="77777777" w:rsidR="00372EA9" w:rsidRPr="004F4A8A" w:rsidRDefault="00372EA9" w:rsidP="00372EA9">
            <w:pPr>
              <w:rPr>
                <w:rFonts w:ascii="Arial" w:hAnsi="Arial" w:cs="Arial"/>
                <w:sz w:val="20"/>
                <w:szCs w:val="20"/>
              </w:rPr>
            </w:pPr>
          </w:p>
          <w:p w14:paraId="535CE262" w14:textId="77777777" w:rsidR="00372EA9" w:rsidRPr="004F4A8A" w:rsidRDefault="00372EA9" w:rsidP="00372EA9">
            <w:pPr>
              <w:rPr>
                <w:rFonts w:ascii="Arial" w:hAnsi="Arial" w:cs="Arial"/>
                <w:sz w:val="20"/>
                <w:szCs w:val="20"/>
              </w:rPr>
            </w:pPr>
          </w:p>
          <w:p w14:paraId="2D65A085" w14:textId="77777777" w:rsidR="00372EA9" w:rsidRPr="004F4A8A" w:rsidRDefault="00372EA9" w:rsidP="00372EA9">
            <w:pPr>
              <w:rPr>
                <w:rFonts w:ascii="Arial" w:hAnsi="Arial" w:cs="Arial"/>
                <w:sz w:val="20"/>
                <w:szCs w:val="20"/>
              </w:rPr>
            </w:pPr>
          </w:p>
          <w:p w14:paraId="2ECBDCC5" w14:textId="77777777" w:rsidR="00372EA9" w:rsidRPr="004F4A8A" w:rsidRDefault="00372EA9" w:rsidP="00372EA9">
            <w:pPr>
              <w:rPr>
                <w:rFonts w:ascii="Arial" w:hAnsi="Arial" w:cs="Arial"/>
                <w:sz w:val="20"/>
                <w:szCs w:val="20"/>
              </w:rPr>
            </w:pPr>
          </w:p>
          <w:p w14:paraId="5DE12BDC" w14:textId="77777777" w:rsidR="00372EA9" w:rsidRPr="004F4A8A" w:rsidRDefault="00372EA9" w:rsidP="00372EA9">
            <w:pPr>
              <w:rPr>
                <w:rFonts w:ascii="Arial" w:hAnsi="Arial" w:cs="Arial"/>
                <w:sz w:val="20"/>
                <w:szCs w:val="20"/>
              </w:rPr>
            </w:pPr>
            <w:r w:rsidRPr="004F4A8A">
              <w:rPr>
                <w:rFonts w:ascii="Arial" w:hAnsi="Arial" w:cs="Arial"/>
                <w:sz w:val="20"/>
                <w:szCs w:val="20"/>
              </w:rPr>
              <w:t>Le ciblage</w:t>
            </w:r>
          </w:p>
          <w:p w14:paraId="225C7CE7" w14:textId="77777777" w:rsidR="00372EA9" w:rsidRPr="004F4A8A" w:rsidRDefault="00372EA9" w:rsidP="00372EA9">
            <w:pPr>
              <w:rPr>
                <w:rFonts w:ascii="Arial" w:hAnsi="Arial" w:cs="Arial"/>
                <w:sz w:val="20"/>
                <w:szCs w:val="20"/>
              </w:rPr>
            </w:pPr>
          </w:p>
          <w:p w14:paraId="5130658F" w14:textId="77777777" w:rsidR="00372EA9" w:rsidRPr="004F4A8A" w:rsidRDefault="00372EA9" w:rsidP="00372EA9">
            <w:pPr>
              <w:rPr>
                <w:rFonts w:ascii="Arial" w:hAnsi="Arial" w:cs="Arial"/>
                <w:sz w:val="20"/>
                <w:szCs w:val="20"/>
              </w:rPr>
            </w:pPr>
            <w:r w:rsidRPr="004F4A8A">
              <w:rPr>
                <w:rFonts w:ascii="Arial" w:hAnsi="Arial" w:cs="Arial"/>
                <w:sz w:val="20"/>
                <w:szCs w:val="20"/>
              </w:rPr>
              <w:t>Le positionnement</w:t>
            </w:r>
          </w:p>
          <w:p w14:paraId="48B50F44" w14:textId="77777777" w:rsidR="00372EA9" w:rsidRPr="004F4A8A" w:rsidRDefault="00372EA9" w:rsidP="00372EA9">
            <w:pPr>
              <w:rPr>
                <w:rFonts w:ascii="Arial" w:hAnsi="Arial" w:cs="Arial"/>
                <w:sz w:val="20"/>
                <w:szCs w:val="20"/>
              </w:rPr>
            </w:pPr>
          </w:p>
          <w:p w14:paraId="65178841" w14:textId="77777777" w:rsidR="00372EA9" w:rsidRPr="004F4A8A" w:rsidRDefault="00372EA9" w:rsidP="00372EA9">
            <w:pPr>
              <w:rPr>
                <w:rFonts w:ascii="Arial" w:hAnsi="Arial" w:cs="Arial"/>
                <w:sz w:val="20"/>
                <w:szCs w:val="20"/>
              </w:rPr>
            </w:pPr>
          </w:p>
          <w:p w14:paraId="52D31CAC" w14:textId="77777777" w:rsidR="00372EA9" w:rsidRPr="004F4A8A" w:rsidRDefault="00372EA9" w:rsidP="00372EA9">
            <w:pPr>
              <w:rPr>
                <w:rFonts w:ascii="Arial" w:hAnsi="Arial" w:cs="Arial"/>
                <w:sz w:val="20"/>
                <w:szCs w:val="20"/>
              </w:rPr>
            </w:pPr>
          </w:p>
          <w:p w14:paraId="07FFE461" w14:textId="77777777" w:rsidR="00372EA9" w:rsidRPr="004F4A8A" w:rsidRDefault="00372EA9" w:rsidP="00372EA9">
            <w:pPr>
              <w:rPr>
                <w:rFonts w:ascii="Arial" w:hAnsi="Arial" w:cs="Arial"/>
                <w:sz w:val="20"/>
                <w:szCs w:val="20"/>
              </w:rPr>
            </w:pPr>
          </w:p>
          <w:p w14:paraId="7EE9144F" w14:textId="77777777" w:rsidR="00372EA9" w:rsidRPr="004F4A8A" w:rsidRDefault="00372EA9" w:rsidP="00372EA9">
            <w:pPr>
              <w:rPr>
                <w:rFonts w:ascii="Arial" w:hAnsi="Arial" w:cs="Arial"/>
                <w:sz w:val="20"/>
                <w:szCs w:val="20"/>
              </w:rPr>
            </w:pPr>
          </w:p>
          <w:p w14:paraId="4EBD07F2"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objectifs d’une opération de prospection </w:t>
            </w:r>
          </w:p>
          <w:p w14:paraId="44E6A276" w14:textId="77777777" w:rsidR="00372EA9" w:rsidRPr="004F4A8A" w:rsidRDefault="00372EA9" w:rsidP="00372EA9">
            <w:pPr>
              <w:rPr>
                <w:rFonts w:ascii="Arial" w:hAnsi="Arial" w:cs="Arial"/>
                <w:sz w:val="20"/>
                <w:szCs w:val="20"/>
              </w:rPr>
            </w:pPr>
          </w:p>
          <w:p w14:paraId="5EF350A6" w14:textId="77777777" w:rsidR="00372EA9" w:rsidRPr="004F4A8A" w:rsidRDefault="00372EA9" w:rsidP="00372EA9">
            <w:pPr>
              <w:rPr>
                <w:rFonts w:ascii="Arial" w:hAnsi="Arial" w:cs="Arial"/>
                <w:sz w:val="20"/>
                <w:szCs w:val="20"/>
              </w:rPr>
            </w:pPr>
          </w:p>
          <w:p w14:paraId="3769CA98" w14:textId="77777777" w:rsidR="00372EA9" w:rsidRPr="004F4A8A" w:rsidRDefault="00372EA9" w:rsidP="00372EA9">
            <w:pPr>
              <w:rPr>
                <w:rFonts w:ascii="Arial" w:hAnsi="Arial" w:cs="Arial"/>
                <w:sz w:val="20"/>
                <w:szCs w:val="20"/>
              </w:rPr>
            </w:pPr>
          </w:p>
          <w:p w14:paraId="708DFE56" w14:textId="77777777" w:rsidR="00372EA9" w:rsidRPr="004F4A8A" w:rsidRDefault="00372EA9" w:rsidP="00372EA9">
            <w:pPr>
              <w:rPr>
                <w:rFonts w:ascii="Arial" w:hAnsi="Arial" w:cs="Arial"/>
                <w:sz w:val="20"/>
                <w:szCs w:val="20"/>
              </w:rPr>
            </w:pPr>
            <w:r w:rsidRPr="004F4A8A">
              <w:rPr>
                <w:rFonts w:ascii="Arial" w:hAnsi="Arial" w:cs="Arial"/>
                <w:sz w:val="20"/>
                <w:szCs w:val="20"/>
              </w:rPr>
              <w:t>Les techniques de prospection</w:t>
            </w:r>
          </w:p>
          <w:p w14:paraId="12631046" w14:textId="77777777" w:rsidR="00372EA9" w:rsidRPr="004F4A8A" w:rsidRDefault="00372EA9" w:rsidP="00372EA9">
            <w:pPr>
              <w:rPr>
                <w:rFonts w:ascii="Arial" w:hAnsi="Arial" w:cs="Arial"/>
                <w:sz w:val="20"/>
                <w:szCs w:val="20"/>
              </w:rPr>
            </w:pPr>
          </w:p>
          <w:p w14:paraId="7D73F79C" w14:textId="77777777" w:rsidR="00372EA9" w:rsidRPr="004F4A8A" w:rsidRDefault="00372EA9" w:rsidP="00372EA9">
            <w:pPr>
              <w:rPr>
                <w:rFonts w:ascii="Arial" w:hAnsi="Arial" w:cs="Arial"/>
                <w:sz w:val="20"/>
                <w:szCs w:val="20"/>
              </w:rPr>
            </w:pPr>
          </w:p>
          <w:p w14:paraId="64EF25FD" w14:textId="77777777" w:rsidR="00372EA9" w:rsidRPr="004F4A8A" w:rsidRDefault="00372EA9" w:rsidP="00372EA9">
            <w:pPr>
              <w:rPr>
                <w:rFonts w:ascii="Arial" w:hAnsi="Arial" w:cs="Arial"/>
                <w:sz w:val="20"/>
                <w:szCs w:val="20"/>
              </w:rPr>
            </w:pPr>
          </w:p>
          <w:p w14:paraId="459140BD" w14:textId="77777777" w:rsidR="00372EA9" w:rsidRPr="004F4A8A" w:rsidRDefault="00372EA9" w:rsidP="00372EA9">
            <w:pPr>
              <w:rPr>
                <w:rFonts w:ascii="Arial" w:hAnsi="Arial" w:cs="Arial"/>
                <w:sz w:val="20"/>
                <w:szCs w:val="20"/>
              </w:rPr>
            </w:pPr>
          </w:p>
          <w:p w14:paraId="706D66BA" w14:textId="77777777" w:rsidR="00372EA9" w:rsidRPr="004F4A8A" w:rsidRDefault="00372EA9" w:rsidP="00372EA9">
            <w:pPr>
              <w:rPr>
                <w:rFonts w:ascii="Arial" w:hAnsi="Arial" w:cs="Arial"/>
                <w:sz w:val="20"/>
                <w:szCs w:val="20"/>
              </w:rPr>
            </w:pPr>
            <w:r w:rsidRPr="004F4A8A">
              <w:rPr>
                <w:rFonts w:ascii="Arial" w:hAnsi="Arial" w:cs="Arial"/>
                <w:sz w:val="20"/>
                <w:szCs w:val="20"/>
              </w:rPr>
              <w:t>La force de vente</w:t>
            </w:r>
          </w:p>
          <w:p w14:paraId="300AE622" w14:textId="77777777" w:rsidR="00372EA9" w:rsidRPr="004F4A8A" w:rsidRDefault="00372EA9" w:rsidP="00372EA9">
            <w:pPr>
              <w:rPr>
                <w:rFonts w:ascii="Arial" w:hAnsi="Arial" w:cs="Arial"/>
                <w:sz w:val="20"/>
                <w:szCs w:val="20"/>
              </w:rPr>
            </w:pPr>
          </w:p>
          <w:p w14:paraId="2D2B63DF" w14:textId="77777777" w:rsidR="00372EA9" w:rsidRPr="004F4A8A" w:rsidRDefault="00372EA9" w:rsidP="00372EA9">
            <w:pPr>
              <w:rPr>
                <w:rFonts w:ascii="Arial" w:hAnsi="Arial" w:cs="Arial"/>
                <w:sz w:val="20"/>
                <w:szCs w:val="20"/>
              </w:rPr>
            </w:pPr>
          </w:p>
          <w:p w14:paraId="74A31A5B" w14:textId="77777777" w:rsidR="00372EA9" w:rsidRPr="004F4A8A" w:rsidRDefault="00372EA9" w:rsidP="00372EA9">
            <w:pPr>
              <w:rPr>
                <w:rFonts w:ascii="Arial" w:hAnsi="Arial" w:cs="Arial"/>
                <w:sz w:val="20"/>
                <w:szCs w:val="20"/>
              </w:rPr>
            </w:pPr>
          </w:p>
          <w:p w14:paraId="303705AD" w14:textId="77777777" w:rsidR="00372EA9" w:rsidRPr="004F4A8A" w:rsidRDefault="00372EA9" w:rsidP="00372EA9">
            <w:pPr>
              <w:rPr>
                <w:rFonts w:ascii="Arial" w:hAnsi="Arial" w:cs="Arial"/>
                <w:sz w:val="20"/>
                <w:szCs w:val="20"/>
              </w:rPr>
            </w:pPr>
          </w:p>
          <w:p w14:paraId="49E197FC" w14:textId="77777777" w:rsidR="00372EA9" w:rsidRPr="004F4A8A" w:rsidRDefault="00372EA9" w:rsidP="00372EA9">
            <w:pPr>
              <w:rPr>
                <w:rFonts w:ascii="Arial" w:hAnsi="Arial" w:cs="Arial"/>
                <w:sz w:val="20"/>
                <w:szCs w:val="20"/>
              </w:rPr>
            </w:pPr>
            <w:r w:rsidRPr="004F4A8A">
              <w:rPr>
                <w:rFonts w:ascii="Arial" w:hAnsi="Arial" w:cs="Arial"/>
                <w:sz w:val="20"/>
                <w:szCs w:val="20"/>
              </w:rPr>
              <w:t>La gestion du temps professionnel</w:t>
            </w:r>
          </w:p>
          <w:p w14:paraId="6E908C17" w14:textId="77777777" w:rsidR="00372EA9" w:rsidRPr="004F4A8A" w:rsidRDefault="00372EA9" w:rsidP="00372EA9">
            <w:pPr>
              <w:rPr>
                <w:rFonts w:ascii="Arial" w:hAnsi="Arial" w:cs="Arial"/>
                <w:sz w:val="20"/>
                <w:szCs w:val="20"/>
              </w:rPr>
            </w:pPr>
          </w:p>
          <w:p w14:paraId="3A5B3DA0" w14:textId="77777777" w:rsidR="00372EA9" w:rsidRPr="004F4A8A" w:rsidRDefault="00372EA9" w:rsidP="00372EA9">
            <w:pPr>
              <w:rPr>
                <w:rFonts w:ascii="Arial" w:hAnsi="Arial" w:cs="Arial"/>
                <w:sz w:val="20"/>
                <w:szCs w:val="20"/>
              </w:rPr>
            </w:pPr>
          </w:p>
          <w:p w14:paraId="5957F2EC"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frais professionnels </w:t>
            </w:r>
          </w:p>
          <w:p w14:paraId="1E0F32BC" w14:textId="77777777" w:rsidR="00372EA9" w:rsidRPr="004F4A8A" w:rsidRDefault="00372EA9" w:rsidP="00372EA9">
            <w:pPr>
              <w:rPr>
                <w:rFonts w:ascii="Arial" w:hAnsi="Arial" w:cs="Arial"/>
                <w:sz w:val="20"/>
                <w:szCs w:val="20"/>
              </w:rPr>
            </w:pPr>
          </w:p>
          <w:p w14:paraId="481A1875" w14:textId="77777777" w:rsidR="00372EA9" w:rsidRPr="004F4A8A" w:rsidRDefault="00372EA9" w:rsidP="00372EA9">
            <w:pPr>
              <w:rPr>
                <w:rFonts w:ascii="Arial" w:hAnsi="Arial" w:cs="Arial"/>
                <w:sz w:val="20"/>
                <w:szCs w:val="20"/>
              </w:rPr>
            </w:pPr>
          </w:p>
          <w:p w14:paraId="2C292941" w14:textId="77777777" w:rsidR="00372EA9" w:rsidRPr="004F4A8A" w:rsidRDefault="00372EA9" w:rsidP="00372EA9">
            <w:pPr>
              <w:rPr>
                <w:rFonts w:ascii="Arial" w:hAnsi="Arial" w:cs="Arial"/>
                <w:sz w:val="20"/>
                <w:szCs w:val="20"/>
              </w:rPr>
            </w:pPr>
            <w:r w:rsidRPr="004F4A8A">
              <w:rPr>
                <w:rFonts w:ascii="Arial" w:hAnsi="Arial" w:cs="Arial"/>
                <w:sz w:val="20"/>
                <w:szCs w:val="20"/>
              </w:rPr>
              <w:t>Le budget</w:t>
            </w:r>
          </w:p>
        </w:tc>
        <w:tc>
          <w:tcPr>
            <w:tcW w:w="5167" w:type="dxa"/>
          </w:tcPr>
          <w:p w14:paraId="422079E8" w14:textId="77777777" w:rsidR="00372EA9" w:rsidRPr="004F4A8A" w:rsidRDefault="00372EA9" w:rsidP="00372EA9">
            <w:pPr>
              <w:rPr>
                <w:rFonts w:ascii="Arial" w:hAnsi="Arial" w:cs="Arial"/>
                <w:sz w:val="20"/>
                <w:szCs w:val="20"/>
              </w:rPr>
            </w:pPr>
          </w:p>
          <w:p w14:paraId="72F18435" w14:textId="77777777" w:rsidR="00372EA9" w:rsidRPr="004F4A8A" w:rsidRDefault="00372EA9" w:rsidP="00372EA9">
            <w:pPr>
              <w:rPr>
                <w:rFonts w:ascii="Arial" w:hAnsi="Arial" w:cs="Arial"/>
                <w:sz w:val="20"/>
                <w:szCs w:val="20"/>
              </w:rPr>
            </w:pPr>
          </w:p>
          <w:p w14:paraId="3669D7AC" w14:textId="77777777" w:rsidR="00372EA9" w:rsidRPr="004F4A8A" w:rsidRDefault="00372EA9" w:rsidP="00372EA9">
            <w:pPr>
              <w:rPr>
                <w:rFonts w:ascii="Arial" w:hAnsi="Arial" w:cs="Arial"/>
                <w:sz w:val="20"/>
                <w:szCs w:val="20"/>
              </w:rPr>
            </w:pPr>
          </w:p>
          <w:p w14:paraId="1583A30D" w14:textId="77777777" w:rsidR="00372EA9" w:rsidRPr="004F4A8A" w:rsidRDefault="00372EA9" w:rsidP="00372EA9">
            <w:pPr>
              <w:rPr>
                <w:rFonts w:ascii="Arial" w:hAnsi="Arial" w:cs="Arial"/>
                <w:sz w:val="20"/>
                <w:szCs w:val="20"/>
              </w:rPr>
            </w:pPr>
          </w:p>
          <w:p w14:paraId="7612DAB9" w14:textId="77777777" w:rsidR="00372EA9" w:rsidRPr="004F4A8A" w:rsidRDefault="00372EA9" w:rsidP="00372EA9">
            <w:pPr>
              <w:contextualSpacing/>
              <w:rPr>
                <w:rFonts w:ascii="Arial" w:hAnsi="Arial" w:cs="Arial"/>
                <w:sz w:val="20"/>
                <w:szCs w:val="20"/>
              </w:rPr>
            </w:pPr>
            <w:r w:rsidRPr="004F4A8A">
              <w:rPr>
                <w:rFonts w:ascii="Arial" w:hAnsi="Arial" w:cs="Arial"/>
                <w:sz w:val="20"/>
                <w:szCs w:val="20"/>
              </w:rPr>
              <w:t xml:space="preserve">La mise en œuvre opérationnelle de la démarche mercatique dans le cadre d’une prospection : </w:t>
            </w:r>
          </w:p>
          <w:p w14:paraId="4C5DE377"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les notions de segmentation d’un portefeuille, les principaux critères de classification (comportementaux, sociodémographiques, de style de vie) et les principales méthodes d’analyse d’un portefeuille de l’entreprise</w:t>
            </w:r>
          </w:p>
          <w:p w14:paraId="48EC3A9A" w14:textId="77777777" w:rsidR="00372EA9" w:rsidRPr="004F4A8A" w:rsidRDefault="00372EA9" w:rsidP="00372EA9">
            <w:pPr>
              <w:autoSpaceDE w:val="0"/>
              <w:autoSpaceDN w:val="0"/>
              <w:adjustRightInd w:val="0"/>
              <w:rPr>
                <w:rFonts w:ascii="Arial" w:hAnsi="Arial" w:cs="Arial"/>
                <w:sz w:val="20"/>
                <w:szCs w:val="20"/>
              </w:rPr>
            </w:pPr>
          </w:p>
          <w:p w14:paraId="2990EEC7"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 ciblage des prospects</w:t>
            </w:r>
          </w:p>
          <w:p w14:paraId="3825110D" w14:textId="77777777" w:rsidR="00372EA9" w:rsidRPr="004F4A8A" w:rsidRDefault="00372EA9" w:rsidP="00372EA9">
            <w:pPr>
              <w:autoSpaceDE w:val="0"/>
              <w:autoSpaceDN w:val="0"/>
              <w:adjustRightInd w:val="0"/>
              <w:rPr>
                <w:rFonts w:ascii="Arial" w:hAnsi="Arial" w:cs="Arial"/>
                <w:sz w:val="20"/>
                <w:szCs w:val="20"/>
              </w:rPr>
            </w:pPr>
          </w:p>
          <w:p w14:paraId="010BE184" w14:textId="77777777" w:rsidR="00372EA9" w:rsidRPr="004F4A8A" w:rsidRDefault="00372EA9" w:rsidP="00372EA9">
            <w:pPr>
              <w:autoSpaceDE w:val="0"/>
              <w:autoSpaceDN w:val="0"/>
              <w:adjustRightInd w:val="0"/>
              <w:rPr>
                <w:rFonts w:ascii="Arial" w:hAnsi="Arial" w:cs="Arial"/>
                <w:sz w:val="20"/>
                <w:szCs w:val="20"/>
              </w:rPr>
            </w:pPr>
            <w:r w:rsidRPr="004F4A8A">
              <w:rPr>
                <w:rFonts w:ascii="Arial" w:hAnsi="Arial" w:cs="Arial"/>
                <w:sz w:val="20"/>
                <w:szCs w:val="20"/>
              </w:rPr>
              <w:t>- le positionnement de l’offre en fonction de la cible et en lien avec l’univers concurrentiel de référence</w:t>
            </w:r>
          </w:p>
          <w:p w14:paraId="3FD72480" w14:textId="77777777" w:rsidR="00372EA9" w:rsidRPr="004F4A8A" w:rsidRDefault="00372EA9" w:rsidP="00372EA9">
            <w:pPr>
              <w:rPr>
                <w:rFonts w:ascii="Arial" w:hAnsi="Arial" w:cs="Arial"/>
                <w:sz w:val="20"/>
                <w:szCs w:val="20"/>
              </w:rPr>
            </w:pPr>
            <w:r w:rsidRPr="004F4A8A">
              <w:rPr>
                <w:rFonts w:ascii="Arial" w:hAnsi="Arial" w:cs="Arial"/>
                <w:sz w:val="20"/>
                <w:szCs w:val="20"/>
              </w:rPr>
              <w:t>- l’adaptation du plan de marchéage en fonction du positionnement choisi</w:t>
            </w:r>
          </w:p>
          <w:p w14:paraId="3BA00809" w14:textId="77777777" w:rsidR="00372EA9" w:rsidRPr="004F4A8A" w:rsidRDefault="00372EA9" w:rsidP="00372EA9">
            <w:pPr>
              <w:rPr>
                <w:rFonts w:ascii="Arial" w:hAnsi="Arial" w:cs="Arial"/>
                <w:sz w:val="20"/>
                <w:szCs w:val="20"/>
              </w:rPr>
            </w:pPr>
          </w:p>
          <w:p w14:paraId="056115CB"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 cadre stratégique d’une opération de prospection </w:t>
            </w:r>
          </w:p>
          <w:p w14:paraId="788DBC06"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objectifs opérationnels, quantitatifs et qualitatifs d’une opération de prospection </w:t>
            </w:r>
          </w:p>
          <w:p w14:paraId="7073239E" w14:textId="77777777" w:rsidR="00372EA9" w:rsidRPr="004F4A8A" w:rsidRDefault="00372EA9" w:rsidP="00372EA9">
            <w:pPr>
              <w:rPr>
                <w:rFonts w:ascii="Arial" w:hAnsi="Arial" w:cs="Arial"/>
                <w:sz w:val="20"/>
                <w:szCs w:val="20"/>
              </w:rPr>
            </w:pPr>
          </w:p>
          <w:p w14:paraId="0C2A64E7"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différentes techniques de prospection </w:t>
            </w:r>
          </w:p>
          <w:p w14:paraId="516DB92D"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La sélection des techniques de prospection en fonction des objectifs de l’opération et des contraintes </w:t>
            </w:r>
          </w:p>
          <w:p w14:paraId="7965C338" w14:textId="77777777" w:rsidR="00372EA9" w:rsidRPr="004F4A8A" w:rsidRDefault="00372EA9" w:rsidP="00372EA9">
            <w:pPr>
              <w:rPr>
                <w:rFonts w:ascii="Arial" w:hAnsi="Arial" w:cs="Arial"/>
                <w:sz w:val="20"/>
                <w:szCs w:val="20"/>
              </w:rPr>
            </w:pPr>
          </w:p>
          <w:p w14:paraId="4FFF2D4F" w14:textId="77777777" w:rsidR="00372EA9" w:rsidRPr="004F4A8A" w:rsidRDefault="00372EA9" w:rsidP="00372EA9">
            <w:pPr>
              <w:rPr>
                <w:rFonts w:ascii="Arial" w:hAnsi="Arial" w:cs="Arial"/>
                <w:color w:val="000000"/>
                <w:sz w:val="20"/>
                <w:szCs w:val="20"/>
              </w:rPr>
            </w:pPr>
            <w:r w:rsidRPr="004F4A8A">
              <w:rPr>
                <w:rFonts w:ascii="Arial" w:hAnsi="Arial" w:cs="Arial"/>
                <w:sz w:val="20"/>
                <w:szCs w:val="20"/>
              </w:rPr>
              <w:t>- </w:t>
            </w:r>
            <w:r w:rsidRPr="004F4A8A">
              <w:rPr>
                <w:rFonts w:ascii="Arial" w:hAnsi="Arial" w:cs="Arial"/>
                <w:color w:val="000000"/>
                <w:sz w:val="20"/>
                <w:szCs w:val="20"/>
              </w:rPr>
              <w:t>La force de vente au sein de l’entreprise : composition, organisation, statuts, modalités de rémunération</w:t>
            </w:r>
          </w:p>
          <w:p w14:paraId="0B7A142E"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différentes activités du vendeur </w:t>
            </w:r>
          </w:p>
          <w:p w14:paraId="6564F270" w14:textId="77777777" w:rsidR="00372EA9" w:rsidRPr="004F4A8A" w:rsidRDefault="00372EA9" w:rsidP="00372EA9">
            <w:pPr>
              <w:rPr>
                <w:rFonts w:ascii="Arial" w:hAnsi="Arial" w:cs="Arial"/>
                <w:sz w:val="20"/>
                <w:szCs w:val="20"/>
              </w:rPr>
            </w:pPr>
          </w:p>
          <w:p w14:paraId="6CB5A8B2" w14:textId="77777777" w:rsidR="00372EA9" w:rsidRPr="004F4A8A" w:rsidRDefault="00372EA9" w:rsidP="00372EA9">
            <w:pPr>
              <w:rPr>
                <w:rFonts w:ascii="Arial" w:hAnsi="Arial" w:cs="Arial"/>
                <w:sz w:val="20"/>
                <w:szCs w:val="20"/>
              </w:rPr>
            </w:pPr>
            <w:r w:rsidRPr="004F4A8A">
              <w:rPr>
                <w:rFonts w:ascii="Arial" w:hAnsi="Arial" w:cs="Arial"/>
                <w:sz w:val="20"/>
                <w:szCs w:val="20"/>
              </w:rPr>
              <w:t>- Les contraintes liées à ces activités</w:t>
            </w:r>
          </w:p>
          <w:p w14:paraId="1015B817" w14:textId="77777777" w:rsidR="00372EA9" w:rsidRPr="004F4A8A" w:rsidRDefault="00372EA9" w:rsidP="00372EA9">
            <w:pPr>
              <w:rPr>
                <w:rFonts w:ascii="Arial" w:hAnsi="Arial" w:cs="Arial"/>
                <w:sz w:val="20"/>
                <w:szCs w:val="20"/>
              </w:rPr>
            </w:pPr>
            <w:r w:rsidRPr="004F4A8A">
              <w:rPr>
                <w:rFonts w:ascii="Arial" w:hAnsi="Arial" w:cs="Arial"/>
                <w:sz w:val="20"/>
                <w:szCs w:val="20"/>
              </w:rPr>
              <w:t>- L’organisation de l’emploi du temps</w:t>
            </w:r>
          </w:p>
          <w:p w14:paraId="2C4414E9" w14:textId="77777777" w:rsidR="00372EA9" w:rsidRPr="004F4A8A" w:rsidRDefault="00372EA9" w:rsidP="00372EA9">
            <w:pPr>
              <w:rPr>
                <w:rFonts w:ascii="Arial" w:hAnsi="Arial" w:cs="Arial"/>
                <w:sz w:val="20"/>
                <w:szCs w:val="20"/>
              </w:rPr>
            </w:pPr>
          </w:p>
          <w:p w14:paraId="4AE2FE38" w14:textId="77777777" w:rsidR="00372EA9" w:rsidRPr="004F4A8A" w:rsidRDefault="00372EA9" w:rsidP="00372EA9">
            <w:pPr>
              <w:rPr>
                <w:rFonts w:ascii="Arial" w:hAnsi="Arial" w:cs="Arial"/>
                <w:sz w:val="20"/>
                <w:szCs w:val="20"/>
              </w:rPr>
            </w:pPr>
            <w:r w:rsidRPr="004F4A8A">
              <w:rPr>
                <w:rFonts w:ascii="Arial" w:hAnsi="Arial" w:cs="Arial"/>
                <w:sz w:val="20"/>
                <w:szCs w:val="20"/>
              </w:rPr>
              <w:t>- Les frais professionnels et leur indemnisation</w:t>
            </w:r>
          </w:p>
          <w:p w14:paraId="013F8071"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différents supports d’enregistrement des frais </w:t>
            </w:r>
          </w:p>
          <w:p w14:paraId="7C2F1736" w14:textId="77777777" w:rsidR="00372EA9" w:rsidRPr="004F4A8A" w:rsidRDefault="00372EA9" w:rsidP="00372EA9">
            <w:pPr>
              <w:rPr>
                <w:rFonts w:ascii="Arial" w:hAnsi="Arial" w:cs="Arial"/>
                <w:sz w:val="20"/>
                <w:szCs w:val="20"/>
              </w:rPr>
            </w:pPr>
          </w:p>
          <w:p w14:paraId="359A5A3F"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composantes du budget d’une opération de prospection </w:t>
            </w:r>
          </w:p>
          <w:p w14:paraId="7D84E9FE" w14:textId="77777777" w:rsidR="00372EA9" w:rsidRPr="004F4A8A" w:rsidRDefault="00372EA9" w:rsidP="00372EA9">
            <w:pPr>
              <w:rPr>
                <w:rFonts w:ascii="Arial" w:hAnsi="Arial" w:cs="Arial"/>
                <w:sz w:val="20"/>
                <w:szCs w:val="20"/>
              </w:rPr>
            </w:pPr>
          </w:p>
        </w:tc>
      </w:tr>
      <w:tr w:rsidR="00372EA9" w:rsidRPr="004F4A8A" w14:paraId="4FB81353" w14:textId="77777777" w:rsidTr="00BA591D">
        <w:tc>
          <w:tcPr>
            <w:tcW w:w="4361" w:type="dxa"/>
          </w:tcPr>
          <w:p w14:paraId="11D6E440" w14:textId="77777777" w:rsidR="00372EA9" w:rsidRPr="004F4A8A" w:rsidRDefault="00372EA9" w:rsidP="00372EA9">
            <w:pPr>
              <w:contextualSpacing/>
              <w:rPr>
                <w:rFonts w:ascii="Arial" w:eastAsia="MS ??" w:hAnsi="Arial" w:cs="Arial"/>
                <w:b/>
                <w:sz w:val="20"/>
                <w:szCs w:val="20"/>
              </w:rPr>
            </w:pPr>
          </w:p>
          <w:p w14:paraId="7BFF289D" w14:textId="77777777" w:rsidR="00372EA9" w:rsidRPr="004F4A8A" w:rsidRDefault="00372EA9" w:rsidP="00372EA9">
            <w:pPr>
              <w:contextualSpacing/>
              <w:rPr>
                <w:rFonts w:ascii="Arial" w:eastAsia="MS ??" w:hAnsi="Arial" w:cs="Arial"/>
                <w:b/>
                <w:sz w:val="20"/>
                <w:szCs w:val="20"/>
              </w:rPr>
            </w:pPr>
            <w:r w:rsidRPr="004F4A8A">
              <w:rPr>
                <w:rFonts w:ascii="Arial" w:eastAsia="MS ??" w:hAnsi="Arial" w:cs="Arial"/>
                <w:b/>
                <w:sz w:val="20"/>
                <w:szCs w:val="20"/>
              </w:rPr>
              <w:t xml:space="preserve">Mettre en œuvre une opération de prospection </w:t>
            </w:r>
          </w:p>
          <w:p w14:paraId="06C6062D" w14:textId="77777777" w:rsidR="00372EA9" w:rsidRPr="004F4A8A" w:rsidRDefault="00372EA9" w:rsidP="00372EA9">
            <w:pPr>
              <w:rPr>
                <w:rFonts w:ascii="Arial" w:hAnsi="Arial" w:cs="Arial"/>
                <w:sz w:val="20"/>
                <w:szCs w:val="20"/>
              </w:rPr>
            </w:pPr>
          </w:p>
          <w:p w14:paraId="75E798A1" w14:textId="77777777" w:rsidR="00372EA9" w:rsidRPr="004F4A8A" w:rsidRDefault="00372EA9" w:rsidP="00372EA9">
            <w:pPr>
              <w:rPr>
                <w:rFonts w:ascii="Arial" w:hAnsi="Arial" w:cs="Arial"/>
                <w:sz w:val="20"/>
                <w:szCs w:val="20"/>
              </w:rPr>
            </w:pPr>
            <w:r w:rsidRPr="004F4A8A">
              <w:rPr>
                <w:rFonts w:ascii="Arial" w:hAnsi="Arial" w:cs="Arial"/>
                <w:sz w:val="20"/>
                <w:szCs w:val="20"/>
              </w:rPr>
              <w:t>L’offre de l’entreprise</w:t>
            </w:r>
          </w:p>
          <w:p w14:paraId="50D73FBD" w14:textId="77777777" w:rsidR="00372EA9" w:rsidRPr="004F4A8A" w:rsidRDefault="00372EA9" w:rsidP="00372EA9">
            <w:pPr>
              <w:rPr>
                <w:rFonts w:ascii="Arial" w:hAnsi="Arial" w:cs="Arial"/>
                <w:sz w:val="20"/>
                <w:szCs w:val="20"/>
              </w:rPr>
            </w:pPr>
          </w:p>
          <w:p w14:paraId="6CB51B30" w14:textId="77777777" w:rsidR="00372EA9" w:rsidRPr="004F4A8A" w:rsidRDefault="00372EA9" w:rsidP="00372EA9">
            <w:pPr>
              <w:rPr>
                <w:rFonts w:ascii="Arial" w:hAnsi="Arial" w:cs="Arial"/>
                <w:sz w:val="20"/>
                <w:szCs w:val="20"/>
              </w:rPr>
            </w:pPr>
          </w:p>
          <w:p w14:paraId="7AE0DEFE" w14:textId="77777777" w:rsidR="00372EA9" w:rsidRPr="004F4A8A" w:rsidRDefault="00372EA9" w:rsidP="00372EA9">
            <w:pPr>
              <w:rPr>
                <w:rFonts w:ascii="Arial" w:hAnsi="Arial" w:cs="Arial"/>
                <w:sz w:val="20"/>
                <w:szCs w:val="20"/>
              </w:rPr>
            </w:pPr>
          </w:p>
          <w:p w14:paraId="1FD7BF78" w14:textId="77777777" w:rsidR="00372EA9" w:rsidRPr="004F4A8A" w:rsidRDefault="00372EA9" w:rsidP="00372EA9">
            <w:pPr>
              <w:rPr>
                <w:rFonts w:ascii="Arial" w:hAnsi="Arial" w:cs="Arial"/>
                <w:sz w:val="20"/>
                <w:szCs w:val="20"/>
              </w:rPr>
            </w:pPr>
          </w:p>
          <w:p w14:paraId="32D9288D" w14:textId="77777777" w:rsidR="00372EA9" w:rsidRPr="004F4A8A" w:rsidRDefault="00372EA9" w:rsidP="00372EA9">
            <w:pPr>
              <w:rPr>
                <w:rFonts w:ascii="Arial" w:hAnsi="Arial" w:cs="Arial"/>
                <w:sz w:val="20"/>
                <w:szCs w:val="20"/>
              </w:rPr>
            </w:pPr>
          </w:p>
          <w:p w14:paraId="4FF5676A" w14:textId="77777777" w:rsidR="00372EA9" w:rsidRPr="004F4A8A" w:rsidRDefault="00372EA9" w:rsidP="00372EA9">
            <w:pPr>
              <w:rPr>
                <w:rFonts w:ascii="Arial" w:hAnsi="Arial" w:cs="Arial"/>
                <w:sz w:val="20"/>
                <w:szCs w:val="20"/>
              </w:rPr>
            </w:pPr>
          </w:p>
          <w:p w14:paraId="148D1E35"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outils d’aide à la prospection </w:t>
            </w:r>
          </w:p>
          <w:p w14:paraId="04CCA2C9" w14:textId="77777777" w:rsidR="00372EA9" w:rsidRPr="004F4A8A" w:rsidRDefault="00372EA9" w:rsidP="00372EA9">
            <w:pPr>
              <w:rPr>
                <w:rFonts w:ascii="Arial" w:hAnsi="Arial" w:cs="Arial"/>
                <w:sz w:val="20"/>
                <w:szCs w:val="20"/>
              </w:rPr>
            </w:pPr>
          </w:p>
          <w:p w14:paraId="398DB018" w14:textId="77777777" w:rsidR="00372EA9" w:rsidRPr="004F4A8A" w:rsidRDefault="00372EA9" w:rsidP="00372EA9">
            <w:pPr>
              <w:rPr>
                <w:rFonts w:ascii="Arial" w:hAnsi="Arial" w:cs="Arial"/>
                <w:sz w:val="20"/>
                <w:szCs w:val="20"/>
              </w:rPr>
            </w:pPr>
          </w:p>
          <w:p w14:paraId="0BA94F9B" w14:textId="77777777" w:rsidR="00372EA9" w:rsidRPr="004F4A8A" w:rsidRDefault="00372EA9" w:rsidP="00372EA9">
            <w:pPr>
              <w:rPr>
                <w:rFonts w:ascii="Arial" w:hAnsi="Arial" w:cs="Arial"/>
                <w:sz w:val="20"/>
                <w:szCs w:val="20"/>
              </w:rPr>
            </w:pPr>
          </w:p>
          <w:p w14:paraId="795F9A56" w14:textId="77777777" w:rsidR="00372EA9" w:rsidRPr="004F4A8A" w:rsidRDefault="00372EA9" w:rsidP="00372EA9">
            <w:pPr>
              <w:rPr>
                <w:rFonts w:ascii="Arial" w:hAnsi="Arial" w:cs="Arial"/>
                <w:sz w:val="20"/>
                <w:szCs w:val="20"/>
              </w:rPr>
            </w:pPr>
          </w:p>
          <w:p w14:paraId="63B0DBD0"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supports de communication </w:t>
            </w:r>
          </w:p>
          <w:p w14:paraId="12ED9D19" w14:textId="77777777" w:rsidR="00372EA9" w:rsidRPr="004F4A8A" w:rsidRDefault="00372EA9" w:rsidP="00372EA9">
            <w:pPr>
              <w:rPr>
                <w:rFonts w:ascii="Arial" w:hAnsi="Arial" w:cs="Arial"/>
                <w:sz w:val="20"/>
                <w:szCs w:val="20"/>
              </w:rPr>
            </w:pPr>
          </w:p>
          <w:p w14:paraId="40B07617" w14:textId="77777777" w:rsidR="00372EA9" w:rsidRPr="004F4A8A" w:rsidRDefault="00372EA9" w:rsidP="00372EA9">
            <w:pPr>
              <w:rPr>
                <w:rFonts w:ascii="Arial" w:hAnsi="Arial" w:cs="Arial"/>
                <w:sz w:val="20"/>
                <w:szCs w:val="20"/>
              </w:rPr>
            </w:pPr>
          </w:p>
          <w:p w14:paraId="4CAF1810" w14:textId="77777777" w:rsidR="00372EA9" w:rsidRPr="004F4A8A" w:rsidRDefault="00372EA9" w:rsidP="00372EA9">
            <w:pPr>
              <w:rPr>
                <w:rFonts w:ascii="Arial" w:hAnsi="Arial" w:cs="Arial"/>
                <w:sz w:val="20"/>
                <w:szCs w:val="20"/>
              </w:rPr>
            </w:pPr>
          </w:p>
          <w:p w14:paraId="743AF121" w14:textId="77777777" w:rsidR="00372EA9" w:rsidRPr="004F4A8A" w:rsidRDefault="00372EA9" w:rsidP="00372EA9">
            <w:pPr>
              <w:rPr>
                <w:rFonts w:ascii="Arial" w:hAnsi="Arial" w:cs="Arial"/>
                <w:color w:val="C00000"/>
                <w:sz w:val="20"/>
                <w:szCs w:val="20"/>
              </w:rPr>
            </w:pPr>
            <w:r w:rsidRPr="004F4A8A">
              <w:rPr>
                <w:rFonts w:ascii="Arial" w:hAnsi="Arial" w:cs="Arial"/>
                <w:sz w:val="20"/>
                <w:szCs w:val="20"/>
              </w:rPr>
              <w:t xml:space="preserve">Les techniques d’argumentation commerciale </w:t>
            </w:r>
          </w:p>
          <w:p w14:paraId="14417E98" w14:textId="77777777" w:rsidR="00372EA9" w:rsidRPr="004F4A8A" w:rsidRDefault="00372EA9" w:rsidP="00372EA9">
            <w:pPr>
              <w:rPr>
                <w:rFonts w:ascii="Arial" w:hAnsi="Arial" w:cs="Arial"/>
                <w:color w:val="C00000"/>
                <w:sz w:val="20"/>
                <w:szCs w:val="20"/>
              </w:rPr>
            </w:pPr>
          </w:p>
          <w:p w14:paraId="2FA24D95" w14:textId="77777777" w:rsidR="00372EA9" w:rsidRPr="004F4A8A" w:rsidRDefault="00372EA9" w:rsidP="00372EA9">
            <w:pPr>
              <w:rPr>
                <w:rFonts w:ascii="Arial" w:hAnsi="Arial" w:cs="Arial"/>
                <w:color w:val="C00000"/>
                <w:sz w:val="20"/>
                <w:szCs w:val="20"/>
              </w:rPr>
            </w:pPr>
          </w:p>
          <w:p w14:paraId="00872819" w14:textId="77777777" w:rsidR="00372EA9" w:rsidRPr="004F4A8A" w:rsidRDefault="00372EA9" w:rsidP="00372EA9">
            <w:pPr>
              <w:rPr>
                <w:rFonts w:ascii="Arial" w:hAnsi="Arial" w:cs="Arial"/>
                <w:sz w:val="20"/>
                <w:szCs w:val="20"/>
              </w:rPr>
            </w:pPr>
          </w:p>
          <w:p w14:paraId="5C19E7D3" w14:textId="77777777" w:rsidR="00372EA9" w:rsidRPr="004F4A8A" w:rsidRDefault="00372EA9" w:rsidP="00372EA9">
            <w:pPr>
              <w:rPr>
                <w:rFonts w:ascii="Arial" w:hAnsi="Arial" w:cs="Arial"/>
                <w:sz w:val="20"/>
                <w:szCs w:val="20"/>
              </w:rPr>
            </w:pPr>
          </w:p>
          <w:p w14:paraId="68DF71F4" w14:textId="77777777" w:rsidR="00372EA9" w:rsidRPr="004F4A8A" w:rsidRDefault="00372EA9" w:rsidP="00372EA9">
            <w:pPr>
              <w:rPr>
                <w:rFonts w:ascii="Arial" w:hAnsi="Arial" w:cs="Arial"/>
                <w:sz w:val="20"/>
                <w:szCs w:val="20"/>
              </w:rPr>
            </w:pPr>
          </w:p>
          <w:p w14:paraId="5F237CF3" w14:textId="77777777" w:rsidR="00372EA9" w:rsidRPr="004F4A8A" w:rsidRDefault="00372EA9" w:rsidP="00372EA9">
            <w:pPr>
              <w:rPr>
                <w:rFonts w:ascii="Arial" w:hAnsi="Arial" w:cs="Arial"/>
                <w:sz w:val="20"/>
                <w:szCs w:val="20"/>
              </w:rPr>
            </w:pPr>
            <w:r w:rsidRPr="004F4A8A">
              <w:rPr>
                <w:rFonts w:ascii="Arial" w:hAnsi="Arial" w:cs="Arial"/>
                <w:sz w:val="20"/>
                <w:szCs w:val="20"/>
              </w:rPr>
              <w:t>Le plan de découverte</w:t>
            </w:r>
          </w:p>
          <w:p w14:paraId="6F7D51E9" w14:textId="77777777" w:rsidR="00372EA9" w:rsidRPr="004F4A8A" w:rsidRDefault="00372EA9" w:rsidP="00372EA9">
            <w:pPr>
              <w:rPr>
                <w:rFonts w:ascii="Arial" w:hAnsi="Arial" w:cs="Arial"/>
                <w:sz w:val="20"/>
                <w:szCs w:val="20"/>
              </w:rPr>
            </w:pPr>
          </w:p>
          <w:p w14:paraId="35BC5D78" w14:textId="77777777" w:rsidR="00372EA9" w:rsidRPr="004F4A8A" w:rsidRDefault="00372EA9" w:rsidP="00372EA9">
            <w:pPr>
              <w:rPr>
                <w:rFonts w:ascii="Arial" w:hAnsi="Arial" w:cs="Arial"/>
                <w:sz w:val="20"/>
                <w:szCs w:val="20"/>
              </w:rPr>
            </w:pPr>
          </w:p>
          <w:p w14:paraId="165A87F5" w14:textId="77777777" w:rsidR="00372EA9" w:rsidRPr="004F4A8A" w:rsidRDefault="00372EA9" w:rsidP="00372EA9">
            <w:pPr>
              <w:rPr>
                <w:rFonts w:ascii="Arial" w:hAnsi="Arial" w:cs="Arial"/>
                <w:sz w:val="20"/>
                <w:szCs w:val="20"/>
              </w:rPr>
            </w:pPr>
          </w:p>
          <w:p w14:paraId="2A1E80CC" w14:textId="77777777" w:rsidR="00372EA9" w:rsidRPr="004F4A8A" w:rsidRDefault="00372EA9" w:rsidP="00372EA9">
            <w:pPr>
              <w:rPr>
                <w:rFonts w:ascii="Arial" w:hAnsi="Arial" w:cs="Arial"/>
                <w:sz w:val="20"/>
                <w:szCs w:val="20"/>
              </w:rPr>
            </w:pPr>
            <w:r w:rsidRPr="004F4A8A">
              <w:rPr>
                <w:rFonts w:ascii="Arial" w:hAnsi="Arial" w:cs="Arial"/>
                <w:sz w:val="20"/>
                <w:szCs w:val="20"/>
              </w:rPr>
              <w:t>L’argumentaire</w:t>
            </w:r>
          </w:p>
          <w:p w14:paraId="6F3FCDD3" w14:textId="77777777" w:rsidR="00372EA9" w:rsidRPr="004F4A8A" w:rsidRDefault="00372EA9" w:rsidP="00372EA9">
            <w:pPr>
              <w:rPr>
                <w:rFonts w:ascii="Arial" w:hAnsi="Arial" w:cs="Arial"/>
                <w:sz w:val="20"/>
                <w:szCs w:val="20"/>
              </w:rPr>
            </w:pPr>
          </w:p>
          <w:p w14:paraId="7DC80EEF" w14:textId="77777777" w:rsidR="00372EA9" w:rsidRPr="004F4A8A" w:rsidRDefault="00372EA9" w:rsidP="00372EA9">
            <w:pPr>
              <w:rPr>
                <w:rFonts w:ascii="Arial" w:hAnsi="Arial" w:cs="Arial"/>
                <w:sz w:val="20"/>
                <w:szCs w:val="20"/>
              </w:rPr>
            </w:pPr>
          </w:p>
          <w:p w14:paraId="7EF1ED9E" w14:textId="77777777" w:rsidR="00372EA9" w:rsidRPr="004F4A8A" w:rsidRDefault="00372EA9" w:rsidP="00372EA9">
            <w:pPr>
              <w:rPr>
                <w:rFonts w:ascii="Arial" w:hAnsi="Arial" w:cs="Arial"/>
                <w:sz w:val="20"/>
                <w:szCs w:val="20"/>
              </w:rPr>
            </w:pPr>
            <w:r w:rsidRPr="004F4A8A">
              <w:rPr>
                <w:rFonts w:ascii="Arial" w:hAnsi="Arial" w:cs="Arial"/>
                <w:sz w:val="20"/>
                <w:szCs w:val="20"/>
              </w:rPr>
              <w:t>Le traitement des objections</w:t>
            </w:r>
          </w:p>
          <w:p w14:paraId="2235BDE9" w14:textId="77777777" w:rsidR="00372EA9" w:rsidRPr="004F4A8A" w:rsidRDefault="00372EA9" w:rsidP="00372EA9">
            <w:pPr>
              <w:rPr>
                <w:rFonts w:ascii="Arial" w:hAnsi="Arial" w:cs="Arial"/>
                <w:i/>
                <w:sz w:val="20"/>
                <w:szCs w:val="20"/>
              </w:rPr>
            </w:pPr>
          </w:p>
          <w:p w14:paraId="02C362B3" w14:textId="77777777" w:rsidR="00372EA9" w:rsidRPr="004F4A8A" w:rsidRDefault="00372EA9" w:rsidP="00372EA9">
            <w:pPr>
              <w:rPr>
                <w:rFonts w:ascii="Arial" w:hAnsi="Arial" w:cs="Arial"/>
                <w:i/>
                <w:sz w:val="20"/>
                <w:szCs w:val="20"/>
              </w:rPr>
            </w:pPr>
          </w:p>
          <w:p w14:paraId="1CAE1258" w14:textId="77777777" w:rsidR="00372EA9" w:rsidRPr="004F4A8A" w:rsidRDefault="00372EA9" w:rsidP="00372EA9">
            <w:pPr>
              <w:rPr>
                <w:rFonts w:ascii="Arial" w:hAnsi="Arial" w:cs="Arial"/>
                <w:i/>
                <w:sz w:val="20"/>
                <w:szCs w:val="20"/>
              </w:rPr>
            </w:pPr>
          </w:p>
          <w:p w14:paraId="5D027EFB" w14:textId="77777777" w:rsidR="00372EA9" w:rsidRPr="004F4A8A" w:rsidRDefault="00372EA9" w:rsidP="00372EA9">
            <w:pPr>
              <w:rPr>
                <w:rFonts w:ascii="Arial" w:hAnsi="Arial" w:cs="Arial"/>
                <w:sz w:val="20"/>
                <w:szCs w:val="20"/>
              </w:rPr>
            </w:pPr>
            <w:r w:rsidRPr="004F4A8A">
              <w:rPr>
                <w:rFonts w:ascii="Arial" w:hAnsi="Arial" w:cs="Arial"/>
                <w:i/>
                <w:sz w:val="20"/>
                <w:szCs w:val="20"/>
              </w:rPr>
              <w:t>La gestion du stress</w:t>
            </w:r>
            <w:r w:rsidRPr="004F4A8A">
              <w:rPr>
                <w:rFonts w:ascii="Arial" w:hAnsi="Arial" w:cs="Arial"/>
                <w:sz w:val="20"/>
                <w:szCs w:val="20"/>
              </w:rPr>
              <w:t xml:space="preserve"> </w:t>
            </w:r>
          </w:p>
          <w:p w14:paraId="43CE38D4" w14:textId="77777777" w:rsidR="00372EA9" w:rsidRPr="004F4A8A" w:rsidRDefault="00372EA9" w:rsidP="00372EA9">
            <w:pPr>
              <w:rPr>
                <w:rFonts w:ascii="Arial" w:hAnsi="Arial" w:cs="Arial"/>
                <w:i/>
                <w:sz w:val="20"/>
                <w:szCs w:val="20"/>
              </w:rPr>
            </w:pPr>
          </w:p>
        </w:tc>
        <w:tc>
          <w:tcPr>
            <w:tcW w:w="5167" w:type="dxa"/>
          </w:tcPr>
          <w:p w14:paraId="5966E818" w14:textId="77777777" w:rsidR="00372EA9" w:rsidRPr="004F4A8A" w:rsidRDefault="00372EA9" w:rsidP="00372EA9">
            <w:pPr>
              <w:rPr>
                <w:rFonts w:ascii="Arial" w:hAnsi="Arial" w:cs="Arial"/>
                <w:sz w:val="20"/>
                <w:szCs w:val="20"/>
              </w:rPr>
            </w:pPr>
          </w:p>
          <w:p w14:paraId="5BE2BAB5" w14:textId="77777777" w:rsidR="00372EA9" w:rsidRPr="004F4A8A" w:rsidRDefault="00372EA9" w:rsidP="00372EA9">
            <w:pPr>
              <w:rPr>
                <w:rFonts w:ascii="Arial" w:hAnsi="Arial" w:cs="Arial"/>
                <w:sz w:val="20"/>
                <w:szCs w:val="20"/>
              </w:rPr>
            </w:pPr>
          </w:p>
          <w:p w14:paraId="2421915D" w14:textId="77777777" w:rsidR="00372EA9" w:rsidRPr="004F4A8A" w:rsidRDefault="00372EA9" w:rsidP="00372EA9">
            <w:pPr>
              <w:rPr>
                <w:rFonts w:ascii="Arial" w:hAnsi="Arial" w:cs="Arial"/>
                <w:sz w:val="20"/>
                <w:szCs w:val="20"/>
              </w:rPr>
            </w:pPr>
          </w:p>
          <w:p w14:paraId="36D26DEF" w14:textId="77777777" w:rsidR="00372EA9" w:rsidRPr="004F4A8A" w:rsidRDefault="00372EA9" w:rsidP="00372EA9">
            <w:pPr>
              <w:rPr>
                <w:rFonts w:ascii="Arial" w:hAnsi="Arial" w:cs="Arial"/>
                <w:sz w:val="20"/>
                <w:szCs w:val="20"/>
              </w:rPr>
            </w:pPr>
          </w:p>
          <w:p w14:paraId="41D038CD" w14:textId="77777777" w:rsidR="00372EA9" w:rsidRPr="004F4A8A" w:rsidRDefault="00372EA9" w:rsidP="00372EA9">
            <w:pPr>
              <w:rPr>
                <w:rFonts w:ascii="Arial" w:hAnsi="Arial" w:cs="Arial"/>
                <w:i/>
                <w:color w:val="000000"/>
                <w:sz w:val="20"/>
                <w:szCs w:val="20"/>
              </w:rPr>
            </w:pPr>
            <w:r w:rsidRPr="004F4A8A">
              <w:rPr>
                <w:rFonts w:ascii="Arial" w:hAnsi="Arial" w:cs="Arial"/>
                <w:i/>
                <w:color w:val="000000"/>
                <w:sz w:val="20"/>
                <w:szCs w:val="20"/>
              </w:rPr>
              <w:t xml:space="preserve">- Les produits et services au sein d’une gamme </w:t>
            </w:r>
          </w:p>
          <w:p w14:paraId="6C1FD52E" w14:textId="77777777" w:rsidR="00372EA9" w:rsidRPr="004F4A8A" w:rsidRDefault="00372EA9" w:rsidP="00372EA9">
            <w:pPr>
              <w:rPr>
                <w:rFonts w:ascii="Arial" w:hAnsi="Arial" w:cs="Arial"/>
                <w:i/>
                <w:color w:val="000000"/>
                <w:sz w:val="20"/>
                <w:szCs w:val="20"/>
              </w:rPr>
            </w:pPr>
            <w:r w:rsidRPr="004F4A8A">
              <w:rPr>
                <w:rFonts w:ascii="Arial" w:hAnsi="Arial" w:cs="Arial"/>
                <w:i/>
                <w:color w:val="000000"/>
                <w:sz w:val="20"/>
                <w:szCs w:val="20"/>
              </w:rPr>
              <w:t>- Le cycle de vie du produit et/ ou du service</w:t>
            </w:r>
          </w:p>
          <w:p w14:paraId="1C423535" w14:textId="77777777" w:rsidR="00372EA9" w:rsidRPr="004F4A8A" w:rsidRDefault="00372EA9" w:rsidP="00372EA9">
            <w:pPr>
              <w:rPr>
                <w:rFonts w:ascii="Arial" w:hAnsi="Arial" w:cs="Arial"/>
                <w:i/>
                <w:color w:val="000000"/>
                <w:sz w:val="20"/>
                <w:szCs w:val="20"/>
              </w:rPr>
            </w:pPr>
            <w:r w:rsidRPr="004F4A8A">
              <w:rPr>
                <w:rFonts w:ascii="Arial" w:hAnsi="Arial" w:cs="Arial"/>
                <w:i/>
                <w:color w:val="000000"/>
                <w:sz w:val="20"/>
                <w:szCs w:val="20"/>
              </w:rPr>
              <w:t xml:space="preserve">- Les caractéristiques commerciales et techniques des produits et des services </w:t>
            </w:r>
          </w:p>
          <w:p w14:paraId="32FFF085" w14:textId="77777777" w:rsidR="00372EA9" w:rsidRPr="004F4A8A" w:rsidRDefault="00372EA9" w:rsidP="00372EA9">
            <w:pPr>
              <w:rPr>
                <w:rFonts w:ascii="Arial" w:hAnsi="Arial" w:cs="Arial"/>
                <w:i/>
                <w:color w:val="000000"/>
                <w:sz w:val="20"/>
                <w:szCs w:val="20"/>
              </w:rPr>
            </w:pPr>
            <w:r w:rsidRPr="004F4A8A">
              <w:rPr>
                <w:rFonts w:ascii="Arial" w:hAnsi="Arial" w:cs="Arial"/>
                <w:i/>
                <w:color w:val="000000"/>
                <w:sz w:val="20"/>
                <w:szCs w:val="20"/>
              </w:rPr>
              <w:t>- L’offre produits-services</w:t>
            </w:r>
          </w:p>
          <w:p w14:paraId="1FBAF5FC" w14:textId="77777777" w:rsidR="00372EA9" w:rsidRPr="004F4A8A" w:rsidRDefault="00372EA9" w:rsidP="00372EA9">
            <w:pPr>
              <w:rPr>
                <w:rFonts w:ascii="Arial" w:hAnsi="Arial" w:cs="Arial"/>
                <w:sz w:val="20"/>
                <w:szCs w:val="20"/>
              </w:rPr>
            </w:pPr>
            <w:r w:rsidRPr="004F4A8A">
              <w:rPr>
                <w:rFonts w:ascii="Arial" w:hAnsi="Arial" w:cs="Arial"/>
                <w:sz w:val="20"/>
                <w:szCs w:val="20"/>
              </w:rPr>
              <w:t>- Les avantages concurrentiels</w:t>
            </w:r>
          </w:p>
          <w:p w14:paraId="627B8BF4" w14:textId="77777777" w:rsidR="00372EA9" w:rsidRPr="004F4A8A" w:rsidRDefault="00372EA9" w:rsidP="00372EA9">
            <w:pPr>
              <w:tabs>
                <w:tab w:val="left" w:pos="2927"/>
              </w:tabs>
              <w:contextualSpacing/>
              <w:rPr>
                <w:rFonts w:ascii="Arial" w:hAnsi="Arial" w:cs="Arial"/>
                <w:sz w:val="20"/>
                <w:szCs w:val="20"/>
              </w:rPr>
            </w:pPr>
            <w:r w:rsidRPr="004F4A8A">
              <w:rPr>
                <w:rFonts w:ascii="Arial" w:hAnsi="Arial" w:cs="Arial"/>
                <w:sz w:val="20"/>
                <w:szCs w:val="20"/>
              </w:rPr>
              <w:tab/>
            </w:r>
          </w:p>
          <w:p w14:paraId="38B4ED74"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différents outils d’aide à la prospection : plan de tournée, plan d’appel, argumentaire, fiche contact, applications numériques </w:t>
            </w:r>
          </w:p>
          <w:p w14:paraId="10063E81"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Principes d’élaboration et d’utilisation </w:t>
            </w:r>
          </w:p>
          <w:p w14:paraId="5A9899A7" w14:textId="77777777" w:rsidR="00372EA9" w:rsidRPr="004F4A8A" w:rsidRDefault="00372EA9" w:rsidP="00372EA9">
            <w:pPr>
              <w:rPr>
                <w:rFonts w:ascii="Arial" w:hAnsi="Arial" w:cs="Arial"/>
                <w:sz w:val="20"/>
                <w:szCs w:val="20"/>
              </w:rPr>
            </w:pPr>
          </w:p>
          <w:p w14:paraId="2B4B7DC0"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différents supports de communication commerciale </w:t>
            </w:r>
          </w:p>
          <w:p w14:paraId="0A23FFAD"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règles de conception et d’adaptation </w:t>
            </w:r>
          </w:p>
          <w:p w14:paraId="221449EB" w14:textId="77777777" w:rsidR="00372EA9" w:rsidRPr="004F4A8A" w:rsidRDefault="00372EA9" w:rsidP="00372EA9">
            <w:pPr>
              <w:rPr>
                <w:rFonts w:ascii="Arial" w:hAnsi="Arial" w:cs="Arial"/>
                <w:color w:val="000000"/>
                <w:sz w:val="20"/>
                <w:szCs w:val="20"/>
              </w:rPr>
            </w:pPr>
          </w:p>
          <w:p w14:paraId="7F648D71"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techniques de questionnement, d’écoute active, de reformulation, de présentation et d’argumentation d’une offre, de réponse aux objections et de conclusion </w:t>
            </w:r>
          </w:p>
          <w:p w14:paraId="4F93166B" w14:textId="77777777" w:rsidR="00372EA9" w:rsidRPr="004F4A8A" w:rsidRDefault="00372EA9" w:rsidP="00372EA9">
            <w:pPr>
              <w:rPr>
                <w:rFonts w:ascii="Arial" w:hAnsi="Arial" w:cs="Arial"/>
                <w:sz w:val="20"/>
                <w:szCs w:val="20"/>
              </w:rPr>
            </w:pPr>
            <w:r w:rsidRPr="004F4A8A">
              <w:rPr>
                <w:rFonts w:ascii="Arial" w:hAnsi="Arial" w:cs="Arial"/>
                <w:sz w:val="20"/>
                <w:szCs w:val="20"/>
              </w:rPr>
              <w:t>- Les techniques d’adaptation de la communication </w:t>
            </w:r>
          </w:p>
          <w:p w14:paraId="58CFF623" w14:textId="77777777" w:rsidR="00372EA9" w:rsidRPr="004F4A8A" w:rsidRDefault="00372EA9" w:rsidP="00372EA9">
            <w:pPr>
              <w:rPr>
                <w:rFonts w:ascii="Arial" w:hAnsi="Arial" w:cs="Arial"/>
                <w:sz w:val="20"/>
                <w:szCs w:val="20"/>
              </w:rPr>
            </w:pPr>
          </w:p>
          <w:p w14:paraId="3D2292CD" w14:textId="77777777" w:rsidR="00372EA9" w:rsidRPr="004F4A8A" w:rsidRDefault="00372EA9" w:rsidP="00372EA9">
            <w:pPr>
              <w:numPr>
                <w:ilvl w:val="0"/>
                <w:numId w:val="55"/>
              </w:numPr>
              <w:ind w:left="175" w:hanging="141"/>
              <w:contextualSpacing/>
              <w:rPr>
                <w:rFonts w:ascii="Arial" w:hAnsi="Arial" w:cs="Arial"/>
                <w:sz w:val="20"/>
                <w:szCs w:val="20"/>
              </w:rPr>
            </w:pPr>
            <w:r w:rsidRPr="004F4A8A">
              <w:rPr>
                <w:rFonts w:ascii="Arial" w:hAnsi="Arial" w:cs="Arial"/>
                <w:sz w:val="20"/>
                <w:szCs w:val="20"/>
              </w:rPr>
              <w:t xml:space="preserve">Les principes de réalisation d’un plan de découverte et son utilisation dans un contexte de prospection </w:t>
            </w:r>
          </w:p>
          <w:p w14:paraId="7266A680" w14:textId="77777777" w:rsidR="00372EA9" w:rsidRPr="004F4A8A" w:rsidRDefault="00372EA9" w:rsidP="00372EA9">
            <w:pPr>
              <w:rPr>
                <w:rFonts w:ascii="Arial" w:hAnsi="Arial" w:cs="Arial"/>
                <w:sz w:val="20"/>
                <w:szCs w:val="20"/>
              </w:rPr>
            </w:pPr>
          </w:p>
          <w:p w14:paraId="670E6925" w14:textId="77777777" w:rsidR="00372EA9" w:rsidRPr="004F4A8A" w:rsidRDefault="00372EA9" w:rsidP="00372EA9">
            <w:pPr>
              <w:numPr>
                <w:ilvl w:val="0"/>
                <w:numId w:val="55"/>
              </w:numPr>
              <w:ind w:left="175" w:hanging="141"/>
              <w:contextualSpacing/>
              <w:rPr>
                <w:rFonts w:ascii="Arial" w:hAnsi="Arial" w:cs="Arial"/>
                <w:sz w:val="20"/>
                <w:szCs w:val="20"/>
              </w:rPr>
            </w:pPr>
            <w:r w:rsidRPr="004F4A8A">
              <w:rPr>
                <w:rFonts w:ascii="Arial" w:hAnsi="Arial" w:cs="Arial"/>
                <w:sz w:val="20"/>
                <w:szCs w:val="20"/>
              </w:rPr>
              <w:t xml:space="preserve">Les composantes de l’argumentaire et leur exploitation dans le cadre de la prospection </w:t>
            </w:r>
          </w:p>
          <w:p w14:paraId="2EE498F8" w14:textId="77777777" w:rsidR="00372EA9" w:rsidRPr="004F4A8A" w:rsidRDefault="00372EA9" w:rsidP="00372EA9">
            <w:pPr>
              <w:rPr>
                <w:rFonts w:ascii="Arial" w:hAnsi="Arial" w:cs="Arial"/>
                <w:sz w:val="20"/>
                <w:szCs w:val="20"/>
              </w:rPr>
            </w:pPr>
          </w:p>
          <w:p w14:paraId="12CD247C" w14:textId="77777777" w:rsidR="00372EA9" w:rsidRPr="004F4A8A" w:rsidRDefault="00372EA9" w:rsidP="00372EA9">
            <w:pPr>
              <w:numPr>
                <w:ilvl w:val="0"/>
                <w:numId w:val="55"/>
              </w:numPr>
              <w:ind w:left="175" w:hanging="141"/>
              <w:contextualSpacing/>
              <w:rPr>
                <w:rFonts w:ascii="Arial" w:hAnsi="Arial" w:cs="Arial"/>
                <w:sz w:val="20"/>
                <w:szCs w:val="20"/>
              </w:rPr>
            </w:pPr>
            <w:r w:rsidRPr="004F4A8A">
              <w:rPr>
                <w:rFonts w:ascii="Arial" w:hAnsi="Arial" w:cs="Arial"/>
                <w:sz w:val="20"/>
                <w:szCs w:val="20"/>
              </w:rPr>
              <w:t xml:space="preserve">L’élaboration d’un plan de réponse aux objections et son adaptation au contexte de prospection </w:t>
            </w:r>
          </w:p>
          <w:p w14:paraId="62FD59F9" w14:textId="77777777" w:rsidR="00372EA9" w:rsidRPr="004F4A8A" w:rsidRDefault="00372EA9" w:rsidP="00372EA9">
            <w:pPr>
              <w:rPr>
                <w:rFonts w:ascii="Arial" w:hAnsi="Arial" w:cs="Arial"/>
                <w:sz w:val="20"/>
                <w:szCs w:val="20"/>
              </w:rPr>
            </w:pPr>
          </w:p>
          <w:p w14:paraId="2C7196C0" w14:textId="77777777" w:rsidR="00372EA9" w:rsidRPr="004F4A8A" w:rsidRDefault="00372EA9" w:rsidP="00372EA9">
            <w:pPr>
              <w:rPr>
                <w:rFonts w:ascii="Arial" w:hAnsi="Arial" w:cs="Arial"/>
                <w:i/>
                <w:sz w:val="20"/>
                <w:szCs w:val="20"/>
              </w:rPr>
            </w:pPr>
            <w:r w:rsidRPr="004F4A8A">
              <w:rPr>
                <w:rFonts w:ascii="Arial" w:hAnsi="Arial" w:cs="Arial"/>
                <w:i/>
                <w:sz w:val="20"/>
                <w:szCs w:val="20"/>
              </w:rPr>
              <w:t xml:space="preserve">- La notion de stress et ses principales manifestations </w:t>
            </w:r>
          </w:p>
          <w:p w14:paraId="1CB10FCE" w14:textId="77777777" w:rsidR="00372EA9" w:rsidRPr="004F4A8A" w:rsidRDefault="00372EA9" w:rsidP="00372EA9">
            <w:pPr>
              <w:rPr>
                <w:rFonts w:ascii="Arial" w:hAnsi="Arial" w:cs="Arial"/>
                <w:sz w:val="20"/>
                <w:szCs w:val="20"/>
              </w:rPr>
            </w:pPr>
            <w:r w:rsidRPr="004F4A8A">
              <w:rPr>
                <w:rFonts w:ascii="Arial" w:hAnsi="Arial" w:cs="Arial"/>
                <w:i/>
                <w:sz w:val="20"/>
                <w:szCs w:val="20"/>
              </w:rPr>
              <w:t>- Les principales techniques de gestion du stress</w:t>
            </w:r>
          </w:p>
        </w:tc>
      </w:tr>
      <w:tr w:rsidR="00372EA9" w:rsidRPr="004F4A8A" w14:paraId="034E3187" w14:textId="77777777" w:rsidTr="00BA591D">
        <w:trPr>
          <w:trHeight w:val="4163"/>
        </w:trPr>
        <w:tc>
          <w:tcPr>
            <w:tcW w:w="4361" w:type="dxa"/>
          </w:tcPr>
          <w:p w14:paraId="63CA278C" w14:textId="77777777" w:rsidR="00372EA9" w:rsidRPr="004F4A8A" w:rsidRDefault="00372EA9" w:rsidP="00372EA9">
            <w:pPr>
              <w:rPr>
                <w:rFonts w:ascii="Arial" w:hAnsi="Arial" w:cs="Arial"/>
                <w:b/>
                <w:sz w:val="20"/>
                <w:szCs w:val="20"/>
              </w:rPr>
            </w:pPr>
          </w:p>
          <w:p w14:paraId="5D5C223D" w14:textId="77777777" w:rsidR="00372EA9" w:rsidRPr="004F4A8A" w:rsidRDefault="00372EA9" w:rsidP="00372EA9">
            <w:pPr>
              <w:rPr>
                <w:rFonts w:ascii="Arial" w:hAnsi="Arial" w:cs="Arial"/>
                <w:b/>
                <w:sz w:val="20"/>
                <w:szCs w:val="20"/>
              </w:rPr>
            </w:pPr>
            <w:r w:rsidRPr="004F4A8A">
              <w:rPr>
                <w:rFonts w:ascii="Arial" w:hAnsi="Arial" w:cs="Arial"/>
                <w:b/>
                <w:sz w:val="20"/>
                <w:szCs w:val="20"/>
              </w:rPr>
              <w:t>Suivre et évaluer l’action de prospection</w:t>
            </w:r>
          </w:p>
          <w:p w14:paraId="329A6C15" w14:textId="77777777" w:rsidR="00372EA9" w:rsidRPr="004F4A8A" w:rsidRDefault="00372EA9" w:rsidP="00372EA9">
            <w:pPr>
              <w:rPr>
                <w:rFonts w:ascii="Arial" w:hAnsi="Arial" w:cs="Arial"/>
                <w:b/>
                <w:i/>
                <w:sz w:val="20"/>
                <w:szCs w:val="20"/>
              </w:rPr>
            </w:pPr>
          </w:p>
          <w:p w14:paraId="69312703"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Les documents de suivi d’une visite </w:t>
            </w:r>
          </w:p>
          <w:p w14:paraId="1DB27F93" w14:textId="77777777" w:rsidR="00372EA9" w:rsidRPr="004F4A8A" w:rsidRDefault="00372EA9" w:rsidP="00372EA9">
            <w:pPr>
              <w:rPr>
                <w:rFonts w:ascii="Arial" w:hAnsi="Arial" w:cs="Arial"/>
                <w:sz w:val="20"/>
                <w:szCs w:val="20"/>
              </w:rPr>
            </w:pPr>
          </w:p>
          <w:p w14:paraId="63D4E9F1" w14:textId="77777777" w:rsidR="00372EA9" w:rsidRPr="004F4A8A" w:rsidRDefault="00372EA9" w:rsidP="00372EA9">
            <w:pPr>
              <w:rPr>
                <w:rFonts w:ascii="Arial" w:hAnsi="Arial" w:cs="Arial"/>
                <w:sz w:val="20"/>
                <w:szCs w:val="20"/>
              </w:rPr>
            </w:pPr>
          </w:p>
          <w:p w14:paraId="7A1F9D96" w14:textId="77777777" w:rsidR="00372EA9" w:rsidRPr="004F4A8A" w:rsidRDefault="00372EA9" w:rsidP="00372EA9">
            <w:pPr>
              <w:rPr>
                <w:rFonts w:ascii="Arial" w:hAnsi="Arial" w:cs="Arial"/>
                <w:sz w:val="20"/>
                <w:szCs w:val="20"/>
              </w:rPr>
            </w:pPr>
            <w:r w:rsidRPr="004F4A8A">
              <w:rPr>
                <w:rFonts w:ascii="Arial" w:hAnsi="Arial" w:cs="Arial"/>
                <w:sz w:val="20"/>
                <w:szCs w:val="20"/>
              </w:rPr>
              <w:t>Les outils de suivi et de mesure d’une opération de prospection</w:t>
            </w:r>
          </w:p>
          <w:p w14:paraId="29ED77EF" w14:textId="77777777" w:rsidR="00372EA9" w:rsidRPr="004F4A8A" w:rsidRDefault="00372EA9" w:rsidP="00372EA9">
            <w:pPr>
              <w:rPr>
                <w:rFonts w:ascii="Arial" w:hAnsi="Arial" w:cs="Arial"/>
                <w:sz w:val="20"/>
                <w:szCs w:val="20"/>
              </w:rPr>
            </w:pPr>
          </w:p>
          <w:p w14:paraId="161EC9CB" w14:textId="77777777" w:rsidR="00372EA9" w:rsidRPr="004F4A8A" w:rsidRDefault="00372EA9" w:rsidP="00372EA9">
            <w:pPr>
              <w:rPr>
                <w:rFonts w:ascii="Arial" w:hAnsi="Arial" w:cs="Arial"/>
                <w:sz w:val="20"/>
                <w:szCs w:val="20"/>
              </w:rPr>
            </w:pPr>
          </w:p>
          <w:p w14:paraId="36302C8A" w14:textId="77777777" w:rsidR="00372EA9" w:rsidRPr="004F4A8A" w:rsidRDefault="00372EA9" w:rsidP="00372EA9">
            <w:pPr>
              <w:rPr>
                <w:rFonts w:ascii="Arial" w:hAnsi="Arial" w:cs="Arial"/>
                <w:sz w:val="20"/>
                <w:szCs w:val="20"/>
              </w:rPr>
            </w:pPr>
          </w:p>
          <w:p w14:paraId="71298205" w14:textId="77777777" w:rsidR="00372EA9" w:rsidRPr="004F4A8A" w:rsidRDefault="00372EA9" w:rsidP="00372EA9">
            <w:pPr>
              <w:rPr>
                <w:rFonts w:ascii="Arial" w:hAnsi="Arial" w:cs="Arial"/>
                <w:sz w:val="20"/>
                <w:szCs w:val="20"/>
              </w:rPr>
            </w:pPr>
            <w:r w:rsidRPr="004F4A8A">
              <w:rPr>
                <w:rFonts w:ascii="Arial" w:hAnsi="Arial" w:cs="Arial"/>
                <w:sz w:val="20"/>
                <w:szCs w:val="20"/>
              </w:rPr>
              <w:t>Le tableau de bord</w:t>
            </w:r>
          </w:p>
          <w:p w14:paraId="606DFC7D" w14:textId="77777777" w:rsidR="00372EA9" w:rsidRPr="004F4A8A" w:rsidRDefault="00372EA9" w:rsidP="00372EA9">
            <w:pPr>
              <w:rPr>
                <w:rFonts w:ascii="Arial" w:hAnsi="Arial" w:cs="Arial"/>
                <w:sz w:val="20"/>
                <w:szCs w:val="20"/>
              </w:rPr>
            </w:pPr>
          </w:p>
          <w:p w14:paraId="767C3F38" w14:textId="77777777" w:rsidR="00372EA9" w:rsidRPr="004F4A8A" w:rsidRDefault="00372EA9" w:rsidP="00372EA9">
            <w:pPr>
              <w:rPr>
                <w:rFonts w:ascii="Arial" w:hAnsi="Arial" w:cs="Arial"/>
                <w:sz w:val="20"/>
                <w:szCs w:val="20"/>
              </w:rPr>
            </w:pPr>
          </w:p>
          <w:p w14:paraId="17923232" w14:textId="77777777" w:rsidR="00372EA9" w:rsidRPr="004F4A8A" w:rsidRDefault="00372EA9" w:rsidP="00372EA9">
            <w:pPr>
              <w:rPr>
                <w:rFonts w:ascii="Arial" w:hAnsi="Arial" w:cs="Arial"/>
                <w:sz w:val="20"/>
                <w:szCs w:val="20"/>
              </w:rPr>
            </w:pPr>
          </w:p>
          <w:p w14:paraId="5E9C5C8A"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Le compte rendu </w:t>
            </w:r>
          </w:p>
          <w:p w14:paraId="2F96F2B3" w14:textId="77777777" w:rsidR="00372EA9" w:rsidRPr="004F4A8A" w:rsidRDefault="00372EA9" w:rsidP="00372EA9">
            <w:pPr>
              <w:rPr>
                <w:rFonts w:ascii="Arial" w:hAnsi="Arial" w:cs="Arial"/>
                <w:sz w:val="20"/>
                <w:szCs w:val="20"/>
              </w:rPr>
            </w:pPr>
          </w:p>
          <w:p w14:paraId="4CE98B54" w14:textId="77777777" w:rsidR="00372EA9" w:rsidRPr="004F4A8A" w:rsidRDefault="00372EA9" w:rsidP="00372EA9">
            <w:pPr>
              <w:rPr>
                <w:rFonts w:ascii="Arial" w:hAnsi="Arial" w:cs="Arial"/>
                <w:sz w:val="20"/>
                <w:szCs w:val="20"/>
              </w:rPr>
            </w:pPr>
          </w:p>
        </w:tc>
        <w:tc>
          <w:tcPr>
            <w:tcW w:w="5167" w:type="dxa"/>
          </w:tcPr>
          <w:p w14:paraId="3692E83D" w14:textId="77777777" w:rsidR="00372EA9" w:rsidRPr="004F4A8A" w:rsidRDefault="00372EA9" w:rsidP="00372EA9">
            <w:pPr>
              <w:rPr>
                <w:rFonts w:ascii="Arial" w:hAnsi="Arial" w:cs="Arial"/>
                <w:sz w:val="20"/>
                <w:szCs w:val="20"/>
              </w:rPr>
            </w:pPr>
          </w:p>
          <w:p w14:paraId="3CE43404" w14:textId="77777777" w:rsidR="00372EA9" w:rsidRPr="004F4A8A" w:rsidRDefault="00372EA9" w:rsidP="00372EA9">
            <w:pPr>
              <w:rPr>
                <w:rFonts w:ascii="Arial" w:hAnsi="Arial" w:cs="Arial"/>
                <w:sz w:val="20"/>
                <w:szCs w:val="20"/>
              </w:rPr>
            </w:pPr>
          </w:p>
          <w:p w14:paraId="19AC5EB6" w14:textId="77777777" w:rsidR="00372EA9" w:rsidRPr="004F4A8A" w:rsidRDefault="00372EA9" w:rsidP="00372EA9">
            <w:pPr>
              <w:rPr>
                <w:rFonts w:ascii="Arial" w:hAnsi="Arial" w:cs="Arial"/>
                <w:sz w:val="20"/>
                <w:szCs w:val="20"/>
              </w:rPr>
            </w:pPr>
          </w:p>
          <w:p w14:paraId="04BA3D1E"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différents documents de suivi d’une visite, leur utilisation, leur mise à jour et leur exploitation </w:t>
            </w:r>
          </w:p>
          <w:p w14:paraId="77C768EF" w14:textId="77777777" w:rsidR="00372EA9" w:rsidRPr="004F4A8A" w:rsidRDefault="00372EA9" w:rsidP="00372EA9">
            <w:pPr>
              <w:rPr>
                <w:rFonts w:ascii="Arial" w:hAnsi="Arial" w:cs="Arial"/>
                <w:sz w:val="20"/>
                <w:szCs w:val="20"/>
              </w:rPr>
            </w:pPr>
          </w:p>
          <w:p w14:paraId="38118C24" w14:textId="77777777" w:rsidR="00372EA9" w:rsidRPr="004F4A8A" w:rsidRDefault="00372EA9" w:rsidP="00372EA9">
            <w:pPr>
              <w:rPr>
                <w:rFonts w:ascii="Arial" w:hAnsi="Arial" w:cs="Arial"/>
                <w:sz w:val="20"/>
                <w:szCs w:val="20"/>
              </w:rPr>
            </w:pPr>
            <w:r w:rsidRPr="004F4A8A">
              <w:rPr>
                <w:rFonts w:ascii="Arial" w:hAnsi="Arial" w:cs="Arial"/>
                <w:sz w:val="20"/>
                <w:szCs w:val="20"/>
              </w:rPr>
              <w:t>- Les différents outils de suivi et de mesure d’une opération de prospection, leur utilisation, leur mise à jour et leur exploitation</w:t>
            </w:r>
          </w:p>
          <w:p w14:paraId="143A0989" w14:textId="77777777" w:rsidR="00372EA9" w:rsidRPr="004F4A8A" w:rsidRDefault="00372EA9" w:rsidP="00372EA9">
            <w:pPr>
              <w:rPr>
                <w:rFonts w:ascii="Arial" w:hAnsi="Arial" w:cs="Arial"/>
                <w:sz w:val="20"/>
                <w:szCs w:val="20"/>
              </w:rPr>
            </w:pPr>
            <w:r w:rsidRPr="004F4A8A">
              <w:rPr>
                <w:rFonts w:ascii="Arial" w:hAnsi="Arial" w:cs="Arial"/>
                <w:sz w:val="20"/>
                <w:szCs w:val="20"/>
              </w:rPr>
              <w:t>- La rentabilité d’une opération de prospection</w:t>
            </w:r>
          </w:p>
          <w:p w14:paraId="118C990D" w14:textId="77777777" w:rsidR="00372EA9" w:rsidRPr="004F4A8A" w:rsidRDefault="00372EA9" w:rsidP="00372EA9">
            <w:pPr>
              <w:rPr>
                <w:rFonts w:ascii="Arial" w:hAnsi="Arial" w:cs="Arial"/>
                <w:sz w:val="20"/>
                <w:szCs w:val="20"/>
              </w:rPr>
            </w:pPr>
          </w:p>
          <w:p w14:paraId="59D837C0"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Les objectifs du tableau de bord, ses principes d’élaboration, de mise à jour et d’exploitation </w:t>
            </w:r>
          </w:p>
          <w:p w14:paraId="56DFAB26" w14:textId="77777777" w:rsidR="00372EA9" w:rsidRPr="004F4A8A" w:rsidRDefault="00372EA9" w:rsidP="00372EA9">
            <w:pPr>
              <w:rPr>
                <w:rFonts w:ascii="Arial" w:hAnsi="Arial" w:cs="Arial"/>
                <w:sz w:val="20"/>
                <w:szCs w:val="20"/>
              </w:rPr>
            </w:pPr>
            <w:r w:rsidRPr="004F4A8A">
              <w:rPr>
                <w:rFonts w:ascii="Arial" w:hAnsi="Arial" w:cs="Arial"/>
                <w:sz w:val="20"/>
                <w:szCs w:val="20"/>
              </w:rPr>
              <w:t>- Les ratios d’efficacité commerciale</w:t>
            </w:r>
          </w:p>
          <w:p w14:paraId="5DB5A7F2" w14:textId="77777777" w:rsidR="00372EA9" w:rsidRPr="004F4A8A" w:rsidRDefault="00372EA9" w:rsidP="00372EA9">
            <w:pPr>
              <w:rPr>
                <w:rFonts w:ascii="Arial" w:hAnsi="Arial" w:cs="Arial"/>
                <w:sz w:val="20"/>
                <w:szCs w:val="20"/>
              </w:rPr>
            </w:pPr>
          </w:p>
          <w:p w14:paraId="1CF8D245" w14:textId="77777777" w:rsidR="00372EA9" w:rsidRPr="004F4A8A" w:rsidRDefault="00372EA9" w:rsidP="00372EA9">
            <w:pPr>
              <w:rPr>
                <w:rFonts w:ascii="Arial" w:hAnsi="Arial" w:cs="Arial"/>
                <w:sz w:val="20"/>
                <w:szCs w:val="20"/>
              </w:rPr>
            </w:pPr>
            <w:r w:rsidRPr="004F4A8A">
              <w:rPr>
                <w:rFonts w:ascii="Arial" w:hAnsi="Arial" w:cs="Arial"/>
                <w:sz w:val="20"/>
                <w:szCs w:val="20"/>
              </w:rPr>
              <w:t>- Les formes et la structure d’un compte rendu</w:t>
            </w:r>
          </w:p>
          <w:p w14:paraId="10A7755D" w14:textId="77777777" w:rsidR="00372EA9" w:rsidRPr="004F4A8A" w:rsidRDefault="00372EA9" w:rsidP="00372EA9">
            <w:pPr>
              <w:rPr>
                <w:rFonts w:ascii="Arial" w:hAnsi="Arial" w:cs="Arial"/>
                <w:sz w:val="20"/>
                <w:szCs w:val="20"/>
              </w:rPr>
            </w:pPr>
            <w:r w:rsidRPr="004F4A8A">
              <w:rPr>
                <w:rFonts w:ascii="Arial" w:hAnsi="Arial" w:cs="Arial"/>
                <w:sz w:val="20"/>
                <w:szCs w:val="20"/>
              </w:rPr>
              <w:t>- Les applications numériques spécifiques à la réalisation d’un compte rendu</w:t>
            </w:r>
          </w:p>
        </w:tc>
      </w:tr>
      <w:tr w:rsidR="00372EA9" w:rsidRPr="004F4A8A" w14:paraId="481E8C37" w14:textId="77777777" w:rsidTr="00BA591D">
        <w:trPr>
          <w:trHeight w:val="2329"/>
        </w:trPr>
        <w:tc>
          <w:tcPr>
            <w:tcW w:w="4361" w:type="dxa"/>
          </w:tcPr>
          <w:p w14:paraId="69CEB91E" w14:textId="77777777" w:rsidR="00372EA9" w:rsidRPr="004F4A8A" w:rsidRDefault="00372EA9" w:rsidP="00372EA9">
            <w:pPr>
              <w:rPr>
                <w:rFonts w:ascii="Arial" w:hAnsi="Arial" w:cs="Arial"/>
                <w:b/>
                <w:sz w:val="20"/>
                <w:szCs w:val="20"/>
              </w:rPr>
            </w:pPr>
          </w:p>
          <w:p w14:paraId="3AA0B321" w14:textId="77777777" w:rsidR="00372EA9" w:rsidRPr="004F4A8A" w:rsidRDefault="00372EA9" w:rsidP="00372EA9">
            <w:pPr>
              <w:rPr>
                <w:rFonts w:ascii="Arial" w:hAnsi="Arial" w:cs="Arial"/>
                <w:b/>
                <w:sz w:val="20"/>
                <w:szCs w:val="20"/>
              </w:rPr>
            </w:pPr>
            <w:r w:rsidRPr="004F4A8A">
              <w:rPr>
                <w:rFonts w:ascii="Arial" w:hAnsi="Arial" w:cs="Arial"/>
                <w:b/>
                <w:sz w:val="20"/>
                <w:szCs w:val="20"/>
              </w:rPr>
              <w:t>Valoriser les produits et les services</w:t>
            </w:r>
          </w:p>
          <w:p w14:paraId="4204D3CD" w14:textId="77777777" w:rsidR="00372EA9" w:rsidRPr="004F4A8A" w:rsidRDefault="00372EA9" w:rsidP="00372EA9">
            <w:pPr>
              <w:rPr>
                <w:rFonts w:ascii="Arial" w:hAnsi="Arial" w:cs="Arial"/>
                <w:sz w:val="20"/>
                <w:szCs w:val="20"/>
              </w:rPr>
            </w:pPr>
          </w:p>
          <w:p w14:paraId="4E3E3F01" w14:textId="77777777" w:rsidR="00372EA9" w:rsidRPr="004F4A8A" w:rsidRDefault="00372EA9" w:rsidP="00372EA9">
            <w:pPr>
              <w:rPr>
                <w:rFonts w:ascii="Arial" w:hAnsi="Arial" w:cs="Arial"/>
                <w:i/>
                <w:sz w:val="20"/>
                <w:szCs w:val="20"/>
              </w:rPr>
            </w:pPr>
            <w:r w:rsidRPr="004F4A8A">
              <w:rPr>
                <w:rFonts w:ascii="Arial" w:hAnsi="Arial" w:cs="Arial"/>
                <w:i/>
                <w:sz w:val="20"/>
                <w:szCs w:val="20"/>
              </w:rPr>
              <w:t xml:space="preserve">Les événements et manifestations commerciales </w:t>
            </w:r>
          </w:p>
          <w:p w14:paraId="4503F9E8" w14:textId="77777777" w:rsidR="00372EA9" w:rsidRPr="004F4A8A" w:rsidRDefault="00372EA9" w:rsidP="00372EA9">
            <w:pPr>
              <w:rPr>
                <w:rFonts w:ascii="Arial" w:hAnsi="Arial" w:cs="Arial"/>
                <w:sz w:val="20"/>
                <w:szCs w:val="20"/>
              </w:rPr>
            </w:pPr>
          </w:p>
          <w:p w14:paraId="44970C60" w14:textId="77777777" w:rsidR="00372EA9" w:rsidRPr="004F4A8A" w:rsidRDefault="00372EA9" w:rsidP="00372EA9">
            <w:pPr>
              <w:rPr>
                <w:rFonts w:ascii="Arial" w:hAnsi="Arial" w:cs="Arial"/>
                <w:sz w:val="20"/>
                <w:szCs w:val="20"/>
              </w:rPr>
            </w:pPr>
          </w:p>
          <w:p w14:paraId="71C2A992" w14:textId="77777777" w:rsidR="00372EA9" w:rsidRPr="004F4A8A" w:rsidRDefault="00372EA9" w:rsidP="00372EA9">
            <w:pPr>
              <w:rPr>
                <w:rFonts w:ascii="Arial" w:hAnsi="Arial" w:cs="Arial"/>
                <w:sz w:val="20"/>
                <w:szCs w:val="20"/>
              </w:rPr>
            </w:pPr>
          </w:p>
          <w:p w14:paraId="53F0390E" w14:textId="77777777" w:rsidR="00372EA9" w:rsidRPr="004F4A8A" w:rsidRDefault="00372EA9" w:rsidP="00372EA9">
            <w:pPr>
              <w:rPr>
                <w:rFonts w:ascii="Arial" w:hAnsi="Arial" w:cs="Arial"/>
                <w:sz w:val="20"/>
                <w:szCs w:val="20"/>
              </w:rPr>
            </w:pPr>
            <w:r w:rsidRPr="004F4A8A">
              <w:rPr>
                <w:rFonts w:ascii="Arial" w:hAnsi="Arial" w:cs="Arial"/>
                <w:sz w:val="20"/>
                <w:szCs w:val="20"/>
              </w:rPr>
              <w:t>Les grands principes du marchandisage</w:t>
            </w:r>
          </w:p>
          <w:p w14:paraId="41C9A108" w14:textId="77777777" w:rsidR="00372EA9" w:rsidRPr="004F4A8A" w:rsidRDefault="00372EA9" w:rsidP="00372EA9">
            <w:pPr>
              <w:rPr>
                <w:rFonts w:ascii="Arial" w:hAnsi="Arial" w:cs="Arial"/>
                <w:sz w:val="20"/>
                <w:szCs w:val="20"/>
              </w:rPr>
            </w:pPr>
          </w:p>
          <w:p w14:paraId="6F338CAA" w14:textId="77777777" w:rsidR="00372EA9" w:rsidRPr="004F4A8A" w:rsidRDefault="00372EA9" w:rsidP="00372EA9">
            <w:pPr>
              <w:rPr>
                <w:rFonts w:ascii="Arial" w:hAnsi="Arial" w:cs="Arial"/>
                <w:sz w:val="20"/>
                <w:szCs w:val="20"/>
              </w:rPr>
            </w:pPr>
          </w:p>
          <w:p w14:paraId="27A85104" w14:textId="77777777" w:rsidR="00372EA9" w:rsidRPr="004F4A8A" w:rsidRDefault="00372EA9" w:rsidP="00372EA9">
            <w:pPr>
              <w:rPr>
                <w:rFonts w:ascii="Arial" w:hAnsi="Arial" w:cs="Arial"/>
                <w:sz w:val="20"/>
                <w:szCs w:val="20"/>
              </w:rPr>
            </w:pPr>
            <w:r w:rsidRPr="004F4A8A">
              <w:rPr>
                <w:rFonts w:ascii="Arial" w:hAnsi="Arial" w:cs="Arial"/>
                <w:sz w:val="20"/>
                <w:szCs w:val="20"/>
              </w:rPr>
              <w:t>La structure et l’atmosphère d’un site marchand</w:t>
            </w:r>
          </w:p>
        </w:tc>
        <w:tc>
          <w:tcPr>
            <w:tcW w:w="5167" w:type="dxa"/>
          </w:tcPr>
          <w:p w14:paraId="7F38D8A5" w14:textId="77777777" w:rsidR="00372EA9" w:rsidRPr="004F4A8A" w:rsidRDefault="00372EA9" w:rsidP="00372EA9">
            <w:pPr>
              <w:rPr>
                <w:rFonts w:ascii="Arial" w:hAnsi="Arial" w:cs="Arial"/>
                <w:sz w:val="20"/>
                <w:szCs w:val="20"/>
              </w:rPr>
            </w:pPr>
          </w:p>
          <w:p w14:paraId="42DC3C1C" w14:textId="77777777" w:rsidR="00372EA9" w:rsidRPr="004F4A8A" w:rsidRDefault="00372EA9" w:rsidP="00372EA9">
            <w:pPr>
              <w:rPr>
                <w:rFonts w:ascii="Arial" w:hAnsi="Arial" w:cs="Arial"/>
                <w:sz w:val="20"/>
                <w:szCs w:val="20"/>
              </w:rPr>
            </w:pPr>
          </w:p>
          <w:p w14:paraId="15FAD5EA" w14:textId="77777777" w:rsidR="00372EA9" w:rsidRPr="004F4A8A" w:rsidRDefault="00372EA9" w:rsidP="00372EA9">
            <w:pPr>
              <w:rPr>
                <w:rFonts w:ascii="Arial" w:hAnsi="Arial" w:cs="Arial"/>
                <w:sz w:val="20"/>
                <w:szCs w:val="20"/>
              </w:rPr>
            </w:pPr>
          </w:p>
          <w:p w14:paraId="52ED4062" w14:textId="77777777" w:rsidR="00372EA9" w:rsidRPr="004F4A8A" w:rsidRDefault="00372EA9" w:rsidP="00372EA9">
            <w:pPr>
              <w:contextualSpacing/>
              <w:rPr>
                <w:rFonts w:ascii="Arial" w:hAnsi="Arial" w:cs="Arial"/>
                <w:sz w:val="20"/>
                <w:szCs w:val="20"/>
              </w:rPr>
            </w:pPr>
            <w:r w:rsidRPr="004F4A8A">
              <w:rPr>
                <w:rFonts w:ascii="Arial" w:hAnsi="Arial" w:cs="Arial"/>
                <w:i/>
                <w:sz w:val="20"/>
                <w:szCs w:val="20"/>
              </w:rPr>
              <w:t>- Les différents types d’événements et de manifestations commerciales, de nature physique ou virtuelle ainsi que leurs objectifs</w:t>
            </w:r>
            <w:r w:rsidRPr="004F4A8A">
              <w:rPr>
                <w:rFonts w:ascii="Arial" w:hAnsi="Arial" w:cs="Arial"/>
                <w:sz w:val="20"/>
                <w:szCs w:val="20"/>
              </w:rPr>
              <w:t xml:space="preserve"> dans un contexte de prospection</w:t>
            </w:r>
          </w:p>
          <w:p w14:paraId="72CBC94A" w14:textId="77777777" w:rsidR="00372EA9" w:rsidRPr="004F4A8A" w:rsidRDefault="00372EA9" w:rsidP="00372EA9">
            <w:pPr>
              <w:rPr>
                <w:rFonts w:ascii="Arial" w:hAnsi="Arial" w:cs="Arial"/>
                <w:sz w:val="20"/>
                <w:szCs w:val="20"/>
              </w:rPr>
            </w:pPr>
          </w:p>
          <w:p w14:paraId="0EF605FC" w14:textId="77777777" w:rsidR="00372EA9" w:rsidRPr="004F4A8A" w:rsidRDefault="00372EA9" w:rsidP="00372EA9">
            <w:pPr>
              <w:rPr>
                <w:rFonts w:ascii="Arial" w:hAnsi="Arial" w:cs="Arial"/>
                <w:sz w:val="20"/>
                <w:szCs w:val="20"/>
              </w:rPr>
            </w:pPr>
            <w:r w:rsidRPr="004F4A8A">
              <w:rPr>
                <w:rFonts w:ascii="Arial" w:hAnsi="Arial" w:cs="Arial"/>
                <w:sz w:val="20"/>
                <w:szCs w:val="20"/>
              </w:rPr>
              <w:t xml:space="preserve">- L’agencement et l’aménagement, les facteurs d’ambiance, la signalétique </w:t>
            </w:r>
          </w:p>
          <w:p w14:paraId="0F504FD2" w14:textId="77777777" w:rsidR="00372EA9" w:rsidRPr="004F4A8A" w:rsidRDefault="00372EA9" w:rsidP="00372EA9">
            <w:pPr>
              <w:contextualSpacing/>
              <w:rPr>
                <w:rFonts w:ascii="Arial" w:hAnsi="Arial" w:cs="Arial"/>
                <w:sz w:val="20"/>
                <w:szCs w:val="20"/>
              </w:rPr>
            </w:pPr>
          </w:p>
          <w:p w14:paraId="1712D268" w14:textId="77777777" w:rsidR="00372EA9" w:rsidRPr="004F4A8A" w:rsidRDefault="00372EA9" w:rsidP="00372EA9">
            <w:pPr>
              <w:rPr>
                <w:rFonts w:ascii="Arial" w:hAnsi="Arial" w:cs="Arial"/>
                <w:sz w:val="20"/>
                <w:szCs w:val="20"/>
              </w:rPr>
            </w:pPr>
            <w:r w:rsidRPr="004F4A8A">
              <w:rPr>
                <w:rFonts w:ascii="Arial" w:hAnsi="Arial" w:cs="Arial"/>
                <w:sz w:val="20"/>
                <w:szCs w:val="20"/>
              </w:rPr>
              <w:t>- Les fonctions d’un site marchand, sa charte graphique, son ergonomie, sa visibilité, sa sécurité</w:t>
            </w:r>
          </w:p>
        </w:tc>
      </w:tr>
    </w:tbl>
    <w:p w14:paraId="56F5E8CE" w14:textId="77777777" w:rsidR="00372EA9" w:rsidRPr="004F4A8A" w:rsidRDefault="00372EA9" w:rsidP="00372EA9">
      <w:pPr>
        <w:rPr>
          <w:rFonts w:ascii="Arial" w:hAnsi="Arial" w:cs="Arial"/>
          <w:sz w:val="20"/>
          <w:szCs w:val="20"/>
        </w:rPr>
      </w:pPr>
    </w:p>
    <w:p w14:paraId="1EDD9DB9" w14:textId="77777777" w:rsidR="00BC03D9" w:rsidRPr="006B477F" w:rsidRDefault="00BC03D9" w:rsidP="006B477F">
      <w:pPr>
        <w:rPr>
          <w:rFonts w:ascii="Arial" w:hAnsi="Arial" w:cs="Arial"/>
          <w:sz w:val="20"/>
          <w:szCs w:val="20"/>
        </w:rPr>
      </w:pPr>
    </w:p>
    <w:p w14:paraId="36F896E0" w14:textId="77777777" w:rsidR="00BC03D9" w:rsidRPr="006B477F" w:rsidRDefault="00BC03D9" w:rsidP="006B477F">
      <w:pPr>
        <w:rPr>
          <w:rFonts w:ascii="Arial" w:hAnsi="Arial" w:cs="Arial"/>
          <w:sz w:val="20"/>
          <w:szCs w:val="20"/>
        </w:rPr>
      </w:pPr>
    </w:p>
    <w:p w14:paraId="79C0F2F4" w14:textId="77777777" w:rsidR="00BC03D9" w:rsidRPr="006B477F" w:rsidRDefault="00BC03D9" w:rsidP="006B477F">
      <w:pPr>
        <w:rPr>
          <w:rFonts w:ascii="Arial" w:hAnsi="Arial" w:cs="Arial"/>
          <w:sz w:val="20"/>
          <w:szCs w:val="20"/>
        </w:rPr>
      </w:pPr>
    </w:p>
    <w:p w14:paraId="7A3563D6" w14:textId="77777777" w:rsidR="00BC03D9" w:rsidRPr="006B477F" w:rsidRDefault="00BC03D9" w:rsidP="006B477F">
      <w:pPr>
        <w:rPr>
          <w:rFonts w:ascii="Arial" w:hAnsi="Arial" w:cs="Arial"/>
          <w:sz w:val="20"/>
          <w:szCs w:val="20"/>
        </w:rPr>
      </w:pPr>
    </w:p>
    <w:p w14:paraId="6D4409D7" w14:textId="77777777" w:rsidR="00BC03D9" w:rsidRPr="006B477F" w:rsidRDefault="00BC03D9" w:rsidP="006B477F">
      <w:pPr>
        <w:rPr>
          <w:rFonts w:ascii="Arial" w:hAnsi="Arial" w:cs="Arial"/>
          <w:sz w:val="20"/>
          <w:szCs w:val="20"/>
        </w:rPr>
      </w:pPr>
    </w:p>
    <w:p w14:paraId="663A7C1B" w14:textId="77777777" w:rsidR="00BC03D9" w:rsidRPr="006B477F" w:rsidRDefault="00BC03D9" w:rsidP="006B477F">
      <w:pPr>
        <w:rPr>
          <w:rFonts w:ascii="Arial" w:hAnsi="Arial" w:cs="Arial"/>
          <w:sz w:val="20"/>
          <w:szCs w:val="20"/>
        </w:rPr>
      </w:pPr>
    </w:p>
    <w:p w14:paraId="6CB81383" w14:textId="77777777" w:rsidR="00BC03D9" w:rsidRPr="006B477F" w:rsidRDefault="00BC03D9" w:rsidP="006B477F">
      <w:pPr>
        <w:rPr>
          <w:rFonts w:ascii="Arial" w:hAnsi="Arial" w:cs="Arial"/>
          <w:sz w:val="20"/>
          <w:szCs w:val="20"/>
        </w:rPr>
      </w:pPr>
    </w:p>
    <w:p w14:paraId="6CD18485" w14:textId="1A7ECC3E" w:rsidR="00752751" w:rsidRDefault="00752751">
      <w:pPr>
        <w:rPr>
          <w:rFonts w:ascii="Arial" w:hAnsi="Arial" w:cs="Arial"/>
          <w:sz w:val="20"/>
          <w:szCs w:val="20"/>
        </w:rPr>
      </w:pPr>
      <w:r>
        <w:rPr>
          <w:rFonts w:ascii="Arial" w:hAnsi="Arial" w:cs="Arial"/>
          <w:sz w:val="20"/>
          <w:szCs w:val="20"/>
        </w:rPr>
        <w:br w:type="page"/>
      </w:r>
    </w:p>
    <w:p w14:paraId="6A940AB3" w14:textId="4B757B11" w:rsidR="00BC03D9" w:rsidRDefault="00B53A38" w:rsidP="00B53A38">
      <w:pPr>
        <w:jc w:val="center"/>
        <w:rPr>
          <w:rFonts w:ascii="Arial" w:hAnsi="Arial" w:cs="Arial"/>
          <w:b/>
          <w:sz w:val="20"/>
          <w:szCs w:val="20"/>
        </w:rPr>
      </w:pPr>
      <w:r w:rsidRPr="00B53A38">
        <w:rPr>
          <w:rFonts w:ascii="Arial" w:hAnsi="Arial" w:cs="Arial"/>
          <w:b/>
          <w:sz w:val="20"/>
          <w:szCs w:val="20"/>
        </w:rPr>
        <w:lastRenderedPageBreak/>
        <w:t>Annexe II a</w:t>
      </w:r>
    </w:p>
    <w:p w14:paraId="74FF0FEB" w14:textId="099A76F8" w:rsidR="00B53A38" w:rsidRDefault="00B53A38" w:rsidP="00B53A38">
      <w:pPr>
        <w:jc w:val="center"/>
        <w:rPr>
          <w:rFonts w:ascii="Arial" w:hAnsi="Arial" w:cs="Arial"/>
          <w:b/>
          <w:sz w:val="20"/>
          <w:szCs w:val="20"/>
        </w:rPr>
      </w:pPr>
      <w:r>
        <w:rPr>
          <w:rFonts w:ascii="Arial" w:hAnsi="Arial" w:cs="Arial"/>
          <w:b/>
          <w:sz w:val="20"/>
          <w:szCs w:val="20"/>
        </w:rPr>
        <w:t>Unités constitutives du diplôme</w:t>
      </w:r>
    </w:p>
    <w:p w14:paraId="7BE7E072" w14:textId="00C8DDD6" w:rsidR="00B53A38" w:rsidRDefault="00B53A38" w:rsidP="00B53A38">
      <w:pPr>
        <w:jc w:val="center"/>
        <w:rPr>
          <w:rFonts w:ascii="Arial" w:hAnsi="Arial" w:cs="Arial"/>
          <w:b/>
          <w:sz w:val="20"/>
          <w:szCs w:val="20"/>
        </w:rPr>
      </w:pPr>
      <w:r>
        <w:rPr>
          <w:rFonts w:ascii="Arial" w:hAnsi="Arial" w:cs="Arial"/>
          <w:b/>
          <w:sz w:val="20"/>
          <w:szCs w:val="20"/>
        </w:rPr>
        <w:t>Baccalauréat professionnel Métiers du commerce et de la vente</w:t>
      </w:r>
    </w:p>
    <w:p w14:paraId="05D2BDD2" w14:textId="6165B4EB" w:rsidR="00B53A38" w:rsidRDefault="00B53A38" w:rsidP="00B53A38">
      <w:pPr>
        <w:jc w:val="center"/>
        <w:rPr>
          <w:rFonts w:ascii="Arial" w:hAnsi="Arial" w:cs="Arial"/>
          <w:b/>
          <w:sz w:val="20"/>
          <w:szCs w:val="20"/>
        </w:rPr>
      </w:pPr>
      <w:r>
        <w:rPr>
          <w:rFonts w:ascii="Arial" w:hAnsi="Arial" w:cs="Arial"/>
          <w:b/>
          <w:sz w:val="20"/>
          <w:szCs w:val="20"/>
        </w:rPr>
        <w:t xml:space="preserve">Option A </w:t>
      </w:r>
      <w:r w:rsidR="004F76B3">
        <w:rPr>
          <w:rFonts w:ascii="Arial" w:hAnsi="Arial" w:cs="Arial"/>
          <w:b/>
          <w:sz w:val="20"/>
          <w:szCs w:val="20"/>
        </w:rPr>
        <w:t>A</w:t>
      </w:r>
      <w:r>
        <w:rPr>
          <w:rFonts w:ascii="Arial" w:hAnsi="Arial" w:cs="Arial"/>
          <w:b/>
          <w:sz w:val="20"/>
          <w:szCs w:val="20"/>
        </w:rPr>
        <w:t>nimation</w:t>
      </w:r>
      <w:r w:rsidR="004F76B3">
        <w:rPr>
          <w:rFonts w:ascii="Arial" w:hAnsi="Arial" w:cs="Arial"/>
          <w:b/>
          <w:sz w:val="20"/>
          <w:szCs w:val="20"/>
        </w:rPr>
        <w:t xml:space="preserve"> et gestion</w:t>
      </w:r>
      <w:r>
        <w:rPr>
          <w:rFonts w:ascii="Arial" w:hAnsi="Arial" w:cs="Arial"/>
          <w:b/>
          <w:sz w:val="20"/>
          <w:szCs w:val="20"/>
        </w:rPr>
        <w:t xml:space="preserve"> de l’espace commercial</w:t>
      </w:r>
    </w:p>
    <w:p w14:paraId="048C1B0E" w14:textId="6B8DC51E" w:rsidR="00B53A38" w:rsidRPr="00B53A38" w:rsidRDefault="00B53A38" w:rsidP="00B53A38">
      <w:pPr>
        <w:jc w:val="center"/>
        <w:rPr>
          <w:rFonts w:ascii="Arial" w:hAnsi="Arial" w:cs="Arial"/>
          <w:b/>
          <w:sz w:val="20"/>
          <w:szCs w:val="20"/>
        </w:rPr>
      </w:pPr>
      <w:r>
        <w:rPr>
          <w:rFonts w:ascii="Arial" w:hAnsi="Arial" w:cs="Arial"/>
          <w:b/>
          <w:sz w:val="20"/>
          <w:szCs w:val="20"/>
        </w:rPr>
        <w:t>Option B Prospection clientèle et valorisation de l’offre commerciale</w:t>
      </w:r>
    </w:p>
    <w:p w14:paraId="0674D458" w14:textId="77777777" w:rsidR="00B53A38" w:rsidRPr="006B477F" w:rsidRDefault="00B53A38" w:rsidP="006B477F">
      <w:pPr>
        <w:rPr>
          <w:rFonts w:ascii="Arial" w:hAnsi="Arial" w:cs="Arial"/>
          <w:sz w:val="20"/>
          <w:szCs w:val="20"/>
        </w:rPr>
      </w:pPr>
    </w:p>
    <w:p w14:paraId="4159B7CA" w14:textId="5DBF67A9"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INTITULÉ</w:t>
      </w:r>
      <w:r w:rsidR="00895751">
        <w:rPr>
          <w:rFonts w:ascii="Arial" w:hAnsi="Arial" w:cs="Arial"/>
          <w:b/>
          <w:sz w:val="20"/>
          <w:szCs w:val="20"/>
        </w:rPr>
        <w:t>S</w:t>
      </w:r>
      <w:r w:rsidRPr="006B477F">
        <w:rPr>
          <w:rFonts w:ascii="Arial" w:hAnsi="Arial" w:cs="Arial"/>
          <w:b/>
          <w:sz w:val="20"/>
          <w:szCs w:val="20"/>
        </w:rPr>
        <w:t xml:space="preserve"> DES UNITÉS CONSTITUTIVES DU DIPLÔME</w:t>
      </w:r>
    </w:p>
    <w:p w14:paraId="29EC8552" w14:textId="77777777"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BACCALAUREAT PROFESSIONNEL MÉTIERS DU COMMERCE ET DE LA VENTE</w:t>
      </w:r>
    </w:p>
    <w:p w14:paraId="71C35275" w14:textId="23591C6A"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 xml:space="preserve">OPTION A </w:t>
      </w:r>
      <w:r w:rsidR="00864858">
        <w:rPr>
          <w:rFonts w:ascii="Arial" w:hAnsi="Arial" w:cs="Arial"/>
          <w:b/>
          <w:sz w:val="20"/>
          <w:szCs w:val="20"/>
        </w:rPr>
        <w:t>«</w:t>
      </w:r>
      <w:r w:rsidRPr="006B477F">
        <w:rPr>
          <w:rFonts w:ascii="Arial" w:hAnsi="Arial" w:cs="Arial"/>
          <w:b/>
          <w:sz w:val="20"/>
          <w:szCs w:val="20"/>
        </w:rPr>
        <w:t xml:space="preserve"> </w:t>
      </w:r>
      <w:r w:rsidR="00DA7BFB">
        <w:rPr>
          <w:rFonts w:ascii="Arial" w:hAnsi="Arial" w:cs="Arial"/>
          <w:b/>
          <w:sz w:val="20"/>
          <w:szCs w:val="20"/>
        </w:rPr>
        <w:t>A</w:t>
      </w:r>
      <w:r w:rsidR="00572BB3">
        <w:rPr>
          <w:rFonts w:ascii="Arial" w:hAnsi="Arial" w:cs="Arial"/>
          <w:b/>
          <w:sz w:val="20"/>
          <w:szCs w:val="20"/>
        </w:rPr>
        <w:t xml:space="preserve">NIMATION </w:t>
      </w:r>
      <w:r w:rsidR="00DA7BFB">
        <w:rPr>
          <w:rFonts w:ascii="Arial" w:hAnsi="Arial" w:cs="Arial"/>
          <w:b/>
          <w:sz w:val="20"/>
          <w:szCs w:val="20"/>
        </w:rPr>
        <w:t xml:space="preserve">ET GESTION </w:t>
      </w:r>
      <w:r w:rsidRPr="006B477F">
        <w:rPr>
          <w:rFonts w:ascii="Arial" w:hAnsi="Arial" w:cs="Arial"/>
          <w:b/>
          <w:sz w:val="20"/>
          <w:szCs w:val="20"/>
        </w:rPr>
        <w:t>DE L’</w:t>
      </w:r>
      <w:r w:rsidR="00572BB3">
        <w:rPr>
          <w:rFonts w:ascii="Arial" w:hAnsi="Arial" w:cs="Arial"/>
          <w:b/>
          <w:sz w:val="20"/>
          <w:szCs w:val="20"/>
        </w:rPr>
        <w:t>ESPACE</w:t>
      </w:r>
      <w:r w:rsidRPr="006B477F">
        <w:rPr>
          <w:rFonts w:ascii="Arial" w:hAnsi="Arial" w:cs="Arial"/>
          <w:b/>
          <w:sz w:val="20"/>
          <w:szCs w:val="20"/>
        </w:rPr>
        <w:t xml:space="preserve"> COMMERCIAL</w:t>
      </w:r>
      <w:r w:rsidR="00864858">
        <w:rPr>
          <w:rFonts w:ascii="Arial" w:hAnsi="Arial" w:cs="Arial"/>
          <w:b/>
          <w:sz w:val="20"/>
          <w:szCs w:val="20"/>
        </w:rPr>
        <w:t> »</w:t>
      </w:r>
    </w:p>
    <w:p w14:paraId="6D3F5121" w14:textId="154A9BC5"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 xml:space="preserve">OPTION B </w:t>
      </w:r>
      <w:r w:rsidR="00864858">
        <w:rPr>
          <w:rFonts w:ascii="Arial" w:hAnsi="Arial" w:cs="Arial"/>
          <w:b/>
          <w:sz w:val="20"/>
          <w:szCs w:val="20"/>
        </w:rPr>
        <w:t>« </w:t>
      </w:r>
      <w:r w:rsidRPr="006B477F">
        <w:rPr>
          <w:rFonts w:ascii="Arial" w:hAnsi="Arial" w:cs="Arial"/>
          <w:b/>
          <w:sz w:val="20"/>
          <w:szCs w:val="20"/>
        </w:rPr>
        <w:t xml:space="preserve">PROSPECTION </w:t>
      </w:r>
      <w:r w:rsidR="00572BB3">
        <w:rPr>
          <w:rFonts w:ascii="Arial" w:hAnsi="Arial" w:cs="Arial"/>
          <w:b/>
          <w:sz w:val="20"/>
          <w:szCs w:val="20"/>
        </w:rPr>
        <w:t xml:space="preserve">CLIENTÈLE </w:t>
      </w:r>
      <w:r w:rsidRPr="006B477F">
        <w:rPr>
          <w:rFonts w:ascii="Arial" w:hAnsi="Arial" w:cs="Arial"/>
          <w:b/>
          <w:sz w:val="20"/>
          <w:szCs w:val="20"/>
        </w:rPr>
        <w:t>ET VALORISATION DE L’OFFRE COMMERCIALE</w:t>
      </w:r>
      <w:r w:rsidR="00864858">
        <w:rPr>
          <w:rFonts w:ascii="Arial" w:hAnsi="Arial" w:cs="Arial"/>
          <w:b/>
          <w:sz w:val="20"/>
          <w:szCs w:val="20"/>
        </w:rPr>
        <w:t> »</w:t>
      </w:r>
    </w:p>
    <w:p w14:paraId="31185E4B" w14:textId="77777777" w:rsidR="00BC03D9" w:rsidRPr="006B477F" w:rsidRDefault="00BC03D9" w:rsidP="006B477F">
      <w:pPr>
        <w:spacing w:after="200" w:line="276" w:lineRule="auto"/>
        <w:jc w:val="center"/>
        <w:rPr>
          <w:rFonts w:ascii="Arial" w:hAnsi="Arial" w:cs="Arial"/>
          <w:b/>
          <w:sz w:val="20"/>
          <w:szCs w:val="20"/>
        </w:rPr>
      </w:pPr>
    </w:p>
    <w:p w14:paraId="0EE62E1A" w14:textId="77777777" w:rsidR="00BC03D9" w:rsidRPr="006B477F" w:rsidRDefault="00BC03D9" w:rsidP="006B477F">
      <w:pPr>
        <w:spacing w:after="200" w:line="276" w:lineRule="auto"/>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245"/>
      </w:tblGrid>
      <w:tr w:rsidR="00BC03D9" w:rsidRPr="00B6187F" w14:paraId="4DE8F47A" w14:textId="77777777" w:rsidTr="00B6187F">
        <w:trPr>
          <w:jc w:val="center"/>
        </w:trPr>
        <w:tc>
          <w:tcPr>
            <w:tcW w:w="2376" w:type="dxa"/>
            <w:shd w:val="clear" w:color="auto" w:fill="D9D9D9"/>
            <w:vAlign w:val="center"/>
          </w:tcPr>
          <w:p w14:paraId="2F836088"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UNITÉS</w:t>
            </w:r>
          </w:p>
        </w:tc>
        <w:tc>
          <w:tcPr>
            <w:tcW w:w="5245" w:type="dxa"/>
            <w:shd w:val="clear" w:color="auto" w:fill="D9D9D9"/>
            <w:vAlign w:val="center"/>
          </w:tcPr>
          <w:p w14:paraId="5E1B0703"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INTITULÉS</w:t>
            </w:r>
          </w:p>
        </w:tc>
      </w:tr>
      <w:tr w:rsidR="00BC03D9" w:rsidRPr="00B6187F" w14:paraId="4E28C0A7" w14:textId="77777777" w:rsidTr="00B6187F">
        <w:trPr>
          <w:jc w:val="center"/>
        </w:trPr>
        <w:tc>
          <w:tcPr>
            <w:tcW w:w="2376" w:type="dxa"/>
          </w:tcPr>
          <w:p w14:paraId="7CF7C5DB"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11</w:t>
            </w:r>
          </w:p>
        </w:tc>
        <w:tc>
          <w:tcPr>
            <w:tcW w:w="5245" w:type="dxa"/>
          </w:tcPr>
          <w:p w14:paraId="486E6515"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 xml:space="preserve">ÉCONOMIE - DROIT </w:t>
            </w:r>
          </w:p>
        </w:tc>
      </w:tr>
      <w:tr w:rsidR="00BC03D9" w:rsidRPr="00B6187F" w14:paraId="022219BF" w14:textId="77777777" w:rsidTr="00B6187F">
        <w:trPr>
          <w:jc w:val="center"/>
        </w:trPr>
        <w:tc>
          <w:tcPr>
            <w:tcW w:w="2376" w:type="dxa"/>
          </w:tcPr>
          <w:p w14:paraId="0C73A156"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12</w:t>
            </w:r>
          </w:p>
        </w:tc>
        <w:tc>
          <w:tcPr>
            <w:tcW w:w="5245" w:type="dxa"/>
          </w:tcPr>
          <w:p w14:paraId="4B010B7A"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MATHÉMATIQUES</w:t>
            </w:r>
          </w:p>
        </w:tc>
      </w:tr>
      <w:tr w:rsidR="00BC03D9" w:rsidRPr="00B6187F" w14:paraId="0507FC69" w14:textId="77777777" w:rsidTr="00B6187F">
        <w:trPr>
          <w:jc w:val="center"/>
        </w:trPr>
        <w:tc>
          <w:tcPr>
            <w:tcW w:w="2376" w:type="dxa"/>
          </w:tcPr>
          <w:p w14:paraId="7142605E"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2</w:t>
            </w:r>
          </w:p>
        </w:tc>
        <w:tc>
          <w:tcPr>
            <w:tcW w:w="5245" w:type="dxa"/>
          </w:tcPr>
          <w:p w14:paraId="1A77E7E5"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 xml:space="preserve">ANALYSE ET RÉSOLUTION DE SITUATIONS PROFESSIONNELLES </w:t>
            </w:r>
          </w:p>
        </w:tc>
      </w:tr>
      <w:tr w:rsidR="00BC03D9" w:rsidRPr="00B6187F" w14:paraId="6130C469" w14:textId="77777777" w:rsidTr="00B6187F">
        <w:trPr>
          <w:jc w:val="center"/>
        </w:trPr>
        <w:tc>
          <w:tcPr>
            <w:tcW w:w="2376" w:type="dxa"/>
          </w:tcPr>
          <w:p w14:paraId="1E6AEECF"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31</w:t>
            </w:r>
          </w:p>
        </w:tc>
        <w:tc>
          <w:tcPr>
            <w:tcW w:w="5245" w:type="dxa"/>
          </w:tcPr>
          <w:p w14:paraId="07584A8D" w14:textId="6722D9E3" w:rsidR="00BC03D9" w:rsidRPr="00B6187F" w:rsidRDefault="00BC03D9" w:rsidP="00895751">
            <w:pPr>
              <w:spacing w:before="120" w:after="120" w:line="276" w:lineRule="auto"/>
              <w:rPr>
                <w:rFonts w:ascii="Arial" w:hAnsi="Arial" w:cs="Arial"/>
                <w:b/>
                <w:sz w:val="20"/>
                <w:szCs w:val="20"/>
              </w:rPr>
            </w:pPr>
            <w:r w:rsidRPr="00B6187F">
              <w:rPr>
                <w:rFonts w:ascii="Arial" w:hAnsi="Arial" w:cs="Arial"/>
                <w:b/>
                <w:sz w:val="20"/>
                <w:szCs w:val="20"/>
              </w:rPr>
              <w:t>VENTE</w:t>
            </w:r>
            <w:r w:rsidR="00895751">
              <w:rPr>
                <w:rFonts w:ascii="Arial" w:hAnsi="Arial" w:cs="Arial"/>
                <w:b/>
                <w:sz w:val="20"/>
                <w:szCs w:val="20"/>
              </w:rPr>
              <w:t>-</w:t>
            </w:r>
            <w:r w:rsidRPr="00B6187F">
              <w:rPr>
                <w:rFonts w:ascii="Arial" w:hAnsi="Arial" w:cs="Arial"/>
                <w:b/>
                <w:sz w:val="20"/>
                <w:szCs w:val="20"/>
              </w:rPr>
              <w:t>CONSEIL</w:t>
            </w:r>
          </w:p>
        </w:tc>
      </w:tr>
      <w:tr w:rsidR="00BC03D9" w:rsidRPr="00B6187F" w14:paraId="1FF2FA34" w14:textId="77777777" w:rsidTr="00B6187F">
        <w:trPr>
          <w:jc w:val="center"/>
        </w:trPr>
        <w:tc>
          <w:tcPr>
            <w:tcW w:w="2376" w:type="dxa"/>
          </w:tcPr>
          <w:p w14:paraId="26EBCB09"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32</w:t>
            </w:r>
          </w:p>
        </w:tc>
        <w:tc>
          <w:tcPr>
            <w:tcW w:w="5245" w:type="dxa"/>
          </w:tcPr>
          <w:p w14:paraId="3ED8D869"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SUIVI DES VENTES</w:t>
            </w:r>
          </w:p>
        </w:tc>
      </w:tr>
      <w:tr w:rsidR="00BC03D9" w:rsidRPr="00B6187F" w14:paraId="48DAABFE" w14:textId="77777777" w:rsidTr="00B6187F">
        <w:trPr>
          <w:jc w:val="center"/>
        </w:trPr>
        <w:tc>
          <w:tcPr>
            <w:tcW w:w="2376" w:type="dxa"/>
          </w:tcPr>
          <w:p w14:paraId="4775705C"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33</w:t>
            </w:r>
          </w:p>
        </w:tc>
        <w:tc>
          <w:tcPr>
            <w:tcW w:w="5245" w:type="dxa"/>
          </w:tcPr>
          <w:p w14:paraId="7F646098" w14:textId="578DE22E"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 xml:space="preserve">FIDÉLISATION </w:t>
            </w:r>
            <w:r w:rsidR="00A51925">
              <w:rPr>
                <w:rFonts w:ascii="Arial" w:hAnsi="Arial" w:cs="Arial"/>
                <w:b/>
                <w:sz w:val="20"/>
                <w:szCs w:val="20"/>
              </w:rPr>
              <w:t>DE LA CLIENT</w:t>
            </w:r>
            <w:r w:rsidR="00613E73" w:rsidRPr="00613E73">
              <w:rPr>
                <w:rFonts w:ascii="Arial" w:hAnsi="Arial" w:cs="Arial"/>
                <w:b/>
                <w:sz w:val="20"/>
                <w:szCs w:val="20"/>
              </w:rPr>
              <w:t>È</w:t>
            </w:r>
            <w:r w:rsidR="00A51925">
              <w:rPr>
                <w:rFonts w:ascii="Arial" w:hAnsi="Arial" w:cs="Arial"/>
                <w:b/>
                <w:sz w:val="20"/>
                <w:szCs w:val="20"/>
              </w:rPr>
              <w:t xml:space="preserve">LE </w:t>
            </w:r>
            <w:r w:rsidRPr="00B6187F">
              <w:rPr>
                <w:rFonts w:ascii="Arial" w:hAnsi="Arial" w:cs="Arial"/>
                <w:b/>
                <w:sz w:val="20"/>
                <w:szCs w:val="20"/>
              </w:rPr>
              <w:t>ET/OU DÉVELOPPEMENT DE LA RELATION CLIENT</w:t>
            </w:r>
          </w:p>
        </w:tc>
      </w:tr>
      <w:tr w:rsidR="00BC03D9" w:rsidRPr="00B6187F" w14:paraId="6C71FD13" w14:textId="77777777" w:rsidTr="00B6187F">
        <w:trPr>
          <w:jc w:val="center"/>
        </w:trPr>
        <w:tc>
          <w:tcPr>
            <w:tcW w:w="2376" w:type="dxa"/>
          </w:tcPr>
          <w:p w14:paraId="08050405"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34</w:t>
            </w:r>
          </w:p>
        </w:tc>
        <w:tc>
          <w:tcPr>
            <w:tcW w:w="5245" w:type="dxa"/>
          </w:tcPr>
          <w:p w14:paraId="4377F800"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PRÉVENTION SANTÉ ENVIRONNEMENT</w:t>
            </w:r>
          </w:p>
        </w:tc>
      </w:tr>
      <w:tr w:rsidR="00BC03D9" w:rsidRPr="00B6187F" w14:paraId="5042EB4A" w14:textId="77777777" w:rsidTr="00B6187F">
        <w:trPr>
          <w:jc w:val="center"/>
        </w:trPr>
        <w:tc>
          <w:tcPr>
            <w:tcW w:w="2376" w:type="dxa"/>
          </w:tcPr>
          <w:p w14:paraId="6C06C360"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41</w:t>
            </w:r>
          </w:p>
        </w:tc>
        <w:tc>
          <w:tcPr>
            <w:tcW w:w="5245" w:type="dxa"/>
          </w:tcPr>
          <w:p w14:paraId="5A823548"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LANGUE VIVANTE 1</w:t>
            </w:r>
          </w:p>
        </w:tc>
      </w:tr>
      <w:tr w:rsidR="00BC03D9" w:rsidRPr="00B6187F" w14:paraId="719A3D9C" w14:textId="77777777" w:rsidTr="00B6187F">
        <w:trPr>
          <w:jc w:val="center"/>
        </w:trPr>
        <w:tc>
          <w:tcPr>
            <w:tcW w:w="2376" w:type="dxa"/>
          </w:tcPr>
          <w:p w14:paraId="32495172"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42</w:t>
            </w:r>
          </w:p>
        </w:tc>
        <w:tc>
          <w:tcPr>
            <w:tcW w:w="5245" w:type="dxa"/>
          </w:tcPr>
          <w:p w14:paraId="41C65AE8"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LANGUE VIVANTE 2</w:t>
            </w:r>
          </w:p>
        </w:tc>
      </w:tr>
      <w:tr w:rsidR="00BC03D9" w:rsidRPr="00B6187F" w14:paraId="6BB781FE" w14:textId="77777777" w:rsidTr="00B6187F">
        <w:trPr>
          <w:jc w:val="center"/>
        </w:trPr>
        <w:tc>
          <w:tcPr>
            <w:tcW w:w="2376" w:type="dxa"/>
          </w:tcPr>
          <w:p w14:paraId="453A86E1"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51</w:t>
            </w:r>
          </w:p>
        </w:tc>
        <w:tc>
          <w:tcPr>
            <w:tcW w:w="5245" w:type="dxa"/>
          </w:tcPr>
          <w:p w14:paraId="71552D4B"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FRANÇAIS</w:t>
            </w:r>
          </w:p>
        </w:tc>
      </w:tr>
      <w:tr w:rsidR="00BC03D9" w:rsidRPr="00B6187F" w14:paraId="1B443038" w14:textId="77777777" w:rsidTr="00B6187F">
        <w:trPr>
          <w:jc w:val="center"/>
        </w:trPr>
        <w:tc>
          <w:tcPr>
            <w:tcW w:w="2376" w:type="dxa"/>
          </w:tcPr>
          <w:p w14:paraId="7A02CEE7"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52</w:t>
            </w:r>
          </w:p>
        </w:tc>
        <w:tc>
          <w:tcPr>
            <w:tcW w:w="5245" w:type="dxa"/>
          </w:tcPr>
          <w:p w14:paraId="58C867D5"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HISTOIRE-GÉOGRAPHIE ET ENSEIGNEMENT MORAL ET CIVIQUE</w:t>
            </w:r>
          </w:p>
        </w:tc>
      </w:tr>
      <w:tr w:rsidR="00BC03D9" w:rsidRPr="00B6187F" w14:paraId="0255ECB3" w14:textId="77777777" w:rsidTr="00B6187F">
        <w:trPr>
          <w:jc w:val="center"/>
        </w:trPr>
        <w:tc>
          <w:tcPr>
            <w:tcW w:w="2376" w:type="dxa"/>
          </w:tcPr>
          <w:p w14:paraId="21FAA605"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 6</w:t>
            </w:r>
          </w:p>
        </w:tc>
        <w:tc>
          <w:tcPr>
            <w:tcW w:w="5245" w:type="dxa"/>
          </w:tcPr>
          <w:p w14:paraId="27BFC0D8"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ARTS APPLIQUÉS ET CULTURES ARTISTIQUES</w:t>
            </w:r>
          </w:p>
        </w:tc>
      </w:tr>
      <w:tr w:rsidR="00BC03D9" w:rsidRPr="00B6187F" w14:paraId="69C154B7" w14:textId="77777777" w:rsidTr="00B6187F">
        <w:trPr>
          <w:jc w:val="center"/>
        </w:trPr>
        <w:tc>
          <w:tcPr>
            <w:tcW w:w="2376" w:type="dxa"/>
          </w:tcPr>
          <w:p w14:paraId="3566346B"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U7</w:t>
            </w:r>
          </w:p>
        </w:tc>
        <w:tc>
          <w:tcPr>
            <w:tcW w:w="5245" w:type="dxa"/>
          </w:tcPr>
          <w:p w14:paraId="2CF5B8DA"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ÉDUCATION PHYSIQUE ET SPORTIVE</w:t>
            </w:r>
          </w:p>
        </w:tc>
      </w:tr>
      <w:tr w:rsidR="00BC03D9" w:rsidRPr="00B6187F" w14:paraId="23F74E45" w14:textId="77777777" w:rsidTr="00B6187F">
        <w:trPr>
          <w:jc w:val="center"/>
        </w:trPr>
        <w:tc>
          <w:tcPr>
            <w:tcW w:w="2376" w:type="dxa"/>
          </w:tcPr>
          <w:p w14:paraId="38DBE24C" w14:textId="77777777" w:rsidR="00BC03D9" w:rsidRPr="00B6187F" w:rsidRDefault="00BC03D9" w:rsidP="00B6187F">
            <w:pPr>
              <w:spacing w:before="120" w:after="120" w:line="276" w:lineRule="auto"/>
              <w:jc w:val="center"/>
              <w:rPr>
                <w:rFonts w:ascii="Arial" w:hAnsi="Arial" w:cs="Arial"/>
                <w:b/>
                <w:sz w:val="20"/>
                <w:szCs w:val="20"/>
              </w:rPr>
            </w:pPr>
            <w:r w:rsidRPr="00B6187F">
              <w:rPr>
                <w:rFonts w:ascii="Arial" w:hAnsi="Arial" w:cs="Arial"/>
                <w:b/>
                <w:sz w:val="20"/>
                <w:szCs w:val="20"/>
              </w:rPr>
              <w:t>UF1 et UF2</w:t>
            </w:r>
          </w:p>
        </w:tc>
        <w:tc>
          <w:tcPr>
            <w:tcW w:w="5245" w:type="dxa"/>
          </w:tcPr>
          <w:p w14:paraId="66855413" w14:textId="77777777" w:rsidR="00BC03D9" w:rsidRPr="00B6187F" w:rsidRDefault="00BC03D9" w:rsidP="00B6187F">
            <w:pPr>
              <w:spacing w:before="120" w:after="120" w:line="276" w:lineRule="auto"/>
              <w:rPr>
                <w:rFonts w:ascii="Arial" w:hAnsi="Arial" w:cs="Arial"/>
                <w:b/>
                <w:sz w:val="20"/>
                <w:szCs w:val="20"/>
              </w:rPr>
            </w:pPr>
            <w:r w:rsidRPr="00B6187F">
              <w:rPr>
                <w:rFonts w:ascii="Arial" w:hAnsi="Arial" w:cs="Arial"/>
                <w:b/>
                <w:sz w:val="20"/>
                <w:szCs w:val="20"/>
              </w:rPr>
              <w:t>UNITÉS FACULTATIVES</w:t>
            </w:r>
          </w:p>
        </w:tc>
      </w:tr>
    </w:tbl>
    <w:p w14:paraId="61828016" w14:textId="77777777" w:rsidR="00BC03D9" w:rsidRPr="006B477F" w:rsidRDefault="00BC03D9" w:rsidP="006B477F">
      <w:pPr>
        <w:spacing w:after="200" w:line="276" w:lineRule="auto"/>
        <w:rPr>
          <w:rFonts w:ascii="Arial" w:hAnsi="Arial" w:cs="Arial"/>
          <w:b/>
          <w:sz w:val="20"/>
          <w:szCs w:val="20"/>
        </w:rPr>
      </w:pPr>
    </w:p>
    <w:p w14:paraId="6678AFB8" w14:textId="77777777" w:rsidR="00BC03D9" w:rsidRPr="006B477F" w:rsidRDefault="00BC03D9" w:rsidP="006B477F">
      <w:pPr>
        <w:spacing w:after="200" w:line="276" w:lineRule="auto"/>
        <w:jc w:val="center"/>
        <w:rPr>
          <w:rFonts w:ascii="Arial" w:hAnsi="Arial" w:cs="Arial"/>
          <w:b/>
          <w:sz w:val="20"/>
          <w:szCs w:val="20"/>
        </w:rPr>
      </w:pPr>
    </w:p>
    <w:p w14:paraId="1C369BAF" w14:textId="77777777" w:rsidR="00BC03D9" w:rsidRPr="006B477F" w:rsidRDefault="00BC03D9" w:rsidP="006B477F">
      <w:pPr>
        <w:rPr>
          <w:rFonts w:ascii="Arial" w:hAnsi="Arial" w:cs="Arial"/>
          <w:sz w:val="20"/>
          <w:szCs w:val="20"/>
        </w:rPr>
      </w:pPr>
    </w:p>
    <w:p w14:paraId="75FF3B86" w14:textId="1F9A33D2" w:rsidR="003C2791" w:rsidRDefault="003C2791">
      <w:pPr>
        <w:rPr>
          <w:rFonts w:ascii="Arial" w:hAnsi="Arial" w:cs="Arial"/>
          <w:sz w:val="20"/>
          <w:szCs w:val="20"/>
        </w:rPr>
      </w:pPr>
      <w:r>
        <w:rPr>
          <w:rFonts w:ascii="Arial" w:hAnsi="Arial" w:cs="Arial"/>
          <w:sz w:val="20"/>
          <w:szCs w:val="20"/>
        </w:rPr>
        <w:br w:type="page"/>
      </w:r>
    </w:p>
    <w:p w14:paraId="79C2BF20" w14:textId="77777777" w:rsidR="00BC03D9" w:rsidRPr="006B477F" w:rsidRDefault="00BC03D9" w:rsidP="006B477F">
      <w:pPr>
        <w:rPr>
          <w:rFonts w:ascii="Arial" w:hAnsi="Arial" w:cs="Arial"/>
          <w:sz w:val="20"/>
          <w:szCs w:val="20"/>
        </w:rPr>
      </w:pPr>
    </w:p>
    <w:p w14:paraId="5B9B714C" w14:textId="792ADFD1"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 xml:space="preserve">UNITE U11 - </w:t>
      </w:r>
      <w:r w:rsidRPr="00956043">
        <w:rPr>
          <w:rFonts w:ascii="Arial" w:hAnsi="Arial" w:cs="Arial"/>
          <w:b/>
        </w:rPr>
        <w:t>É</w:t>
      </w:r>
      <w:r w:rsidRPr="006B477F">
        <w:rPr>
          <w:rFonts w:ascii="Arial" w:hAnsi="Arial" w:cs="Arial"/>
          <w:b/>
        </w:rPr>
        <w:t xml:space="preserve">conomie-droit </w:t>
      </w:r>
    </w:p>
    <w:p w14:paraId="755666EB" w14:textId="77777777" w:rsidR="00BC03D9" w:rsidRPr="006B477F" w:rsidRDefault="00BC03D9" w:rsidP="006B477F">
      <w:pPr>
        <w:rPr>
          <w:rFonts w:ascii="Arial" w:hAnsi="Arial" w:cs="Arial"/>
          <w:sz w:val="20"/>
          <w:szCs w:val="20"/>
        </w:rPr>
      </w:pPr>
    </w:p>
    <w:p w14:paraId="0EB73E4F" w14:textId="3539CC0D"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E1 – </w:t>
      </w:r>
      <w:r>
        <w:rPr>
          <w:rFonts w:ascii="Arial" w:hAnsi="Arial" w:cs="Arial"/>
          <w:b/>
          <w:sz w:val="20"/>
          <w:szCs w:val="20"/>
        </w:rPr>
        <w:t>É</w:t>
      </w:r>
      <w:r w:rsidRPr="006B477F">
        <w:rPr>
          <w:rFonts w:ascii="Arial" w:hAnsi="Arial" w:cs="Arial"/>
          <w:b/>
          <w:sz w:val="20"/>
          <w:szCs w:val="20"/>
        </w:rPr>
        <w:t>preuve scientifique et technique</w:t>
      </w:r>
    </w:p>
    <w:p w14:paraId="26DE16C5"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E11 – Économie-droit</w:t>
      </w:r>
    </w:p>
    <w:p w14:paraId="311C54A4" w14:textId="77777777" w:rsidR="00BC03D9" w:rsidRPr="006B477F" w:rsidRDefault="00BC03D9" w:rsidP="006B477F">
      <w:pPr>
        <w:rPr>
          <w:rFonts w:ascii="Arial" w:hAnsi="Arial" w:cs="Arial"/>
          <w:b/>
          <w:sz w:val="20"/>
          <w:szCs w:val="20"/>
        </w:rPr>
      </w:pPr>
    </w:p>
    <w:p w14:paraId="26E7DF96" w14:textId="77777777" w:rsidR="00BC03D9" w:rsidRPr="006B477F" w:rsidRDefault="00BC03D9" w:rsidP="006B477F">
      <w:pPr>
        <w:rPr>
          <w:rFonts w:ascii="Arial" w:hAnsi="Arial" w:cs="Arial"/>
          <w:sz w:val="20"/>
          <w:szCs w:val="20"/>
        </w:rPr>
      </w:pPr>
    </w:p>
    <w:p w14:paraId="28794653"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 contenu de cette unité est défini par l’arrêté du 13 avril 2010 modifié par l’arrêté du 09 juillet 2015 fixant les programmes d’enseignement d’économie-droit pour les classes préparatoires au baccalauréat professionnel (BOEN n° 30 du 23 juillet 2015). </w:t>
      </w:r>
    </w:p>
    <w:p w14:paraId="4F8BA6E8" w14:textId="77777777" w:rsidR="00BC03D9" w:rsidRPr="006B477F" w:rsidRDefault="00BC03D9" w:rsidP="006B477F">
      <w:pPr>
        <w:rPr>
          <w:rFonts w:ascii="Arial" w:hAnsi="Arial" w:cs="Arial"/>
          <w:sz w:val="20"/>
          <w:szCs w:val="20"/>
        </w:rPr>
      </w:pPr>
    </w:p>
    <w:p w14:paraId="3B8EFA6F" w14:textId="77777777" w:rsidR="00BC03D9" w:rsidRPr="006B477F" w:rsidRDefault="00BC03D9" w:rsidP="006B477F">
      <w:pPr>
        <w:rPr>
          <w:rFonts w:ascii="Arial" w:hAnsi="Arial" w:cs="Arial"/>
          <w:sz w:val="20"/>
          <w:szCs w:val="20"/>
        </w:rPr>
      </w:pPr>
    </w:p>
    <w:p w14:paraId="772A3A3B" w14:textId="4C9E24AC"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A863BB">
        <w:rPr>
          <w:rFonts w:ascii="Arial" w:hAnsi="Arial" w:cs="Arial"/>
          <w:b/>
        </w:rPr>
        <w:t>É</w:t>
      </w:r>
      <w:r w:rsidRPr="006B477F">
        <w:rPr>
          <w:rFonts w:ascii="Arial" w:hAnsi="Arial" w:cs="Arial"/>
          <w:b/>
        </w:rPr>
        <w:t xml:space="preserve"> U12 – Mathématiques</w:t>
      </w:r>
    </w:p>
    <w:p w14:paraId="2A08D555" w14:textId="77777777" w:rsidR="00BC03D9" w:rsidRPr="006B477F" w:rsidRDefault="00BC03D9" w:rsidP="006B477F">
      <w:pPr>
        <w:rPr>
          <w:rFonts w:ascii="Arial" w:hAnsi="Arial" w:cs="Arial"/>
          <w:sz w:val="20"/>
          <w:szCs w:val="20"/>
        </w:rPr>
      </w:pPr>
    </w:p>
    <w:p w14:paraId="2FECE6EF" w14:textId="4ACAB95D"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E1 – </w:t>
      </w:r>
      <w:r>
        <w:rPr>
          <w:rFonts w:ascii="Arial" w:hAnsi="Arial" w:cs="Arial"/>
          <w:b/>
          <w:sz w:val="20"/>
          <w:szCs w:val="20"/>
        </w:rPr>
        <w:t>É</w:t>
      </w:r>
      <w:r w:rsidRPr="006B477F">
        <w:rPr>
          <w:rFonts w:ascii="Arial" w:hAnsi="Arial" w:cs="Arial"/>
          <w:b/>
          <w:sz w:val="20"/>
          <w:szCs w:val="20"/>
        </w:rPr>
        <w:t>preuve scientifique et technique</w:t>
      </w:r>
    </w:p>
    <w:p w14:paraId="2E643C7C"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E12 – Mathématiques</w:t>
      </w:r>
    </w:p>
    <w:p w14:paraId="56713CD5" w14:textId="77777777" w:rsidR="00BC03D9" w:rsidRPr="006B477F" w:rsidRDefault="00BC03D9" w:rsidP="006B477F">
      <w:pPr>
        <w:rPr>
          <w:rFonts w:ascii="Arial" w:hAnsi="Arial" w:cs="Arial"/>
          <w:sz w:val="20"/>
          <w:szCs w:val="20"/>
        </w:rPr>
      </w:pPr>
    </w:p>
    <w:p w14:paraId="5137A4C6" w14:textId="77777777" w:rsidR="00BC03D9" w:rsidRPr="006B477F" w:rsidRDefault="00BC03D9" w:rsidP="006B477F">
      <w:pPr>
        <w:rPr>
          <w:rFonts w:ascii="Arial" w:hAnsi="Arial" w:cs="Arial"/>
          <w:sz w:val="20"/>
          <w:szCs w:val="20"/>
        </w:rPr>
      </w:pPr>
      <w:r w:rsidRPr="006B477F">
        <w:rPr>
          <w:rFonts w:ascii="Arial" w:hAnsi="Arial" w:cs="Arial"/>
          <w:sz w:val="20"/>
          <w:szCs w:val="20"/>
        </w:rPr>
        <w:t xml:space="preserve">Le contenu de cette unité est défini par l’arrêté du 10 février 2009 fixant les programmes d’enseignement de </w:t>
      </w:r>
    </w:p>
    <w:p w14:paraId="5EB92143" w14:textId="1B7E34DF" w:rsidR="00BC03D9" w:rsidRPr="006B477F" w:rsidRDefault="006068ED" w:rsidP="006B477F">
      <w:pPr>
        <w:rPr>
          <w:rFonts w:ascii="Arial" w:hAnsi="Arial" w:cs="Arial"/>
          <w:sz w:val="20"/>
          <w:szCs w:val="20"/>
        </w:rPr>
      </w:pPr>
      <w:r w:rsidRPr="006B477F">
        <w:rPr>
          <w:rFonts w:ascii="Arial" w:hAnsi="Arial" w:cs="Arial"/>
          <w:sz w:val="20"/>
          <w:szCs w:val="20"/>
        </w:rPr>
        <w:t>Mathématiques</w:t>
      </w:r>
      <w:r w:rsidR="00BC03D9" w:rsidRPr="006B477F">
        <w:rPr>
          <w:rFonts w:ascii="Arial" w:hAnsi="Arial" w:cs="Arial"/>
          <w:sz w:val="20"/>
          <w:szCs w:val="20"/>
        </w:rPr>
        <w:t xml:space="preserve"> pour les classes préparatoires au baccalauréat professionnel (BOEN spécial n° 2 du 19 février 2009). </w:t>
      </w:r>
    </w:p>
    <w:p w14:paraId="7F3DDF4D" w14:textId="77777777" w:rsidR="00BC03D9" w:rsidRPr="006B477F" w:rsidRDefault="00BC03D9" w:rsidP="006B477F">
      <w:pPr>
        <w:rPr>
          <w:rFonts w:ascii="Arial" w:hAnsi="Arial" w:cs="Arial"/>
          <w:sz w:val="20"/>
          <w:szCs w:val="20"/>
        </w:rPr>
      </w:pPr>
    </w:p>
    <w:p w14:paraId="03AC969F" w14:textId="77777777" w:rsidR="00BC03D9" w:rsidRPr="006B477F" w:rsidRDefault="00BC03D9" w:rsidP="006B477F">
      <w:pPr>
        <w:rPr>
          <w:rFonts w:ascii="Arial" w:hAnsi="Arial" w:cs="Arial"/>
          <w:sz w:val="20"/>
          <w:szCs w:val="20"/>
        </w:rPr>
      </w:pPr>
    </w:p>
    <w:p w14:paraId="0F1AF8CD" w14:textId="77777777" w:rsidR="00BC03D9" w:rsidRPr="006B477F" w:rsidRDefault="00BC03D9" w:rsidP="006B477F">
      <w:pPr>
        <w:rPr>
          <w:rFonts w:ascii="Arial" w:hAnsi="Arial" w:cs="Arial"/>
          <w:sz w:val="20"/>
          <w:szCs w:val="20"/>
        </w:rPr>
      </w:pPr>
    </w:p>
    <w:p w14:paraId="18C79C4E" w14:textId="5E360F8E"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S PROFESSIONNELLES</w:t>
      </w:r>
    </w:p>
    <w:p w14:paraId="3CC408EB" w14:textId="77777777"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sidRPr="006B477F">
        <w:rPr>
          <w:rFonts w:ascii="Arial" w:hAnsi="Arial" w:cs="Arial"/>
          <w:b/>
        </w:rPr>
        <w:t xml:space="preserve">U2 - U31 - U32 - U33 - U34 </w:t>
      </w:r>
    </w:p>
    <w:p w14:paraId="4796FC22" w14:textId="77777777" w:rsidR="00BC03D9" w:rsidRPr="006B477F" w:rsidRDefault="00BC03D9" w:rsidP="006B477F">
      <w:pPr>
        <w:rPr>
          <w:rFonts w:ascii="Arial" w:hAnsi="Arial" w:cs="Arial"/>
          <w:color w:val="FF0000"/>
          <w:sz w:val="20"/>
          <w:szCs w:val="20"/>
        </w:rPr>
      </w:pPr>
    </w:p>
    <w:p w14:paraId="06537940" w14:textId="77777777" w:rsidR="00BC03D9" w:rsidRPr="006B477F" w:rsidRDefault="00BC03D9" w:rsidP="006B477F">
      <w:pPr>
        <w:rPr>
          <w:rFonts w:ascii="Arial" w:hAnsi="Arial" w:cs="Arial"/>
          <w:color w:val="FF0000"/>
          <w:sz w:val="20"/>
          <w:szCs w:val="20"/>
        </w:rPr>
      </w:pPr>
    </w:p>
    <w:p w14:paraId="4B5F3802" w14:textId="77777777" w:rsidR="00BC03D9" w:rsidRPr="006B477F" w:rsidRDefault="00BC03D9" w:rsidP="006B477F">
      <w:pPr>
        <w:rPr>
          <w:rFonts w:ascii="Arial" w:hAnsi="Arial" w:cs="Arial"/>
          <w:sz w:val="20"/>
          <w:szCs w:val="20"/>
        </w:rPr>
      </w:pPr>
      <w:r w:rsidRPr="006B477F">
        <w:rPr>
          <w:rFonts w:ascii="Arial" w:hAnsi="Arial" w:cs="Arial"/>
          <w:sz w:val="20"/>
          <w:szCs w:val="20"/>
        </w:rPr>
        <w:t>La définition du contenu des unités constitutives professionnelles U2 – U31 – U32 – U33 – U34 a pour but de préciser pour chacune d’elle</w:t>
      </w:r>
      <w:r>
        <w:rPr>
          <w:rFonts w:ascii="Arial" w:hAnsi="Arial" w:cs="Arial"/>
          <w:sz w:val="20"/>
          <w:szCs w:val="20"/>
        </w:rPr>
        <w:t>s</w:t>
      </w:r>
      <w:r w:rsidRPr="006B477F">
        <w:rPr>
          <w:rFonts w:ascii="Arial" w:hAnsi="Arial" w:cs="Arial"/>
          <w:sz w:val="20"/>
          <w:szCs w:val="20"/>
        </w:rPr>
        <w:t>, les activités et compétences visé</w:t>
      </w:r>
      <w:r>
        <w:rPr>
          <w:rFonts w:ascii="Arial" w:hAnsi="Arial" w:cs="Arial"/>
          <w:sz w:val="20"/>
          <w:szCs w:val="20"/>
        </w:rPr>
        <w:t>e</w:t>
      </w:r>
      <w:r w:rsidRPr="006B477F">
        <w:rPr>
          <w:rFonts w:ascii="Arial" w:hAnsi="Arial" w:cs="Arial"/>
          <w:sz w:val="20"/>
          <w:szCs w:val="20"/>
        </w:rPr>
        <w:t xml:space="preserve">s  dans un contexte donné. </w:t>
      </w:r>
    </w:p>
    <w:p w14:paraId="1EF48191" w14:textId="77777777" w:rsidR="00BC03D9" w:rsidRPr="006B477F" w:rsidRDefault="00BC03D9" w:rsidP="006B477F">
      <w:pPr>
        <w:rPr>
          <w:rFonts w:ascii="Arial" w:hAnsi="Arial" w:cs="Arial"/>
          <w:sz w:val="20"/>
          <w:szCs w:val="20"/>
        </w:rPr>
      </w:pPr>
    </w:p>
    <w:p w14:paraId="251B4D2D" w14:textId="77777777" w:rsidR="00BC03D9" w:rsidRPr="006B477F" w:rsidRDefault="00BC03D9" w:rsidP="006B477F">
      <w:pPr>
        <w:rPr>
          <w:rFonts w:ascii="Arial" w:hAnsi="Arial" w:cs="Arial"/>
          <w:sz w:val="20"/>
          <w:szCs w:val="20"/>
        </w:rPr>
      </w:pPr>
    </w:p>
    <w:p w14:paraId="236C855A" w14:textId="77777777" w:rsidR="00BC03D9" w:rsidRPr="006B477F" w:rsidRDefault="00BC03D9" w:rsidP="006B477F">
      <w:pPr>
        <w:rPr>
          <w:rFonts w:ascii="Arial" w:hAnsi="Arial" w:cs="Arial"/>
          <w:sz w:val="20"/>
          <w:szCs w:val="20"/>
        </w:rPr>
      </w:pPr>
    </w:p>
    <w:p w14:paraId="009DA0D7" w14:textId="77777777" w:rsidR="00BC03D9" w:rsidRPr="006B477F" w:rsidRDefault="00BC03D9" w:rsidP="006B477F">
      <w:pPr>
        <w:rPr>
          <w:rFonts w:ascii="Arial" w:hAnsi="Arial" w:cs="Arial"/>
          <w:sz w:val="20"/>
          <w:szCs w:val="20"/>
        </w:rPr>
      </w:pPr>
    </w:p>
    <w:p w14:paraId="3A301180" w14:textId="737056D5"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956F8E" w:rsidRPr="00956F8E">
        <w:rPr>
          <w:rFonts w:ascii="Arial" w:hAnsi="Arial" w:cs="Arial"/>
          <w:b/>
        </w:rPr>
        <w:t>É</w:t>
      </w:r>
      <w:r w:rsidRPr="006B477F">
        <w:rPr>
          <w:rFonts w:ascii="Arial" w:hAnsi="Arial" w:cs="Arial"/>
          <w:b/>
        </w:rPr>
        <w:t xml:space="preserve"> U34 – Prévention-Santé-Environnement</w:t>
      </w:r>
    </w:p>
    <w:p w14:paraId="611C3A95" w14:textId="77777777" w:rsidR="00BC03D9" w:rsidRPr="006B477F" w:rsidRDefault="00BC03D9" w:rsidP="006B477F">
      <w:pPr>
        <w:rPr>
          <w:rFonts w:ascii="Arial" w:hAnsi="Arial" w:cs="Arial"/>
          <w:sz w:val="20"/>
          <w:szCs w:val="20"/>
        </w:rPr>
      </w:pPr>
    </w:p>
    <w:p w14:paraId="13005EB1" w14:textId="5AFFB491"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preuve E3 – Pratique professionnelle</w:t>
      </w:r>
    </w:p>
    <w:p w14:paraId="103D69BF"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E34 – Prévention-Santé-Environnement</w:t>
      </w:r>
    </w:p>
    <w:p w14:paraId="1F0E75C4" w14:textId="77777777" w:rsidR="00BC03D9" w:rsidRPr="006B477F" w:rsidRDefault="00BC03D9" w:rsidP="006B477F">
      <w:pPr>
        <w:rPr>
          <w:rFonts w:ascii="Arial" w:hAnsi="Arial" w:cs="Arial"/>
          <w:sz w:val="20"/>
          <w:szCs w:val="20"/>
        </w:rPr>
      </w:pPr>
    </w:p>
    <w:p w14:paraId="08C8AE95" w14:textId="77777777" w:rsidR="00BC03D9" w:rsidRPr="006B477F" w:rsidRDefault="00BC03D9" w:rsidP="006B477F">
      <w:pPr>
        <w:rPr>
          <w:rFonts w:ascii="Arial" w:hAnsi="Arial" w:cs="Arial"/>
          <w:sz w:val="20"/>
          <w:szCs w:val="20"/>
        </w:rPr>
      </w:pPr>
      <w:r w:rsidRPr="006B477F">
        <w:rPr>
          <w:rFonts w:ascii="Arial" w:hAnsi="Arial" w:cs="Arial"/>
          <w:sz w:val="20"/>
          <w:szCs w:val="20"/>
        </w:rPr>
        <w:t>Le contenu de cette unité est défini par l’arrêté du 10 février 2009 modifié par l’arrêté du 09 juillet 2015 fixant les programmes d’enseignement de prévention-santé-environnement pour les classes préparatoires au baccalauréat professionnel (B.O.E.N. n° 30 du 23 juillet 2015).</w:t>
      </w:r>
    </w:p>
    <w:p w14:paraId="15DE3D75" w14:textId="77777777" w:rsidR="00BC03D9" w:rsidRPr="006B477F" w:rsidRDefault="00BC03D9" w:rsidP="006B477F">
      <w:pPr>
        <w:rPr>
          <w:rFonts w:ascii="Arial" w:hAnsi="Arial" w:cs="Arial"/>
          <w:sz w:val="20"/>
          <w:szCs w:val="20"/>
        </w:rPr>
      </w:pPr>
    </w:p>
    <w:p w14:paraId="09E8753E" w14:textId="77777777" w:rsidR="00BC03D9" w:rsidRPr="006B477F" w:rsidRDefault="00BC03D9" w:rsidP="006B477F">
      <w:pPr>
        <w:rPr>
          <w:rFonts w:ascii="Arial" w:hAnsi="Arial" w:cs="Arial"/>
          <w:sz w:val="20"/>
          <w:szCs w:val="20"/>
        </w:rPr>
      </w:pPr>
    </w:p>
    <w:p w14:paraId="35E686CB" w14:textId="77777777" w:rsidR="00BC03D9" w:rsidRPr="006B477F" w:rsidRDefault="00BC03D9" w:rsidP="006B477F">
      <w:pPr>
        <w:rPr>
          <w:rFonts w:ascii="Arial" w:hAnsi="Arial" w:cs="Arial"/>
          <w:sz w:val="20"/>
          <w:szCs w:val="20"/>
        </w:rPr>
      </w:pPr>
    </w:p>
    <w:p w14:paraId="67CDE738" w14:textId="77777777" w:rsidR="00BC03D9" w:rsidRPr="006B477F" w:rsidRDefault="00BC03D9" w:rsidP="006B477F">
      <w:pPr>
        <w:rPr>
          <w:rFonts w:ascii="Arial" w:hAnsi="Arial" w:cs="Arial"/>
          <w:sz w:val="20"/>
          <w:szCs w:val="20"/>
        </w:rPr>
      </w:pPr>
    </w:p>
    <w:p w14:paraId="612C4880" w14:textId="77777777" w:rsidR="00BC03D9" w:rsidRPr="006B477F" w:rsidRDefault="00BC03D9" w:rsidP="006B477F">
      <w:pPr>
        <w:rPr>
          <w:rFonts w:ascii="Arial" w:hAnsi="Arial" w:cs="Arial"/>
          <w:sz w:val="20"/>
          <w:szCs w:val="20"/>
        </w:rPr>
      </w:pPr>
    </w:p>
    <w:p w14:paraId="7AE64BAF" w14:textId="77777777" w:rsidR="00BC03D9" w:rsidRPr="006B477F" w:rsidRDefault="00BC03D9" w:rsidP="006B477F">
      <w:pPr>
        <w:rPr>
          <w:rFonts w:ascii="Arial" w:hAnsi="Arial" w:cs="Arial"/>
          <w:sz w:val="20"/>
          <w:szCs w:val="20"/>
        </w:rPr>
      </w:pPr>
    </w:p>
    <w:p w14:paraId="6FF27C12" w14:textId="77777777" w:rsidR="00BC03D9" w:rsidRPr="006B477F" w:rsidRDefault="00BC03D9" w:rsidP="006B477F">
      <w:pPr>
        <w:rPr>
          <w:rFonts w:ascii="Arial" w:hAnsi="Arial" w:cs="Arial"/>
          <w:sz w:val="20"/>
          <w:szCs w:val="20"/>
        </w:rPr>
      </w:pPr>
    </w:p>
    <w:p w14:paraId="448EB659" w14:textId="77777777" w:rsidR="00BC03D9" w:rsidRPr="006B477F" w:rsidRDefault="00BC03D9" w:rsidP="006B477F">
      <w:pPr>
        <w:rPr>
          <w:rFonts w:ascii="Arial" w:hAnsi="Arial" w:cs="Arial"/>
          <w:sz w:val="20"/>
          <w:szCs w:val="20"/>
        </w:rPr>
      </w:pPr>
    </w:p>
    <w:p w14:paraId="31F65F42" w14:textId="77777777" w:rsidR="00BC03D9" w:rsidRPr="006B477F" w:rsidRDefault="00BC03D9" w:rsidP="006B477F">
      <w:pPr>
        <w:rPr>
          <w:rFonts w:ascii="Arial" w:hAnsi="Arial" w:cs="Arial"/>
          <w:sz w:val="20"/>
          <w:szCs w:val="20"/>
        </w:rPr>
      </w:pPr>
    </w:p>
    <w:p w14:paraId="53B1222B" w14:textId="77777777" w:rsidR="00BC03D9" w:rsidRPr="006B477F" w:rsidRDefault="00BC03D9" w:rsidP="006B477F">
      <w:pPr>
        <w:rPr>
          <w:rFonts w:ascii="Arial" w:hAnsi="Arial" w:cs="Arial"/>
          <w:sz w:val="20"/>
          <w:szCs w:val="20"/>
        </w:rPr>
      </w:pPr>
    </w:p>
    <w:p w14:paraId="4D78B87E" w14:textId="77777777" w:rsidR="00BC03D9" w:rsidRPr="006B477F" w:rsidRDefault="00BC03D9" w:rsidP="006B477F">
      <w:pPr>
        <w:rPr>
          <w:rFonts w:ascii="Arial" w:hAnsi="Arial" w:cs="Arial"/>
          <w:sz w:val="20"/>
          <w:szCs w:val="20"/>
        </w:rPr>
      </w:pPr>
    </w:p>
    <w:p w14:paraId="2B4A90B1" w14:textId="77777777" w:rsidR="00BC03D9" w:rsidRPr="006B477F" w:rsidRDefault="00BC03D9" w:rsidP="006B477F">
      <w:pPr>
        <w:rPr>
          <w:rFonts w:ascii="Arial" w:hAnsi="Arial" w:cs="Arial"/>
          <w:sz w:val="20"/>
          <w:szCs w:val="20"/>
        </w:rPr>
      </w:pPr>
    </w:p>
    <w:p w14:paraId="669DA4C0" w14:textId="77777777" w:rsidR="00BC03D9" w:rsidRPr="006B477F" w:rsidRDefault="00BC03D9" w:rsidP="006B477F">
      <w:pPr>
        <w:rPr>
          <w:rFonts w:ascii="Arial" w:hAnsi="Arial" w:cs="Arial"/>
          <w:sz w:val="20"/>
          <w:szCs w:val="20"/>
        </w:rPr>
      </w:pPr>
    </w:p>
    <w:p w14:paraId="48C63A68" w14:textId="77777777" w:rsidR="00BC03D9" w:rsidRPr="006B477F" w:rsidRDefault="00BC03D9" w:rsidP="006B477F">
      <w:pPr>
        <w:rPr>
          <w:rFonts w:ascii="Arial" w:hAnsi="Arial" w:cs="Arial"/>
          <w:sz w:val="20"/>
          <w:szCs w:val="20"/>
        </w:rPr>
      </w:pPr>
    </w:p>
    <w:p w14:paraId="77BB8DC1" w14:textId="77777777" w:rsidR="00BC03D9" w:rsidRPr="006B477F" w:rsidRDefault="00BC03D9" w:rsidP="006B477F">
      <w:pPr>
        <w:rPr>
          <w:rFonts w:ascii="Arial" w:hAnsi="Arial" w:cs="Arial"/>
          <w:sz w:val="20"/>
          <w:szCs w:val="20"/>
        </w:rPr>
      </w:pPr>
    </w:p>
    <w:p w14:paraId="713A2D7B" w14:textId="77777777" w:rsidR="00BC03D9" w:rsidRPr="006B477F" w:rsidRDefault="00BC03D9" w:rsidP="006B477F">
      <w:pPr>
        <w:rPr>
          <w:rFonts w:ascii="Arial" w:hAnsi="Arial" w:cs="Arial"/>
          <w:sz w:val="20"/>
          <w:szCs w:val="20"/>
        </w:rPr>
      </w:pPr>
    </w:p>
    <w:p w14:paraId="5FEFB800" w14:textId="77777777" w:rsidR="00BC03D9" w:rsidRPr="006B477F" w:rsidRDefault="00BC03D9" w:rsidP="006B477F">
      <w:pPr>
        <w:rPr>
          <w:rFonts w:ascii="Arial" w:hAnsi="Arial" w:cs="Arial"/>
          <w:sz w:val="20"/>
          <w:szCs w:val="20"/>
        </w:rPr>
      </w:pPr>
    </w:p>
    <w:p w14:paraId="0A72BCA2"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lastRenderedPageBreak/>
        <w:t>Tableau croisé Unités constitutives/Compétences</w:t>
      </w:r>
    </w:p>
    <w:p w14:paraId="6EBB4427"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Baccalauréat professionnel</w:t>
      </w:r>
    </w:p>
    <w:p w14:paraId="213279F1"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Métiers du commerce et de la vente</w:t>
      </w:r>
    </w:p>
    <w:p w14:paraId="287CCA13" w14:textId="720378C1" w:rsidR="00BC03D9" w:rsidRPr="006B477F" w:rsidRDefault="00BC03D9" w:rsidP="006B477F">
      <w:pPr>
        <w:jc w:val="center"/>
        <w:rPr>
          <w:rFonts w:ascii="Arial" w:hAnsi="Arial" w:cs="Arial"/>
          <w:b/>
          <w:sz w:val="20"/>
          <w:szCs w:val="20"/>
        </w:rPr>
      </w:pPr>
      <w:r w:rsidRPr="006B477F">
        <w:rPr>
          <w:rFonts w:ascii="Arial" w:hAnsi="Arial" w:cs="Arial"/>
          <w:b/>
          <w:sz w:val="20"/>
          <w:szCs w:val="20"/>
        </w:rPr>
        <w:t xml:space="preserve">Option A </w:t>
      </w:r>
      <w:r w:rsidR="00864858">
        <w:rPr>
          <w:rFonts w:ascii="Arial" w:hAnsi="Arial" w:cs="Arial"/>
          <w:b/>
          <w:sz w:val="20"/>
          <w:szCs w:val="20"/>
        </w:rPr>
        <w:t>«</w:t>
      </w:r>
      <w:r w:rsidR="00DA7BFB">
        <w:rPr>
          <w:rFonts w:ascii="Arial" w:hAnsi="Arial" w:cs="Arial"/>
          <w:b/>
          <w:sz w:val="20"/>
          <w:szCs w:val="20"/>
        </w:rPr>
        <w:t>A</w:t>
      </w:r>
      <w:r w:rsidR="00572BB3">
        <w:rPr>
          <w:rFonts w:ascii="Arial" w:hAnsi="Arial" w:cs="Arial"/>
          <w:b/>
          <w:sz w:val="20"/>
          <w:szCs w:val="20"/>
        </w:rPr>
        <w:t xml:space="preserve">nimation </w:t>
      </w:r>
      <w:r w:rsidR="00DA7BFB">
        <w:rPr>
          <w:rFonts w:ascii="Arial" w:hAnsi="Arial" w:cs="Arial"/>
          <w:b/>
          <w:sz w:val="20"/>
          <w:szCs w:val="20"/>
        </w:rPr>
        <w:t xml:space="preserve">et gestion </w:t>
      </w:r>
      <w:r w:rsidR="00572BB3">
        <w:rPr>
          <w:rFonts w:ascii="Arial" w:hAnsi="Arial" w:cs="Arial"/>
          <w:b/>
          <w:sz w:val="20"/>
          <w:szCs w:val="20"/>
        </w:rPr>
        <w:t>de l’espace</w:t>
      </w:r>
      <w:r w:rsidRPr="006B477F">
        <w:rPr>
          <w:rFonts w:ascii="Arial" w:hAnsi="Arial" w:cs="Arial"/>
          <w:b/>
          <w:sz w:val="20"/>
          <w:szCs w:val="20"/>
        </w:rPr>
        <w:t xml:space="preserve"> commercial</w:t>
      </w:r>
      <w:r w:rsidR="00864858">
        <w:rPr>
          <w:rFonts w:ascii="Arial" w:hAnsi="Arial" w:cs="Arial"/>
          <w:b/>
          <w:sz w:val="20"/>
          <w:szCs w:val="20"/>
        </w:rPr>
        <w:t> »</w:t>
      </w:r>
    </w:p>
    <w:p w14:paraId="5661053B" w14:textId="6E7B5B35" w:rsidR="00BC03D9" w:rsidRPr="006B477F" w:rsidRDefault="00BC03D9" w:rsidP="006B477F">
      <w:pPr>
        <w:jc w:val="center"/>
        <w:rPr>
          <w:rFonts w:ascii="Arial" w:hAnsi="Arial" w:cs="Arial"/>
          <w:b/>
          <w:sz w:val="20"/>
          <w:szCs w:val="20"/>
        </w:rPr>
      </w:pPr>
      <w:r w:rsidRPr="006B477F">
        <w:rPr>
          <w:rFonts w:ascii="Arial" w:hAnsi="Arial" w:cs="Arial"/>
          <w:b/>
          <w:sz w:val="20"/>
          <w:szCs w:val="20"/>
        </w:rPr>
        <w:t xml:space="preserve">Option B </w:t>
      </w:r>
      <w:r w:rsidR="00864858">
        <w:rPr>
          <w:rFonts w:ascii="Arial" w:hAnsi="Arial" w:cs="Arial"/>
          <w:b/>
          <w:sz w:val="20"/>
          <w:szCs w:val="20"/>
        </w:rPr>
        <w:t>« </w:t>
      </w:r>
      <w:r w:rsidRPr="006B477F">
        <w:rPr>
          <w:rFonts w:ascii="Arial" w:hAnsi="Arial" w:cs="Arial"/>
          <w:b/>
          <w:sz w:val="20"/>
          <w:szCs w:val="20"/>
        </w:rPr>
        <w:t xml:space="preserve">Prospection </w:t>
      </w:r>
      <w:r w:rsidR="00572BB3">
        <w:rPr>
          <w:rFonts w:ascii="Arial" w:hAnsi="Arial" w:cs="Arial"/>
          <w:b/>
          <w:sz w:val="20"/>
          <w:szCs w:val="20"/>
        </w:rPr>
        <w:t xml:space="preserve">clientèle </w:t>
      </w:r>
      <w:r w:rsidRPr="006B477F">
        <w:rPr>
          <w:rFonts w:ascii="Arial" w:hAnsi="Arial" w:cs="Arial"/>
          <w:b/>
          <w:sz w:val="20"/>
          <w:szCs w:val="20"/>
        </w:rPr>
        <w:t>et valorisation de l’offre commerciale</w:t>
      </w:r>
      <w:r w:rsidR="00864858">
        <w:rPr>
          <w:rFonts w:ascii="Arial" w:hAnsi="Arial" w:cs="Arial"/>
          <w:b/>
          <w:sz w:val="20"/>
          <w:szCs w:val="20"/>
        </w:rPr>
        <w:t> »</w:t>
      </w:r>
    </w:p>
    <w:p w14:paraId="63128977" w14:textId="77777777" w:rsidR="00BC03D9" w:rsidRPr="006B477F" w:rsidRDefault="00BC03D9" w:rsidP="006B477F">
      <w:pPr>
        <w:jc w:val="center"/>
        <w:rPr>
          <w:rFonts w:ascii="Arial" w:hAnsi="Arial" w:cs="Arial"/>
          <w:b/>
          <w:sz w:val="20"/>
          <w:szCs w:val="20"/>
        </w:rPr>
      </w:pPr>
    </w:p>
    <w:p w14:paraId="59307CAF" w14:textId="77777777" w:rsidR="00BC03D9" w:rsidRPr="006B477F" w:rsidRDefault="00BC03D9" w:rsidP="006B477F">
      <w:pPr>
        <w:jc w:val="center"/>
        <w:rPr>
          <w:rFonts w:ascii="Arial" w:hAnsi="Arial" w:cs="Arial"/>
          <w:b/>
          <w:sz w:val="20"/>
          <w:szCs w:val="20"/>
        </w:rPr>
      </w:pPr>
    </w:p>
    <w:p w14:paraId="342C3957" w14:textId="77777777" w:rsidR="00BC03D9" w:rsidRPr="006B477F" w:rsidRDefault="00BC03D9" w:rsidP="006B477F">
      <w:pPr>
        <w:jc w:val="center"/>
        <w:rPr>
          <w:rFonts w:ascii="Arial" w:hAnsi="Arial" w:cs="Arial"/>
          <w:b/>
          <w:sz w:val="20"/>
          <w:szCs w:val="20"/>
        </w:rPr>
      </w:pPr>
    </w:p>
    <w:p w14:paraId="1FA08A6F" w14:textId="77777777" w:rsidR="00BC03D9" w:rsidRPr="006B477F" w:rsidRDefault="00BC03D9" w:rsidP="006B477F">
      <w:pPr>
        <w:jc w:val="center"/>
        <w:rPr>
          <w:rFonts w:ascii="Arial" w:hAnsi="Arial" w:cs="Arial"/>
          <w:b/>
          <w:sz w:val="20"/>
          <w:szCs w:val="20"/>
        </w:rPr>
      </w:pPr>
    </w:p>
    <w:tbl>
      <w:tblPr>
        <w:tblW w:w="108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6521"/>
        <w:gridCol w:w="888"/>
        <w:gridCol w:w="10"/>
        <w:gridCol w:w="696"/>
        <w:gridCol w:w="8"/>
        <w:gridCol w:w="647"/>
        <w:gridCol w:w="659"/>
      </w:tblGrid>
      <w:tr w:rsidR="00BC03D9" w:rsidRPr="00B6187F" w14:paraId="3D511ECF" w14:textId="77777777" w:rsidTr="00A51925">
        <w:trPr>
          <w:trHeight w:val="424"/>
        </w:trPr>
        <w:tc>
          <w:tcPr>
            <w:tcW w:w="1417" w:type="dxa"/>
            <w:shd w:val="clear" w:color="auto" w:fill="F2F2F2"/>
            <w:vAlign w:val="center"/>
          </w:tcPr>
          <w:p w14:paraId="6CEB9744"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Activités</w:t>
            </w:r>
          </w:p>
        </w:tc>
        <w:tc>
          <w:tcPr>
            <w:tcW w:w="6521" w:type="dxa"/>
            <w:shd w:val="clear" w:color="auto" w:fill="F2F2F2"/>
            <w:vAlign w:val="center"/>
          </w:tcPr>
          <w:p w14:paraId="25170ED4"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COMPÉTENCES PROFESSIONNELLES</w:t>
            </w:r>
          </w:p>
        </w:tc>
        <w:tc>
          <w:tcPr>
            <w:tcW w:w="888" w:type="dxa"/>
            <w:shd w:val="clear" w:color="auto" w:fill="F2F2F2"/>
            <w:vAlign w:val="center"/>
          </w:tcPr>
          <w:p w14:paraId="00A0B010"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U2</w:t>
            </w:r>
          </w:p>
          <w:p w14:paraId="2F8F0F82"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Option A</w:t>
            </w:r>
          </w:p>
          <w:p w14:paraId="1E52C2D3"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Option B</w:t>
            </w:r>
          </w:p>
        </w:tc>
        <w:tc>
          <w:tcPr>
            <w:tcW w:w="714" w:type="dxa"/>
            <w:gridSpan w:val="3"/>
            <w:shd w:val="clear" w:color="auto" w:fill="F2F2F2"/>
            <w:vAlign w:val="center"/>
          </w:tcPr>
          <w:p w14:paraId="6808DA66"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U31</w:t>
            </w:r>
          </w:p>
        </w:tc>
        <w:tc>
          <w:tcPr>
            <w:tcW w:w="647" w:type="dxa"/>
            <w:shd w:val="clear" w:color="auto" w:fill="F2F2F2"/>
            <w:vAlign w:val="center"/>
          </w:tcPr>
          <w:p w14:paraId="36AF7706"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U32</w:t>
            </w:r>
          </w:p>
        </w:tc>
        <w:tc>
          <w:tcPr>
            <w:tcW w:w="659" w:type="dxa"/>
            <w:shd w:val="clear" w:color="auto" w:fill="F2F2F2"/>
            <w:vAlign w:val="center"/>
          </w:tcPr>
          <w:p w14:paraId="0475FBFF" w14:textId="77777777" w:rsidR="00BC03D9" w:rsidRPr="00B6187F" w:rsidRDefault="00BC03D9" w:rsidP="00A51925">
            <w:pPr>
              <w:spacing w:before="120" w:after="120"/>
              <w:jc w:val="center"/>
              <w:rPr>
                <w:rFonts w:ascii="Arial" w:hAnsi="Arial" w:cs="Arial"/>
                <w:b/>
                <w:sz w:val="18"/>
                <w:szCs w:val="18"/>
              </w:rPr>
            </w:pPr>
            <w:r w:rsidRPr="00B6187F">
              <w:rPr>
                <w:rFonts w:ascii="Arial" w:hAnsi="Arial" w:cs="Arial"/>
                <w:b/>
                <w:sz w:val="18"/>
                <w:szCs w:val="18"/>
              </w:rPr>
              <w:t>U33</w:t>
            </w:r>
          </w:p>
        </w:tc>
      </w:tr>
      <w:tr w:rsidR="00BC03D9" w:rsidRPr="00B6187F" w14:paraId="7DCCD573" w14:textId="77777777" w:rsidTr="00B6187F">
        <w:trPr>
          <w:trHeight w:val="424"/>
        </w:trPr>
        <w:tc>
          <w:tcPr>
            <w:tcW w:w="1417" w:type="dxa"/>
            <w:vMerge w:val="restart"/>
            <w:shd w:val="clear" w:color="auto" w:fill="CCC0D9"/>
            <w:textDirection w:val="btLr"/>
          </w:tcPr>
          <w:p w14:paraId="6C17B560" w14:textId="77777777" w:rsidR="00BC03D9" w:rsidRPr="00B6187F" w:rsidRDefault="00BC03D9" w:rsidP="00B6187F">
            <w:pPr>
              <w:ind w:left="113" w:right="113"/>
              <w:jc w:val="center"/>
              <w:rPr>
                <w:rFonts w:ascii="Arial" w:hAnsi="Arial" w:cs="Arial"/>
                <w:b/>
                <w:sz w:val="16"/>
                <w:szCs w:val="16"/>
              </w:rPr>
            </w:pPr>
            <w:r w:rsidRPr="00B6187F">
              <w:rPr>
                <w:rFonts w:ascii="Arial" w:hAnsi="Arial" w:cs="Arial"/>
                <w:b/>
                <w:sz w:val="16"/>
                <w:szCs w:val="16"/>
              </w:rPr>
              <w:t xml:space="preserve">Activité 1 </w:t>
            </w:r>
          </w:p>
          <w:p w14:paraId="64961D55" w14:textId="7FDA2CC8" w:rsidR="00BC03D9" w:rsidRPr="00B6187F" w:rsidRDefault="00E93282" w:rsidP="00B6187F">
            <w:pPr>
              <w:ind w:left="113" w:right="113"/>
              <w:jc w:val="center"/>
              <w:rPr>
                <w:rFonts w:ascii="Arial" w:hAnsi="Arial" w:cs="Arial"/>
                <w:sz w:val="16"/>
                <w:szCs w:val="16"/>
              </w:rPr>
            </w:pPr>
            <w:r>
              <w:rPr>
                <w:rFonts w:ascii="Arial" w:hAnsi="Arial" w:cs="Arial"/>
                <w:sz w:val="16"/>
                <w:szCs w:val="16"/>
              </w:rPr>
              <w:t>Conseil et vente</w:t>
            </w:r>
          </w:p>
          <w:p w14:paraId="6DF030A6" w14:textId="77777777" w:rsidR="00BC03D9" w:rsidRPr="00B6187F" w:rsidRDefault="00BC03D9" w:rsidP="00B6187F">
            <w:pPr>
              <w:spacing w:after="200" w:line="276" w:lineRule="auto"/>
              <w:ind w:left="113" w:right="113"/>
              <w:rPr>
                <w:rFonts w:ascii="Arial" w:hAnsi="Arial" w:cs="Arial"/>
                <w:sz w:val="16"/>
                <w:szCs w:val="16"/>
              </w:rPr>
            </w:pPr>
          </w:p>
          <w:p w14:paraId="32874A4A" w14:textId="77777777" w:rsidR="00BC03D9" w:rsidRPr="00B6187F" w:rsidRDefault="00BC03D9" w:rsidP="00B6187F">
            <w:pPr>
              <w:spacing w:after="200" w:line="276" w:lineRule="auto"/>
              <w:rPr>
                <w:rFonts w:ascii="Arial" w:hAnsi="Arial" w:cs="Arial"/>
                <w:sz w:val="16"/>
                <w:szCs w:val="16"/>
              </w:rPr>
            </w:pPr>
          </w:p>
          <w:p w14:paraId="0B39C7A3" w14:textId="77777777" w:rsidR="00BC03D9" w:rsidRPr="00B6187F" w:rsidRDefault="00BC03D9" w:rsidP="00B6187F">
            <w:pPr>
              <w:spacing w:after="200" w:line="276" w:lineRule="auto"/>
              <w:rPr>
                <w:rFonts w:ascii="Arial" w:hAnsi="Arial" w:cs="Arial"/>
                <w:sz w:val="16"/>
                <w:szCs w:val="16"/>
              </w:rPr>
            </w:pPr>
          </w:p>
        </w:tc>
        <w:tc>
          <w:tcPr>
            <w:tcW w:w="6521" w:type="dxa"/>
            <w:vAlign w:val="center"/>
          </w:tcPr>
          <w:p w14:paraId="42AC6805" w14:textId="77777777" w:rsidR="00BC03D9" w:rsidRPr="00B6187F" w:rsidRDefault="00BC03D9" w:rsidP="006B477F">
            <w:pPr>
              <w:rPr>
                <w:rFonts w:ascii="Arial" w:hAnsi="Arial" w:cs="Arial"/>
                <w:b/>
                <w:sz w:val="16"/>
                <w:szCs w:val="16"/>
              </w:rPr>
            </w:pPr>
            <w:r w:rsidRPr="00B6187F">
              <w:rPr>
                <w:rFonts w:ascii="Arial" w:hAnsi="Arial" w:cs="Arial"/>
                <w:b/>
                <w:sz w:val="16"/>
                <w:szCs w:val="16"/>
              </w:rPr>
              <w:t>Assurer la veille commerciale</w:t>
            </w:r>
          </w:p>
        </w:tc>
        <w:tc>
          <w:tcPr>
            <w:tcW w:w="898" w:type="dxa"/>
            <w:gridSpan w:val="2"/>
            <w:shd w:val="clear" w:color="auto" w:fill="FFFFFF"/>
            <w:vAlign w:val="center"/>
          </w:tcPr>
          <w:p w14:paraId="6B1F5D4F" w14:textId="77777777" w:rsidR="00BC03D9" w:rsidRPr="00B6187F" w:rsidRDefault="00BC03D9" w:rsidP="006B477F">
            <w:pPr>
              <w:rPr>
                <w:rFonts w:ascii="Arial" w:hAnsi="Arial" w:cs="Arial"/>
                <w:sz w:val="16"/>
                <w:szCs w:val="16"/>
              </w:rPr>
            </w:pPr>
          </w:p>
        </w:tc>
        <w:tc>
          <w:tcPr>
            <w:tcW w:w="696" w:type="dxa"/>
            <w:shd w:val="clear" w:color="auto" w:fill="B2A1C7"/>
            <w:vAlign w:val="center"/>
          </w:tcPr>
          <w:p w14:paraId="2D4B8335"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44F5441F"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10433820" w14:textId="77777777" w:rsidR="00BC03D9" w:rsidRPr="00B6187F" w:rsidRDefault="00BC03D9" w:rsidP="006B477F">
            <w:pPr>
              <w:rPr>
                <w:rFonts w:ascii="Arial" w:hAnsi="Arial" w:cs="Arial"/>
                <w:sz w:val="16"/>
                <w:szCs w:val="16"/>
              </w:rPr>
            </w:pPr>
          </w:p>
        </w:tc>
      </w:tr>
      <w:tr w:rsidR="00BC03D9" w:rsidRPr="00B6187F" w14:paraId="25C5FC3B" w14:textId="77777777" w:rsidTr="00B6187F">
        <w:trPr>
          <w:trHeight w:val="424"/>
        </w:trPr>
        <w:tc>
          <w:tcPr>
            <w:tcW w:w="1417" w:type="dxa"/>
            <w:vMerge/>
            <w:vAlign w:val="center"/>
          </w:tcPr>
          <w:p w14:paraId="362594F7" w14:textId="77777777" w:rsidR="00BC03D9" w:rsidRPr="00B6187F" w:rsidRDefault="00BC03D9" w:rsidP="00B6187F">
            <w:pPr>
              <w:spacing w:after="200" w:line="276" w:lineRule="auto"/>
              <w:rPr>
                <w:rFonts w:ascii="Arial" w:hAnsi="Arial" w:cs="Arial"/>
                <w:sz w:val="16"/>
                <w:szCs w:val="16"/>
              </w:rPr>
            </w:pPr>
          </w:p>
        </w:tc>
        <w:tc>
          <w:tcPr>
            <w:tcW w:w="6521" w:type="dxa"/>
            <w:vAlign w:val="center"/>
          </w:tcPr>
          <w:p w14:paraId="5AD088B1" w14:textId="23215F53" w:rsidR="00BC03D9" w:rsidRPr="00B6187F" w:rsidRDefault="00BC03D9" w:rsidP="006B477F">
            <w:pPr>
              <w:rPr>
                <w:rFonts w:ascii="Arial" w:hAnsi="Arial" w:cs="Arial"/>
                <w:b/>
                <w:sz w:val="16"/>
                <w:szCs w:val="16"/>
              </w:rPr>
            </w:pPr>
            <w:r w:rsidRPr="00B6187F">
              <w:rPr>
                <w:rFonts w:ascii="Arial" w:hAnsi="Arial" w:cs="Arial"/>
                <w:b/>
                <w:sz w:val="16"/>
                <w:szCs w:val="16"/>
              </w:rPr>
              <w:t>Réaliser la vente</w:t>
            </w:r>
            <w:r w:rsidR="00A57B81">
              <w:rPr>
                <w:rFonts w:ascii="Arial" w:hAnsi="Arial" w:cs="Arial"/>
                <w:b/>
                <w:sz w:val="16"/>
                <w:szCs w:val="16"/>
              </w:rPr>
              <w:t xml:space="preserve"> dans un cadre omnicanal</w:t>
            </w:r>
          </w:p>
        </w:tc>
        <w:tc>
          <w:tcPr>
            <w:tcW w:w="898" w:type="dxa"/>
            <w:gridSpan w:val="2"/>
            <w:vAlign w:val="center"/>
          </w:tcPr>
          <w:p w14:paraId="0D18DAA7" w14:textId="77777777" w:rsidR="00BC03D9" w:rsidRPr="00B6187F" w:rsidRDefault="00BC03D9" w:rsidP="006B477F">
            <w:pPr>
              <w:rPr>
                <w:rFonts w:ascii="Arial" w:hAnsi="Arial" w:cs="Arial"/>
                <w:sz w:val="16"/>
                <w:szCs w:val="16"/>
              </w:rPr>
            </w:pPr>
          </w:p>
        </w:tc>
        <w:tc>
          <w:tcPr>
            <w:tcW w:w="696" w:type="dxa"/>
            <w:shd w:val="clear" w:color="auto" w:fill="B2A1C7"/>
            <w:vAlign w:val="center"/>
          </w:tcPr>
          <w:p w14:paraId="0D88DECF"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56D87022"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4852A663" w14:textId="77777777" w:rsidR="00BC03D9" w:rsidRPr="00B6187F" w:rsidRDefault="00BC03D9" w:rsidP="006B477F">
            <w:pPr>
              <w:rPr>
                <w:rFonts w:ascii="Arial" w:hAnsi="Arial" w:cs="Arial"/>
                <w:sz w:val="16"/>
                <w:szCs w:val="16"/>
              </w:rPr>
            </w:pPr>
          </w:p>
        </w:tc>
      </w:tr>
      <w:tr w:rsidR="00A863BB" w:rsidRPr="00B6187F" w14:paraId="7A0580E3" w14:textId="77777777" w:rsidTr="00B6187F">
        <w:trPr>
          <w:trHeight w:val="424"/>
        </w:trPr>
        <w:tc>
          <w:tcPr>
            <w:tcW w:w="1417" w:type="dxa"/>
            <w:vMerge/>
            <w:vAlign w:val="center"/>
          </w:tcPr>
          <w:p w14:paraId="1F6347F4" w14:textId="77777777" w:rsidR="00A863BB" w:rsidRPr="00B6187F" w:rsidRDefault="00A863BB" w:rsidP="00B6187F">
            <w:pPr>
              <w:spacing w:after="200" w:line="276" w:lineRule="auto"/>
              <w:rPr>
                <w:rFonts w:ascii="Arial" w:hAnsi="Arial" w:cs="Arial"/>
                <w:sz w:val="16"/>
                <w:szCs w:val="16"/>
              </w:rPr>
            </w:pPr>
          </w:p>
        </w:tc>
        <w:tc>
          <w:tcPr>
            <w:tcW w:w="6521" w:type="dxa"/>
            <w:vAlign w:val="center"/>
          </w:tcPr>
          <w:p w14:paraId="3ECC230C" w14:textId="150F4824" w:rsidR="00A863BB" w:rsidRPr="00B6187F" w:rsidRDefault="00A863BB" w:rsidP="006B477F">
            <w:pPr>
              <w:rPr>
                <w:rFonts w:ascii="Arial" w:hAnsi="Arial" w:cs="Arial"/>
                <w:b/>
                <w:sz w:val="16"/>
                <w:szCs w:val="16"/>
              </w:rPr>
            </w:pPr>
            <w:r w:rsidRPr="00B6187F">
              <w:rPr>
                <w:rFonts w:ascii="Arial" w:hAnsi="Arial" w:cs="Arial"/>
                <w:b/>
                <w:sz w:val="16"/>
                <w:szCs w:val="16"/>
              </w:rPr>
              <w:t>Assurer l’exécution de la vente</w:t>
            </w:r>
          </w:p>
        </w:tc>
        <w:tc>
          <w:tcPr>
            <w:tcW w:w="898" w:type="dxa"/>
            <w:gridSpan w:val="2"/>
            <w:vAlign w:val="center"/>
          </w:tcPr>
          <w:p w14:paraId="3869612C" w14:textId="77777777" w:rsidR="00A863BB" w:rsidRPr="00B6187F" w:rsidRDefault="00A863BB" w:rsidP="006B477F">
            <w:pPr>
              <w:rPr>
                <w:rFonts w:ascii="Arial" w:hAnsi="Arial" w:cs="Arial"/>
                <w:sz w:val="16"/>
                <w:szCs w:val="16"/>
              </w:rPr>
            </w:pPr>
          </w:p>
        </w:tc>
        <w:tc>
          <w:tcPr>
            <w:tcW w:w="696" w:type="dxa"/>
            <w:shd w:val="clear" w:color="auto" w:fill="B2A1C7"/>
            <w:vAlign w:val="center"/>
          </w:tcPr>
          <w:p w14:paraId="3DC19858" w14:textId="77777777" w:rsidR="00A863BB" w:rsidRPr="00B6187F" w:rsidRDefault="00A863BB" w:rsidP="006B477F">
            <w:pPr>
              <w:rPr>
                <w:rFonts w:ascii="Arial" w:hAnsi="Arial" w:cs="Arial"/>
                <w:sz w:val="16"/>
                <w:szCs w:val="16"/>
              </w:rPr>
            </w:pPr>
          </w:p>
        </w:tc>
        <w:tc>
          <w:tcPr>
            <w:tcW w:w="655" w:type="dxa"/>
            <w:gridSpan w:val="2"/>
            <w:shd w:val="clear" w:color="auto" w:fill="FFFFFF"/>
            <w:vAlign w:val="center"/>
          </w:tcPr>
          <w:p w14:paraId="46FE4D1F" w14:textId="77777777" w:rsidR="00A863BB" w:rsidRPr="00B6187F" w:rsidRDefault="00A863BB" w:rsidP="006B477F">
            <w:pPr>
              <w:rPr>
                <w:rFonts w:ascii="Arial" w:hAnsi="Arial" w:cs="Arial"/>
                <w:sz w:val="16"/>
                <w:szCs w:val="16"/>
              </w:rPr>
            </w:pPr>
          </w:p>
        </w:tc>
        <w:tc>
          <w:tcPr>
            <w:tcW w:w="659" w:type="dxa"/>
            <w:shd w:val="clear" w:color="auto" w:fill="FFFFFF"/>
            <w:vAlign w:val="center"/>
          </w:tcPr>
          <w:p w14:paraId="24E18058" w14:textId="77777777" w:rsidR="00A863BB" w:rsidRPr="00B6187F" w:rsidRDefault="00A863BB" w:rsidP="006B477F">
            <w:pPr>
              <w:rPr>
                <w:rFonts w:ascii="Arial" w:hAnsi="Arial" w:cs="Arial"/>
                <w:sz w:val="16"/>
                <w:szCs w:val="16"/>
              </w:rPr>
            </w:pPr>
          </w:p>
        </w:tc>
      </w:tr>
      <w:tr w:rsidR="00BC03D9" w:rsidRPr="00B6187F" w14:paraId="25F75236" w14:textId="77777777" w:rsidTr="00B6187F">
        <w:trPr>
          <w:trHeight w:val="424"/>
        </w:trPr>
        <w:tc>
          <w:tcPr>
            <w:tcW w:w="1417" w:type="dxa"/>
            <w:vMerge w:val="restart"/>
            <w:shd w:val="clear" w:color="auto" w:fill="FCDBBA"/>
            <w:textDirection w:val="btLr"/>
            <w:vAlign w:val="center"/>
          </w:tcPr>
          <w:p w14:paraId="6550483F" w14:textId="77777777" w:rsidR="00BC03D9" w:rsidRPr="00B6187F" w:rsidRDefault="00BC03D9" w:rsidP="00B6187F">
            <w:pPr>
              <w:ind w:left="113" w:right="113"/>
              <w:jc w:val="center"/>
              <w:rPr>
                <w:rFonts w:ascii="Arial" w:hAnsi="Arial" w:cs="Arial"/>
                <w:b/>
                <w:sz w:val="16"/>
                <w:szCs w:val="16"/>
              </w:rPr>
            </w:pPr>
            <w:r w:rsidRPr="00B6187F">
              <w:rPr>
                <w:rFonts w:ascii="Arial" w:hAnsi="Arial" w:cs="Arial"/>
                <w:b/>
                <w:sz w:val="16"/>
                <w:szCs w:val="16"/>
              </w:rPr>
              <w:t>Activité 2</w:t>
            </w:r>
          </w:p>
          <w:p w14:paraId="53F083BC" w14:textId="77777777" w:rsidR="00BC03D9" w:rsidRPr="00B6187F" w:rsidRDefault="00BC03D9" w:rsidP="00B6187F">
            <w:pPr>
              <w:ind w:left="113" w:right="113"/>
              <w:jc w:val="center"/>
              <w:rPr>
                <w:rFonts w:ascii="Arial" w:hAnsi="Arial" w:cs="Arial"/>
                <w:sz w:val="16"/>
                <w:szCs w:val="16"/>
              </w:rPr>
            </w:pPr>
            <w:r w:rsidRPr="00B6187F">
              <w:rPr>
                <w:rFonts w:ascii="Arial" w:hAnsi="Arial" w:cs="Arial"/>
                <w:sz w:val="16"/>
                <w:szCs w:val="16"/>
              </w:rPr>
              <w:t>Suivi des ventes</w:t>
            </w:r>
          </w:p>
          <w:p w14:paraId="4CFA9DE2" w14:textId="77777777" w:rsidR="00BC03D9" w:rsidRPr="00B6187F" w:rsidRDefault="00BC03D9" w:rsidP="006B477F">
            <w:pPr>
              <w:rPr>
                <w:rFonts w:ascii="Arial" w:hAnsi="Arial" w:cs="Arial"/>
                <w:sz w:val="16"/>
                <w:szCs w:val="16"/>
              </w:rPr>
            </w:pPr>
          </w:p>
        </w:tc>
        <w:tc>
          <w:tcPr>
            <w:tcW w:w="6521" w:type="dxa"/>
            <w:vAlign w:val="center"/>
          </w:tcPr>
          <w:p w14:paraId="4587D818" w14:textId="1EBF13CB" w:rsidR="00BC03D9" w:rsidRPr="00B6187F" w:rsidRDefault="00BC03D9" w:rsidP="006B477F">
            <w:pPr>
              <w:rPr>
                <w:rFonts w:ascii="Arial" w:hAnsi="Arial" w:cs="Arial"/>
                <w:b/>
                <w:sz w:val="16"/>
                <w:szCs w:val="16"/>
              </w:rPr>
            </w:pPr>
            <w:r w:rsidRPr="00B6187F">
              <w:rPr>
                <w:rFonts w:ascii="Arial" w:hAnsi="Arial" w:cs="Arial"/>
                <w:b/>
                <w:sz w:val="16"/>
                <w:szCs w:val="16"/>
              </w:rPr>
              <w:t xml:space="preserve">Assurer le suivi de la commande du produit et ou du </w:t>
            </w:r>
            <w:commentRangeStart w:id="3"/>
            <w:r w:rsidRPr="00B6187F">
              <w:rPr>
                <w:rFonts w:ascii="Arial" w:hAnsi="Arial" w:cs="Arial"/>
                <w:b/>
                <w:sz w:val="16"/>
                <w:szCs w:val="16"/>
              </w:rPr>
              <w:t>service</w:t>
            </w:r>
            <w:commentRangeEnd w:id="3"/>
            <w:r w:rsidR="00CC4734">
              <w:rPr>
                <w:rStyle w:val="Marquedecommentaire"/>
                <w:szCs w:val="20"/>
              </w:rPr>
              <w:commentReference w:id="3"/>
            </w:r>
          </w:p>
        </w:tc>
        <w:tc>
          <w:tcPr>
            <w:tcW w:w="898" w:type="dxa"/>
            <w:gridSpan w:val="2"/>
            <w:vAlign w:val="center"/>
          </w:tcPr>
          <w:p w14:paraId="0779E744"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6AA9C74F" w14:textId="77777777" w:rsidR="00BC03D9" w:rsidRPr="00B6187F" w:rsidRDefault="00BC03D9" w:rsidP="006B477F">
            <w:pPr>
              <w:rPr>
                <w:rFonts w:ascii="Arial" w:hAnsi="Arial" w:cs="Arial"/>
                <w:sz w:val="16"/>
                <w:szCs w:val="16"/>
              </w:rPr>
            </w:pPr>
          </w:p>
        </w:tc>
        <w:tc>
          <w:tcPr>
            <w:tcW w:w="655" w:type="dxa"/>
            <w:gridSpan w:val="2"/>
            <w:shd w:val="clear" w:color="auto" w:fill="FBD4B4"/>
            <w:vAlign w:val="center"/>
          </w:tcPr>
          <w:p w14:paraId="0E5016F7" w14:textId="77777777" w:rsidR="00BC03D9" w:rsidRPr="00B6187F" w:rsidRDefault="00BC03D9" w:rsidP="006B477F">
            <w:pPr>
              <w:rPr>
                <w:rFonts w:ascii="Arial" w:hAnsi="Arial" w:cs="Arial"/>
                <w:sz w:val="16"/>
                <w:szCs w:val="16"/>
              </w:rPr>
            </w:pPr>
          </w:p>
        </w:tc>
        <w:tc>
          <w:tcPr>
            <w:tcW w:w="659" w:type="dxa"/>
            <w:vAlign w:val="center"/>
          </w:tcPr>
          <w:p w14:paraId="318DBF79" w14:textId="77777777" w:rsidR="00BC03D9" w:rsidRPr="00B6187F" w:rsidRDefault="00BC03D9" w:rsidP="006B477F">
            <w:pPr>
              <w:rPr>
                <w:rFonts w:ascii="Arial" w:hAnsi="Arial" w:cs="Arial"/>
                <w:sz w:val="16"/>
                <w:szCs w:val="16"/>
              </w:rPr>
            </w:pPr>
          </w:p>
        </w:tc>
      </w:tr>
      <w:tr w:rsidR="00BC03D9" w:rsidRPr="00B6187F" w14:paraId="1D326D10" w14:textId="77777777" w:rsidTr="00B6187F">
        <w:trPr>
          <w:trHeight w:val="424"/>
        </w:trPr>
        <w:tc>
          <w:tcPr>
            <w:tcW w:w="1417" w:type="dxa"/>
            <w:vMerge/>
            <w:vAlign w:val="center"/>
          </w:tcPr>
          <w:p w14:paraId="1C199F83" w14:textId="77777777" w:rsidR="00BC03D9" w:rsidRPr="00B6187F" w:rsidRDefault="00BC03D9" w:rsidP="006B477F">
            <w:pPr>
              <w:rPr>
                <w:rFonts w:ascii="Arial" w:hAnsi="Arial" w:cs="Arial"/>
                <w:sz w:val="16"/>
                <w:szCs w:val="16"/>
              </w:rPr>
            </w:pPr>
          </w:p>
        </w:tc>
        <w:tc>
          <w:tcPr>
            <w:tcW w:w="6521" w:type="dxa"/>
            <w:vAlign w:val="center"/>
          </w:tcPr>
          <w:p w14:paraId="1E09196B" w14:textId="77777777" w:rsidR="00BC03D9" w:rsidRPr="00B6187F" w:rsidRDefault="00BC03D9" w:rsidP="006B477F">
            <w:pPr>
              <w:rPr>
                <w:rFonts w:ascii="Arial" w:hAnsi="Arial" w:cs="Arial"/>
                <w:b/>
                <w:sz w:val="16"/>
                <w:szCs w:val="16"/>
              </w:rPr>
            </w:pPr>
            <w:r w:rsidRPr="00B6187F">
              <w:rPr>
                <w:rFonts w:ascii="Arial" w:hAnsi="Arial" w:cs="Arial"/>
                <w:b/>
                <w:sz w:val="16"/>
                <w:szCs w:val="16"/>
              </w:rPr>
              <w:t>Traiter les retours et les réclamations du client</w:t>
            </w:r>
          </w:p>
        </w:tc>
        <w:tc>
          <w:tcPr>
            <w:tcW w:w="898" w:type="dxa"/>
            <w:gridSpan w:val="2"/>
            <w:shd w:val="clear" w:color="auto" w:fill="FFFFFF"/>
            <w:vAlign w:val="center"/>
          </w:tcPr>
          <w:p w14:paraId="5E20D385"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2C5F7141" w14:textId="77777777" w:rsidR="00BC03D9" w:rsidRPr="00B6187F" w:rsidRDefault="00BC03D9" w:rsidP="006B477F">
            <w:pPr>
              <w:rPr>
                <w:rFonts w:ascii="Arial" w:hAnsi="Arial" w:cs="Arial"/>
                <w:sz w:val="16"/>
                <w:szCs w:val="16"/>
              </w:rPr>
            </w:pPr>
          </w:p>
        </w:tc>
        <w:tc>
          <w:tcPr>
            <w:tcW w:w="655" w:type="dxa"/>
            <w:gridSpan w:val="2"/>
            <w:shd w:val="clear" w:color="auto" w:fill="FBD4B4"/>
            <w:vAlign w:val="center"/>
          </w:tcPr>
          <w:p w14:paraId="64889F94" w14:textId="77777777" w:rsidR="00BC03D9" w:rsidRPr="00B6187F" w:rsidRDefault="00BC03D9" w:rsidP="006B477F">
            <w:pPr>
              <w:rPr>
                <w:rFonts w:ascii="Arial" w:hAnsi="Arial" w:cs="Arial"/>
                <w:sz w:val="16"/>
                <w:szCs w:val="16"/>
              </w:rPr>
            </w:pPr>
          </w:p>
        </w:tc>
        <w:tc>
          <w:tcPr>
            <w:tcW w:w="659" w:type="dxa"/>
            <w:vAlign w:val="center"/>
          </w:tcPr>
          <w:p w14:paraId="685EF037" w14:textId="77777777" w:rsidR="00BC03D9" w:rsidRPr="00B6187F" w:rsidRDefault="00BC03D9" w:rsidP="006B477F">
            <w:pPr>
              <w:rPr>
                <w:rFonts w:ascii="Arial" w:hAnsi="Arial" w:cs="Arial"/>
                <w:sz w:val="16"/>
                <w:szCs w:val="16"/>
              </w:rPr>
            </w:pPr>
          </w:p>
        </w:tc>
      </w:tr>
      <w:tr w:rsidR="00BC03D9" w:rsidRPr="00B6187F" w14:paraId="07A8966C" w14:textId="77777777" w:rsidTr="00B6187F">
        <w:trPr>
          <w:trHeight w:val="424"/>
        </w:trPr>
        <w:tc>
          <w:tcPr>
            <w:tcW w:w="1417" w:type="dxa"/>
            <w:vMerge/>
            <w:vAlign w:val="center"/>
          </w:tcPr>
          <w:p w14:paraId="328EB4B0" w14:textId="77777777" w:rsidR="00BC03D9" w:rsidRPr="00B6187F" w:rsidRDefault="00BC03D9" w:rsidP="006B477F">
            <w:pPr>
              <w:rPr>
                <w:rFonts w:ascii="Arial" w:hAnsi="Arial" w:cs="Arial"/>
                <w:sz w:val="16"/>
                <w:szCs w:val="16"/>
              </w:rPr>
            </w:pPr>
          </w:p>
        </w:tc>
        <w:tc>
          <w:tcPr>
            <w:tcW w:w="6521" w:type="dxa"/>
            <w:vAlign w:val="center"/>
          </w:tcPr>
          <w:p w14:paraId="27B68E6B" w14:textId="77777777" w:rsidR="00BC03D9" w:rsidRPr="00B6187F" w:rsidRDefault="00BC03D9" w:rsidP="006B477F">
            <w:pPr>
              <w:rPr>
                <w:rFonts w:ascii="Arial" w:hAnsi="Arial" w:cs="Arial"/>
                <w:b/>
                <w:sz w:val="16"/>
                <w:szCs w:val="16"/>
              </w:rPr>
            </w:pPr>
            <w:r w:rsidRPr="00B6187F">
              <w:rPr>
                <w:rFonts w:ascii="Arial" w:hAnsi="Arial" w:cs="Arial"/>
                <w:b/>
                <w:sz w:val="16"/>
                <w:szCs w:val="16"/>
              </w:rPr>
              <w:t>S’assurer de la satisfaction du client</w:t>
            </w:r>
          </w:p>
        </w:tc>
        <w:tc>
          <w:tcPr>
            <w:tcW w:w="898" w:type="dxa"/>
            <w:gridSpan w:val="2"/>
            <w:shd w:val="clear" w:color="auto" w:fill="FFFFFF"/>
            <w:vAlign w:val="center"/>
          </w:tcPr>
          <w:p w14:paraId="2182677B"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22C88D89" w14:textId="77777777" w:rsidR="00BC03D9" w:rsidRPr="00B6187F" w:rsidRDefault="00BC03D9" w:rsidP="006B477F">
            <w:pPr>
              <w:rPr>
                <w:rFonts w:ascii="Arial" w:hAnsi="Arial" w:cs="Arial"/>
                <w:sz w:val="16"/>
                <w:szCs w:val="16"/>
              </w:rPr>
            </w:pPr>
          </w:p>
        </w:tc>
        <w:tc>
          <w:tcPr>
            <w:tcW w:w="655" w:type="dxa"/>
            <w:gridSpan w:val="2"/>
            <w:shd w:val="clear" w:color="auto" w:fill="FBD4B4"/>
            <w:vAlign w:val="center"/>
          </w:tcPr>
          <w:p w14:paraId="02EA8EEC" w14:textId="77777777" w:rsidR="00BC03D9" w:rsidRPr="00B6187F" w:rsidRDefault="00BC03D9" w:rsidP="006B477F">
            <w:pPr>
              <w:rPr>
                <w:rFonts w:ascii="Arial" w:hAnsi="Arial" w:cs="Arial"/>
                <w:sz w:val="16"/>
                <w:szCs w:val="16"/>
              </w:rPr>
            </w:pPr>
          </w:p>
        </w:tc>
        <w:tc>
          <w:tcPr>
            <w:tcW w:w="659" w:type="dxa"/>
            <w:vAlign w:val="center"/>
          </w:tcPr>
          <w:p w14:paraId="7B79B884" w14:textId="77777777" w:rsidR="00BC03D9" w:rsidRPr="00B6187F" w:rsidRDefault="00BC03D9" w:rsidP="006B477F">
            <w:pPr>
              <w:rPr>
                <w:rFonts w:ascii="Arial" w:hAnsi="Arial" w:cs="Arial"/>
                <w:sz w:val="16"/>
                <w:szCs w:val="16"/>
              </w:rPr>
            </w:pPr>
          </w:p>
        </w:tc>
      </w:tr>
      <w:tr w:rsidR="00BC03D9" w:rsidRPr="00B6187F" w14:paraId="30C6AB00" w14:textId="77777777" w:rsidTr="00B6187F">
        <w:trPr>
          <w:trHeight w:val="424"/>
        </w:trPr>
        <w:tc>
          <w:tcPr>
            <w:tcW w:w="1417" w:type="dxa"/>
            <w:vMerge w:val="restart"/>
            <w:shd w:val="clear" w:color="auto" w:fill="D6E3BC"/>
            <w:textDirection w:val="btLr"/>
            <w:vAlign w:val="center"/>
          </w:tcPr>
          <w:p w14:paraId="699F5804" w14:textId="5C7C734D" w:rsidR="00BC03D9" w:rsidRPr="00B6187F" w:rsidRDefault="00BC03D9" w:rsidP="00B6187F">
            <w:pPr>
              <w:ind w:left="113" w:right="113"/>
              <w:jc w:val="center"/>
              <w:rPr>
                <w:rFonts w:ascii="Arial" w:hAnsi="Arial" w:cs="Arial"/>
                <w:b/>
                <w:sz w:val="16"/>
                <w:szCs w:val="16"/>
              </w:rPr>
            </w:pPr>
            <w:r w:rsidRPr="00B6187F">
              <w:rPr>
                <w:rFonts w:ascii="Arial" w:hAnsi="Arial" w:cs="Arial"/>
                <w:b/>
                <w:sz w:val="16"/>
                <w:szCs w:val="16"/>
              </w:rPr>
              <w:t>Activité 3</w:t>
            </w:r>
          </w:p>
          <w:p w14:paraId="210086CB" w14:textId="3B8DBF0D" w:rsidR="00BC03D9" w:rsidRPr="00B6187F" w:rsidRDefault="00A863BB" w:rsidP="00B6187F">
            <w:pPr>
              <w:ind w:left="113" w:right="113"/>
              <w:jc w:val="center"/>
              <w:rPr>
                <w:rFonts w:ascii="Arial" w:hAnsi="Arial" w:cs="Arial"/>
                <w:sz w:val="16"/>
                <w:szCs w:val="16"/>
              </w:rPr>
            </w:pPr>
            <w:r w:rsidRPr="00B6187F">
              <w:rPr>
                <w:rFonts w:ascii="Arial" w:hAnsi="Arial" w:cs="Arial"/>
                <w:sz w:val="16"/>
                <w:szCs w:val="16"/>
              </w:rPr>
              <w:t>Fidéli</w:t>
            </w:r>
            <w:r>
              <w:rPr>
                <w:rFonts w:ascii="Arial" w:hAnsi="Arial" w:cs="Arial"/>
                <w:sz w:val="16"/>
                <w:szCs w:val="16"/>
              </w:rPr>
              <w:t>sation</w:t>
            </w:r>
            <w:r w:rsidR="00BC03D9">
              <w:rPr>
                <w:rFonts w:ascii="Arial" w:hAnsi="Arial" w:cs="Arial"/>
                <w:sz w:val="16"/>
                <w:szCs w:val="16"/>
              </w:rPr>
              <w:t xml:space="preserve"> de</w:t>
            </w:r>
            <w:r>
              <w:rPr>
                <w:rFonts w:ascii="Arial" w:hAnsi="Arial" w:cs="Arial"/>
                <w:sz w:val="16"/>
                <w:szCs w:val="16"/>
              </w:rPr>
              <w:t xml:space="preserve"> </w:t>
            </w:r>
            <w:r w:rsidR="00BC03D9" w:rsidRPr="00B6187F">
              <w:rPr>
                <w:rFonts w:ascii="Arial" w:hAnsi="Arial" w:cs="Arial"/>
                <w:sz w:val="16"/>
                <w:szCs w:val="16"/>
              </w:rPr>
              <w:t xml:space="preserve">la clientèle et </w:t>
            </w:r>
            <w:r w:rsidRPr="00B6187F">
              <w:rPr>
                <w:rFonts w:ascii="Arial" w:hAnsi="Arial" w:cs="Arial"/>
                <w:sz w:val="16"/>
                <w:szCs w:val="16"/>
              </w:rPr>
              <w:t>développem</w:t>
            </w:r>
            <w:r>
              <w:rPr>
                <w:rFonts w:ascii="Arial" w:hAnsi="Arial" w:cs="Arial"/>
                <w:sz w:val="16"/>
                <w:szCs w:val="16"/>
              </w:rPr>
              <w:t>ent</w:t>
            </w:r>
            <w:r w:rsidR="00BC03D9">
              <w:rPr>
                <w:rFonts w:ascii="Arial" w:hAnsi="Arial" w:cs="Arial"/>
                <w:sz w:val="16"/>
                <w:szCs w:val="16"/>
              </w:rPr>
              <w:t xml:space="preserve"> de</w:t>
            </w:r>
            <w:r>
              <w:rPr>
                <w:rFonts w:ascii="Arial" w:hAnsi="Arial" w:cs="Arial"/>
                <w:sz w:val="16"/>
                <w:szCs w:val="16"/>
              </w:rPr>
              <w:t xml:space="preserve"> </w:t>
            </w:r>
            <w:r w:rsidR="00BC03D9" w:rsidRPr="00B6187F">
              <w:rPr>
                <w:rFonts w:ascii="Arial" w:hAnsi="Arial" w:cs="Arial"/>
                <w:sz w:val="16"/>
                <w:szCs w:val="16"/>
              </w:rPr>
              <w:t>la relation client</w:t>
            </w:r>
          </w:p>
        </w:tc>
        <w:tc>
          <w:tcPr>
            <w:tcW w:w="6521" w:type="dxa"/>
            <w:vAlign w:val="center"/>
          </w:tcPr>
          <w:p w14:paraId="2C3FDE75" w14:textId="77777777" w:rsidR="00BC03D9" w:rsidRPr="00B6187F" w:rsidRDefault="00BC03D9" w:rsidP="006B477F">
            <w:pPr>
              <w:rPr>
                <w:rFonts w:ascii="Arial" w:hAnsi="Arial" w:cs="Arial"/>
                <w:b/>
                <w:sz w:val="16"/>
                <w:szCs w:val="16"/>
              </w:rPr>
            </w:pPr>
            <w:r w:rsidRPr="00B6187F">
              <w:rPr>
                <w:rFonts w:ascii="Arial" w:hAnsi="Arial" w:cs="Arial"/>
                <w:b/>
                <w:sz w:val="16"/>
                <w:szCs w:val="16"/>
              </w:rPr>
              <w:t>Traiter et exploiter l’information ou le contact client</w:t>
            </w:r>
          </w:p>
        </w:tc>
        <w:tc>
          <w:tcPr>
            <w:tcW w:w="898" w:type="dxa"/>
            <w:gridSpan w:val="2"/>
            <w:vAlign w:val="center"/>
          </w:tcPr>
          <w:p w14:paraId="2945F7A3"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7C39E67A"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544BD459" w14:textId="77777777" w:rsidR="00BC03D9" w:rsidRPr="00B6187F" w:rsidRDefault="00BC03D9" w:rsidP="006B477F">
            <w:pPr>
              <w:rPr>
                <w:rFonts w:ascii="Arial" w:hAnsi="Arial" w:cs="Arial"/>
                <w:sz w:val="16"/>
                <w:szCs w:val="16"/>
              </w:rPr>
            </w:pPr>
          </w:p>
        </w:tc>
        <w:tc>
          <w:tcPr>
            <w:tcW w:w="659" w:type="dxa"/>
            <w:shd w:val="clear" w:color="auto" w:fill="D6E3BC"/>
            <w:vAlign w:val="center"/>
          </w:tcPr>
          <w:p w14:paraId="7C1E4840" w14:textId="77777777" w:rsidR="00BC03D9" w:rsidRPr="00B6187F" w:rsidRDefault="00BC03D9" w:rsidP="006B477F">
            <w:pPr>
              <w:rPr>
                <w:rFonts w:ascii="Arial" w:hAnsi="Arial" w:cs="Arial"/>
                <w:sz w:val="16"/>
                <w:szCs w:val="16"/>
              </w:rPr>
            </w:pPr>
          </w:p>
        </w:tc>
      </w:tr>
      <w:tr w:rsidR="00BC03D9" w:rsidRPr="00B6187F" w14:paraId="67C4C639" w14:textId="77777777" w:rsidTr="00B6187F">
        <w:trPr>
          <w:trHeight w:val="424"/>
        </w:trPr>
        <w:tc>
          <w:tcPr>
            <w:tcW w:w="1417" w:type="dxa"/>
            <w:vMerge/>
            <w:shd w:val="clear" w:color="auto" w:fill="D6E3BC"/>
            <w:vAlign w:val="center"/>
          </w:tcPr>
          <w:p w14:paraId="509ADA45" w14:textId="77777777" w:rsidR="00BC03D9" w:rsidRPr="00B6187F" w:rsidRDefault="00BC03D9" w:rsidP="006B477F">
            <w:pPr>
              <w:rPr>
                <w:rFonts w:ascii="Arial" w:hAnsi="Arial" w:cs="Arial"/>
                <w:sz w:val="16"/>
                <w:szCs w:val="16"/>
              </w:rPr>
            </w:pPr>
          </w:p>
        </w:tc>
        <w:tc>
          <w:tcPr>
            <w:tcW w:w="6521" w:type="dxa"/>
            <w:vAlign w:val="center"/>
          </w:tcPr>
          <w:p w14:paraId="5FB4568A" w14:textId="77777777" w:rsidR="00BC03D9" w:rsidRPr="00B6187F" w:rsidRDefault="00BC03D9" w:rsidP="006B477F">
            <w:pPr>
              <w:rPr>
                <w:rFonts w:ascii="Arial" w:hAnsi="Arial" w:cs="Arial"/>
                <w:b/>
                <w:sz w:val="16"/>
                <w:szCs w:val="16"/>
              </w:rPr>
            </w:pPr>
            <w:r w:rsidRPr="00B6187F">
              <w:rPr>
                <w:rFonts w:ascii="Arial" w:hAnsi="Arial" w:cs="Arial"/>
                <w:b/>
                <w:sz w:val="16"/>
                <w:szCs w:val="16"/>
              </w:rPr>
              <w:t>Contribuer à des actions de fidélisation et de développement de la relation client</w:t>
            </w:r>
          </w:p>
        </w:tc>
        <w:tc>
          <w:tcPr>
            <w:tcW w:w="898" w:type="dxa"/>
            <w:gridSpan w:val="2"/>
            <w:vAlign w:val="center"/>
          </w:tcPr>
          <w:p w14:paraId="2468E54B"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67313D12"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6700B8AC" w14:textId="77777777" w:rsidR="00BC03D9" w:rsidRPr="00B6187F" w:rsidRDefault="00BC03D9" w:rsidP="006B477F">
            <w:pPr>
              <w:rPr>
                <w:rFonts w:ascii="Arial" w:hAnsi="Arial" w:cs="Arial"/>
                <w:sz w:val="16"/>
                <w:szCs w:val="16"/>
              </w:rPr>
            </w:pPr>
          </w:p>
        </w:tc>
        <w:tc>
          <w:tcPr>
            <w:tcW w:w="659" w:type="dxa"/>
            <w:shd w:val="clear" w:color="auto" w:fill="D6E3BC"/>
            <w:vAlign w:val="center"/>
          </w:tcPr>
          <w:p w14:paraId="21B99639" w14:textId="77777777" w:rsidR="00BC03D9" w:rsidRPr="00B6187F" w:rsidRDefault="00BC03D9" w:rsidP="006B477F">
            <w:pPr>
              <w:rPr>
                <w:rFonts w:ascii="Arial" w:hAnsi="Arial" w:cs="Arial"/>
                <w:sz w:val="16"/>
                <w:szCs w:val="16"/>
              </w:rPr>
            </w:pPr>
          </w:p>
        </w:tc>
      </w:tr>
      <w:tr w:rsidR="00BC03D9" w:rsidRPr="00B6187F" w14:paraId="7061B013" w14:textId="77777777" w:rsidTr="00312CA1">
        <w:trPr>
          <w:trHeight w:val="538"/>
        </w:trPr>
        <w:tc>
          <w:tcPr>
            <w:tcW w:w="1417" w:type="dxa"/>
            <w:vMerge/>
            <w:shd w:val="clear" w:color="auto" w:fill="D6E3BC"/>
            <w:vAlign w:val="center"/>
          </w:tcPr>
          <w:p w14:paraId="02F5576C" w14:textId="77777777" w:rsidR="00BC03D9" w:rsidRPr="00B6187F" w:rsidRDefault="00BC03D9" w:rsidP="006B477F">
            <w:pPr>
              <w:rPr>
                <w:rFonts w:ascii="Arial" w:hAnsi="Arial" w:cs="Arial"/>
                <w:sz w:val="16"/>
                <w:szCs w:val="16"/>
              </w:rPr>
            </w:pPr>
          </w:p>
        </w:tc>
        <w:tc>
          <w:tcPr>
            <w:tcW w:w="6521" w:type="dxa"/>
            <w:vAlign w:val="center"/>
          </w:tcPr>
          <w:p w14:paraId="19276E21" w14:textId="32826D5A" w:rsidR="00BC03D9" w:rsidRPr="00B6187F" w:rsidRDefault="00EA0D66" w:rsidP="006B477F">
            <w:pPr>
              <w:rPr>
                <w:rFonts w:ascii="Arial" w:hAnsi="Arial" w:cs="Arial"/>
                <w:b/>
                <w:sz w:val="16"/>
                <w:szCs w:val="16"/>
              </w:rPr>
            </w:pPr>
            <w:r>
              <w:rPr>
                <w:rFonts w:ascii="Arial" w:hAnsi="Arial" w:cs="Arial"/>
                <w:b/>
                <w:sz w:val="20"/>
                <w:szCs w:val="20"/>
              </w:rPr>
              <w:t>É</w:t>
            </w:r>
            <w:r w:rsidR="00BC03D9" w:rsidRPr="00B6187F">
              <w:rPr>
                <w:rFonts w:ascii="Arial" w:hAnsi="Arial" w:cs="Arial"/>
                <w:b/>
                <w:sz w:val="16"/>
                <w:szCs w:val="16"/>
              </w:rPr>
              <w:t>valuer les actions de fidélisation</w:t>
            </w:r>
            <w:r w:rsidR="00FA57CC">
              <w:rPr>
                <w:rFonts w:ascii="Arial" w:hAnsi="Arial" w:cs="Arial"/>
                <w:b/>
                <w:sz w:val="16"/>
                <w:szCs w:val="16"/>
              </w:rPr>
              <w:t xml:space="preserve"> de la clientèle</w:t>
            </w:r>
            <w:r w:rsidR="00BC03D9" w:rsidRPr="00B6187F">
              <w:rPr>
                <w:rFonts w:ascii="Arial" w:hAnsi="Arial" w:cs="Arial"/>
                <w:b/>
                <w:sz w:val="16"/>
                <w:szCs w:val="16"/>
              </w:rPr>
              <w:t xml:space="preserve"> et de développement de la relation client</w:t>
            </w:r>
          </w:p>
        </w:tc>
        <w:tc>
          <w:tcPr>
            <w:tcW w:w="898" w:type="dxa"/>
            <w:gridSpan w:val="2"/>
            <w:vAlign w:val="center"/>
          </w:tcPr>
          <w:p w14:paraId="18B89BB2"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7D39AC84"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289C2E47" w14:textId="77777777" w:rsidR="00BC03D9" w:rsidRPr="00B6187F" w:rsidRDefault="00BC03D9" w:rsidP="006B477F">
            <w:pPr>
              <w:rPr>
                <w:rFonts w:ascii="Arial" w:hAnsi="Arial" w:cs="Arial"/>
                <w:sz w:val="16"/>
                <w:szCs w:val="16"/>
              </w:rPr>
            </w:pPr>
          </w:p>
        </w:tc>
        <w:tc>
          <w:tcPr>
            <w:tcW w:w="659" w:type="dxa"/>
            <w:shd w:val="clear" w:color="auto" w:fill="D6E3BC"/>
            <w:vAlign w:val="center"/>
          </w:tcPr>
          <w:p w14:paraId="0AA82A0B" w14:textId="77777777" w:rsidR="00BC03D9" w:rsidRPr="00B6187F" w:rsidRDefault="00BC03D9" w:rsidP="006B477F">
            <w:pPr>
              <w:rPr>
                <w:rFonts w:ascii="Arial" w:hAnsi="Arial" w:cs="Arial"/>
                <w:sz w:val="16"/>
                <w:szCs w:val="16"/>
              </w:rPr>
            </w:pPr>
          </w:p>
        </w:tc>
      </w:tr>
      <w:tr w:rsidR="00BC03D9" w:rsidRPr="00B6187F" w14:paraId="2093585B" w14:textId="77777777" w:rsidTr="00B6187F">
        <w:trPr>
          <w:trHeight w:val="424"/>
        </w:trPr>
        <w:tc>
          <w:tcPr>
            <w:tcW w:w="1417" w:type="dxa"/>
            <w:vMerge w:val="restart"/>
            <w:shd w:val="clear" w:color="auto" w:fill="F2DBDB"/>
            <w:textDirection w:val="btLr"/>
            <w:vAlign w:val="center"/>
          </w:tcPr>
          <w:p w14:paraId="6EACBF10" w14:textId="24260BD0" w:rsidR="00BC03D9" w:rsidRPr="00B6187F" w:rsidRDefault="00BC03D9" w:rsidP="00B6187F">
            <w:pPr>
              <w:ind w:left="113" w:right="113"/>
              <w:jc w:val="center"/>
              <w:rPr>
                <w:rFonts w:ascii="Arial" w:hAnsi="Arial" w:cs="Arial"/>
                <w:b/>
                <w:sz w:val="16"/>
                <w:szCs w:val="16"/>
              </w:rPr>
            </w:pPr>
            <w:r w:rsidRPr="00B6187F">
              <w:rPr>
                <w:rFonts w:ascii="Arial" w:hAnsi="Arial" w:cs="Arial"/>
                <w:b/>
                <w:sz w:val="16"/>
                <w:szCs w:val="16"/>
              </w:rPr>
              <w:t xml:space="preserve">Activité 4A </w:t>
            </w:r>
          </w:p>
          <w:p w14:paraId="742AB3E2" w14:textId="73E983CF" w:rsidR="00BC03D9" w:rsidRPr="00B6187F" w:rsidRDefault="00DA7BFB" w:rsidP="00DA7BFB">
            <w:pPr>
              <w:ind w:left="113" w:right="113"/>
              <w:jc w:val="center"/>
              <w:rPr>
                <w:rFonts w:ascii="Arial" w:hAnsi="Arial" w:cs="Arial"/>
                <w:sz w:val="16"/>
                <w:szCs w:val="16"/>
              </w:rPr>
            </w:pPr>
            <w:r>
              <w:rPr>
                <w:rFonts w:ascii="Arial" w:hAnsi="Arial" w:cs="Arial"/>
                <w:sz w:val="16"/>
                <w:szCs w:val="16"/>
              </w:rPr>
              <w:t>A</w:t>
            </w:r>
            <w:r w:rsidR="00572BB3">
              <w:rPr>
                <w:rFonts w:ascii="Arial" w:hAnsi="Arial" w:cs="Arial"/>
                <w:sz w:val="16"/>
                <w:szCs w:val="16"/>
              </w:rPr>
              <w:t>nimation</w:t>
            </w:r>
            <w:r w:rsidR="00BC03D9" w:rsidRPr="00B6187F">
              <w:rPr>
                <w:rFonts w:ascii="Arial" w:hAnsi="Arial" w:cs="Arial"/>
                <w:sz w:val="16"/>
                <w:szCs w:val="16"/>
              </w:rPr>
              <w:t xml:space="preserve"> </w:t>
            </w:r>
            <w:r>
              <w:rPr>
                <w:rFonts w:ascii="Arial" w:hAnsi="Arial" w:cs="Arial"/>
                <w:sz w:val="16"/>
                <w:szCs w:val="16"/>
              </w:rPr>
              <w:t xml:space="preserve">et gestion </w:t>
            </w:r>
            <w:r w:rsidR="00BC03D9" w:rsidRPr="00B6187F">
              <w:rPr>
                <w:rFonts w:ascii="Arial" w:hAnsi="Arial" w:cs="Arial"/>
                <w:sz w:val="16"/>
                <w:szCs w:val="16"/>
              </w:rPr>
              <w:t>de l’</w:t>
            </w:r>
            <w:r w:rsidR="00572BB3">
              <w:rPr>
                <w:rFonts w:ascii="Arial" w:hAnsi="Arial" w:cs="Arial"/>
                <w:sz w:val="16"/>
                <w:szCs w:val="16"/>
              </w:rPr>
              <w:t>espace</w:t>
            </w:r>
            <w:r w:rsidR="00BC03D9" w:rsidRPr="00B6187F">
              <w:rPr>
                <w:rFonts w:ascii="Arial" w:hAnsi="Arial" w:cs="Arial"/>
                <w:sz w:val="16"/>
                <w:szCs w:val="16"/>
              </w:rPr>
              <w:t xml:space="preserve"> </w:t>
            </w:r>
            <w:r w:rsidR="00572BB3">
              <w:rPr>
                <w:rFonts w:ascii="Arial" w:hAnsi="Arial" w:cs="Arial"/>
                <w:sz w:val="16"/>
                <w:szCs w:val="16"/>
              </w:rPr>
              <w:t>c</w:t>
            </w:r>
            <w:r w:rsidR="00BC03D9" w:rsidRPr="00B6187F">
              <w:rPr>
                <w:rFonts w:ascii="Arial" w:hAnsi="Arial" w:cs="Arial"/>
                <w:sz w:val="16"/>
                <w:szCs w:val="16"/>
              </w:rPr>
              <w:t>ommercial</w:t>
            </w:r>
          </w:p>
        </w:tc>
        <w:tc>
          <w:tcPr>
            <w:tcW w:w="6521" w:type="dxa"/>
            <w:vAlign w:val="center"/>
          </w:tcPr>
          <w:p w14:paraId="2543D4AC" w14:textId="77777777" w:rsidR="00BC03D9" w:rsidRPr="00B6187F" w:rsidRDefault="00BC03D9" w:rsidP="006B477F">
            <w:pPr>
              <w:rPr>
                <w:rFonts w:ascii="Arial" w:hAnsi="Arial" w:cs="Arial"/>
                <w:b/>
                <w:sz w:val="16"/>
                <w:szCs w:val="16"/>
              </w:rPr>
            </w:pPr>
            <w:r w:rsidRPr="00B6187F">
              <w:rPr>
                <w:rFonts w:ascii="Arial" w:hAnsi="Arial" w:cs="Arial"/>
                <w:b/>
                <w:sz w:val="16"/>
                <w:szCs w:val="16"/>
              </w:rPr>
              <w:t>Assurer les opérations préalables à la vente</w:t>
            </w:r>
          </w:p>
        </w:tc>
        <w:tc>
          <w:tcPr>
            <w:tcW w:w="898" w:type="dxa"/>
            <w:gridSpan w:val="2"/>
            <w:shd w:val="clear" w:color="auto" w:fill="E5B8B7"/>
            <w:vAlign w:val="center"/>
          </w:tcPr>
          <w:p w14:paraId="36428FCB" w14:textId="77777777" w:rsidR="00BC03D9" w:rsidRPr="00B6187F" w:rsidRDefault="00BC03D9" w:rsidP="006B477F">
            <w:pPr>
              <w:rPr>
                <w:rFonts w:ascii="Arial" w:hAnsi="Arial" w:cs="Arial"/>
                <w:sz w:val="16"/>
                <w:szCs w:val="16"/>
              </w:rPr>
            </w:pPr>
          </w:p>
        </w:tc>
        <w:tc>
          <w:tcPr>
            <w:tcW w:w="696" w:type="dxa"/>
            <w:vAlign w:val="center"/>
          </w:tcPr>
          <w:p w14:paraId="32933943"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55088300"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429671AA" w14:textId="77777777" w:rsidR="00BC03D9" w:rsidRPr="00B6187F" w:rsidRDefault="00BC03D9" w:rsidP="006B477F">
            <w:pPr>
              <w:rPr>
                <w:rFonts w:ascii="Arial" w:hAnsi="Arial" w:cs="Arial"/>
                <w:sz w:val="16"/>
                <w:szCs w:val="16"/>
              </w:rPr>
            </w:pPr>
          </w:p>
        </w:tc>
      </w:tr>
      <w:tr w:rsidR="00BC03D9" w:rsidRPr="00B6187F" w14:paraId="7BE06D4D" w14:textId="77777777" w:rsidTr="00B6187F">
        <w:trPr>
          <w:trHeight w:val="424"/>
        </w:trPr>
        <w:tc>
          <w:tcPr>
            <w:tcW w:w="1417" w:type="dxa"/>
            <w:vMerge/>
            <w:shd w:val="clear" w:color="auto" w:fill="F2DBDB"/>
            <w:textDirection w:val="btLr"/>
            <w:vAlign w:val="center"/>
          </w:tcPr>
          <w:p w14:paraId="4FB16D7B" w14:textId="77777777" w:rsidR="00BC03D9" w:rsidRPr="00B6187F" w:rsidRDefault="00BC03D9" w:rsidP="00B6187F">
            <w:pPr>
              <w:ind w:left="113" w:right="113"/>
              <w:jc w:val="center"/>
              <w:rPr>
                <w:rFonts w:ascii="Arial" w:hAnsi="Arial" w:cs="Arial"/>
                <w:b/>
                <w:sz w:val="16"/>
                <w:szCs w:val="16"/>
              </w:rPr>
            </w:pPr>
          </w:p>
        </w:tc>
        <w:tc>
          <w:tcPr>
            <w:tcW w:w="6521" w:type="dxa"/>
            <w:vAlign w:val="center"/>
          </w:tcPr>
          <w:p w14:paraId="64C1DA07" w14:textId="77777777" w:rsidR="00BC03D9" w:rsidRPr="00B6187F" w:rsidRDefault="00BC03D9" w:rsidP="006B477F">
            <w:pPr>
              <w:rPr>
                <w:rFonts w:ascii="Arial" w:hAnsi="Arial" w:cs="Arial"/>
                <w:b/>
                <w:sz w:val="16"/>
                <w:szCs w:val="16"/>
              </w:rPr>
            </w:pPr>
            <w:r w:rsidRPr="00B6187F">
              <w:rPr>
                <w:rFonts w:ascii="Arial" w:hAnsi="Arial" w:cs="Arial"/>
                <w:b/>
                <w:sz w:val="16"/>
                <w:szCs w:val="16"/>
              </w:rPr>
              <w:t>Rendre l’unité commerciale attractive et fonctionnelle</w:t>
            </w:r>
          </w:p>
        </w:tc>
        <w:tc>
          <w:tcPr>
            <w:tcW w:w="898" w:type="dxa"/>
            <w:gridSpan w:val="2"/>
            <w:shd w:val="clear" w:color="auto" w:fill="E5B8B7"/>
            <w:vAlign w:val="center"/>
          </w:tcPr>
          <w:p w14:paraId="7BD63048" w14:textId="77777777" w:rsidR="00BC03D9" w:rsidRPr="00B6187F" w:rsidRDefault="00BC03D9" w:rsidP="006B477F">
            <w:pPr>
              <w:rPr>
                <w:rFonts w:ascii="Arial" w:hAnsi="Arial" w:cs="Arial"/>
                <w:sz w:val="16"/>
                <w:szCs w:val="16"/>
              </w:rPr>
            </w:pPr>
          </w:p>
        </w:tc>
        <w:tc>
          <w:tcPr>
            <w:tcW w:w="696" w:type="dxa"/>
            <w:vAlign w:val="center"/>
          </w:tcPr>
          <w:p w14:paraId="63073004"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25C9FF04"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51491611" w14:textId="77777777" w:rsidR="00BC03D9" w:rsidRPr="00B6187F" w:rsidRDefault="00BC03D9" w:rsidP="006B477F">
            <w:pPr>
              <w:rPr>
                <w:rFonts w:ascii="Arial" w:hAnsi="Arial" w:cs="Arial"/>
                <w:sz w:val="16"/>
                <w:szCs w:val="16"/>
              </w:rPr>
            </w:pPr>
          </w:p>
        </w:tc>
      </w:tr>
      <w:tr w:rsidR="00BC03D9" w:rsidRPr="00B6187F" w14:paraId="5B3D9D40" w14:textId="77777777" w:rsidTr="00B6187F">
        <w:trPr>
          <w:trHeight w:val="424"/>
        </w:trPr>
        <w:tc>
          <w:tcPr>
            <w:tcW w:w="1417" w:type="dxa"/>
            <w:vMerge/>
            <w:shd w:val="clear" w:color="auto" w:fill="F2DBDB"/>
            <w:vAlign w:val="center"/>
          </w:tcPr>
          <w:p w14:paraId="6BCE2F16" w14:textId="77777777" w:rsidR="00BC03D9" w:rsidRPr="00B6187F" w:rsidRDefault="00BC03D9" w:rsidP="006B477F">
            <w:pPr>
              <w:rPr>
                <w:rFonts w:ascii="Arial" w:hAnsi="Arial" w:cs="Arial"/>
                <w:sz w:val="16"/>
                <w:szCs w:val="16"/>
              </w:rPr>
            </w:pPr>
          </w:p>
        </w:tc>
        <w:tc>
          <w:tcPr>
            <w:tcW w:w="6521" w:type="dxa"/>
            <w:vAlign w:val="center"/>
          </w:tcPr>
          <w:p w14:paraId="5FF1529B" w14:textId="77777777" w:rsidR="00BC03D9" w:rsidRPr="00B6187F" w:rsidRDefault="00BC03D9" w:rsidP="006B477F">
            <w:pPr>
              <w:rPr>
                <w:rFonts w:ascii="Arial" w:hAnsi="Arial" w:cs="Arial"/>
                <w:b/>
                <w:sz w:val="16"/>
                <w:szCs w:val="16"/>
              </w:rPr>
            </w:pPr>
            <w:r w:rsidRPr="00B6187F">
              <w:rPr>
                <w:rFonts w:ascii="Arial" w:hAnsi="Arial" w:cs="Arial"/>
                <w:b/>
                <w:sz w:val="16"/>
                <w:szCs w:val="16"/>
              </w:rPr>
              <w:t>Développer la clientèle</w:t>
            </w:r>
          </w:p>
        </w:tc>
        <w:tc>
          <w:tcPr>
            <w:tcW w:w="898" w:type="dxa"/>
            <w:gridSpan w:val="2"/>
            <w:shd w:val="clear" w:color="auto" w:fill="E5B8B7"/>
            <w:vAlign w:val="center"/>
          </w:tcPr>
          <w:p w14:paraId="47FAE8A3"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7FBB975E"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5AAAEF67"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6AAF1ECD" w14:textId="77777777" w:rsidR="00BC03D9" w:rsidRPr="00B6187F" w:rsidRDefault="00BC03D9" w:rsidP="006B477F">
            <w:pPr>
              <w:rPr>
                <w:rFonts w:ascii="Arial" w:hAnsi="Arial" w:cs="Arial"/>
                <w:sz w:val="16"/>
                <w:szCs w:val="16"/>
              </w:rPr>
            </w:pPr>
          </w:p>
        </w:tc>
      </w:tr>
      <w:tr w:rsidR="00BC03D9" w:rsidRPr="00B6187F" w14:paraId="1BF338CF" w14:textId="77777777" w:rsidTr="00B6187F">
        <w:trPr>
          <w:cantSplit/>
          <w:trHeight w:val="425"/>
        </w:trPr>
        <w:tc>
          <w:tcPr>
            <w:tcW w:w="1417" w:type="dxa"/>
            <w:vMerge w:val="restart"/>
            <w:shd w:val="clear" w:color="auto" w:fill="C6D9F1"/>
            <w:textDirection w:val="btLr"/>
            <w:vAlign w:val="center"/>
          </w:tcPr>
          <w:p w14:paraId="65C686FA" w14:textId="2D2C73BE" w:rsidR="00BC03D9" w:rsidRPr="00B6187F" w:rsidRDefault="00060721" w:rsidP="00B6187F">
            <w:pPr>
              <w:ind w:left="113" w:right="113"/>
              <w:jc w:val="center"/>
              <w:rPr>
                <w:rFonts w:ascii="Arial" w:hAnsi="Arial" w:cs="Arial"/>
                <w:b/>
                <w:sz w:val="16"/>
                <w:szCs w:val="16"/>
              </w:rPr>
            </w:pPr>
            <w:r>
              <w:rPr>
                <w:rFonts w:ascii="Arial" w:hAnsi="Arial" w:cs="Arial"/>
                <w:b/>
                <w:sz w:val="16"/>
                <w:szCs w:val="16"/>
              </w:rPr>
              <w:t>Activité 4</w:t>
            </w:r>
            <w:r w:rsidR="00BC03D9" w:rsidRPr="00B6187F">
              <w:rPr>
                <w:rFonts w:ascii="Arial" w:hAnsi="Arial" w:cs="Arial"/>
                <w:b/>
                <w:sz w:val="16"/>
                <w:szCs w:val="16"/>
              </w:rPr>
              <w:t>B</w:t>
            </w:r>
          </w:p>
          <w:p w14:paraId="0C34FFC9" w14:textId="00174CEB" w:rsidR="00BC03D9" w:rsidRPr="00B6187F" w:rsidRDefault="00BC03D9" w:rsidP="00B6187F">
            <w:pPr>
              <w:ind w:left="113" w:right="113"/>
              <w:jc w:val="center"/>
              <w:rPr>
                <w:rFonts w:ascii="Arial" w:hAnsi="Arial" w:cs="Arial"/>
                <w:sz w:val="16"/>
                <w:szCs w:val="16"/>
              </w:rPr>
            </w:pPr>
            <w:r w:rsidRPr="00B6187F">
              <w:rPr>
                <w:rFonts w:ascii="Arial" w:hAnsi="Arial" w:cs="Arial"/>
                <w:sz w:val="16"/>
                <w:szCs w:val="16"/>
              </w:rPr>
              <w:t xml:space="preserve">Prospection </w:t>
            </w:r>
            <w:r w:rsidR="00572BB3">
              <w:rPr>
                <w:rFonts w:ascii="Arial" w:hAnsi="Arial" w:cs="Arial"/>
                <w:sz w:val="16"/>
                <w:szCs w:val="16"/>
              </w:rPr>
              <w:t xml:space="preserve">clientèle </w:t>
            </w:r>
            <w:r w:rsidRPr="00B6187F">
              <w:rPr>
                <w:rFonts w:ascii="Arial" w:hAnsi="Arial" w:cs="Arial"/>
                <w:sz w:val="16"/>
                <w:szCs w:val="16"/>
              </w:rPr>
              <w:t>et valorisation de l’offre commerciale</w:t>
            </w:r>
          </w:p>
        </w:tc>
        <w:tc>
          <w:tcPr>
            <w:tcW w:w="6521" w:type="dxa"/>
            <w:vAlign w:val="center"/>
          </w:tcPr>
          <w:p w14:paraId="68458920" w14:textId="77777777" w:rsidR="00BC03D9" w:rsidRPr="00B6187F" w:rsidRDefault="00BC03D9" w:rsidP="006B477F">
            <w:pPr>
              <w:rPr>
                <w:rFonts w:ascii="Arial" w:hAnsi="Arial" w:cs="Arial"/>
                <w:b/>
                <w:sz w:val="16"/>
                <w:szCs w:val="16"/>
              </w:rPr>
            </w:pPr>
            <w:r w:rsidRPr="00B6187F">
              <w:rPr>
                <w:rFonts w:ascii="Arial" w:hAnsi="Arial" w:cs="Arial"/>
                <w:b/>
                <w:sz w:val="16"/>
                <w:szCs w:val="16"/>
              </w:rPr>
              <w:t>Rechercher et analyser les informations à des fins d’exploitation</w:t>
            </w:r>
          </w:p>
        </w:tc>
        <w:tc>
          <w:tcPr>
            <w:tcW w:w="898" w:type="dxa"/>
            <w:gridSpan w:val="2"/>
            <w:shd w:val="clear" w:color="auto" w:fill="B6DDE8"/>
            <w:vAlign w:val="center"/>
          </w:tcPr>
          <w:p w14:paraId="4EAA78ED"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7CEDEFF0"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4F1AD434"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534BBF35" w14:textId="77777777" w:rsidR="00BC03D9" w:rsidRPr="00B6187F" w:rsidRDefault="00BC03D9" w:rsidP="006B477F">
            <w:pPr>
              <w:rPr>
                <w:rFonts w:ascii="Arial" w:hAnsi="Arial" w:cs="Arial"/>
                <w:sz w:val="16"/>
                <w:szCs w:val="16"/>
              </w:rPr>
            </w:pPr>
          </w:p>
        </w:tc>
      </w:tr>
      <w:tr w:rsidR="00BC03D9" w:rsidRPr="00B6187F" w14:paraId="01DDF562" w14:textId="77777777" w:rsidTr="00B6187F">
        <w:trPr>
          <w:cantSplit/>
          <w:trHeight w:val="425"/>
        </w:trPr>
        <w:tc>
          <w:tcPr>
            <w:tcW w:w="1417" w:type="dxa"/>
            <w:vMerge/>
            <w:shd w:val="clear" w:color="auto" w:fill="C6D9F1"/>
            <w:textDirection w:val="btLr"/>
            <w:vAlign w:val="center"/>
          </w:tcPr>
          <w:p w14:paraId="5CD72DE5" w14:textId="77777777" w:rsidR="00BC03D9" w:rsidRPr="00B6187F" w:rsidRDefault="00BC03D9" w:rsidP="00B6187F">
            <w:pPr>
              <w:ind w:left="113" w:right="113"/>
              <w:jc w:val="center"/>
              <w:rPr>
                <w:rFonts w:ascii="Arial" w:hAnsi="Arial" w:cs="Arial"/>
                <w:b/>
                <w:sz w:val="16"/>
                <w:szCs w:val="16"/>
              </w:rPr>
            </w:pPr>
          </w:p>
        </w:tc>
        <w:tc>
          <w:tcPr>
            <w:tcW w:w="6521" w:type="dxa"/>
            <w:vAlign w:val="center"/>
          </w:tcPr>
          <w:p w14:paraId="46089C15" w14:textId="77777777" w:rsidR="00BC03D9" w:rsidRPr="00B6187F" w:rsidRDefault="00BC03D9" w:rsidP="006B477F">
            <w:pPr>
              <w:rPr>
                <w:rFonts w:ascii="Arial" w:hAnsi="Arial" w:cs="Arial"/>
                <w:b/>
                <w:sz w:val="16"/>
                <w:szCs w:val="16"/>
              </w:rPr>
            </w:pPr>
            <w:r w:rsidRPr="00B6187F">
              <w:rPr>
                <w:rFonts w:ascii="Arial" w:hAnsi="Arial" w:cs="Arial"/>
                <w:b/>
                <w:sz w:val="16"/>
                <w:szCs w:val="16"/>
              </w:rPr>
              <w:t>Participer à la conception d’une opération de prospection</w:t>
            </w:r>
          </w:p>
        </w:tc>
        <w:tc>
          <w:tcPr>
            <w:tcW w:w="898" w:type="dxa"/>
            <w:gridSpan w:val="2"/>
            <w:shd w:val="clear" w:color="auto" w:fill="B6DDE8"/>
            <w:vAlign w:val="center"/>
          </w:tcPr>
          <w:p w14:paraId="5358AF10"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0C40E610"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30C6A0D8"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4F155EAD" w14:textId="77777777" w:rsidR="00BC03D9" w:rsidRPr="00B6187F" w:rsidRDefault="00BC03D9" w:rsidP="006B477F">
            <w:pPr>
              <w:rPr>
                <w:rFonts w:ascii="Arial" w:hAnsi="Arial" w:cs="Arial"/>
                <w:sz w:val="16"/>
                <w:szCs w:val="16"/>
              </w:rPr>
            </w:pPr>
          </w:p>
        </w:tc>
      </w:tr>
      <w:tr w:rsidR="00BC03D9" w:rsidRPr="00B6187F" w14:paraId="7B2B8934" w14:textId="77777777" w:rsidTr="00B6187F">
        <w:trPr>
          <w:cantSplit/>
          <w:trHeight w:val="425"/>
        </w:trPr>
        <w:tc>
          <w:tcPr>
            <w:tcW w:w="1417" w:type="dxa"/>
            <w:vMerge/>
            <w:shd w:val="clear" w:color="auto" w:fill="C6D9F1"/>
            <w:textDirection w:val="btLr"/>
            <w:vAlign w:val="center"/>
          </w:tcPr>
          <w:p w14:paraId="3B1B5E9C" w14:textId="77777777" w:rsidR="00BC03D9" w:rsidRPr="00B6187F" w:rsidRDefault="00BC03D9" w:rsidP="00B6187F">
            <w:pPr>
              <w:ind w:left="113" w:right="113"/>
              <w:jc w:val="center"/>
              <w:rPr>
                <w:rFonts w:ascii="Arial" w:hAnsi="Arial" w:cs="Arial"/>
                <w:b/>
                <w:sz w:val="16"/>
                <w:szCs w:val="16"/>
              </w:rPr>
            </w:pPr>
          </w:p>
        </w:tc>
        <w:tc>
          <w:tcPr>
            <w:tcW w:w="6521" w:type="dxa"/>
            <w:vAlign w:val="center"/>
          </w:tcPr>
          <w:p w14:paraId="24094E62" w14:textId="77777777" w:rsidR="00BC03D9" w:rsidRPr="00B6187F" w:rsidRDefault="00BC03D9" w:rsidP="006B477F">
            <w:pPr>
              <w:rPr>
                <w:rFonts w:ascii="Arial" w:hAnsi="Arial" w:cs="Arial"/>
                <w:b/>
                <w:sz w:val="16"/>
                <w:szCs w:val="16"/>
              </w:rPr>
            </w:pPr>
            <w:r w:rsidRPr="00B6187F">
              <w:rPr>
                <w:rFonts w:ascii="Arial" w:hAnsi="Arial" w:cs="Arial"/>
                <w:b/>
                <w:sz w:val="16"/>
                <w:szCs w:val="16"/>
              </w:rPr>
              <w:t>Mettre en œuvre une opération de prospection</w:t>
            </w:r>
          </w:p>
        </w:tc>
        <w:tc>
          <w:tcPr>
            <w:tcW w:w="898" w:type="dxa"/>
            <w:gridSpan w:val="2"/>
            <w:shd w:val="clear" w:color="auto" w:fill="B6DDE8"/>
            <w:vAlign w:val="center"/>
          </w:tcPr>
          <w:p w14:paraId="1410C991"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6311697C"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2E08A186"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1C29659A" w14:textId="77777777" w:rsidR="00BC03D9" w:rsidRPr="00B6187F" w:rsidRDefault="00BC03D9" w:rsidP="006B477F">
            <w:pPr>
              <w:rPr>
                <w:rFonts w:ascii="Arial" w:hAnsi="Arial" w:cs="Arial"/>
                <w:sz w:val="16"/>
                <w:szCs w:val="16"/>
              </w:rPr>
            </w:pPr>
          </w:p>
        </w:tc>
      </w:tr>
      <w:tr w:rsidR="00BC03D9" w:rsidRPr="00B6187F" w14:paraId="1F2E36EE" w14:textId="77777777" w:rsidTr="00B6187F">
        <w:trPr>
          <w:cantSplit/>
          <w:trHeight w:val="425"/>
        </w:trPr>
        <w:tc>
          <w:tcPr>
            <w:tcW w:w="1417" w:type="dxa"/>
            <w:vMerge/>
            <w:shd w:val="clear" w:color="auto" w:fill="C6D9F1"/>
            <w:textDirection w:val="btLr"/>
            <w:vAlign w:val="center"/>
          </w:tcPr>
          <w:p w14:paraId="503B7BF0" w14:textId="77777777" w:rsidR="00BC03D9" w:rsidRPr="00B6187F" w:rsidRDefault="00BC03D9" w:rsidP="00B6187F">
            <w:pPr>
              <w:ind w:left="113" w:right="113"/>
              <w:jc w:val="center"/>
              <w:rPr>
                <w:rFonts w:ascii="Arial" w:hAnsi="Arial" w:cs="Arial"/>
                <w:b/>
                <w:sz w:val="16"/>
                <w:szCs w:val="16"/>
              </w:rPr>
            </w:pPr>
          </w:p>
        </w:tc>
        <w:tc>
          <w:tcPr>
            <w:tcW w:w="6521" w:type="dxa"/>
            <w:vAlign w:val="center"/>
          </w:tcPr>
          <w:p w14:paraId="150E7D55" w14:textId="77777777" w:rsidR="00BC03D9" w:rsidRPr="00B6187F" w:rsidRDefault="00BC03D9" w:rsidP="006B477F">
            <w:pPr>
              <w:rPr>
                <w:rFonts w:ascii="Arial" w:hAnsi="Arial" w:cs="Arial"/>
                <w:b/>
                <w:sz w:val="16"/>
                <w:szCs w:val="16"/>
              </w:rPr>
            </w:pPr>
            <w:r w:rsidRPr="00B6187F">
              <w:rPr>
                <w:rFonts w:ascii="Arial" w:hAnsi="Arial" w:cs="Arial"/>
                <w:b/>
                <w:sz w:val="16"/>
                <w:szCs w:val="16"/>
              </w:rPr>
              <w:t>Suivre et évaluer l’action de prospection</w:t>
            </w:r>
          </w:p>
        </w:tc>
        <w:tc>
          <w:tcPr>
            <w:tcW w:w="898" w:type="dxa"/>
            <w:gridSpan w:val="2"/>
            <w:shd w:val="clear" w:color="auto" w:fill="B6DDE8"/>
            <w:vAlign w:val="center"/>
          </w:tcPr>
          <w:p w14:paraId="67EAE2DE"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390E594F"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7684EC6F"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646F5C20" w14:textId="77777777" w:rsidR="00BC03D9" w:rsidRPr="00B6187F" w:rsidRDefault="00BC03D9" w:rsidP="006B477F">
            <w:pPr>
              <w:rPr>
                <w:rFonts w:ascii="Arial" w:hAnsi="Arial" w:cs="Arial"/>
                <w:sz w:val="16"/>
                <w:szCs w:val="16"/>
              </w:rPr>
            </w:pPr>
          </w:p>
        </w:tc>
      </w:tr>
      <w:tr w:rsidR="00BC03D9" w:rsidRPr="00B6187F" w14:paraId="053912B9" w14:textId="77777777" w:rsidTr="00B6187F">
        <w:trPr>
          <w:cantSplit/>
          <w:trHeight w:val="425"/>
        </w:trPr>
        <w:tc>
          <w:tcPr>
            <w:tcW w:w="1417" w:type="dxa"/>
            <w:vMerge/>
            <w:shd w:val="clear" w:color="auto" w:fill="C6D9F1"/>
            <w:textDirection w:val="btLr"/>
            <w:vAlign w:val="center"/>
          </w:tcPr>
          <w:p w14:paraId="4AFE133D" w14:textId="77777777" w:rsidR="00BC03D9" w:rsidRPr="00B6187F" w:rsidRDefault="00BC03D9" w:rsidP="00B6187F">
            <w:pPr>
              <w:ind w:left="113" w:right="113"/>
              <w:jc w:val="center"/>
              <w:rPr>
                <w:rFonts w:ascii="Arial" w:hAnsi="Arial" w:cs="Arial"/>
                <w:b/>
                <w:sz w:val="16"/>
                <w:szCs w:val="16"/>
              </w:rPr>
            </w:pPr>
          </w:p>
        </w:tc>
        <w:tc>
          <w:tcPr>
            <w:tcW w:w="6521" w:type="dxa"/>
            <w:vAlign w:val="center"/>
          </w:tcPr>
          <w:p w14:paraId="1034EFA4" w14:textId="77777777" w:rsidR="00BC03D9" w:rsidRPr="00B6187F" w:rsidRDefault="00BC03D9" w:rsidP="006B477F">
            <w:pPr>
              <w:rPr>
                <w:rFonts w:ascii="Arial" w:hAnsi="Arial" w:cs="Arial"/>
                <w:b/>
                <w:sz w:val="16"/>
                <w:szCs w:val="16"/>
              </w:rPr>
            </w:pPr>
            <w:r w:rsidRPr="00B6187F">
              <w:rPr>
                <w:rFonts w:ascii="Arial" w:hAnsi="Arial" w:cs="Arial"/>
                <w:b/>
                <w:sz w:val="16"/>
                <w:szCs w:val="16"/>
              </w:rPr>
              <w:t>Valoriser les produits et/ou les services</w:t>
            </w:r>
          </w:p>
        </w:tc>
        <w:tc>
          <w:tcPr>
            <w:tcW w:w="898" w:type="dxa"/>
            <w:gridSpan w:val="2"/>
            <w:shd w:val="clear" w:color="auto" w:fill="B6DDE8"/>
            <w:vAlign w:val="center"/>
          </w:tcPr>
          <w:p w14:paraId="59DA304E" w14:textId="77777777" w:rsidR="00BC03D9" w:rsidRPr="00B6187F" w:rsidRDefault="00BC03D9" w:rsidP="006B477F">
            <w:pPr>
              <w:rPr>
                <w:rFonts w:ascii="Arial" w:hAnsi="Arial" w:cs="Arial"/>
                <w:sz w:val="16"/>
                <w:szCs w:val="16"/>
              </w:rPr>
            </w:pPr>
          </w:p>
        </w:tc>
        <w:tc>
          <w:tcPr>
            <w:tcW w:w="696" w:type="dxa"/>
            <w:shd w:val="clear" w:color="auto" w:fill="FFFFFF"/>
            <w:vAlign w:val="center"/>
          </w:tcPr>
          <w:p w14:paraId="227C165A" w14:textId="77777777" w:rsidR="00BC03D9" w:rsidRPr="00B6187F" w:rsidRDefault="00BC03D9" w:rsidP="006B477F">
            <w:pPr>
              <w:rPr>
                <w:rFonts w:ascii="Arial" w:hAnsi="Arial" w:cs="Arial"/>
                <w:sz w:val="16"/>
                <w:szCs w:val="16"/>
              </w:rPr>
            </w:pPr>
          </w:p>
        </w:tc>
        <w:tc>
          <w:tcPr>
            <w:tcW w:w="655" w:type="dxa"/>
            <w:gridSpan w:val="2"/>
            <w:shd w:val="clear" w:color="auto" w:fill="FFFFFF"/>
            <w:vAlign w:val="center"/>
          </w:tcPr>
          <w:p w14:paraId="0D723165" w14:textId="77777777" w:rsidR="00BC03D9" w:rsidRPr="00B6187F" w:rsidRDefault="00BC03D9" w:rsidP="006B477F">
            <w:pPr>
              <w:rPr>
                <w:rFonts w:ascii="Arial" w:hAnsi="Arial" w:cs="Arial"/>
                <w:sz w:val="16"/>
                <w:szCs w:val="16"/>
              </w:rPr>
            </w:pPr>
          </w:p>
        </w:tc>
        <w:tc>
          <w:tcPr>
            <w:tcW w:w="659" w:type="dxa"/>
            <w:shd w:val="clear" w:color="auto" w:fill="FFFFFF"/>
            <w:vAlign w:val="center"/>
          </w:tcPr>
          <w:p w14:paraId="70DDBA18" w14:textId="77777777" w:rsidR="00BC03D9" w:rsidRPr="00B6187F" w:rsidRDefault="00BC03D9" w:rsidP="006B477F">
            <w:pPr>
              <w:rPr>
                <w:rFonts w:ascii="Arial" w:hAnsi="Arial" w:cs="Arial"/>
                <w:sz w:val="16"/>
                <w:szCs w:val="16"/>
              </w:rPr>
            </w:pPr>
          </w:p>
        </w:tc>
      </w:tr>
    </w:tbl>
    <w:p w14:paraId="798FFB2D" w14:textId="77777777" w:rsidR="00BC03D9" w:rsidRPr="006B477F" w:rsidRDefault="00BC03D9" w:rsidP="006B477F">
      <w:pPr>
        <w:rPr>
          <w:rFonts w:ascii="Arial" w:hAnsi="Arial" w:cs="Arial"/>
          <w:sz w:val="20"/>
          <w:szCs w:val="20"/>
        </w:rPr>
      </w:pPr>
    </w:p>
    <w:p w14:paraId="23A3E17D" w14:textId="77777777" w:rsidR="00BC03D9" w:rsidRPr="006B477F" w:rsidRDefault="00BC03D9" w:rsidP="006B477F">
      <w:pPr>
        <w:rPr>
          <w:rFonts w:ascii="Arial" w:hAnsi="Arial" w:cs="Arial"/>
          <w:sz w:val="20"/>
          <w:szCs w:val="20"/>
        </w:rPr>
      </w:pPr>
    </w:p>
    <w:p w14:paraId="610E40DD" w14:textId="77777777" w:rsidR="00BC03D9" w:rsidRPr="006B477F" w:rsidRDefault="00BC03D9" w:rsidP="006B477F">
      <w:pPr>
        <w:rPr>
          <w:rFonts w:ascii="Arial" w:hAnsi="Arial" w:cs="Arial"/>
          <w:sz w:val="20"/>
          <w:szCs w:val="20"/>
        </w:rPr>
      </w:pPr>
    </w:p>
    <w:p w14:paraId="7ADB50EC" w14:textId="77777777" w:rsidR="00BC03D9" w:rsidRPr="006B477F" w:rsidRDefault="00BC03D9" w:rsidP="006B477F">
      <w:pPr>
        <w:rPr>
          <w:rFonts w:ascii="Arial" w:hAnsi="Arial" w:cs="Arial"/>
          <w:sz w:val="20"/>
          <w:szCs w:val="20"/>
        </w:rPr>
      </w:pPr>
    </w:p>
    <w:p w14:paraId="4ABC6A7D" w14:textId="77777777" w:rsidR="00BC03D9" w:rsidRPr="006B477F" w:rsidRDefault="00BC03D9" w:rsidP="006B477F">
      <w:pPr>
        <w:rPr>
          <w:rFonts w:ascii="Arial" w:hAnsi="Arial" w:cs="Arial"/>
          <w:sz w:val="20"/>
          <w:szCs w:val="20"/>
        </w:rPr>
      </w:pPr>
    </w:p>
    <w:p w14:paraId="394E27E2" w14:textId="77777777" w:rsidR="00BC03D9" w:rsidRPr="006B477F" w:rsidRDefault="00BC03D9" w:rsidP="006B477F">
      <w:pPr>
        <w:rPr>
          <w:rFonts w:ascii="Arial" w:hAnsi="Arial" w:cs="Arial"/>
          <w:sz w:val="20"/>
          <w:szCs w:val="20"/>
        </w:rPr>
      </w:pPr>
    </w:p>
    <w:p w14:paraId="065CE737" w14:textId="77777777" w:rsidR="00BC03D9" w:rsidRPr="006B477F" w:rsidRDefault="00BC03D9" w:rsidP="006B477F">
      <w:pPr>
        <w:rPr>
          <w:rFonts w:ascii="Arial" w:hAnsi="Arial" w:cs="Arial"/>
          <w:sz w:val="20"/>
          <w:szCs w:val="20"/>
        </w:rPr>
      </w:pPr>
    </w:p>
    <w:p w14:paraId="351EE1DA" w14:textId="77777777" w:rsidR="00BC03D9" w:rsidRPr="006B477F" w:rsidRDefault="00BC03D9" w:rsidP="006B477F">
      <w:pPr>
        <w:rPr>
          <w:rFonts w:ascii="Arial" w:hAnsi="Arial" w:cs="Arial"/>
          <w:sz w:val="20"/>
          <w:szCs w:val="20"/>
        </w:rPr>
      </w:pPr>
    </w:p>
    <w:p w14:paraId="7CCB3CDC" w14:textId="77777777" w:rsidR="00BC03D9" w:rsidRPr="006B477F" w:rsidRDefault="00BC03D9" w:rsidP="006B477F">
      <w:pPr>
        <w:rPr>
          <w:rFonts w:ascii="Arial" w:hAnsi="Arial" w:cs="Arial"/>
          <w:sz w:val="20"/>
          <w:szCs w:val="20"/>
        </w:rPr>
      </w:pPr>
    </w:p>
    <w:p w14:paraId="1BEACDDE" w14:textId="77777777" w:rsidR="00BC03D9" w:rsidRPr="006B477F" w:rsidRDefault="00BC03D9" w:rsidP="006B477F">
      <w:pPr>
        <w:rPr>
          <w:rFonts w:ascii="Arial" w:hAnsi="Arial" w:cs="Arial"/>
          <w:sz w:val="20"/>
          <w:szCs w:val="20"/>
        </w:rPr>
      </w:pPr>
    </w:p>
    <w:p w14:paraId="19E88090" w14:textId="77777777" w:rsidR="00BC03D9" w:rsidRPr="006B477F" w:rsidRDefault="00BC03D9" w:rsidP="006B477F">
      <w:pPr>
        <w:rPr>
          <w:rFonts w:ascii="Arial" w:hAnsi="Arial" w:cs="Arial"/>
          <w:sz w:val="20"/>
          <w:szCs w:val="20"/>
        </w:rPr>
      </w:pPr>
    </w:p>
    <w:p w14:paraId="0798CFA9" w14:textId="77777777" w:rsidR="00BC03D9" w:rsidRPr="006B477F" w:rsidRDefault="00BC03D9" w:rsidP="006B477F">
      <w:pPr>
        <w:rPr>
          <w:rFonts w:ascii="Arial" w:hAnsi="Arial" w:cs="Arial"/>
          <w:sz w:val="20"/>
          <w:szCs w:val="20"/>
        </w:rPr>
      </w:pPr>
    </w:p>
    <w:p w14:paraId="0C63347B" w14:textId="77777777" w:rsidR="00BC03D9" w:rsidRPr="006B477F" w:rsidRDefault="00BC03D9" w:rsidP="006B477F">
      <w:pPr>
        <w:rPr>
          <w:rFonts w:ascii="Arial" w:hAnsi="Arial" w:cs="Arial"/>
          <w:sz w:val="20"/>
          <w:szCs w:val="20"/>
        </w:rPr>
      </w:pPr>
    </w:p>
    <w:p w14:paraId="54E0FAFE" w14:textId="77777777" w:rsidR="00BC03D9" w:rsidRPr="006B477F" w:rsidRDefault="00BC03D9" w:rsidP="006B477F">
      <w:pPr>
        <w:rPr>
          <w:rFonts w:ascii="Arial" w:hAnsi="Arial" w:cs="Arial"/>
          <w:sz w:val="20"/>
          <w:szCs w:val="20"/>
        </w:rPr>
      </w:pPr>
    </w:p>
    <w:p w14:paraId="5609D7D6" w14:textId="77777777" w:rsidR="00BC03D9" w:rsidRPr="006B477F" w:rsidRDefault="00BC03D9" w:rsidP="006B477F">
      <w:pPr>
        <w:rPr>
          <w:rFonts w:ascii="Arial" w:hAnsi="Arial" w:cs="Arial"/>
          <w:sz w:val="20"/>
          <w:szCs w:val="20"/>
        </w:rPr>
      </w:pPr>
    </w:p>
    <w:p w14:paraId="52AA065B" w14:textId="77777777" w:rsidR="00BC03D9" w:rsidRPr="006B477F" w:rsidRDefault="00BC03D9" w:rsidP="006B477F">
      <w:pPr>
        <w:rPr>
          <w:rFonts w:ascii="Arial" w:hAnsi="Arial" w:cs="Arial"/>
          <w:sz w:val="20"/>
          <w:szCs w:val="20"/>
        </w:rPr>
      </w:pPr>
    </w:p>
    <w:p w14:paraId="5FC2B430" w14:textId="77777777" w:rsidR="00BC03D9" w:rsidRPr="006B477F" w:rsidRDefault="00BC03D9" w:rsidP="006B477F">
      <w:pPr>
        <w:rPr>
          <w:rFonts w:ascii="Arial" w:hAnsi="Arial" w:cs="Arial"/>
          <w:sz w:val="20"/>
          <w:szCs w:val="20"/>
        </w:rPr>
      </w:pPr>
    </w:p>
    <w:p w14:paraId="4B877B31" w14:textId="2C4BEB5B"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956043">
        <w:rPr>
          <w:rFonts w:ascii="Arial" w:hAnsi="Arial" w:cs="Arial"/>
          <w:b/>
        </w:rPr>
        <w:t>É</w:t>
      </w:r>
      <w:r w:rsidRPr="006B477F">
        <w:rPr>
          <w:rFonts w:ascii="Arial" w:hAnsi="Arial" w:cs="Arial"/>
          <w:b/>
        </w:rPr>
        <w:t xml:space="preserve"> U4 – Langue vivante</w:t>
      </w:r>
    </w:p>
    <w:p w14:paraId="278DD3E7" w14:textId="77777777" w:rsidR="00BC03D9" w:rsidRPr="006B477F" w:rsidRDefault="00BC03D9" w:rsidP="006B477F">
      <w:pPr>
        <w:rPr>
          <w:rFonts w:ascii="Arial" w:hAnsi="Arial" w:cs="Arial"/>
          <w:sz w:val="20"/>
          <w:szCs w:val="20"/>
        </w:rPr>
      </w:pPr>
    </w:p>
    <w:p w14:paraId="07071B3D" w14:textId="2F6C88C7"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E4 – </w:t>
      </w:r>
      <w:r>
        <w:rPr>
          <w:rFonts w:ascii="Arial" w:hAnsi="Arial" w:cs="Arial"/>
          <w:b/>
          <w:sz w:val="20"/>
          <w:szCs w:val="20"/>
        </w:rPr>
        <w:t>É</w:t>
      </w:r>
      <w:r w:rsidRPr="006B477F">
        <w:rPr>
          <w:rFonts w:ascii="Arial" w:hAnsi="Arial" w:cs="Arial"/>
          <w:b/>
          <w:sz w:val="20"/>
          <w:szCs w:val="20"/>
        </w:rPr>
        <w:t>preuve de langue vivante</w:t>
      </w:r>
    </w:p>
    <w:p w14:paraId="36ACB03A"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E41 Langue vivante 1</w:t>
      </w:r>
    </w:p>
    <w:p w14:paraId="19F17C56"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E42 langue vivante 2</w:t>
      </w:r>
    </w:p>
    <w:p w14:paraId="603BABDC" w14:textId="77777777" w:rsidR="00BC03D9" w:rsidRPr="006B477F" w:rsidRDefault="00BC03D9" w:rsidP="006B477F">
      <w:pPr>
        <w:rPr>
          <w:rFonts w:ascii="Arial" w:hAnsi="Arial" w:cs="Arial"/>
          <w:sz w:val="20"/>
          <w:szCs w:val="20"/>
        </w:rPr>
      </w:pPr>
    </w:p>
    <w:p w14:paraId="6C3CEEBC" w14:textId="77777777" w:rsidR="00BC03D9" w:rsidRPr="006B477F" w:rsidRDefault="00BC03D9" w:rsidP="00C72479">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de langues vivantes étrangères pour les classes préparatoires au certificat d’aptitude professionnelle et pour les classes préparatoires au baccalauréat professionnel (B.O.E.N. spécial n° 2 du 19 février 2009).</w:t>
      </w:r>
    </w:p>
    <w:p w14:paraId="789F9E00" w14:textId="77777777" w:rsidR="00BC03D9" w:rsidRPr="006B477F" w:rsidRDefault="00BC03D9" w:rsidP="00C72479">
      <w:pPr>
        <w:jc w:val="both"/>
        <w:rPr>
          <w:rFonts w:ascii="Arial" w:hAnsi="Arial" w:cs="Arial"/>
          <w:sz w:val="20"/>
          <w:szCs w:val="20"/>
        </w:rPr>
      </w:pPr>
    </w:p>
    <w:p w14:paraId="1E7D6202" w14:textId="77777777" w:rsidR="00BC03D9" w:rsidRPr="006B477F" w:rsidRDefault="00BC03D9" w:rsidP="00C72479">
      <w:pPr>
        <w:jc w:val="both"/>
        <w:rPr>
          <w:rFonts w:ascii="Arial" w:hAnsi="Arial" w:cs="Arial"/>
          <w:sz w:val="20"/>
          <w:szCs w:val="20"/>
        </w:rPr>
      </w:pPr>
    </w:p>
    <w:p w14:paraId="4B25B1E1" w14:textId="19C9D4F1"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956043">
        <w:rPr>
          <w:rFonts w:ascii="Arial" w:hAnsi="Arial" w:cs="Arial"/>
          <w:b/>
        </w:rPr>
        <w:t>É</w:t>
      </w:r>
      <w:r w:rsidRPr="006B477F">
        <w:rPr>
          <w:rFonts w:ascii="Arial" w:hAnsi="Arial" w:cs="Arial"/>
          <w:b/>
        </w:rPr>
        <w:t xml:space="preserve"> U51 - Français</w:t>
      </w:r>
    </w:p>
    <w:p w14:paraId="0025E5B3" w14:textId="77777777" w:rsidR="00BC03D9" w:rsidRPr="006B477F" w:rsidRDefault="00BC03D9" w:rsidP="006B477F">
      <w:pPr>
        <w:rPr>
          <w:rFonts w:ascii="Arial" w:hAnsi="Arial" w:cs="Arial"/>
          <w:sz w:val="20"/>
          <w:szCs w:val="20"/>
        </w:rPr>
      </w:pPr>
    </w:p>
    <w:p w14:paraId="48E9B927" w14:textId="6BD20DB8"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E5 – </w:t>
      </w:r>
      <w:r>
        <w:rPr>
          <w:rFonts w:ascii="Arial" w:hAnsi="Arial" w:cs="Arial"/>
          <w:b/>
          <w:sz w:val="20"/>
          <w:szCs w:val="20"/>
        </w:rPr>
        <w:t>É</w:t>
      </w:r>
      <w:r w:rsidRPr="006B477F">
        <w:rPr>
          <w:rFonts w:ascii="Arial" w:hAnsi="Arial" w:cs="Arial"/>
          <w:b/>
          <w:sz w:val="20"/>
          <w:szCs w:val="20"/>
        </w:rPr>
        <w:t>preuve de français, histoire-géographie</w:t>
      </w:r>
    </w:p>
    <w:p w14:paraId="4970DEB1"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 xml:space="preserve">et enseignement moral et civique </w:t>
      </w:r>
    </w:p>
    <w:p w14:paraId="0A1C0625"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E51 – Français</w:t>
      </w:r>
    </w:p>
    <w:p w14:paraId="702464BF" w14:textId="77777777" w:rsidR="00BC03D9" w:rsidRPr="006B477F" w:rsidRDefault="00BC03D9" w:rsidP="00C72479">
      <w:pPr>
        <w:jc w:val="both"/>
        <w:rPr>
          <w:rFonts w:ascii="Arial" w:hAnsi="Arial" w:cs="Arial"/>
          <w:b/>
          <w:sz w:val="20"/>
          <w:szCs w:val="20"/>
        </w:rPr>
      </w:pPr>
    </w:p>
    <w:p w14:paraId="3F39F324" w14:textId="77777777" w:rsidR="00BC03D9" w:rsidRDefault="00BC03D9" w:rsidP="00C72479">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de français pour les classes préparatoires au baccalauréat professionnel (B.O.E.N. spécial n° 2 du 19 février 2009).</w:t>
      </w:r>
    </w:p>
    <w:p w14:paraId="3F2B2589" w14:textId="77777777" w:rsidR="003C2791" w:rsidRPr="006B477F" w:rsidRDefault="003C2791" w:rsidP="00C72479">
      <w:pPr>
        <w:jc w:val="both"/>
        <w:rPr>
          <w:rFonts w:ascii="Arial" w:hAnsi="Arial" w:cs="Arial"/>
          <w:sz w:val="20"/>
          <w:szCs w:val="20"/>
        </w:rPr>
      </w:pPr>
    </w:p>
    <w:p w14:paraId="2D317A61" w14:textId="76ADA0F7"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A863BB">
        <w:rPr>
          <w:rFonts w:ascii="Arial" w:hAnsi="Arial" w:cs="Arial"/>
          <w:b/>
        </w:rPr>
        <w:t>É</w:t>
      </w:r>
      <w:r w:rsidRPr="006B477F">
        <w:rPr>
          <w:rFonts w:ascii="Arial" w:hAnsi="Arial" w:cs="Arial"/>
          <w:b/>
        </w:rPr>
        <w:t xml:space="preserve"> U52 – Histoire-géographie et enseignement moral et civique</w:t>
      </w:r>
    </w:p>
    <w:p w14:paraId="5E30ADF5" w14:textId="77777777" w:rsidR="00BC03D9" w:rsidRPr="006B477F" w:rsidRDefault="00BC03D9" w:rsidP="006B477F">
      <w:pPr>
        <w:rPr>
          <w:rFonts w:ascii="Arial" w:hAnsi="Arial" w:cs="Arial"/>
          <w:sz w:val="20"/>
          <w:szCs w:val="20"/>
        </w:rPr>
      </w:pPr>
    </w:p>
    <w:p w14:paraId="0C8E7E3A" w14:textId="698B637D" w:rsidR="00BC03D9" w:rsidRPr="006B477F" w:rsidRDefault="00BC03D9" w:rsidP="006B477F">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E5 – </w:t>
      </w:r>
      <w:r>
        <w:rPr>
          <w:rFonts w:ascii="Arial" w:hAnsi="Arial" w:cs="Arial"/>
          <w:b/>
          <w:sz w:val="20"/>
          <w:szCs w:val="20"/>
        </w:rPr>
        <w:t>É</w:t>
      </w:r>
      <w:r w:rsidRPr="006B477F">
        <w:rPr>
          <w:rFonts w:ascii="Arial" w:hAnsi="Arial" w:cs="Arial"/>
          <w:b/>
          <w:sz w:val="20"/>
          <w:szCs w:val="20"/>
        </w:rPr>
        <w:t>preuve de français, histoire-géographie</w:t>
      </w:r>
    </w:p>
    <w:p w14:paraId="518D31F7"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 xml:space="preserve">et enseignement moral et civique </w:t>
      </w:r>
    </w:p>
    <w:p w14:paraId="30C2A1BB"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Sous-épreuve E52 – Histoire-géographie et enseignement moral et civique</w:t>
      </w:r>
    </w:p>
    <w:p w14:paraId="35C343F9" w14:textId="77777777" w:rsidR="00BC03D9" w:rsidRPr="006B477F" w:rsidRDefault="00BC03D9" w:rsidP="006B477F">
      <w:pPr>
        <w:rPr>
          <w:rFonts w:ascii="Arial" w:hAnsi="Arial" w:cs="Arial"/>
          <w:sz w:val="20"/>
          <w:szCs w:val="20"/>
        </w:rPr>
      </w:pPr>
    </w:p>
    <w:p w14:paraId="1F137469" w14:textId="77777777" w:rsidR="00BC03D9" w:rsidRPr="006B477F" w:rsidRDefault="00BC03D9" w:rsidP="00C72479">
      <w:pPr>
        <w:jc w:val="both"/>
        <w:rPr>
          <w:rFonts w:ascii="Arial" w:hAnsi="Arial" w:cs="Arial"/>
          <w:sz w:val="20"/>
          <w:szCs w:val="20"/>
        </w:rPr>
      </w:pPr>
      <w:r w:rsidRPr="006B477F">
        <w:rPr>
          <w:rFonts w:ascii="Arial" w:hAnsi="Arial" w:cs="Arial"/>
          <w:sz w:val="20"/>
          <w:szCs w:val="20"/>
        </w:rPr>
        <w:t>Le contenu de cette unité est défini par l’arrêté du 10 février 2009 modifié par l’arrêté du 12 juin 2015 fixant les programmes d’enseignement d’histoire-géographie et d’enseignement moral et civique pour les classes préparatoires au baccalauréat professionnel (B.O.E.N. spécial n° 6 du 25 juin 2015).</w:t>
      </w:r>
    </w:p>
    <w:p w14:paraId="4865A886" w14:textId="77777777" w:rsidR="00BC03D9" w:rsidRPr="006B477F" w:rsidRDefault="00BC03D9" w:rsidP="006B477F">
      <w:pPr>
        <w:rPr>
          <w:rFonts w:ascii="Arial" w:hAnsi="Arial" w:cs="Arial"/>
          <w:sz w:val="20"/>
          <w:szCs w:val="20"/>
        </w:rPr>
      </w:pPr>
    </w:p>
    <w:p w14:paraId="7EFF0859" w14:textId="77777777" w:rsidR="00BC03D9" w:rsidRPr="006B477F" w:rsidRDefault="00BC03D9" w:rsidP="006B477F">
      <w:pPr>
        <w:rPr>
          <w:rFonts w:ascii="Arial" w:hAnsi="Arial" w:cs="Arial"/>
          <w:sz w:val="20"/>
          <w:szCs w:val="20"/>
        </w:rPr>
      </w:pPr>
    </w:p>
    <w:p w14:paraId="18F03F36" w14:textId="4D416E2C"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956043">
        <w:rPr>
          <w:rFonts w:ascii="Arial" w:hAnsi="Arial" w:cs="Arial"/>
          <w:b/>
        </w:rPr>
        <w:t>É</w:t>
      </w:r>
      <w:r w:rsidRPr="006B477F">
        <w:rPr>
          <w:rFonts w:ascii="Arial" w:hAnsi="Arial" w:cs="Arial"/>
          <w:b/>
        </w:rPr>
        <w:t xml:space="preserve"> U6 – Arts appliqués et cultures artistiques</w:t>
      </w:r>
    </w:p>
    <w:p w14:paraId="53B5BE47" w14:textId="77777777" w:rsidR="00BC03D9" w:rsidRPr="006B477F" w:rsidRDefault="00BC03D9" w:rsidP="006B477F">
      <w:pPr>
        <w:rPr>
          <w:rFonts w:ascii="Arial" w:hAnsi="Arial" w:cs="Arial"/>
          <w:sz w:val="20"/>
          <w:szCs w:val="20"/>
        </w:rPr>
      </w:pPr>
    </w:p>
    <w:p w14:paraId="7E518474" w14:textId="4C5A20B6" w:rsidR="00BC03D9" w:rsidRPr="006B477F" w:rsidRDefault="00BC03D9" w:rsidP="006B477F">
      <w:pPr>
        <w:jc w:val="center"/>
        <w:rPr>
          <w:rFonts w:ascii="Arial" w:hAnsi="Arial" w:cs="Arial"/>
          <w:sz w:val="20"/>
          <w:szCs w:val="20"/>
        </w:rPr>
      </w:pPr>
      <w:r>
        <w:rPr>
          <w:rFonts w:ascii="Arial" w:hAnsi="Arial" w:cs="Arial"/>
          <w:b/>
          <w:sz w:val="20"/>
          <w:szCs w:val="20"/>
        </w:rPr>
        <w:t>É</w:t>
      </w:r>
      <w:r w:rsidRPr="006B477F">
        <w:rPr>
          <w:rFonts w:ascii="Arial" w:hAnsi="Arial" w:cs="Arial"/>
          <w:b/>
          <w:sz w:val="20"/>
          <w:szCs w:val="20"/>
        </w:rPr>
        <w:t xml:space="preserve">preuve E6 – </w:t>
      </w:r>
      <w:r>
        <w:rPr>
          <w:rFonts w:ascii="Arial" w:hAnsi="Arial" w:cs="Arial"/>
          <w:b/>
          <w:sz w:val="20"/>
          <w:szCs w:val="20"/>
        </w:rPr>
        <w:t>É</w:t>
      </w:r>
      <w:r w:rsidRPr="006B477F">
        <w:rPr>
          <w:rFonts w:ascii="Arial" w:hAnsi="Arial" w:cs="Arial"/>
          <w:b/>
          <w:sz w:val="20"/>
          <w:szCs w:val="20"/>
        </w:rPr>
        <w:t>preuve d’arts appliqués et cultures artistiques</w:t>
      </w:r>
    </w:p>
    <w:p w14:paraId="18534E1B" w14:textId="77777777" w:rsidR="00BC03D9" w:rsidRPr="006B477F" w:rsidRDefault="00BC03D9" w:rsidP="006B477F">
      <w:pPr>
        <w:rPr>
          <w:rFonts w:ascii="Arial" w:hAnsi="Arial" w:cs="Arial"/>
          <w:sz w:val="20"/>
          <w:szCs w:val="20"/>
        </w:rPr>
      </w:pPr>
    </w:p>
    <w:p w14:paraId="4EE80DF1" w14:textId="77777777" w:rsidR="00BC03D9" w:rsidRPr="006B477F" w:rsidRDefault="00BC03D9" w:rsidP="00C72479">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d’arts appliqués et cultures artistiques pour les classes préparatoires au baccalauréat professionnel (B.O.E.N. spécial n° 2 du 19 février 2009).</w:t>
      </w:r>
    </w:p>
    <w:p w14:paraId="376BAFDE" w14:textId="77777777" w:rsidR="00BC03D9" w:rsidRPr="006B477F" w:rsidRDefault="00BC03D9" w:rsidP="00C72479">
      <w:pPr>
        <w:jc w:val="both"/>
        <w:rPr>
          <w:rFonts w:ascii="Arial" w:hAnsi="Arial" w:cs="Arial"/>
          <w:sz w:val="20"/>
          <w:szCs w:val="20"/>
        </w:rPr>
      </w:pPr>
    </w:p>
    <w:p w14:paraId="39469EE8" w14:textId="77777777" w:rsidR="00BC03D9" w:rsidRPr="006B477F" w:rsidRDefault="00BC03D9" w:rsidP="006B477F">
      <w:pPr>
        <w:rPr>
          <w:rFonts w:ascii="Arial" w:hAnsi="Arial" w:cs="Arial"/>
          <w:sz w:val="20"/>
          <w:szCs w:val="20"/>
        </w:rPr>
      </w:pPr>
    </w:p>
    <w:p w14:paraId="654AFA27" w14:textId="0AD25DEC"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A863BB" w:rsidRPr="00956043">
        <w:rPr>
          <w:rFonts w:ascii="Arial" w:hAnsi="Arial" w:cs="Arial"/>
          <w:b/>
        </w:rPr>
        <w:t>É</w:t>
      </w:r>
      <w:r w:rsidRPr="006B477F">
        <w:rPr>
          <w:rFonts w:ascii="Arial" w:hAnsi="Arial" w:cs="Arial"/>
          <w:b/>
        </w:rPr>
        <w:t xml:space="preserve"> U7 – </w:t>
      </w:r>
      <w:r w:rsidR="00811F12">
        <w:rPr>
          <w:rFonts w:ascii="Arial" w:hAnsi="Arial" w:cs="Arial"/>
          <w:b/>
        </w:rPr>
        <w:t>É</w:t>
      </w:r>
      <w:r w:rsidRPr="006B477F">
        <w:rPr>
          <w:rFonts w:ascii="Arial" w:hAnsi="Arial" w:cs="Arial"/>
          <w:b/>
        </w:rPr>
        <w:t>ducation physique et sportive</w:t>
      </w:r>
    </w:p>
    <w:p w14:paraId="086B9C23" w14:textId="77777777" w:rsidR="00BC03D9" w:rsidRPr="006B477F" w:rsidRDefault="00BC03D9" w:rsidP="006B477F">
      <w:pPr>
        <w:rPr>
          <w:rFonts w:ascii="Arial" w:hAnsi="Arial" w:cs="Arial"/>
          <w:sz w:val="20"/>
          <w:szCs w:val="20"/>
        </w:rPr>
      </w:pPr>
    </w:p>
    <w:p w14:paraId="2351A8C2" w14:textId="5ED41E44" w:rsidR="00BC03D9" w:rsidRPr="006B477F" w:rsidRDefault="00BC03D9" w:rsidP="006B477F">
      <w:pPr>
        <w:jc w:val="center"/>
        <w:rPr>
          <w:rFonts w:ascii="Arial" w:hAnsi="Arial" w:cs="Arial"/>
          <w:sz w:val="20"/>
          <w:szCs w:val="20"/>
        </w:rPr>
      </w:pPr>
      <w:r>
        <w:rPr>
          <w:rFonts w:ascii="Arial" w:hAnsi="Arial" w:cs="Arial"/>
          <w:b/>
          <w:sz w:val="20"/>
          <w:szCs w:val="20"/>
        </w:rPr>
        <w:t>É</w:t>
      </w:r>
      <w:r w:rsidRPr="006B477F">
        <w:rPr>
          <w:rFonts w:ascii="Arial" w:hAnsi="Arial" w:cs="Arial"/>
          <w:b/>
          <w:sz w:val="20"/>
          <w:szCs w:val="20"/>
        </w:rPr>
        <w:t xml:space="preserve">preuve E7 – </w:t>
      </w:r>
      <w:r>
        <w:rPr>
          <w:rFonts w:ascii="Arial" w:hAnsi="Arial" w:cs="Arial"/>
          <w:b/>
          <w:sz w:val="20"/>
          <w:szCs w:val="20"/>
        </w:rPr>
        <w:t>É</w:t>
      </w:r>
      <w:r w:rsidRPr="006B477F">
        <w:rPr>
          <w:rFonts w:ascii="Arial" w:hAnsi="Arial" w:cs="Arial"/>
          <w:b/>
          <w:sz w:val="20"/>
          <w:szCs w:val="20"/>
        </w:rPr>
        <w:t>preuve d’éducation physique et sportive</w:t>
      </w:r>
    </w:p>
    <w:p w14:paraId="0EC3DD3E" w14:textId="77777777" w:rsidR="00BC03D9" w:rsidRPr="006B477F" w:rsidRDefault="00BC03D9" w:rsidP="006B477F">
      <w:pPr>
        <w:rPr>
          <w:rFonts w:ascii="Arial" w:hAnsi="Arial" w:cs="Arial"/>
          <w:sz w:val="20"/>
          <w:szCs w:val="20"/>
        </w:rPr>
      </w:pPr>
    </w:p>
    <w:p w14:paraId="0B0B40EF" w14:textId="77777777" w:rsidR="00BC03D9" w:rsidRPr="006B477F" w:rsidRDefault="00BC03D9" w:rsidP="00C72479">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d’éducation physique et sportive pour les classes préparatoires au certificat d’aptitude professionnelle et pour les classes préparatoires au baccalauréat professionnel (B.O.E.N spécial n° 2 du 19 février 2009).</w:t>
      </w:r>
    </w:p>
    <w:p w14:paraId="49C6C726" w14:textId="77777777" w:rsidR="00BC03D9" w:rsidRPr="006B477F" w:rsidRDefault="00BC03D9" w:rsidP="00C72479">
      <w:pPr>
        <w:jc w:val="both"/>
        <w:rPr>
          <w:rFonts w:ascii="Arial" w:hAnsi="Arial" w:cs="Arial"/>
          <w:sz w:val="20"/>
          <w:szCs w:val="20"/>
        </w:rPr>
      </w:pPr>
    </w:p>
    <w:p w14:paraId="56B83E2D" w14:textId="77777777" w:rsidR="00BC03D9" w:rsidRDefault="00BC03D9" w:rsidP="006B477F">
      <w:pPr>
        <w:rPr>
          <w:rFonts w:ascii="Arial" w:hAnsi="Arial" w:cs="Arial"/>
          <w:sz w:val="20"/>
          <w:szCs w:val="20"/>
        </w:rPr>
      </w:pPr>
    </w:p>
    <w:p w14:paraId="754BDCCC" w14:textId="77777777" w:rsidR="003C2791" w:rsidRDefault="003C2791" w:rsidP="006B477F">
      <w:pPr>
        <w:rPr>
          <w:rFonts w:ascii="Arial" w:hAnsi="Arial" w:cs="Arial"/>
          <w:sz w:val="20"/>
          <w:szCs w:val="20"/>
        </w:rPr>
      </w:pPr>
    </w:p>
    <w:p w14:paraId="2CA6567D" w14:textId="0450D44D" w:rsidR="003C2791" w:rsidRDefault="003C2791">
      <w:pPr>
        <w:rPr>
          <w:rFonts w:ascii="Arial" w:hAnsi="Arial" w:cs="Arial"/>
          <w:sz w:val="20"/>
          <w:szCs w:val="20"/>
        </w:rPr>
      </w:pPr>
      <w:r>
        <w:rPr>
          <w:rFonts w:ascii="Arial" w:hAnsi="Arial" w:cs="Arial"/>
          <w:sz w:val="20"/>
          <w:szCs w:val="20"/>
        </w:rPr>
        <w:br w:type="page"/>
      </w:r>
    </w:p>
    <w:p w14:paraId="2BED4E1D" w14:textId="77777777" w:rsidR="003C2791" w:rsidRPr="006B477F" w:rsidRDefault="003C2791" w:rsidP="006B477F">
      <w:pPr>
        <w:rPr>
          <w:rFonts w:ascii="Arial" w:hAnsi="Arial" w:cs="Arial"/>
          <w:sz w:val="20"/>
          <w:szCs w:val="20"/>
        </w:rPr>
      </w:pPr>
    </w:p>
    <w:p w14:paraId="753620CE" w14:textId="0A99FA10" w:rsidR="00BC03D9" w:rsidRPr="006B477F" w:rsidRDefault="00BC03D9" w:rsidP="006B477F">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00286D">
        <w:rPr>
          <w:rFonts w:ascii="Arial" w:hAnsi="Arial" w:cs="Arial"/>
          <w:b/>
        </w:rPr>
        <w:t>É</w:t>
      </w:r>
      <w:r w:rsidRPr="006B477F">
        <w:rPr>
          <w:rFonts w:ascii="Arial" w:hAnsi="Arial" w:cs="Arial"/>
          <w:b/>
        </w:rPr>
        <w:t>S FACULTATIVES UF1 et UF2</w:t>
      </w:r>
    </w:p>
    <w:p w14:paraId="38958495" w14:textId="77777777" w:rsidR="00BC03D9" w:rsidRPr="006B477F" w:rsidRDefault="00BC03D9" w:rsidP="006B477F">
      <w:pPr>
        <w:rPr>
          <w:rFonts w:ascii="Arial" w:hAnsi="Arial" w:cs="Arial"/>
          <w:sz w:val="20"/>
          <w:szCs w:val="20"/>
        </w:rPr>
      </w:pPr>
    </w:p>
    <w:p w14:paraId="5B0C2ACF" w14:textId="77777777" w:rsidR="00BC03D9" w:rsidRPr="006B477F" w:rsidRDefault="00BC03D9" w:rsidP="006B477F">
      <w:pPr>
        <w:rPr>
          <w:rFonts w:ascii="Arial" w:hAnsi="Arial" w:cs="Arial"/>
          <w:sz w:val="20"/>
          <w:szCs w:val="20"/>
        </w:rPr>
      </w:pPr>
    </w:p>
    <w:p w14:paraId="7CD32980" w14:textId="77777777" w:rsidR="00BC03D9" w:rsidRPr="006B477F" w:rsidRDefault="00BC03D9" w:rsidP="006B477F">
      <w:pPr>
        <w:rPr>
          <w:rFonts w:ascii="Arial" w:hAnsi="Arial" w:cs="Arial"/>
          <w:sz w:val="20"/>
          <w:szCs w:val="20"/>
        </w:rPr>
      </w:pPr>
    </w:p>
    <w:p w14:paraId="4BEC1FB1" w14:textId="77777777" w:rsidR="00BC03D9" w:rsidRPr="006B477F" w:rsidRDefault="00BC03D9" w:rsidP="00C72479">
      <w:pPr>
        <w:jc w:val="both"/>
        <w:rPr>
          <w:rFonts w:ascii="Arial" w:hAnsi="Arial" w:cs="Arial"/>
          <w:sz w:val="20"/>
          <w:szCs w:val="20"/>
        </w:rPr>
      </w:pPr>
      <w:r w:rsidRPr="006B477F">
        <w:rPr>
          <w:rFonts w:ascii="Arial" w:hAnsi="Arial" w:cs="Arial"/>
          <w:sz w:val="20"/>
          <w:szCs w:val="20"/>
        </w:rPr>
        <w:t>Les candidats peuvent choisir une ou deux unités facultatives parmi les unités possibles et donc une ou deux épreuves facultatives parmi les choix possibles :</w:t>
      </w:r>
    </w:p>
    <w:p w14:paraId="3C889D72" w14:textId="77777777" w:rsidR="00BC03D9" w:rsidRPr="006B477F" w:rsidRDefault="00BC03D9" w:rsidP="006B477F">
      <w:pPr>
        <w:rPr>
          <w:rFonts w:ascii="Arial" w:hAnsi="Arial" w:cs="Arial"/>
          <w:sz w:val="20"/>
          <w:szCs w:val="20"/>
        </w:rPr>
      </w:pPr>
    </w:p>
    <w:p w14:paraId="600CF794"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(UF1 – épreuve EF1)</w:t>
      </w:r>
    </w:p>
    <w:p w14:paraId="6C82C872" w14:textId="77777777" w:rsidR="00BC03D9" w:rsidRPr="006B477F" w:rsidRDefault="00BC03D9" w:rsidP="006B477F">
      <w:pPr>
        <w:jc w:val="center"/>
        <w:rPr>
          <w:rFonts w:ascii="Arial" w:hAnsi="Arial" w:cs="Arial"/>
          <w:b/>
          <w:sz w:val="20"/>
          <w:szCs w:val="20"/>
        </w:rPr>
      </w:pPr>
      <w:r w:rsidRPr="006B477F">
        <w:rPr>
          <w:rFonts w:ascii="Arial" w:hAnsi="Arial" w:cs="Arial"/>
          <w:b/>
          <w:sz w:val="20"/>
          <w:szCs w:val="20"/>
        </w:rPr>
        <w:t>(UF2 – épreuve EF2)</w:t>
      </w:r>
    </w:p>
    <w:p w14:paraId="7050BBE4" w14:textId="77777777" w:rsidR="00BC03D9" w:rsidRPr="006B477F" w:rsidRDefault="00BC03D9" w:rsidP="006B477F">
      <w:pPr>
        <w:rPr>
          <w:rFonts w:ascii="Arial" w:hAnsi="Arial" w:cs="Arial"/>
          <w:sz w:val="20"/>
          <w:szCs w:val="20"/>
        </w:rPr>
      </w:pPr>
    </w:p>
    <w:p w14:paraId="64450B0B" w14:textId="77777777" w:rsidR="00BC03D9" w:rsidRPr="006B477F" w:rsidRDefault="00BC03D9" w:rsidP="006B477F">
      <w:pPr>
        <w:rPr>
          <w:rFonts w:ascii="Arial" w:hAnsi="Arial" w:cs="Arial"/>
          <w:sz w:val="20"/>
          <w:szCs w:val="20"/>
        </w:rPr>
      </w:pPr>
    </w:p>
    <w:p w14:paraId="47C59085" w14:textId="77777777" w:rsidR="00BC03D9" w:rsidRPr="006B477F" w:rsidRDefault="00BC03D9" w:rsidP="006B477F">
      <w:pPr>
        <w:jc w:val="both"/>
        <w:rPr>
          <w:rFonts w:ascii="Arial" w:hAnsi="Arial" w:cs="Arial"/>
          <w:b/>
          <w:noProof/>
          <w:sz w:val="20"/>
          <w:szCs w:val="20"/>
        </w:rPr>
      </w:pPr>
      <w:r w:rsidRPr="006B477F">
        <w:rPr>
          <w:rFonts w:ascii="Arial" w:hAnsi="Arial" w:cs="Arial"/>
          <w:b/>
          <w:noProof/>
          <w:sz w:val="20"/>
          <w:szCs w:val="20"/>
        </w:rPr>
        <w:t>Unité facultative de langue vivante</w:t>
      </w:r>
    </w:p>
    <w:p w14:paraId="01460AE6" w14:textId="77777777" w:rsidR="00BC03D9" w:rsidRPr="006B477F" w:rsidRDefault="00BC03D9" w:rsidP="006B477F">
      <w:pPr>
        <w:jc w:val="both"/>
        <w:rPr>
          <w:rFonts w:ascii="Arial" w:hAnsi="Arial" w:cs="Arial"/>
          <w:noProof/>
          <w:sz w:val="20"/>
          <w:szCs w:val="20"/>
        </w:rPr>
      </w:pPr>
      <w:r w:rsidRPr="006B477F">
        <w:rPr>
          <w:rFonts w:ascii="Arial" w:hAnsi="Arial" w:cs="Arial"/>
          <w:noProof/>
          <w:sz w:val="20"/>
          <w:szCs w:val="20"/>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sidRPr="006B477F">
        <w:rPr>
          <w:rFonts w:ascii="Arial" w:hAnsi="Arial" w:cs="Arial"/>
          <w:noProof/>
          <w:spacing w:val="2"/>
          <w:sz w:val="20"/>
          <w:szCs w:val="20"/>
        </w:rPr>
        <w:t>l’arrêté du 8 avril 2010</w:t>
      </w:r>
      <w:r w:rsidRPr="006B477F">
        <w:rPr>
          <w:rFonts w:ascii="Arial" w:hAnsi="Arial" w:cs="Arial"/>
          <w:noProof/>
          <w:sz w:val="20"/>
          <w:szCs w:val="20"/>
        </w:rPr>
        <w:t xml:space="preserve"> </w:t>
      </w:r>
      <w:r w:rsidRPr="006B477F">
        <w:rPr>
          <w:rFonts w:ascii="Arial" w:hAnsi="Arial" w:cs="Arial"/>
          <w:noProof/>
          <w:spacing w:val="2"/>
          <w:sz w:val="20"/>
          <w:szCs w:val="20"/>
        </w:rPr>
        <w:t>(B.O.E.N n°21 du 27 mai 2010)</w:t>
      </w:r>
      <w:r w:rsidRPr="006B477F">
        <w:rPr>
          <w:rFonts w:ascii="Arial" w:hAnsi="Arial" w:cs="Arial"/>
          <w:noProof/>
          <w:sz w:val="20"/>
          <w:szCs w:val="20"/>
        </w:rPr>
        <w:t xml:space="preserve"> relatif à l’épreuve facultative de langue vivante dans les spécialités du baccalauréat professionnel.</w:t>
      </w:r>
    </w:p>
    <w:p w14:paraId="771CBF17" w14:textId="77777777" w:rsidR="00BC03D9" w:rsidRPr="006B477F" w:rsidRDefault="00BC03D9" w:rsidP="006B477F">
      <w:pPr>
        <w:jc w:val="both"/>
        <w:rPr>
          <w:rFonts w:ascii="Arial" w:hAnsi="Arial" w:cs="Arial"/>
          <w:noProof/>
          <w:sz w:val="20"/>
          <w:szCs w:val="20"/>
        </w:rPr>
      </w:pPr>
    </w:p>
    <w:p w14:paraId="24DBD5A3" w14:textId="77777777" w:rsidR="00BC03D9" w:rsidRPr="006B477F" w:rsidRDefault="00BC03D9" w:rsidP="006B477F">
      <w:pPr>
        <w:jc w:val="both"/>
        <w:rPr>
          <w:rFonts w:ascii="Arial" w:hAnsi="Arial" w:cs="Arial"/>
          <w:noProof/>
          <w:sz w:val="20"/>
          <w:szCs w:val="20"/>
        </w:rPr>
      </w:pPr>
    </w:p>
    <w:p w14:paraId="209F8C08" w14:textId="77777777" w:rsidR="00BC03D9" w:rsidRPr="006B477F" w:rsidRDefault="00BC03D9" w:rsidP="006B477F">
      <w:pPr>
        <w:jc w:val="both"/>
        <w:rPr>
          <w:rFonts w:ascii="Arial" w:hAnsi="Arial" w:cs="Arial"/>
          <w:b/>
          <w:noProof/>
          <w:sz w:val="20"/>
          <w:szCs w:val="20"/>
        </w:rPr>
      </w:pPr>
      <w:r w:rsidRPr="006B477F">
        <w:rPr>
          <w:rFonts w:ascii="Arial" w:hAnsi="Arial" w:cs="Arial"/>
          <w:b/>
          <w:noProof/>
          <w:sz w:val="20"/>
          <w:szCs w:val="20"/>
        </w:rPr>
        <w:t>Unité facultative de mobilité</w:t>
      </w:r>
    </w:p>
    <w:p w14:paraId="23CBE321" w14:textId="77777777" w:rsidR="00BC03D9" w:rsidRPr="006B477F" w:rsidRDefault="00BC03D9" w:rsidP="006B477F">
      <w:pPr>
        <w:jc w:val="both"/>
        <w:rPr>
          <w:rFonts w:ascii="Arial" w:hAnsi="Arial" w:cs="Arial"/>
          <w:noProof/>
          <w:spacing w:val="2"/>
          <w:sz w:val="20"/>
          <w:szCs w:val="20"/>
        </w:rPr>
      </w:pPr>
      <w:r w:rsidRPr="006B477F">
        <w:rPr>
          <w:rFonts w:ascii="Arial" w:hAnsi="Arial" w:cs="Arial"/>
          <w:noProof/>
          <w:sz w:val="20"/>
          <w:szCs w:val="20"/>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sidRPr="006B477F">
        <w:rPr>
          <w:rFonts w:ascii="Arial" w:hAnsi="Arial" w:cs="Arial"/>
          <w:noProof/>
          <w:spacing w:val="2"/>
          <w:sz w:val="20"/>
          <w:szCs w:val="20"/>
        </w:rPr>
        <w:t>l’arrêté du 27 juin 2014.</w:t>
      </w:r>
    </w:p>
    <w:p w14:paraId="5FD522C2" w14:textId="77777777" w:rsidR="00BC03D9" w:rsidRPr="006B477F" w:rsidRDefault="00BC03D9" w:rsidP="006B477F">
      <w:pPr>
        <w:jc w:val="both"/>
        <w:rPr>
          <w:rFonts w:ascii="Arial" w:hAnsi="Arial" w:cs="Arial"/>
          <w:noProof/>
          <w:sz w:val="20"/>
          <w:szCs w:val="20"/>
        </w:rPr>
      </w:pPr>
    </w:p>
    <w:p w14:paraId="0EA3480B" w14:textId="77777777" w:rsidR="00BC03D9" w:rsidRPr="006B477F" w:rsidRDefault="00BC03D9" w:rsidP="006B477F">
      <w:pPr>
        <w:jc w:val="both"/>
        <w:rPr>
          <w:rFonts w:ascii="Arial" w:hAnsi="Arial" w:cs="Arial"/>
          <w:b/>
          <w:noProof/>
          <w:sz w:val="20"/>
          <w:szCs w:val="20"/>
        </w:rPr>
      </w:pPr>
      <w:r w:rsidRPr="006B477F">
        <w:rPr>
          <w:rFonts w:ascii="Arial" w:hAnsi="Arial" w:cs="Arial"/>
          <w:b/>
          <w:noProof/>
          <w:sz w:val="20"/>
          <w:szCs w:val="20"/>
        </w:rPr>
        <w:t>Unité facultative d’EPS</w:t>
      </w:r>
    </w:p>
    <w:p w14:paraId="290F8020" w14:textId="77777777" w:rsidR="00BC03D9" w:rsidRPr="006B477F" w:rsidRDefault="00BC03D9" w:rsidP="006B477F">
      <w:pPr>
        <w:rPr>
          <w:rFonts w:ascii="Arial" w:hAnsi="Arial" w:cs="Arial"/>
          <w:noProof/>
          <w:sz w:val="20"/>
          <w:szCs w:val="20"/>
        </w:rPr>
      </w:pPr>
      <w:r w:rsidRPr="006B477F">
        <w:rPr>
          <w:rFonts w:ascii="Arial" w:hAnsi="Arial" w:cs="Arial"/>
          <w:noProof/>
          <w:sz w:val="20"/>
          <w:szCs w:val="20"/>
        </w:rPr>
        <w:t xml:space="preserve">Cette épreuve est définie dans </w:t>
      </w:r>
      <w:r w:rsidRPr="006B477F">
        <w:rPr>
          <w:rFonts w:ascii="Arial" w:hAnsi="Arial" w:cs="Arial"/>
          <w:noProof/>
          <w:spacing w:val="2"/>
          <w:sz w:val="20"/>
          <w:szCs w:val="20"/>
        </w:rPr>
        <w:t>l’arrêté du 7 juillet 2015</w:t>
      </w:r>
      <w:r w:rsidRPr="006B477F">
        <w:rPr>
          <w:rFonts w:ascii="Arial" w:hAnsi="Arial" w:cs="Arial"/>
          <w:noProof/>
          <w:sz w:val="20"/>
          <w:szCs w:val="20"/>
        </w:rPr>
        <w:t xml:space="preserve"> créant une unité facultative d'éducation physique et sportive dans le diplôme du baccalauréat professionnel.</w:t>
      </w:r>
    </w:p>
    <w:p w14:paraId="52B312F5" w14:textId="77777777" w:rsidR="00BC03D9" w:rsidRPr="006B477F" w:rsidRDefault="00BC03D9" w:rsidP="006B477F">
      <w:pPr>
        <w:rPr>
          <w:rFonts w:ascii="Arial" w:hAnsi="Arial" w:cs="Arial"/>
          <w:sz w:val="20"/>
          <w:szCs w:val="20"/>
        </w:rPr>
      </w:pPr>
    </w:p>
    <w:p w14:paraId="3AEB17D9" w14:textId="77777777" w:rsidR="00BC03D9" w:rsidRPr="006B477F" w:rsidRDefault="00BC03D9" w:rsidP="006B477F">
      <w:pPr>
        <w:rPr>
          <w:rFonts w:ascii="Arial" w:hAnsi="Arial" w:cs="Arial"/>
          <w:sz w:val="20"/>
          <w:szCs w:val="20"/>
        </w:rPr>
      </w:pPr>
    </w:p>
    <w:p w14:paraId="67FEA750" w14:textId="77777777" w:rsidR="00BC03D9" w:rsidRPr="006B477F" w:rsidRDefault="00BC03D9" w:rsidP="006B477F">
      <w:pPr>
        <w:rPr>
          <w:rFonts w:ascii="Arial" w:hAnsi="Arial" w:cs="Arial"/>
          <w:sz w:val="20"/>
          <w:szCs w:val="20"/>
        </w:rPr>
      </w:pPr>
    </w:p>
    <w:p w14:paraId="2F658CD8" w14:textId="77777777" w:rsidR="00BC03D9" w:rsidRDefault="00BC03D9" w:rsidP="006B477F">
      <w:pPr>
        <w:rPr>
          <w:rFonts w:ascii="Arial" w:hAnsi="Arial" w:cs="Arial"/>
          <w:b/>
          <w:sz w:val="20"/>
          <w:szCs w:val="20"/>
        </w:rPr>
        <w:sectPr w:rsidR="00BC03D9" w:rsidSect="00B4463B">
          <w:pgSz w:w="11906" w:h="16838"/>
          <w:pgMar w:top="851" w:right="1134" w:bottom="851" w:left="1134" w:header="709" w:footer="709" w:gutter="0"/>
          <w:cols w:space="708"/>
          <w:rtlGutter/>
          <w:docGrid w:linePitch="360"/>
        </w:sectPr>
      </w:pPr>
    </w:p>
    <w:p w14:paraId="7D47CE4D" w14:textId="2552AB64" w:rsidR="00BC03D9" w:rsidRPr="00651261" w:rsidRDefault="0092601D" w:rsidP="00651261">
      <w:pPr>
        <w:shd w:val="clear" w:color="auto" w:fill="FFFFFF"/>
        <w:jc w:val="center"/>
        <w:rPr>
          <w:rFonts w:ascii="Arial" w:eastAsia="MS Mincho" w:hAnsi="Arial" w:cs="Arial"/>
          <w:b/>
        </w:rPr>
      </w:pPr>
      <w:r>
        <w:rPr>
          <w:rFonts w:ascii="Arial" w:eastAsia="MS Mincho" w:hAnsi="Arial" w:cs="Arial"/>
          <w:b/>
        </w:rPr>
        <w:lastRenderedPageBreak/>
        <w:t>Annexe II b Règlement d’examen</w:t>
      </w:r>
    </w:p>
    <w:tbl>
      <w:tblPr>
        <w:tblpPr w:leftFromText="141" w:rightFromText="141" w:vertAnchor="page" w:horzAnchor="margin" w:tblpXSpec="center" w:tblpY="96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865"/>
        <w:gridCol w:w="708"/>
        <w:gridCol w:w="993"/>
        <w:gridCol w:w="850"/>
        <w:gridCol w:w="992"/>
        <w:gridCol w:w="1134"/>
        <w:gridCol w:w="758"/>
        <w:gridCol w:w="802"/>
      </w:tblGrid>
      <w:tr w:rsidR="00BC03D9" w:rsidRPr="0012136B" w14:paraId="63DD7F8A" w14:textId="77777777" w:rsidTr="00965460">
        <w:trPr>
          <w:cantSplit/>
        </w:trPr>
        <w:tc>
          <w:tcPr>
            <w:tcW w:w="5173" w:type="dxa"/>
            <w:gridSpan w:val="3"/>
          </w:tcPr>
          <w:p w14:paraId="22D06517" w14:textId="0AA0B20C" w:rsidR="001054D9" w:rsidRDefault="00BC03D9" w:rsidP="001054D9">
            <w:pPr>
              <w:jc w:val="center"/>
              <w:rPr>
                <w:rFonts w:ascii="Arial" w:hAnsi="Arial" w:cs="Arial"/>
                <w:b/>
                <w:bCs/>
                <w:sz w:val="20"/>
                <w:szCs w:val="20"/>
              </w:rPr>
            </w:pPr>
            <w:r w:rsidRPr="0012136B">
              <w:rPr>
                <w:rFonts w:ascii="Arial" w:hAnsi="Arial" w:cs="Arial"/>
                <w:b/>
                <w:bCs/>
                <w:sz w:val="20"/>
                <w:szCs w:val="20"/>
              </w:rPr>
              <w:t>Spécialité :</w:t>
            </w:r>
          </w:p>
          <w:p w14:paraId="109224E8" w14:textId="2FC2E9B7" w:rsidR="00BC03D9" w:rsidRPr="0012136B" w:rsidRDefault="00BC03D9" w:rsidP="001054D9">
            <w:pPr>
              <w:jc w:val="center"/>
              <w:rPr>
                <w:rFonts w:ascii="Arial" w:hAnsi="Arial" w:cs="Arial"/>
                <w:b/>
                <w:bCs/>
                <w:sz w:val="20"/>
                <w:szCs w:val="20"/>
              </w:rPr>
            </w:pPr>
            <w:r w:rsidRPr="0012136B">
              <w:rPr>
                <w:rFonts w:ascii="Arial" w:hAnsi="Arial" w:cs="Arial"/>
                <w:b/>
                <w:bCs/>
                <w:sz w:val="20"/>
                <w:szCs w:val="20"/>
              </w:rPr>
              <w:t>MÉTIERS DU COMMERCE ET DE LA VENTE</w:t>
            </w:r>
          </w:p>
          <w:p w14:paraId="6F85E67B" w14:textId="77777777" w:rsidR="00BC03D9" w:rsidRDefault="00BC03D9" w:rsidP="001054D9">
            <w:pPr>
              <w:jc w:val="center"/>
              <w:rPr>
                <w:rFonts w:ascii="Arial" w:hAnsi="Arial" w:cs="Arial"/>
                <w:b/>
                <w:bCs/>
                <w:sz w:val="20"/>
                <w:szCs w:val="20"/>
              </w:rPr>
            </w:pPr>
            <w:r w:rsidRPr="0012136B">
              <w:rPr>
                <w:rFonts w:ascii="Arial" w:hAnsi="Arial" w:cs="Arial"/>
                <w:b/>
                <w:bCs/>
                <w:sz w:val="20"/>
                <w:szCs w:val="20"/>
              </w:rPr>
              <w:t>du Baccalauréat professionnel</w:t>
            </w:r>
          </w:p>
          <w:p w14:paraId="4213BF5A" w14:textId="255CB23E" w:rsidR="0092601D" w:rsidRDefault="0092601D" w:rsidP="001054D9">
            <w:pPr>
              <w:jc w:val="center"/>
              <w:rPr>
                <w:rFonts w:ascii="Arial" w:hAnsi="Arial" w:cs="Arial"/>
                <w:b/>
                <w:bCs/>
                <w:sz w:val="20"/>
                <w:szCs w:val="20"/>
              </w:rPr>
            </w:pPr>
            <w:r>
              <w:rPr>
                <w:rFonts w:ascii="Arial" w:hAnsi="Arial" w:cs="Arial"/>
                <w:b/>
                <w:bCs/>
                <w:sz w:val="20"/>
                <w:szCs w:val="20"/>
              </w:rPr>
              <w:t xml:space="preserve">Option A </w:t>
            </w:r>
            <w:r w:rsidR="00DA7BFB">
              <w:rPr>
                <w:rFonts w:ascii="Arial" w:hAnsi="Arial" w:cs="Arial"/>
                <w:b/>
                <w:bCs/>
                <w:sz w:val="20"/>
                <w:szCs w:val="20"/>
              </w:rPr>
              <w:t>A</w:t>
            </w:r>
            <w:r>
              <w:rPr>
                <w:rFonts w:ascii="Arial" w:hAnsi="Arial" w:cs="Arial"/>
                <w:b/>
                <w:bCs/>
                <w:sz w:val="20"/>
                <w:szCs w:val="20"/>
              </w:rPr>
              <w:t xml:space="preserve">nimation </w:t>
            </w:r>
            <w:r w:rsidR="00DA7BFB">
              <w:rPr>
                <w:rFonts w:ascii="Arial" w:hAnsi="Arial" w:cs="Arial"/>
                <w:b/>
                <w:bCs/>
                <w:sz w:val="20"/>
                <w:szCs w:val="20"/>
              </w:rPr>
              <w:t xml:space="preserve">et gestion </w:t>
            </w:r>
            <w:r>
              <w:rPr>
                <w:rFonts w:ascii="Arial" w:hAnsi="Arial" w:cs="Arial"/>
                <w:b/>
                <w:bCs/>
                <w:sz w:val="20"/>
                <w:szCs w:val="20"/>
              </w:rPr>
              <w:t>de l’espace commercial</w:t>
            </w:r>
          </w:p>
          <w:p w14:paraId="519EA53B" w14:textId="2EFDC5A6" w:rsidR="0092601D" w:rsidRPr="0012136B" w:rsidRDefault="0092601D" w:rsidP="001054D9">
            <w:pPr>
              <w:jc w:val="center"/>
              <w:rPr>
                <w:sz w:val="20"/>
                <w:szCs w:val="20"/>
              </w:rPr>
            </w:pPr>
            <w:r>
              <w:rPr>
                <w:rFonts w:ascii="Arial" w:hAnsi="Arial" w:cs="Arial"/>
                <w:b/>
                <w:bCs/>
                <w:sz w:val="20"/>
                <w:szCs w:val="20"/>
              </w:rPr>
              <w:t>Option B Prospection clientèle et valorisation de l’offre commerciale</w:t>
            </w:r>
          </w:p>
        </w:tc>
        <w:tc>
          <w:tcPr>
            <w:tcW w:w="1843" w:type="dxa"/>
            <w:gridSpan w:val="2"/>
            <w:vAlign w:val="center"/>
          </w:tcPr>
          <w:p w14:paraId="4E35B72D" w14:textId="77777777" w:rsidR="00BC03D9" w:rsidRPr="0012136B" w:rsidRDefault="00BC03D9" w:rsidP="0012136B">
            <w:pPr>
              <w:jc w:val="center"/>
              <w:rPr>
                <w:rFonts w:ascii="Arial" w:hAnsi="Arial" w:cs="Arial"/>
                <w:sz w:val="16"/>
                <w:szCs w:val="16"/>
              </w:rPr>
            </w:pPr>
            <w:r w:rsidRPr="0012136B">
              <w:rPr>
                <w:rFonts w:ascii="Arial" w:hAnsi="Arial" w:cs="Arial"/>
                <w:sz w:val="16"/>
                <w:szCs w:val="16"/>
              </w:rPr>
              <w:t>Candidat de la voie scolaire dans un établissement public ou privé sous contrat, CFA ou section d’apprentissage habilité, formation professionnelle continue dans un établissement public</w:t>
            </w:r>
          </w:p>
        </w:tc>
        <w:tc>
          <w:tcPr>
            <w:tcW w:w="2126" w:type="dxa"/>
            <w:gridSpan w:val="2"/>
          </w:tcPr>
          <w:p w14:paraId="7DC12504" w14:textId="77777777" w:rsidR="00BC03D9" w:rsidRDefault="00BC03D9" w:rsidP="00C72479">
            <w:pPr>
              <w:jc w:val="center"/>
              <w:rPr>
                <w:rFonts w:ascii="Arial" w:hAnsi="Arial" w:cs="Arial"/>
                <w:sz w:val="16"/>
                <w:szCs w:val="16"/>
              </w:rPr>
            </w:pPr>
            <w:r w:rsidRPr="0012136B">
              <w:rPr>
                <w:rFonts w:ascii="Arial" w:hAnsi="Arial" w:cs="Arial"/>
                <w:sz w:val="16"/>
                <w:szCs w:val="16"/>
              </w:rPr>
              <w:t>Candidat de la voie scolaire dans un établissement privé hors contrat, CFA ou section d’apprentissage non habilité, formation professionnelle continue dans un établissement privé, CNED, candidats justifiant de 3 années d’activité professionnelle</w:t>
            </w:r>
          </w:p>
        </w:tc>
        <w:tc>
          <w:tcPr>
            <w:tcW w:w="1560" w:type="dxa"/>
            <w:gridSpan w:val="2"/>
            <w:vAlign w:val="center"/>
          </w:tcPr>
          <w:p w14:paraId="75B60B54" w14:textId="77777777" w:rsidR="00BC03D9" w:rsidRPr="0012136B" w:rsidRDefault="00BC03D9" w:rsidP="0012136B">
            <w:pPr>
              <w:jc w:val="center"/>
              <w:rPr>
                <w:rFonts w:ascii="Arial" w:hAnsi="Arial" w:cs="Arial"/>
                <w:sz w:val="16"/>
                <w:szCs w:val="16"/>
              </w:rPr>
            </w:pPr>
            <w:r w:rsidRPr="0012136B">
              <w:rPr>
                <w:rFonts w:ascii="Arial" w:hAnsi="Arial" w:cs="Arial"/>
                <w:sz w:val="16"/>
                <w:szCs w:val="16"/>
              </w:rPr>
              <w:t>Candidat de la formation professionnelle continue dans un établissement public habilité</w:t>
            </w:r>
          </w:p>
        </w:tc>
      </w:tr>
      <w:tr w:rsidR="00BC03D9" w:rsidRPr="0012136B" w14:paraId="6C03F533" w14:textId="77777777" w:rsidTr="00965460">
        <w:tc>
          <w:tcPr>
            <w:tcW w:w="3600" w:type="dxa"/>
          </w:tcPr>
          <w:p w14:paraId="4372ABDF" w14:textId="4CDDEAD2" w:rsidR="00BC03D9" w:rsidRPr="0012136B" w:rsidRDefault="003C2791" w:rsidP="0012136B">
            <w:pPr>
              <w:jc w:val="center"/>
              <w:rPr>
                <w:rFonts w:ascii="Arial" w:hAnsi="Arial" w:cs="Arial"/>
                <w:b/>
                <w:bCs/>
                <w:sz w:val="20"/>
                <w:szCs w:val="20"/>
              </w:rPr>
            </w:pPr>
            <w:r w:rsidRPr="00FC6B30">
              <w:rPr>
                <w:rFonts w:ascii="Arial" w:hAnsi="Arial" w:cs="Arial"/>
                <w:b/>
                <w:sz w:val="20"/>
                <w:szCs w:val="20"/>
              </w:rPr>
              <w:t>É</w:t>
            </w:r>
            <w:r w:rsidR="00BC03D9" w:rsidRPr="0012136B">
              <w:rPr>
                <w:rFonts w:ascii="Arial" w:hAnsi="Arial" w:cs="Arial"/>
                <w:b/>
                <w:bCs/>
                <w:sz w:val="20"/>
                <w:szCs w:val="20"/>
              </w:rPr>
              <w:t>preuves</w:t>
            </w:r>
          </w:p>
        </w:tc>
        <w:tc>
          <w:tcPr>
            <w:tcW w:w="865" w:type="dxa"/>
          </w:tcPr>
          <w:p w14:paraId="21386294"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Unités</w:t>
            </w:r>
          </w:p>
        </w:tc>
        <w:tc>
          <w:tcPr>
            <w:tcW w:w="708" w:type="dxa"/>
          </w:tcPr>
          <w:p w14:paraId="0B2A9612"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Coef.</w:t>
            </w:r>
          </w:p>
        </w:tc>
        <w:tc>
          <w:tcPr>
            <w:tcW w:w="993" w:type="dxa"/>
          </w:tcPr>
          <w:p w14:paraId="7BCBDCE5"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Mode</w:t>
            </w:r>
          </w:p>
        </w:tc>
        <w:tc>
          <w:tcPr>
            <w:tcW w:w="850" w:type="dxa"/>
          </w:tcPr>
          <w:p w14:paraId="56E62B69"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Durée</w:t>
            </w:r>
          </w:p>
        </w:tc>
        <w:tc>
          <w:tcPr>
            <w:tcW w:w="992" w:type="dxa"/>
          </w:tcPr>
          <w:p w14:paraId="571C3C7A"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Mode</w:t>
            </w:r>
          </w:p>
        </w:tc>
        <w:tc>
          <w:tcPr>
            <w:tcW w:w="1134" w:type="dxa"/>
          </w:tcPr>
          <w:p w14:paraId="7148EC49"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Durée</w:t>
            </w:r>
          </w:p>
        </w:tc>
        <w:tc>
          <w:tcPr>
            <w:tcW w:w="758" w:type="dxa"/>
          </w:tcPr>
          <w:p w14:paraId="159D8FCD"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Mode</w:t>
            </w:r>
          </w:p>
        </w:tc>
        <w:tc>
          <w:tcPr>
            <w:tcW w:w="802" w:type="dxa"/>
          </w:tcPr>
          <w:p w14:paraId="58A278DF"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Durée</w:t>
            </w:r>
          </w:p>
        </w:tc>
      </w:tr>
      <w:tr w:rsidR="00BC03D9" w:rsidRPr="0012136B" w14:paraId="21779773" w14:textId="77777777" w:rsidTr="00965460">
        <w:trPr>
          <w:trHeight w:val="1077"/>
        </w:trPr>
        <w:tc>
          <w:tcPr>
            <w:tcW w:w="3600" w:type="dxa"/>
            <w:vAlign w:val="center"/>
          </w:tcPr>
          <w:p w14:paraId="6EE29ED5" w14:textId="501AE5BE" w:rsidR="00BC03D9" w:rsidRPr="0012136B" w:rsidRDefault="00BC03D9" w:rsidP="009022EB">
            <w:pPr>
              <w:rPr>
                <w:rFonts w:ascii="Arial" w:hAnsi="Arial" w:cs="Arial"/>
                <w:sz w:val="20"/>
                <w:szCs w:val="20"/>
              </w:rPr>
            </w:pPr>
            <w:r w:rsidRPr="0012136B">
              <w:rPr>
                <w:rFonts w:ascii="Arial" w:hAnsi="Arial" w:cs="Arial"/>
                <w:b/>
                <w:sz w:val="20"/>
                <w:szCs w:val="20"/>
              </w:rPr>
              <w:t>E1</w:t>
            </w:r>
            <w:r w:rsidRPr="0012136B">
              <w:rPr>
                <w:rFonts w:ascii="Arial" w:hAnsi="Arial" w:cs="Arial"/>
                <w:sz w:val="20"/>
                <w:szCs w:val="20"/>
              </w:rPr>
              <w:t xml:space="preserve"> </w:t>
            </w:r>
            <w:r w:rsidRPr="00FC6B30">
              <w:rPr>
                <w:rFonts w:ascii="Arial" w:hAnsi="Arial" w:cs="Arial"/>
                <w:b/>
                <w:sz w:val="20"/>
                <w:szCs w:val="20"/>
              </w:rPr>
              <w:t>É</w:t>
            </w:r>
            <w:r w:rsidRPr="0012136B">
              <w:rPr>
                <w:rFonts w:ascii="Arial" w:hAnsi="Arial" w:cs="Arial"/>
                <w:b/>
                <w:sz w:val="20"/>
                <w:szCs w:val="20"/>
              </w:rPr>
              <w:t>preuve scientifique et technique</w:t>
            </w:r>
          </w:p>
          <w:p w14:paraId="06F45495" w14:textId="5CB7BEB0" w:rsidR="00BC03D9" w:rsidRPr="0012136B" w:rsidRDefault="00BC03D9" w:rsidP="009022EB">
            <w:pPr>
              <w:rPr>
                <w:rFonts w:ascii="Arial" w:hAnsi="Arial" w:cs="Arial"/>
                <w:sz w:val="20"/>
                <w:szCs w:val="20"/>
              </w:rPr>
            </w:pPr>
            <w:r w:rsidRPr="0012136B">
              <w:rPr>
                <w:rFonts w:ascii="Arial" w:hAnsi="Arial" w:cs="Arial"/>
                <w:sz w:val="20"/>
                <w:szCs w:val="20"/>
              </w:rPr>
              <w:t xml:space="preserve">Sous-épreuve E11 : </w:t>
            </w:r>
            <w:r w:rsidR="003C2791" w:rsidRPr="0012136B">
              <w:rPr>
                <w:rFonts w:ascii="Arial" w:hAnsi="Arial" w:cs="Arial"/>
                <w:sz w:val="20"/>
                <w:szCs w:val="20"/>
              </w:rPr>
              <w:t>Économie</w:t>
            </w:r>
            <w:r w:rsidRPr="0012136B">
              <w:rPr>
                <w:rFonts w:ascii="Arial" w:hAnsi="Arial" w:cs="Arial"/>
                <w:sz w:val="20"/>
                <w:szCs w:val="20"/>
              </w:rPr>
              <w:t>-droit</w:t>
            </w:r>
          </w:p>
          <w:p w14:paraId="665D8DB3" w14:textId="77777777" w:rsidR="00BC03D9" w:rsidRPr="0012136B" w:rsidRDefault="00BC03D9" w:rsidP="009022EB">
            <w:pPr>
              <w:rPr>
                <w:rFonts w:ascii="Arial" w:hAnsi="Arial" w:cs="Arial"/>
                <w:sz w:val="20"/>
                <w:szCs w:val="20"/>
              </w:rPr>
            </w:pPr>
          </w:p>
          <w:p w14:paraId="2E12075C" w14:textId="77777777" w:rsidR="00BC03D9" w:rsidRPr="0012136B" w:rsidRDefault="00BC03D9" w:rsidP="009022EB">
            <w:pPr>
              <w:rPr>
                <w:rFonts w:ascii="Arial" w:hAnsi="Arial" w:cs="Arial"/>
                <w:sz w:val="20"/>
                <w:szCs w:val="20"/>
              </w:rPr>
            </w:pPr>
            <w:r w:rsidRPr="0012136B">
              <w:rPr>
                <w:rFonts w:ascii="Arial" w:hAnsi="Arial" w:cs="Arial"/>
                <w:sz w:val="20"/>
                <w:szCs w:val="20"/>
              </w:rPr>
              <w:t>Sous-épreuve E12 : Mathématiques</w:t>
            </w:r>
          </w:p>
          <w:p w14:paraId="04B12D84" w14:textId="77777777" w:rsidR="00BC03D9" w:rsidRPr="0012136B" w:rsidRDefault="00BC03D9" w:rsidP="009022EB">
            <w:pPr>
              <w:rPr>
                <w:rFonts w:ascii="Arial" w:hAnsi="Arial" w:cs="Arial"/>
                <w:sz w:val="20"/>
                <w:szCs w:val="20"/>
              </w:rPr>
            </w:pPr>
          </w:p>
        </w:tc>
        <w:tc>
          <w:tcPr>
            <w:tcW w:w="865" w:type="dxa"/>
          </w:tcPr>
          <w:p w14:paraId="1C2BD34F" w14:textId="77777777" w:rsidR="00BC03D9" w:rsidRPr="0012136B" w:rsidRDefault="00BC03D9" w:rsidP="0012136B">
            <w:pPr>
              <w:jc w:val="center"/>
              <w:rPr>
                <w:rFonts w:ascii="Arial" w:hAnsi="Arial" w:cs="Arial"/>
                <w:sz w:val="20"/>
                <w:szCs w:val="20"/>
              </w:rPr>
            </w:pPr>
          </w:p>
          <w:p w14:paraId="58563392" w14:textId="77777777" w:rsidR="00BC03D9" w:rsidRPr="0012136B" w:rsidRDefault="00BC03D9" w:rsidP="0012136B">
            <w:pPr>
              <w:jc w:val="center"/>
              <w:rPr>
                <w:rFonts w:ascii="Arial" w:hAnsi="Arial" w:cs="Arial"/>
                <w:sz w:val="20"/>
                <w:szCs w:val="20"/>
              </w:rPr>
            </w:pPr>
          </w:p>
          <w:p w14:paraId="7E0558E1"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U11</w:t>
            </w:r>
          </w:p>
          <w:p w14:paraId="2E2F9EB5" w14:textId="77777777" w:rsidR="00BC03D9" w:rsidRPr="0012136B" w:rsidRDefault="00BC03D9" w:rsidP="0012136B">
            <w:pPr>
              <w:jc w:val="center"/>
              <w:rPr>
                <w:rFonts w:ascii="Arial" w:hAnsi="Arial" w:cs="Arial"/>
                <w:sz w:val="20"/>
                <w:szCs w:val="20"/>
              </w:rPr>
            </w:pPr>
          </w:p>
          <w:p w14:paraId="73E8600A"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U12</w:t>
            </w:r>
          </w:p>
          <w:p w14:paraId="34B95B1E" w14:textId="77777777" w:rsidR="00BC03D9" w:rsidRPr="0012136B" w:rsidRDefault="00BC03D9" w:rsidP="0012136B">
            <w:pPr>
              <w:jc w:val="center"/>
              <w:rPr>
                <w:rFonts w:ascii="Arial" w:hAnsi="Arial" w:cs="Arial"/>
                <w:sz w:val="20"/>
                <w:szCs w:val="20"/>
              </w:rPr>
            </w:pPr>
          </w:p>
        </w:tc>
        <w:tc>
          <w:tcPr>
            <w:tcW w:w="708" w:type="dxa"/>
          </w:tcPr>
          <w:p w14:paraId="7259E34E" w14:textId="4C02EC1B" w:rsidR="00E93282" w:rsidRDefault="003238D0" w:rsidP="0012136B">
            <w:pPr>
              <w:jc w:val="center"/>
              <w:rPr>
                <w:rFonts w:ascii="Arial" w:hAnsi="Arial" w:cs="Arial"/>
                <w:b/>
                <w:sz w:val="20"/>
                <w:szCs w:val="20"/>
              </w:rPr>
            </w:pPr>
            <w:r>
              <w:rPr>
                <w:rFonts w:ascii="Arial" w:hAnsi="Arial" w:cs="Arial"/>
                <w:b/>
                <w:sz w:val="20"/>
                <w:szCs w:val="20"/>
              </w:rPr>
              <w:t>2</w:t>
            </w:r>
          </w:p>
          <w:p w14:paraId="27289AC2" w14:textId="77777777" w:rsidR="003238D0" w:rsidRDefault="003238D0" w:rsidP="0012136B">
            <w:pPr>
              <w:jc w:val="center"/>
              <w:rPr>
                <w:rFonts w:ascii="Arial" w:hAnsi="Arial" w:cs="Arial"/>
                <w:sz w:val="20"/>
                <w:szCs w:val="20"/>
              </w:rPr>
            </w:pPr>
          </w:p>
          <w:p w14:paraId="66458E01"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1</w:t>
            </w:r>
          </w:p>
          <w:p w14:paraId="1565A62A" w14:textId="77777777" w:rsidR="00BC03D9" w:rsidRPr="0012136B" w:rsidRDefault="00BC03D9" w:rsidP="0012136B">
            <w:pPr>
              <w:jc w:val="center"/>
              <w:rPr>
                <w:rFonts w:ascii="Arial" w:hAnsi="Arial" w:cs="Arial"/>
                <w:sz w:val="20"/>
                <w:szCs w:val="20"/>
              </w:rPr>
            </w:pPr>
          </w:p>
          <w:p w14:paraId="77A45F0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1</w:t>
            </w:r>
          </w:p>
        </w:tc>
        <w:tc>
          <w:tcPr>
            <w:tcW w:w="993" w:type="dxa"/>
          </w:tcPr>
          <w:p w14:paraId="77DDFA69" w14:textId="77777777" w:rsidR="00BC03D9" w:rsidRPr="0012136B" w:rsidRDefault="00BC03D9" w:rsidP="0012136B">
            <w:pPr>
              <w:jc w:val="center"/>
              <w:rPr>
                <w:rFonts w:ascii="Arial" w:hAnsi="Arial" w:cs="Arial"/>
                <w:sz w:val="20"/>
                <w:szCs w:val="20"/>
              </w:rPr>
            </w:pPr>
          </w:p>
          <w:p w14:paraId="19DC85F5" w14:textId="77777777" w:rsidR="00BC03D9" w:rsidRPr="0012136B" w:rsidRDefault="00BC03D9" w:rsidP="0012136B">
            <w:pPr>
              <w:jc w:val="center"/>
              <w:rPr>
                <w:rFonts w:ascii="Arial" w:hAnsi="Arial" w:cs="Arial"/>
                <w:sz w:val="20"/>
                <w:szCs w:val="20"/>
              </w:rPr>
            </w:pPr>
          </w:p>
          <w:p w14:paraId="3C0BCC90" w14:textId="77777777" w:rsidR="00BC03D9" w:rsidRDefault="00BC03D9" w:rsidP="0012136B">
            <w:pPr>
              <w:jc w:val="center"/>
              <w:rPr>
                <w:rFonts w:ascii="Arial" w:hAnsi="Arial" w:cs="Arial"/>
                <w:sz w:val="20"/>
                <w:szCs w:val="20"/>
              </w:rPr>
            </w:pPr>
            <w:r w:rsidRPr="0012136B">
              <w:rPr>
                <w:rFonts w:ascii="Arial" w:hAnsi="Arial" w:cs="Arial"/>
                <w:sz w:val="20"/>
                <w:szCs w:val="20"/>
              </w:rPr>
              <w:t>Ponctuel</w:t>
            </w:r>
          </w:p>
          <w:p w14:paraId="05E2732F" w14:textId="5B697FA1" w:rsidR="005B3D2C" w:rsidRPr="0012136B" w:rsidRDefault="005B3D2C" w:rsidP="0012136B">
            <w:pPr>
              <w:jc w:val="center"/>
              <w:rPr>
                <w:rFonts w:ascii="Arial" w:hAnsi="Arial" w:cs="Arial"/>
                <w:sz w:val="20"/>
                <w:szCs w:val="20"/>
              </w:rPr>
            </w:pPr>
            <w:r>
              <w:rPr>
                <w:rFonts w:ascii="Arial" w:hAnsi="Arial" w:cs="Arial"/>
                <w:sz w:val="20"/>
                <w:szCs w:val="20"/>
              </w:rPr>
              <w:t>écrit</w:t>
            </w:r>
          </w:p>
          <w:p w14:paraId="2BB391DF" w14:textId="77777777" w:rsidR="00BC03D9" w:rsidRPr="0012136B" w:rsidRDefault="00BC03D9" w:rsidP="0012136B">
            <w:pPr>
              <w:jc w:val="center"/>
              <w:rPr>
                <w:rFonts w:ascii="Arial" w:hAnsi="Arial" w:cs="Arial"/>
                <w:sz w:val="20"/>
                <w:szCs w:val="20"/>
              </w:rPr>
            </w:pPr>
          </w:p>
          <w:p w14:paraId="22EFDE85"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50" w:type="dxa"/>
          </w:tcPr>
          <w:p w14:paraId="67386B3B" w14:textId="77777777" w:rsidR="00BC03D9" w:rsidRPr="0012136B" w:rsidRDefault="00BC03D9" w:rsidP="0012136B">
            <w:pPr>
              <w:jc w:val="center"/>
              <w:rPr>
                <w:rFonts w:ascii="Arial" w:hAnsi="Arial" w:cs="Arial"/>
                <w:sz w:val="20"/>
                <w:szCs w:val="20"/>
              </w:rPr>
            </w:pPr>
          </w:p>
          <w:p w14:paraId="7A76AB3E" w14:textId="77777777" w:rsidR="00BC03D9" w:rsidRPr="0012136B" w:rsidRDefault="00BC03D9" w:rsidP="0012136B">
            <w:pPr>
              <w:jc w:val="center"/>
              <w:rPr>
                <w:rFonts w:ascii="Arial" w:hAnsi="Arial" w:cs="Arial"/>
                <w:sz w:val="20"/>
                <w:szCs w:val="20"/>
              </w:rPr>
            </w:pPr>
          </w:p>
          <w:p w14:paraId="3594708C"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2h30</w:t>
            </w:r>
          </w:p>
          <w:p w14:paraId="1AAE6AA0" w14:textId="77777777" w:rsidR="00BC03D9" w:rsidRPr="0012136B" w:rsidRDefault="00BC03D9" w:rsidP="0012136B">
            <w:pPr>
              <w:jc w:val="center"/>
              <w:rPr>
                <w:rFonts w:ascii="Arial" w:hAnsi="Arial" w:cs="Arial"/>
                <w:sz w:val="20"/>
                <w:szCs w:val="20"/>
              </w:rPr>
            </w:pPr>
          </w:p>
          <w:p w14:paraId="303D45B5" w14:textId="77777777" w:rsidR="00BC03D9" w:rsidRPr="0012136B" w:rsidRDefault="00BC03D9" w:rsidP="0012136B">
            <w:pPr>
              <w:jc w:val="center"/>
              <w:rPr>
                <w:rFonts w:ascii="Arial" w:hAnsi="Arial" w:cs="Arial"/>
                <w:sz w:val="20"/>
                <w:szCs w:val="20"/>
              </w:rPr>
            </w:pPr>
          </w:p>
          <w:p w14:paraId="39A7F277" w14:textId="77777777" w:rsidR="00BC03D9" w:rsidRPr="0012136B" w:rsidRDefault="00BC03D9" w:rsidP="0012136B">
            <w:pPr>
              <w:jc w:val="center"/>
              <w:rPr>
                <w:rFonts w:ascii="Arial" w:hAnsi="Arial" w:cs="Arial"/>
                <w:sz w:val="20"/>
                <w:szCs w:val="20"/>
              </w:rPr>
            </w:pPr>
          </w:p>
        </w:tc>
        <w:tc>
          <w:tcPr>
            <w:tcW w:w="992" w:type="dxa"/>
          </w:tcPr>
          <w:p w14:paraId="7B0DA488" w14:textId="77777777" w:rsidR="00BC03D9" w:rsidRPr="0012136B" w:rsidRDefault="00BC03D9" w:rsidP="0012136B">
            <w:pPr>
              <w:jc w:val="center"/>
              <w:rPr>
                <w:rFonts w:ascii="Arial" w:hAnsi="Arial" w:cs="Arial"/>
                <w:sz w:val="20"/>
                <w:szCs w:val="20"/>
              </w:rPr>
            </w:pPr>
          </w:p>
          <w:p w14:paraId="556DE56C" w14:textId="77777777" w:rsidR="00BC03D9" w:rsidRPr="0012136B" w:rsidRDefault="00BC03D9" w:rsidP="0012136B">
            <w:pPr>
              <w:jc w:val="center"/>
              <w:rPr>
                <w:rFonts w:ascii="Arial" w:hAnsi="Arial" w:cs="Arial"/>
                <w:sz w:val="20"/>
                <w:szCs w:val="20"/>
              </w:rPr>
            </w:pPr>
          </w:p>
          <w:p w14:paraId="74074F5A" w14:textId="60BFD438" w:rsidR="00BC03D9" w:rsidRPr="0012136B" w:rsidRDefault="005B3D2C" w:rsidP="0012136B">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p w14:paraId="577C17D8" w14:textId="6976D104" w:rsidR="00BC03D9" w:rsidRPr="0012136B" w:rsidRDefault="00C415A6" w:rsidP="0012136B">
            <w:pPr>
              <w:jc w:val="center"/>
              <w:rPr>
                <w:rFonts w:ascii="Arial" w:hAnsi="Arial" w:cs="Arial"/>
                <w:sz w:val="20"/>
                <w:szCs w:val="20"/>
              </w:rPr>
            </w:pPr>
            <w:r>
              <w:rPr>
                <w:rFonts w:ascii="Arial" w:hAnsi="Arial" w:cs="Arial"/>
                <w:sz w:val="20"/>
                <w:szCs w:val="20"/>
              </w:rPr>
              <w:t>Ponctuel</w:t>
            </w:r>
          </w:p>
          <w:p w14:paraId="4EABA5E4" w14:textId="39D3AE95" w:rsidR="00BC03D9" w:rsidRPr="0012136B" w:rsidRDefault="001054D9" w:rsidP="0012136B">
            <w:pPr>
              <w:jc w:val="center"/>
              <w:rPr>
                <w:rFonts w:ascii="Arial" w:hAnsi="Arial" w:cs="Arial"/>
                <w:sz w:val="20"/>
                <w:szCs w:val="20"/>
              </w:rPr>
            </w:pPr>
            <w:r w:rsidRPr="003C2791">
              <w:rPr>
                <w:rFonts w:ascii="Arial" w:hAnsi="Arial" w:cs="Arial"/>
                <w:sz w:val="20"/>
                <w:szCs w:val="20"/>
              </w:rPr>
              <w:t>É</w:t>
            </w:r>
            <w:r w:rsidR="00BC03D9" w:rsidRPr="0012136B">
              <w:rPr>
                <w:rFonts w:ascii="Arial" w:hAnsi="Arial" w:cs="Arial"/>
                <w:sz w:val="20"/>
                <w:szCs w:val="20"/>
              </w:rPr>
              <w:t>crit</w:t>
            </w:r>
          </w:p>
        </w:tc>
        <w:tc>
          <w:tcPr>
            <w:tcW w:w="1134" w:type="dxa"/>
          </w:tcPr>
          <w:p w14:paraId="2A07EF4D" w14:textId="77777777" w:rsidR="00BC03D9" w:rsidRPr="0012136B" w:rsidRDefault="00BC03D9" w:rsidP="0012136B">
            <w:pPr>
              <w:jc w:val="center"/>
              <w:rPr>
                <w:rFonts w:ascii="Arial" w:hAnsi="Arial" w:cs="Arial"/>
                <w:sz w:val="20"/>
                <w:szCs w:val="20"/>
              </w:rPr>
            </w:pPr>
          </w:p>
          <w:p w14:paraId="0D741DCA" w14:textId="77777777" w:rsidR="00BC03D9" w:rsidRPr="0012136B" w:rsidRDefault="00BC03D9" w:rsidP="0012136B">
            <w:pPr>
              <w:jc w:val="center"/>
              <w:rPr>
                <w:rFonts w:ascii="Arial" w:hAnsi="Arial" w:cs="Arial"/>
                <w:sz w:val="20"/>
                <w:szCs w:val="20"/>
              </w:rPr>
            </w:pPr>
          </w:p>
          <w:p w14:paraId="3AA7866E"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2h30</w:t>
            </w:r>
          </w:p>
          <w:p w14:paraId="47DCFEB4" w14:textId="77777777" w:rsidR="00BC03D9" w:rsidRPr="0012136B" w:rsidRDefault="00BC03D9" w:rsidP="0012136B">
            <w:pPr>
              <w:jc w:val="center"/>
              <w:rPr>
                <w:rFonts w:ascii="Arial" w:hAnsi="Arial" w:cs="Arial"/>
                <w:sz w:val="20"/>
                <w:szCs w:val="20"/>
              </w:rPr>
            </w:pPr>
          </w:p>
          <w:p w14:paraId="042429F1"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1 h</w:t>
            </w:r>
          </w:p>
          <w:p w14:paraId="7A69C143" w14:textId="77777777" w:rsidR="00BC03D9" w:rsidRPr="0012136B" w:rsidRDefault="00BC03D9" w:rsidP="0012136B">
            <w:pPr>
              <w:jc w:val="center"/>
              <w:rPr>
                <w:rFonts w:ascii="Arial" w:hAnsi="Arial" w:cs="Arial"/>
                <w:sz w:val="20"/>
                <w:szCs w:val="20"/>
              </w:rPr>
            </w:pPr>
          </w:p>
        </w:tc>
        <w:tc>
          <w:tcPr>
            <w:tcW w:w="758" w:type="dxa"/>
          </w:tcPr>
          <w:p w14:paraId="462828D1" w14:textId="77777777" w:rsidR="00BC03D9" w:rsidRPr="0012136B" w:rsidRDefault="00BC03D9" w:rsidP="0012136B">
            <w:pPr>
              <w:jc w:val="center"/>
              <w:rPr>
                <w:rFonts w:ascii="Arial" w:hAnsi="Arial" w:cs="Arial"/>
                <w:sz w:val="20"/>
                <w:szCs w:val="20"/>
              </w:rPr>
            </w:pPr>
          </w:p>
          <w:p w14:paraId="0DB2AEF9" w14:textId="77777777" w:rsidR="00BC03D9" w:rsidRPr="0012136B" w:rsidRDefault="00BC03D9" w:rsidP="0012136B">
            <w:pPr>
              <w:jc w:val="center"/>
              <w:rPr>
                <w:rFonts w:ascii="Arial" w:hAnsi="Arial" w:cs="Arial"/>
                <w:sz w:val="20"/>
                <w:szCs w:val="20"/>
              </w:rPr>
            </w:pPr>
          </w:p>
          <w:p w14:paraId="1AEF4028"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p w14:paraId="677CECC3" w14:textId="77777777" w:rsidR="00BC03D9" w:rsidRPr="0012136B" w:rsidRDefault="00BC03D9" w:rsidP="0012136B">
            <w:pPr>
              <w:jc w:val="center"/>
              <w:rPr>
                <w:rFonts w:ascii="Arial" w:hAnsi="Arial" w:cs="Arial"/>
                <w:sz w:val="20"/>
                <w:szCs w:val="20"/>
              </w:rPr>
            </w:pPr>
          </w:p>
          <w:p w14:paraId="3E93D174"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47D71619" w14:textId="77777777" w:rsidR="00BC03D9" w:rsidRPr="0012136B" w:rsidRDefault="00BC03D9" w:rsidP="0012136B">
            <w:pPr>
              <w:jc w:val="center"/>
              <w:rPr>
                <w:rFonts w:ascii="Arial" w:hAnsi="Arial" w:cs="Arial"/>
                <w:sz w:val="20"/>
                <w:szCs w:val="20"/>
              </w:rPr>
            </w:pPr>
          </w:p>
        </w:tc>
      </w:tr>
      <w:tr w:rsidR="00BC03D9" w:rsidRPr="0012136B" w14:paraId="3A8054CE" w14:textId="77777777" w:rsidTr="00965460">
        <w:trPr>
          <w:trHeight w:val="1535"/>
        </w:trPr>
        <w:tc>
          <w:tcPr>
            <w:tcW w:w="3600" w:type="dxa"/>
          </w:tcPr>
          <w:p w14:paraId="03F9CC81" w14:textId="77777777" w:rsidR="00BC03D9" w:rsidRPr="0012136B" w:rsidRDefault="00BC03D9" w:rsidP="0012136B">
            <w:pPr>
              <w:rPr>
                <w:rFonts w:ascii="Arial" w:hAnsi="Arial" w:cs="Arial"/>
                <w:b/>
                <w:sz w:val="20"/>
                <w:szCs w:val="20"/>
              </w:rPr>
            </w:pPr>
            <w:r w:rsidRPr="00C72479">
              <w:rPr>
                <w:rFonts w:ascii="Arial" w:hAnsi="Arial" w:cs="Arial"/>
                <w:b/>
                <w:sz w:val="20"/>
                <w:szCs w:val="20"/>
              </w:rPr>
              <w:t>E2</w:t>
            </w:r>
            <w:r w:rsidRPr="00FC6B30">
              <w:rPr>
                <w:rFonts w:ascii="Arial" w:hAnsi="Arial" w:cs="Arial"/>
                <w:sz w:val="20"/>
                <w:szCs w:val="20"/>
              </w:rPr>
              <w:t xml:space="preserve"> </w:t>
            </w:r>
            <w:r w:rsidRPr="0012136B">
              <w:rPr>
                <w:rFonts w:ascii="Arial" w:hAnsi="Arial" w:cs="Arial"/>
                <w:b/>
                <w:sz w:val="20"/>
                <w:szCs w:val="20"/>
              </w:rPr>
              <w:t>Analyse et résolution de situations professionnelles</w:t>
            </w:r>
          </w:p>
          <w:p w14:paraId="32955CF4" w14:textId="72C86D8C" w:rsidR="00BC03D9" w:rsidRPr="00964DF5" w:rsidRDefault="00BC03D9" w:rsidP="0012136B">
            <w:pPr>
              <w:numPr>
                <w:ilvl w:val="0"/>
                <w:numId w:val="33"/>
              </w:numPr>
              <w:contextualSpacing/>
              <w:rPr>
                <w:rFonts w:ascii="Arial" w:hAnsi="Arial" w:cs="Arial"/>
                <w:sz w:val="20"/>
              </w:rPr>
            </w:pPr>
            <w:r w:rsidRPr="00964DF5">
              <w:rPr>
                <w:rFonts w:ascii="Arial" w:hAnsi="Arial" w:cs="Arial"/>
                <w:sz w:val="20"/>
              </w:rPr>
              <w:t xml:space="preserve">Option </w:t>
            </w:r>
            <w:r w:rsidR="00964DF5">
              <w:rPr>
                <w:rFonts w:ascii="Arial" w:hAnsi="Arial" w:cs="Arial"/>
                <w:sz w:val="20"/>
              </w:rPr>
              <w:t xml:space="preserve">A </w:t>
            </w:r>
            <w:r w:rsidR="00DA7BFB">
              <w:rPr>
                <w:rFonts w:ascii="Arial" w:hAnsi="Arial" w:cs="Arial"/>
                <w:sz w:val="20"/>
              </w:rPr>
              <w:t>A</w:t>
            </w:r>
            <w:r w:rsidR="00964DF5" w:rsidRPr="00964DF5">
              <w:rPr>
                <w:rFonts w:ascii="Arial" w:hAnsi="Arial" w:cs="Arial"/>
                <w:sz w:val="20"/>
              </w:rPr>
              <w:t xml:space="preserve">nimation </w:t>
            </w:r>
            <w:r w:rsidR="00DA7BFB">
              <w:rPr>
                <w:rFonts w:ascii="Arial" w:hAnsi="Arial" w:cs="Arial"/>
                <w:sz w:val="20"/>
              </w:rPr>
              <w:t xml:space="preserve">et gestion </w:t>
            </w:r>
            <w:r w:rsidR="00964DF5" w:rsidRPr="00964DF5">
              <w:rPr>
                <w:rFonts w:ascii="Arial" w:hAnsi="Arial" w:cs="Arial"/>
                <w:sz w:val="20"/>
              </w:rPr>
              <w:t>de l’espace commercial</w:t>
            </w:r>
          </w:p>
          <w:p w14:paraId="271BD1FC" w14:textId="7D4BD4FE" w:rsidR="00BC03D9" w:rsidRPr="0012136B" w:rsidRDefault="00BC03D9" w:rsidP="00951F76">
            <w:pPr>
              <w:numPr>
                <w:ilvl w:val="0"/>
                <w:numId w:val="33"/>
              </w:numPr>
              <w:contextualSpacing/>
              <w:rPr>
                <w:rFonts w:ascii="Arial" w:hAnsi="Arial" w:cs="Arial"/>
                <w:sz w:val="20"/>
              </w:rPr>
            </w:pPr>
            <w:r w:rsidRPr="0012136B">
              <w:rPr>
                <w:rFonts w:ascii="Arial" w:hAnsi="Arial" w:cs="Arial"/>
                <w:sz w:val="20"/>
              </w:rPr>
              <w:t>Option</w:t>
            </w:r>
            <w:r w:rsidR="00964DF5">
              <w:rPr>
                <w:rFonts w:ascii="Arial" w:hAnsi="Arial" w:cs="Arial"/>
                <w:sz w:val="20"/>
              </w:rPr>
              <w:t xml:space="preserve"> B </w:t>
            </w:r>
            <w:r w:rsidRPr="0012136B">
              <w:rPr>
                <w:rFonts w:ascii="Arial" w:hAnsi="Arial" w:cs="Arial"/>
                <w:sz w:val="20"/>
              </w:rPr>
              <w:t xml:space="preserve"> P</w:t>
            </w:r>
            <w:r w:rsidR="00964DF5">
              <w:rPr>
                <w:rFonts w:ascii="Arial" w:hAnsi="Arial" w:cs="Arial"/>
                <w:sz w:val="20"/>
              </w:rPr>
              <w:t>rospection clientèle et valorisation de l’offre commerciale</w:t>
            </w:r>
          </w:p>
          <w:p w14:paraId="7153861D" w14:textId="77777777" w:rsidR="00BC03D9" w:rsidRPr="0012136B" w:rsidRDefault="00BC03D9" w:rsidP="0012136B">
            <w:pPr>
              <w:ind w:left="360"/>
              <w:rPr>
                <w:rFonts w:ascii="Arial" w:hAnsi="Arial" w:cs="Arial"/>
                <w:sz w:val="20"/>
                <w:szCs w:val="20"/>
              </w:rPr>
            </w:pPr>
          </w:p>
        </w:tc>
        <w:tc>
          <w:tcPr>
            <w:tcW w:w="865" w:type="dxa"/>
          </w:tcPr>
          <w:p w14:paraId="2C4CF103" w14:textId="77777777" w:rsidR="00BC03D9" w:rsidRPr="0012136B" w:rsidRDefault="00BC03D9" w:rsidP="0012136B">
            <w:pPr>
              <w:jc w:val="center"/>
              <w:rPr>
                <w:rFonts w:ascii="Arial" w:hAnsi="Arial" w:cs="Arial"/>
                <w:sz w:val="20"/>
                <w:szCs w:val="20"/>
              </w:rPr>
            </w:pPr>
          </w:p>
          <w:p w14:paraId="1EC6B7EA" w14:textId="77777777" w:rsidR="00BC03D9" w:rsidRPr="0012136B" w:rsidRDefault="00BC03D9" w:rsidP="0012136B">
            <w:pPr>
              <w:jc w:val="center"/>
              <w:rPr>
                <w:rFonts w:ascii="Arial" w:hAnsi="Arial" w:cs="Arial"/>
                <w:sz w:val="20"/>
                <w:szCs w:val="20"/>
              </w:rPr>
            </w:pPr>
          </w:p>
          <w:p w14:paraId="7C8C9460"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U2</w:t>
            </w:r>
          </w:p>
          <w:p w14:paraId="38253132" w14:textId="77777777" w:rsidR="00BC03D9" w:rsidRPr="0012136B" w:rsidRDefault="00BC03D9" w:rsidP="0012136B">
            <w:pPr>
              <w:jc w:val="center"/>
              <w:rPr>
                <w:rFonts w:ascii="Arial" w:hAnsi="Arial" w:cs="Arial"/>
                <w:sz w:val="20"/>
                <w:szCs w:val="20"/>
              </w:rPr>
            </w:pPr>
          </w:p>
          <w:p w14:paraId="05DD0AA2"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U2</w:t>
            </w:r>
          </w:p>
        </w:tc>
        <w:tc>
          <w:tcPr>
            <w:tcW w:w="708" w:type="dxa"/>
          </w:tcPr>
          <w:p w14:paraId="0BED9690" w14:textId="77777777" w:rsidR="00BC03D9" w:rsidRPr="0012136B" w:rsidRDefault="00BC03D9" w:rsidP="0012136B">
            <w:pPr>
              <w:jc w:val="center"/>
              <w:rPr>
                <w:rFonts w:ascii="Arial" w:hAnsi="Arial" w:cs="Arial"/>
                <w:b/>
                <w:bCs/>
                <w:sz w:val="20"/>
                <w:szCs w:val="20"/>
              </w:rPr>
            </w:pPr>
          </w:p>
          <w:p w14:paraId="34B5BE26" w14:textId="77777777" w:rsidR="00BC03D9" w:rsidRPr="0012136B" w:rsidRDefault="00BC03D9" w:rsidP="0012136B">
            <w:pPr>
              <w:jc w:val="center"/>
              <w:rPr>
                <w:rFonts w:ascii="Arial" w:hAnsi="Arial" w:cs="Arial"/>
                <w:b/>
                <w:sz w:val="20"/>
                <w:szCs w:val="20"/>
              </w:rPr>
            </w:pPr>
          </w:p>
          <w:p w14:paraId="7F3AC9A0"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4</w:t>
            </w:r>
          </w:p>
          <w:p w14:paraId="0D55F3DE" w14:textId="77777777" w:rsidR="00BC03D9" w:rsidRPr="0012136B" w:rsidRDefault="00BC03D9" w:rsidP="0012136B">
            <w:pPr>
              <w:jc w:val="center"/>
              <w:rPr>
                <w:rFonts w:ascii="Arial" w:hAnsi="Arial" w:cs="Arial"/>
                <w:sz w:val="20"/>
                <w:szCs w:val="20"/>
              </w:rPr>
            </w:pPr>
          </w:p>
          <w:p w14:paraId="35793F20"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4</w:t>
            </w:r>
          </w:p>
        </w:tc>
        <w:tc>
          <w:tcPr>
            <w:tcW w:w="993" w:type="dxa"/>
          </w:tcPr>
          <w:p w14:paraId="0777804D" w14:textId="77777777" w:rsidR="00BC03D9" w:rsidRPr="0012136B" w:rsidRDefault="00BC03D9" w:rsidP="0012136B">
            <w:pPr>
              <w:jc w:val="center"/>
              <w:rPr>
                <w:rFonts w:ascii="Arial" w:hAnsi="Arial" w:cs="Arial"/>
                <w:sz w:val="20"/>
                <w:szCs w:val="20"/>
              </w:rPr>
            </w:pPr>
          </w:p>
          <w:p w14:paraId="0E81BD01" w14:textId="77777777" w:rsidR="00BC03D9" w:rsidRPr="0012136B" w:rsidRDefault="00BC03D9" w:rsidP="0012136B">
            <w:pPr>
              <w:jc w:val="center"/>
              <w:rPr>
                <w:rFonts w:ascii="Arial" w:hAnsi="Arial" w:cs="Arial"/>
                <w:sz w:val="20"/>
                <w:szCs w:val="20"/>
              </w:rPr>
            </w:pPr>
          </w:p>
          <w:p w14:paraId="04B6B7D4" w14:textId="1F15F739" w:rsidR="00BC03D9" w:rsidRPr="0012136B" w:rsidRDefault="005B3D2C" w:rsidP="0012136B">
            <w:pPr>
              <w:jc w:val="center"/>
              <w:rPr>
                <w:rFonts w:ascii="Arial" w:hAnsi="Arial" w:cs="Arial"/>
                <w:sz w:val="20"/>
                <w:szCs w:val="20"/>
              </w:rPr>
            </w:pPr>
            <w:r>
              <w:rPr>
                <w:rFonts w:ascii="Arial" w:hAnsi="Arial" w:cs="Arial"/>
                <w:sz w:val="20"/>
                <w:szCs w:val="20"/>
              </w:rPr>
              <w:t>Ponctuel écrit</w:t>
            </w:r>
          </w:p>
          <w:p w14:paraId="3394325F" w14:textId="356CFC88" w:rsidR="00BC03D9" w:rsidRPr="0012136B" w:rsidRDefault="005B3D2C" w:rsidP="0012136B">
            <w:pPr>
              <w:jc w:val="center"/>
              <w:rPr>
                <w:rFonts w:ascii="Arial" w:hAnsi="Arial" w:cs="Arial"/>
                <w:sz w:val="20"/>
                <w:szCs w:val="20"/>
              </w:rPr>
            </w:pPr>
            <w:r>
              <w:rPr>
                <w:rFonts w:ascii="Arial" w:hAnsi="Arial" w:cs="Arial"/>
                <w:sz w:val="20"/>
                <w:szCs w:val="20"/>
              </w:rPr>
              <w:t>Ponctuel écrit</w:t>
            </w:r>
          </w:p>
          <w:p w14:paraId="575D3B1B" w14:textId="77777777" w:rsidR="00BC03D9" w:rsidRPr="0012136B" w:rsidRDefault="00BC03D9" w:rsidP="0012136B">
            <w:pPr>
              <w:jc w:val="center"/>
              <w:rPr>
                <w:rFonts w:ascii="Arial" w:hAnsi="Arial" w:cs="Arial"/>
                <w:sz w:val="20"/>
                <w:szCs w:val="20"/>
              </w:rPr>
            </w:pPr>
          </w:p>
        </w:tc>
        <w:tc>
          <w:tcPr>
            <w:tcW w:w="850" w:type="dxa"/>
          </w:tcPr>
          <w:p w14:paraId="2EB1576C" w14:textId="77777777" w:rsidR="00BC03D9" w:rsidRPr="0012136B" w:rsidRDefault="00BC03D9" w:rsidP="0012136B">
            <w:pPr>
              <w:jc w:val="center"/>
              <w:rPr>
                <w:rFonts w:ascii="Arial" w:hAnsi="Arial" w:cs="Arial"/>
                <w:sz w:val="20"/>
                <w:szCs w:val="20"/>
              </w:rPr>
            </w:pPr>
          </w:p>
          <w:p w14:paraId="64739131" w14:textId="77777777" w:rsidR="00BC03D9" w:rsidRPr="0012136B" w:rsidRDefault="00BC03D9" w:rsidP="0012136B">
            <w:pPr>
              <w:jc w:val="center"/>
              <w:rPr>
                <w:rFonts w:ascii="Arial" w:hAnsi="Arial" w:cs="Arial"/>
                <w:sz w:val="20"/>
                <w:szCs w:val="20"/>
              </w:rPr>
            </w:pPr>
          </w:p>
          <w:p w14:paraId="2914A947" w14:textId="77777777" w:rsidR="00BC03D9" w:rsidRDefault="005B3D2C" w:rsidP="0012136B">
            <w:pPr>
              <w:jc w:val="center"/>
              <w:rPr>
                <w:rFonts w:ascii="Arial" w:hAnsi="Arial" w:cs="Arial"/>
                <w:sz w:val="20"/>
                <w:szCs w:val="20"/>
              </w:rPr>
            </w:pPr>
            <w:r>
              <w:rPr>
                <w:rFonts w:ascii="Arial" w:hAnsi="Arial" w:cs="Arial"/>
                <w:sz w:val="20"/>
                <w:szCs w:val="20"/>
              </w:rPr>
              <w:t>3h</w:t>
            </w:r>
          </w:p>
          <w:p w14:paraId="18AECB09" w14:textId="77777777" w:rsidR="005B3D2C" w:rsidRDefault="005B3D2C" w:rsidP="0012136B">
            <w:pPr>
              <w:jc w:val="center"/>
              <w:rPr>
                <w:rFonts w:ascii="Arial" w:hAnsi="Arial" w:cs="Arial"/>
                <w:sz w:val="20"/>
                <w:szCs w:val="20"/>
              </w:rPr>
            </w:pPr>
          </w:p>
          <w:p w14:paraId="4095DF2A" w14:textId="3120AC7F" w:rsidR="005B3D2C" w:rsidRPr="0012136B" w:rsidRDefault="005B3D2C" w:rsidP="0012136B">
            <w:pPr>
              <w:jc w:val="center"/>
              <w:rPr>
                <w:rFonts w:ascii="Arial" w:hAnsi="Arial" w:cs="Arial"/>
                <w:sz w:val="20"/>
                <w:szCs w:val="20"/>
              </w:rPr>
            </w:pPr>
            <w:r>
              <w:rPr>
                <w:rFonts w:ascii="Arial" w:hAnsi="Arial" w:cs="Arial"/>
                <w:sz w:val="20"/>
                <w:szCs w:val="20"/>
              </w:rPr>
              <w:t>3h</w:t>
            </w:r>
          </w:p>
        </w:tc>
        <w:tc>
          <w:tcPr>
            <w:tcW w:w="992" w:type="dxa"/>
          </w:tcPr>
          <w:p w14:paraId="509F2A58" w14:textId="77777777" w:rsidR="00BC03D9" w:rsidRPr="0012136B" w:rsidRDefault="00BC03D9" w:rsidP="0012136B">
            <w:pPr>
              <w:jc w:val="center"/>
              <w:rPr>
                <w:rFonts w:ascii="Arial" w:hAnsi="Arial" w:cs="Arial"/>
                <w:sz w:val="20"/>
                <w:szCs w:val="20"/>
              </w:rPr>
            </w:pPr>
          </w:p>
          <w:p w14:paraId="052854E1" w14:textId="77777777" w:rsidR="00BC03D9" w:rsidRPr="0012136B" w:rsidRDefault="00BC03D9" w:rsidP="0012136B">
            <w:pPr>
              <w:jc w:val="center"/>
              <w:rPr>
                <w:rFonts w:ascii="Arial" w:hAnsi="Arial" w:cs="Arial"/>
                <w:sz w:val="20"/>
                <w:szCs w:val="20"/>
              </w:rPr>
            </w:pPr>
          </w:p>
          <w:p w14:paraId="1D54FB67" w14:textId="77777777" w:rsidR="005B3D2C" w:rsidRPr="0012136B" w:rsidRDefault="005B3D2C" w:rsidP="005B3D2C">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p w14:paraId="148C1660" w14:textId="77777777" w:rsidR="005B3D2C" w:rsidRPr="0012136B" w:rsidRDefault="005B3D2C" w:rsidP="005B3D2C">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p w14:paraId="65EA9B1A" w14:textId="77777777" w:rsidR="00BC03D9" w:rsidRPr="0012136B" w:rsidRDefault="00BC03D9" w:rsidP="0012136B">
            <w:pPr>
              <w:jc w:val="center"/>
              <w:rPr>
                <w:rFonts w:ascii="Arial" w:hAnsi="Arial" w:cs="Arial"/>
                <w:sz w:val="20"/>
                <w:szCs w:val="20"/>
              </w:rPr>
            </w:pPr>
          </w:p>
        </w:tc>
        <w:tc>
          <w:tcPr>
            <w:tcW w:w="1134" w:type="dxa"/>
          </w:tcPr>
          <w:p w14:paraId="744D12A1" w14:textId="77777777" w:rsidR="00BC03D9" w:rsidRPr="0012136B" w:rsidRDefault="00BC03D9" w:rsidP="0012136B">
            <w:pPr>
              <w:jc w:val="center"/>
              <w:rPr>
                <w:rFonts w:ascii="Arial" w:hAnsi="Arial" w:cs="Arial"/>
                <w:sz w:val="20"/>
                <w:szCs w:val="20"/>
              </w:rPr>
            </w:pPr>
          </w:p>
          <w:p w14:paraId="4BD090B1" w14:textId="77777777" w:rsidR="00BC03D9" w:rsidRPr="0012136B" w:rsidRDefault="00BC03D9" w:rsidP="0012136B">
            <w:pPr>
              <w:jc w:val="center"/>
              <w:rPr>
                <w:rFonts w:ascii="Arial" w:hAnsi="Arial" w:cs="Arial"/>
                <w:sz w:val="20"/>
                <w:szCs w:val="20"/>
              </w:rPr>
            </w:pPr>
          </w:p>
          <w:p w14:paraId="404CB6C9"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3 h</w:t>
            </w:r>
          </w:p>
          <w:p w14:paraId="5A0D22B2" w14:textId="77777777" w:rsidR="00BC03D9" w:rsidRPr="0012136B" w:rsidRDefault="00BC03D9" w:rsidP="0012136B">
            <w:pPr>
              <w:jc w:val="center"/>
              <w:rPr>
                <w:rFonts w:ascii="Arial" w:hAnsi="Arial" w:cs="Arial"/>
                <w:sz w:val="20"/>
                <w:szCs w:val="20"/>
              </w:rPr>
            </w:pPr>
          </w:p>
          <w:p w14:paraId="44F8F329"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3 h</w:t>
            </w:r>
          </w:p>
          <w:p w14:paraId="1D954656" w14:textId="77777777" w:rsidR="00BC03D9" w:rsidRPr="0012136B" w:rsidRDefault="00BC03D9" w:rsidP="0012136B">
            <w:pPr>
              <w:jc w:val="center"/>
              <w:rPr>
                <w:rFonts w:ascii="Arial" w:hAnsi="Arial" w:cs="Arial"/>
                <w:sz w:val="20"/>
                <w:szCs w:val="20"/>
              </w:rPr>
            </w:pPr>
          </w:p>
        </w:tc>
        <w:tc>
          <w:tcPr>
            <w:tcW w:w="758" w:type="dxa"/>
          </w:tcPr>
          <w:p w14:paraId="02B80DF0" w14:textId="77777777" w:rsidR="00BC03D9" w:rsidRPr="0012136B" w:rsidRDefault="00BC03D9" w:rsidP="0012136B">
            <w:pPr>
              <w:jc w:val="center"/>
              <w:rPr>
                <w:rFonts w:ascii="Arial" w:hAnsi="Arial" w:cs="Arial"/>
                <w:sz w:val="20"/>
                <w:szCs w:val="20"/>
              </w:rPr>
            </w:pPr>
          </w:p>
          <w:p w14:paraId="69FB689B" w14:textId="77777777" w:rsidR="00BC03D9" w:rsidRPr="0012136B" w:rsidRDefault="00BC03D9" w:rsidP="0012136B">
            <w:pPr>
              <w:jc w:val="center"/>
              <w:rPr>
                <w:rFonts w:ascii="Arial" w:hAnsi="Arial" w:cs="Arial"/>
                <w:sz w:val="20"/>
                <w:szCs w:val="20"/>
              </w:rPr>
            </w:pPr>
          </w:p>
          <w:p w14:paraId="40C7B32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p w14:paraId="483023C0" w14:textId="77777777" w:rsidR="00BC03D9" w:rsidRPr="0012136B" w:rsidRDefault="00BC03D9" w:rsidP="0012136B">
            <w:pPr>
              <w:jc w:val="center"/>
              <w:rPr>
                <w:rFonts w:ascii="Arial" w:hAnsi="Arial" w:cs="Arial"/>
                <w:sz w:val="20"/>
                <w:szCs w:val="20"/>
              </w:rPr>
            </w:pPr>
          </w:p>
          <w:p w14:paraId="79D8550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7B42533D" w14:textId="77777777" w:rsidR="00BC03D9" w:rsidRPr="0012136B" w:rsidRDefault="00BC03D9" w:rsidP="0012136B">
            <w:pPr>
              <w:jc w:val="center"/>
              <w:rPr>
                <w:rFonts w:ascii="Arial" w:hAnsi="Arial" w:cs="Arial"/>
                <w:sz w:val="20"/>
                <w:szCs w:val="20"/>
              </w:rPr>
            </w:pPr>
          </w:p>
        </w:tc>
      </w:tr>
      <w:tr w:rsidR="00BC03D9" w:rsidRPr="0012136B" w14:paraId="323F6FF9" w14:textId="77777777" w:rsidTr="00965460">
        <w:trPr>
          <w:trHeight w:val="2551"/>
        </w:trPr>
        <w:tc>
          <w:tcPr>
            <w:tcW w:w="3600" w:type="dxa"/>
          </w:tcPr>
          <w:p w14:paraId="6842303C" w14:textId="77777777" w:rsidR="00BC03D9" w:rsidRPr="00811F12" w:rsidRDefault="00BC03D9" w:rsidP="0012136B">
            <w:pPr>
              <w:spacing w:after="120"/>
              <w:rPr>
                <w:rFonts w:ascii="Arial" w:hAnsi="Arial" w:cs="Arial"/>
                <w:b/>
                <w:sz w:val="20"/>
                <w:szCs w:val="20"/>
              </w:rPr>
            </w:pPr>
            <w:r w:rsidRPr="00C72479">
              <w:rPr>
                <w:rFonts w:ascii="Arial" w:hAnsi="Arial" w:cs="Arial"/>
                <w:b/>
                <w:bCs/>
                <w:sz w:val="20"/>
                <w:szCs w:val="20"/>
              </w:rPr>
              <w:t xml:space="preserve">E3 Pratique </w:t>
            </w:r>
            <w:r w:rsidRPr="00811F12">
              <w:rPr>
                <w:rFonts w:ascii="Arial" w:hAnsi="Arial" w:cs="Arial"/>
                <w:b/>
                <w:sz w:val="20"/>
                <w:szCs w:val="20"/>
              </w:rPr>
              <w:t xml:space="preserve">professionnelle </w:t>
            </w:r>
          </w:p>
          <w:p w14:paraId="4E415FFD" w14:textId="77777777" w:rsidR="00BC03D9" w:rsidRPr="0012136B" w:rsidRDefault="00BC03D9" w:rsidP="0012136B">
            <w:pPr>
              <w:rPr>
                <w:rFonts w:ascii="Arial" w:hAnsi="Arial" w:cs="Arial"/>
                <w:bCs/>
                <w:sz w:val="20"/>
                <w:szCs w:val="20"/>
              </w:rPr>
            </w:pPr>
            <w:r w:rsidRPr="0012136B">
              <w:rPr>
                <w:rFonts w:ascii="Arial" w:hAnsi="Arial" w:cs="Arial"/>
                <w:bCs/>
                <w:sz w:val="20"/>
                <w:szCs w:val="20"/>
              </w:rPr>
              <w:t>Sous épreuve E31 : Vente-conseil</w:t>
            </w:r>
          </w:p>
          <w:p w14:paraId="3D0C3FDB" w14:textId="77777777" w:rsidR="00BC03D9" w:rsidRPr="0012136B" w:rsidRDefault="00BC03D9" w:rsidP="0012136B">
            <w:pPr>
              <w:rPr>
                <w:rFonts w:ascii="Arial" w:hAnsi="Arial" w:cs="Arial"/>
                <w:sz w:val="20"/>
                <w:szCs w:val="20"/>
              </w:rPr>
            </w:pPr>
          </w:p>
          <w:p w14:paraId="19FA9153" w14:textId="77777777" w:rsidR="00BC03D9" w:rsidRPr="0012136B" w:rsidRDefault="00BC03D9" w:rsidP="0012136B">
            <w:pPr>
              <w:rPr>
                <w:rFonts w:ascii="Arial" w:hAnsi="Arial" w:cs="Arial"/>
                <w:sz w:val="20"/>
                <w:szCs w:val="20"/>
              </w:rPr>
            </w:pPr>
            <w:r w:rsidRPr="0012136B">
              <w:rPr>
                <w:rFonts w:ascii="Arial" w:hAnsi="Arial" w:cs="Arial"/>
                <w:sz w:val="20"/>
                <w:szCs w:val="20"/>
              </w:rPr>
              <w:t>Sous-épreuve E32 : Suivi des ventes</w:t>
            </w:r>
          </w:p>
          <w:p w14:paraId="3CA5CBAF" w14:textId="77777777" w:rsidR="00BC03D9" w:rsidRPr="0012136B" w:rsidRDefault="00BC03D9" w:rsidP="0012136B">
            <w:pPr>
              <w:rPr>
                <w:rFonts w:ascii="Arial" w:hAnsi="Arial" w:cs="Arial"/>
                <w:sz w:val="20"/>
                <w:szCs w:val="20"/>
              </w:rPr>
            </w:pPr>
          </w:p>
          <w:p w14:paraId="3F83CAB2" w14:textId="3AEF9E1C" w:rsidR="00BC03D9" w:rsidRPr="0012136B" w:rsidRDefault="00BC03D9" w:rsidP="0012136B">
            <w:pPr>
              <w:rPr>
                <w:rFonts w:ascii="Arial" w:hAnsi="Arial" w:cs="Arial"/>
                <w:b/>
                <w:bCs/>
                <w:sz w:val="20"/>
                <w:szCs w:val="20"/>
              </w:rPr>
            </w:pPr>
            <w:r w:rsidRPr="0012136B">
              <w:rPr>
                <w:rFonts w:ascii="Arial" w:hAnsi="Arial" w:cs="Arial"/>
                <w:sz w:val="20"/>
                <w:szCs w:val="20"/>
              </w:rPr>
              <w:t xml:space="preserve">Sous-épreuve E33 : Fidélisation </w:t>
            </w:r>
            <w:r w:rsidR="006A4DF3">
              <w:rPr>
                <w:rFonts w:ascii="Arial" w:hAnsi="Arial" w:cs="Arial"/>
                <w:sz w:val="20"/>
                <w:szCs w:val="20"/>
              </w:rPr>
              <w:t xml:space="preserve">de la clientèle </w:t>
            </w:r>
            <w:r w:rsidRPr="0012136B">
              <w:rPr>
                <w:rFonts w:ascii="Arial" w:hAnsi="Arial" w:cs="Arial"/>
                <w:sz w:val="20"/>
                <w:szCs w:val="20"/>
              </w:rPr>
              <w:t>et</w:t>
            </w:r>
            <w:r>
              <w:rPr>
                <w:rFonts w:ascii="Arial" w:hAnsi="Arial" w:cs="Arial"/>
                <w:sz w:val="20"/>
                <w:szCs w:val="20"/>
              </w:rPr>
              <w:t>/ou</w:t>
            </w:r>
            <w:r w:rsidRPr="0012136B">
              <w:rPr>
                <w:rFonts w:ascii="Arial" w:hAnsi="Arial" w:cs="Arial"/>
                <w:sz w:val="20"/>
                <w:szCs w:val="20"/>
              </w:rPr>
              <w:t xml:space="preserve"> </w:t>
            </w:r>
            <w:r w:rsidR="006A4DF3">
              <w:rPr>
                <w:rFonts w:ascii="Arial" w:hAnsi="Arial" w:cs="Arial"/>
                <w:sz w:val="20"/>
                <w:szCs w:val="20"/>
              </w:rPr>
              <w:t>D</w:t>
            </w:r>
            <w:r w:rsidRPr="0012136B">
              <w:rPr>
                <w:rFonts w:ascii="Arial" w:hAnsi="Arial" w:cs="Arial"/>
                <w:sz w:val="20"/>
                <w:szCs w:val="20"/>
              </w:rPr>
              <w:t>éveloppement de la relation client</w:t>
            </w:r>
          </w:p>
          <w:p w14:paraId="3E03EB80" w14:textId="77777777" w:rsidR="00BC03D9" w:rsidRPr="0012136B" w:rsidRDefault="00BC03D9" w:rsidP="0012136B">
            <w:pPr>
              <w:rPr>
                <w:rFonts w:ascii="Arial" w:hAnsi="Arial" w:cs="Arial"/>
                <w:bCs/>
                <w:sz w:val="20"/>
                <w:szCs w:val="20"/>
              </w:rPr>
            </w:pPr>
          </w:p>
          <w:p w14:paraId="376E695D" w14:textId="77777777" w:rsidR="00BC03D9" w:rsidRPr="0012136B" w:rsidRDefault="00BC03D9" w:rsidP="0012136B">
            <w:pPr>
              <w:rPr>
                <w:rFonts w:ascii="Arial" w:hAnsi="Arial" w:cs="Arial"/>
                <w:bCs/>
                <w:sz w:val="20"/>
                <w:szCs w:val="20"/>
              </w:rPr>
            </w:pPr>
            <w:r w:rsidRPr="0012136B">
              <w:rPr>
                <w:rFonts w:ascii="Arial" w:hAnsi="Arial" w:cs="Arial"/>
                <w:bCs/>
                <w:sz w:val="20"/>
                <w:szCs w:val="20"/>
              </w:rPr>
              <w:t>Sous épreuve E34 Prévention santé environnement</w:t>
            </w:r>
          </w:p>
        </w:tc>
        <w:tc>
          <w:tcPr>
            <w:tcW w:w="865" w:type="dxa"/>
          </w:tcPr>
          <w:p w14:paraId="21CCE2CA" w14:textId="77777777" w:rsidR="00BC03D9" w:rsidRPr="0012136B" w:rsidRDefault="00BC03D9" w:rsidP="0012136B">
            <w:pPr>
              <w:rPr>
                <w:rFonts w:ascii="Arial" w:hAnsi="Arial" w:cs="Arial"/>
                <w:sz w:val="20"/>
                <w:szCs w:val="20"/>
              </w:rPr>
            </w:pPr>
          </w:p>
          <w:p w14:paraId="4C25163B" w14:textId="77777777" w:rsidR="00BC03D9" w:rsidRPr="0012136B" w:rsidRDefault="00BC03D9" w:rsidP="0012136B">
            <w:pPr>
              <w:rPr>
                <w:rFonts w:ascii="Arial" w:hAnsi="Arial" w:cs="Arial"/>
                <w:sz w:val="20"/>
                <w:szCs w:val="20"/>
              </w:rPr>
            </w:pPr>
          </w:p>
          <w:p w14:paraId="45D2ADC6" w14:textId="77777777" w:rsidR="00BC03D9" w:rsidRDefault="00BC03D9" w:rsidP="00C72479">
            <w:pPr>
              <w:jc w:val="center"/>
              <w:rPr>
                <w:rFonts w:ascii="Arial" w:hAnsi="Arial" w:cs="Arial"/>
                <w:sz w:val="20"/>
                <w:szCs w:val="20"/>
              </w:rPr>
            </w:pPr>
            <w:r w:rsidRPr="0012136B">
              <w:rPr>
                <w:rFonts w:ascii="Arial" w:hAnsi="Arial" w:cs="Arial"/>
                <w:sz w:val="20"/>
                <w:szCs w:val="20"/>
              </w:rPr>
              <w:t>U 31</w:t>
            </w:r>
          </w:p>
          <w:p w14:paraId="3E6164B0" w14:textId="77777777" w:rsidR="00BC03D9" w:rsidRDefault="00BC03D9" w:rsidP="00C72479">
            <w:pPr>
              <w:jc w:val="center"/>
              <w:rPr>
                <w:rFonts w:ascii="Arial" w:hAnsi="Arial" w:cs="Arial"/>
                <w:sz w:val="20"/>
                <w:szCs w:val="20"/>
              </w:rPr>
            </w:pPr>
          </w:p>
          <w:p w14:paraId="39609306" w14:textId="77777777" w:rsidR="00BC03D9" w:rsidRDefault="00BC03D9" w:rsidP="00C72479">
            <w:pPr>
              <w:jc w:val="center"/>
              <w:rPr>
                <w:rFonts w:ascii="Arial" w:hAnsi="Arial" w:cs="Arial"/>
                <w:sz w:val="20"/>
                <w:szCs w:val="20"/>
              </w:rPr>
            </w:pPr>
            <w:r w:rsidRPr="0012136B">
              <w:rPr>
                <w:rFonts w:ascii="Arial" w:hAnsi="Arial" w:cs="Arial"/>
                <w:sz w:val="20"/>
                <w:szCs w:val="20"/>
              </w:rPr>
              <w:t>U32</w:t>
            </w:r>
          </w:p>
          <w:p w14:paraId="48F513E9" w14:textId="77777777" w:rsidR="00BC03D9" w:rsidRDefault="00BC03D9" w:rsidP="00C72479">
            <w:pPr>
              <w:jc w:val="center"/>
              <w:rPr>
                <w:rFonts w:ascii="Arial" w:hAnsi="Arial" w:cs="Arial"/>
                <w:sz w:val="20"/>
                <w:szCs w:val="20"/>
              </w:rPr>
            </w:pPr>
          </w:p>
          <w:p w14:paraId="7D09BD77" w14:textId="77777777" w:rsidR="00BC03D9" w:rsidRDefault="00BC03D9" w:rsidP="00C72479">
            <w:pPr>
              <w:jc w:val="center"/>
              <w:rPr>
                <w:rFonts w:ascii="Arial" w:hAnsi="Arial" w:cs="Arial"/>
                <w:sz w:val="20"/>
                <w:szCs w:val="20"/>
              </w:rPr>
            </w:pPr>
            <w:r w:rsidRPr="0012136B">
              <w:rPr>
                <w:rFonts w:ascii="Arial" w:hAnsi="Arial" w:cs="Arial"/>
                <w:sz w:val="20"/>
                <w:szCs w:val="20"/>
              </w:rPr>
              <w:t>U33</w:t>
            </w:r>
          </w:p>
          <w:p w14:paraId="79B666AD" w14:textId="77777777" w:rsidR="00BC03D9" w:rsidRDefault="00BC03D9" w:rsidP="00C72479">
            <w:pPr>
              <w:jc w:val="center"/>
              <w:rPr>
                <w:rFonts w:ascii="Arial" w:hAnsi="Arial" w:cs="Arial"/>
                <w:sz w:val="20"/>
                <w:szCs w:val="20"/>
              </w:rPr>
            </w:pPr>
          </w:p>
          <w:p w14:paraId="658E0324" w14:textId="77777777" w:rsidR="00BC03D9" w:rsidRDefault="00BC03D9" w:rsidP="00C72479">
            <w:pPr>
              <w:jc w:val="center"/>
              <w:rPr>
                <w:rFonts w:ascii="Arial" w:hAnsi="Arial" w:cs="Arial"/>
                <w:sz w:val="20"/>
                <w:szCs w:val="20"/>
              </w:rPr>
            </w:pPr>
          </w:p>
          <w:p w14:paraId="141B6581" w14:textId="77777777" w:rsidR="00BC03D9" w:rsidRDefault="00BC03D9" w:rsidP="00C72479">
            <w:pPr>
              <w:jc w:val="center"/>
              <w:rPr>
                <w:rFonts w:ascii="Arial" w:hAnsi="Arial" w:cs="Arial"/>
                <w:sz w:val="20"/>
                <w:szCs w:val="20"/>
              </w:rPr>
            </w:pPr>
            <w:r w:rsidRPr="0012136B">
              <w:rPr>
                <w:rFonts w:ascii="Arial" w:hAnsi="Arial" w:cs="Arial"/>
                <w:sz w:val="20"/>
                <w:szCs w:val="20"/>
              </w:rPr>
              <w:t>U34</w:t>
            </w:r>
          </w:p>
          <w:p w14:paraId="7A11CF24" w14:textId="77777777" w:rsidR="00BC03D9" w:rsidRPr="0012136B" w:rsidRDefault="00BC03D9" w:rsidP="0012136B">
            <w:pPr>
              <w:rPr>
                <w:rFonts w:ascii="Arial" w:hAnsi="Arial" w:cs="Arial"/>
                <w:sz w:val="20"/>
                <w:szCs w:val="20"/>
              </w:rPr>
            </w:pPr>
          </w:p>
        </w:tc>
        <w:tc>
          <w:tcPr>
            <w:tcW w:w="708" w:type="dxa"/>
          </w:tcPr>
          <w:p w14:paraId="18448AA5" w14:textId="77777777" w:rsidR="00BC03D9" w:rsidRPr="0012136B" w:rsidRDefault="00BC03D9" w:rsidP="0012136B">
            <w:pPr>
              <w:jc w:val="center"/>
              <w:rPr>
                <w:rFonts w:ascii="Arial" w:hAnsi="Arial" w:cs="Arial"/>
                <w:b/>
                <w:bCs/>
                <w:sz w:val="20"/>
                <w:szCs w:val="20"/>
              </w:rPr>
            </w:pPr>
            <w:r w:rsidRPr="0012136B">
              <w:rPr>
                <w:rFonts w:ascii="Arial" w:hAnsi="Arial" w:cs="Arial"/>
                <w:b/>
                <w:bCs/>
                <w:sz w:val="20"/>
                <w:szCs w:val="20"/>
              </w:rPr>
              <w:t>9</w:t>
            </w:r>
          </w:p>
          <w:p w14:paraId="1887AB71" w14:textId="77777777" w:rsidR="00BC03D9" w:rsidRPr="0012136B" w:rsidRDefault="00BC03D9" w:rsidP="0012136B">
            <w:pPr>
              <w:jc w:val="center"/>
              <w:rPr>
                <w:rFonts w:ascii="Arial" w:hAnsi="Arial" w:cs="Arial"/>
                <w:b/>
                <w:bCs/>
                <w:sz w:val="20"/>
                <w:szCs w:val="20"/>
              </w:rPr>
            </w:pPr>
          </w:p>
          <w:p w14:paraId="27C8DD2D" w14:textId="77777777" w:rsidR="00BC03D9" w:rsidRPr="0012136B" w:rsidRDefault="00BC03D9" w:rsidP="0012136B">
            <w:pPr>
              <w:jc w:val="center"/>
              <w:rPr>
                <w:rFonts w:ascii="Arial" w:hAnsi="Arial" w:cs="Arial"/>
                <w:bCs/>
                <w:sz w:val="20"/>
                <w:szCs w:val="20"/>
              </w:rPr>
            </w:pPr>
            <w:r w:rsidRPr="0012136B">
              <w:rPr>
                <w:rFonts w:ascii="Arial" w:hAnsi="Arial" w:cs="Arial"/>
                <w:bCs/>
                <w:sz w:val="20"/>
                <w:szCs w:val="20"/>
              </w:rPr>
              <w:t>3</w:t>
            </w:r>
          </w:p>
          <w:p w14:paraId="5FD9D9FE" w14:textId="77777777" w:rsidR="00BC03D9" w:rsidRPr="0012136B" w:rsidRDefault="00BC03D9" w:rsidP="0012136B">
            <w:pPr>
              <w:jc w:val="center"/>
              <w:rPr>
                <w:rFonts w:ascii="Arial" w:hAnsi="Arial" w:cs="Arial"/>
                <w:bCs/>
                <w:sz w:val="20"/>
                <w:szCs w:val="20"/>
              </w:rPr>
            </w:pPr>
          </w:p>
          <w:p w14:paraId="438CCC86" w14:textId="77777777" w:rsidR="00BC03D9" w:rsidRPr="0012136B" w:rsidRDefault="00BC03D9" w:rsidP="0012136B">
            <w:pPr>
              <w:jc w:val="center"/>
              <w:rPr>
                <w:rFonts w:ascii="Arial" w:hAnsi="Arial" w:cs="Arial"/>
                <w:bCs/>
                <w:sz w:val="20"/>
                <w:szCs w:val="20"/>
              </w:rPr>
            </w:pPr>
            <w:r w:rsidRPr="0012136B">
              <w:rPr>
                <w:rFonts w:ascii="Arial" w:hAnsi="Arial" w:cs="Arial"/>
                <w:bCs/>
                <w:sz w:val="20"/>
                <w:szCs w:val="20"/>
              </w:rPr>
              <w:t>2</w:t>
            </w:r>
          </w:p>
          <w:p w14:paraId="0B8F1610" w14:textId="77777777" w:rsidR="00BC03D9" w:rsidRPr="0012136B" w:rsidRDefault="00BC03D9" w:rsidP="0012136B">
            <w:pPr>
              <w:jc w:val="center"/>
              <w:rPr>
                <w:rFonts w:ascii="Arial" w:hAnsi="Arial" w:cs="Arial"/>
                <w:bCs/>
                <w:sz w:val="20"/>
                <w:szCs w:val="20"/>
              </w:rPr>
            </w:pPr>
          </w:p>
          <w:p w14:paraId="0B4E0E13" w14:textId="77777777" w:rsidR="00BC03D9" w:rsidRPr="0012136B" w:rsidRDefault="00BC03D9" w:rsidP="0012136B">
            <w:pPr>
              <w:jc w:val="center"/>
              <w:rPr>
                <w:rFonts w:ascii="Arial" w:hAnsi="Arial" w:cs="Arial"/>
                <w:bCs/>
                <w:sz w:val="20"/>
                <w:szCs w:val="20"/>
              </w:rPr>
            </w:pPr>
            <w:r w:rsidRPr="0012136B">
              <w:rPr>
                <w:rFonts w:ascii="Arial" w:hAnsi="Arial" w:cs="Arial"/>
                <w:bCs/>
                <w:sz w:val="20"/>
                <w:szCs w:val="20"/>
              </w:rPr>
              <w:t>3</w:t>
            </w:r>
          </w:p>
          <w:p w14:paraId="4C7EB376" w14:textId="77777777" w:rsidR="00BC03D9" w:rsidRPr="0012136B" w:rsidRDefault="00BC03D9" w:rsidP="0012136B">
            <w:pPr>
              <w:jc w:val="center"/>
              <w:rPr>
                <w:rFonts w:ascii="Arial" w:hAnsi="Arial" w:cs="Arial"/>
                <w:bCs/>
                <w:sz w:val="20"/>
                <w:szCs w:val="20"/>
              </w:rPr>
            </w:pPr>
          </w:p>
          <w:p w14:paraId="33B7976D" w14:textId="77777777" w:rsidR="00BC03D9" w:rsidRPr="0012136B" w:rsidRDefault="00BC03D9" w:rsidP="0012136B">
            <w:pPr>
              <w:jc w:val="center"/>
              <w:rPr>
                <w:rFonts w:ascii="Arial" w:hAnsi="Arial" w:cs="Arial"/>
                <w:bCs/>
                <w:sz w:val="20"/>
                <w:szCs w:val="20"/>
              </w:rPr>
            </w:pPr>
          </w:p>
          <w:p w14:paraId="2538F71B" w14:textId="77777777" w:rsidR="00BC03D9" w:rsidRPr="0012136B" w:rsidRDefault="00BC03D9" w:rsidP="0012136B">
            <w:pPr>
              <w:jc w:val="center"/>
              <w:rPr>
                <w:rFonts w:ascii="Arial" w:hAnsi="Arial" w:cs="Arial"/>
                <w:bCs/>
                <w:sz w:val="20"/>
                <w:szCs w:val="20"/>
              </w:rPr>
            </w:pPr>
            <w:r w:rsidRPr="0012136B">
              <w:rPr>
                <w:rFonts w:ascii="Arial" w:hAnsi="Arial" w:cs="Arial"/>
                <w:bCs/>
                <w:sz w:val="20"/>
                <w:szCs w:val="20"/>
              </w:rPr>
              <w:t>1</w:t>
            </w:r>
          </w:p>
          <w:p w14:paraId="156C9DBA" w14:textId="77777777" w:rsidR="00BC03D9" w:rsidRPr="0012136B" w:rsidRDefault="00BC03D9" w:rsidP="0012136B">
            <w:pPr>
              <w:rPr>
                <w:rFonts w:ascii="Arial" w:hAnsi="Arial" w:cs="Arial"/>
                <w:b/>
                <w:bCs/>
                <w:sz w:val="20"/>
                <w:szCs w:val="20"/>
              </w:rPr>
            </w:pPr>
          </w:p>
        </w:tc>
        <w:tc>
          <w:tcPr>
            <w:tcW w:w="993" w:type="dxa"/>
          </w:tcPr>
          <w:p w14:paraId="02EBB706" w14:textId="77777777" w:rsidR="00BC03D9" w:rsidRDefault="00BC03D9" w:rsidP="00C72479">
            <w:pPr>
              <w:jc w:val="center"/>
              <w:rPr>
                <w:rFonts w:ascii="Arial" w:hAnsi="Arial" w:cs="Arial"/>
                <w:sz w:val="20"/>
                <w:szCs w:val="20"/>
              </w:rPr>
            </w:pPr>
          </w:p>
          <w:p w14:paraId="27D91B7A" w14:textId="77777777" w:rsidR="00BC03D9" w:rsidRDefault="00BC03D9" w:rsidP="00C72479">
            <w:pPr>
              <w:jc w:val="center"/>
              <w:rPr>
                <w:rFonts w:ascii="Arial" w:hAnsi="Arial" w:cs="Arial"/>
                <w:sz w:val="20"/>
                <w:szCs w:val="20"/>
              </w:rPr>
            </w:pPr>
          </w:p>
          <w:p w14:paraId="4EFFD6F0" w14:textId="77777777" w:rsidR="00BC03D9" w:rsidRDefault="00BC03D9" w:rsidP="00C72479">
            <w:pPr>
              <w:jc w:val="center"/>
              <w:rPr>
                <w:rFonts w:ascii="Arial" w:hAnsi="Arial" w:cs="Arial"/>
                <w:sz w:val="20"/>
                <w:szCs w:val="20"/>
              </w:rPr>
            </w:pPr>
            <w:r w:rsidRPr="006269E7">
              <w:rPr>
                <w:rFonts w:ascii="Arial" w:hAnsi="Arial" w:cs="Arial"/>
                <w:sz w:val="20"/>
                <w:szCs w:val="20"/>
              </w:rPr>
              <w:t>CCF</w:t>
            </w:r>
          </w:p>
          <w:p w14:paraId="47E587D5" w14:textId="77777777" w:rsidR="00BC03D9" w:rsidRDefault="00BC03D9" w:rsidP="00C72479">
            <w:pPr>
              <w:jc w:val="center"/>
              <w:rPr>
                <w:rFonts w:ascii="Arial" w:hAnsi="Arial" w:cs="Arial"/>
                <w:sz w:val="20"/>
                <w:szCs w:val="20"/>
              </w:rPr>
            </w:pPr>
          </w:p>
          <w:p w14:paraId="4B98DDA1" w14:textId="77777777" w:rsidR="00BC03D9" w:rsidRDefault="00BC03D9" w:rsidP="00C72479">
            <w:pPr>
              <w:jc w:val="center"/>
              <w:rPr>
                <w:rFonts w:ascii="Arial" w:hAnsi="Arial" w:cs="Arial"/>
                <w:sz w:val="20"/>
                <w:szCs w:val="20"/>
              </w:rPr>
            </w:pPr>
            <w:r w:rsidRPr="0073529C">
              <w:rPr>
                <w:rFonts w:ascii="Arial" w:hAnsi="Arial" w:cs="Arial"/>
                <w:sz w:val="20"/>
                <w:szCs w:val="20"/>
              </w:rPr>
              <w:t>CCF</w:t>
            </w:r>
          </w:p>
          <w:p w14:paraId="427B4EDE" w14:textId="77777777" w:rsidR="00BC03D9" w:rsidRDefault="00BC03D9" w:rsidP="00C72479">
            <w:pPr>
              <w:jc w:val="center"/>
              <w:rPr>
                <w:rFonts w:ascii="Arial" w:hAnsi="Arial" w:cs="Arial"/>
                <w:sz w:val="20"/>
                <w:szCs w:val="20"/>
              </w:rPr>
            </w:pPr>
          </w:p>
          <w:p w14:paraId="0F8D6B46" w14:textId="77777777" w:rsidR="00BC03D9" w:rsidRDefault="00BC03D9" w:rsidP="00C72479">
            <w:pPr>
              <w:jc w:val="center"/>
              <w:rPr>
                <w:rFonts w:ascii="Arial" w:hAnsi="Arial" w:cs="Arial"/>
                <w:sz w:val="20"/>
                <w:szCs w:val="20"/>
              </w:rPr>
            </w:pPr>
            <w:r w:rsidRPr="0073529C">
              <w:rPr>
                <w:rFonts w:ascii="Arial" w:hAnsi="Arial" w:cs="Arial"/>
                <w:sz w:val="20"/>
                <w:szCs w:val="20"/>
              </w:rPr>
              <w:t>CCF</w:t>
            </w:r>
          </w:p>
          <w:p w14:paraId="3F5920FD" w14:textId="77777777" w:rsidR="00BC03D9" w:rsidRDefault="00BC03D9" w:rsidP="00C72479">
            <w:pPr>
              <w:jc w:val="center"/>
              <w:rPr>
                <w:rFonts w:ascii="Arial" w:hAnsi="Arial" w:cs="Arial"/>
                <w:sz w:val="20"/>
                <w:szCs w:val="20"/>
              </w:rPr>
            </w:pPr>
          </w:p>
          <w:p w14:paraId="59536B77" w14:textId="77777777" w:rsidR="00BC03D9" w:rsidRDefault="00BC03D9" w:rsidP="00C72479">
            <w:pPr>
              <w:jc w:val="center"/>
              <w:rPr>
                <w:rFonts w:ascii="Arial" w:hAnsi="Arial" w:cs="Arial"/>
                <w:sz w:val="20"/>
                <w:szCs w:val="20"/>
              </w:rPr>
            </w:pPr>
          </w:p>
          <w:p w14:paraId="704EA119" w14:textId="77777777" w:rsidR="00BC03D9" w:rsidRDefault="00BC03D9" w:rsidP="00C72479">
            <w:pPr>
              <w:jc w:val="center"/>
              <w:rPr>
                <w:rFonts w:ascii="Arial" w:hAnsi="Arial" w:cs="Arial"/>
                <w:sz w:val="20"/>
                <w:szCs w:val="20"/>
              </w:rPr>
            </w:pPr>
            <w:r w:rsidRPr="0032149A">
              <w:rPr>
                <w:rFonts w:ascii="Arial" w:hAnsi="Arial" w:cs="Arial"/>
                <w:sz w:val="20"/>
                <w:szCs w:val="20"/>
              </w:rPr>
              <w:t>Ponctuel</w:t>
            </w:r>
          </w:p>
          <w:p w14:paraId="1387395D" w14:textId="0C7F3BA9" w:rsidR="00BC03D9" w:rsidRDefault="005B3D2C" w:rsidP="00C72479">
            <w:pPr>
              <w:jc w:val="center"/>
              <w:rPr>
                <w:rFonts w:ascii="Arial" w:hAnsi="Arial" w:cs="Arial"/>
                <w:sz w:val="20"/>
                <w:szCs w:val="20"/>
              </w:rPr>
            </w:pPr>
            <w:r>
              <w:rPr>
                <w:rFonts w:ascii="Arial" w:hAnsi="Arial" w:cs="Arial"/>
                <w:sz w:val="20"/>
                <w:szCs w:val="20"/>
              </w:rPr>
              <w:t>écrit</w:t>
            </w:r>
          </w:p>
        </w:tc>
        <w:tc>
          <w:tcPr>
            <w:tcW w:w="850" w:type="dxa"/>
          </w:tcPr>
          <w:p w14:paraId="45B0733C" w14:textId="77777777" w:rsidR="00BC03D9" w:rsidRDefault="00BC03D9" w:rsidP="00C72479">
            <w:pPr>
              <w:jc w:val="center"/>
              <w:rPr>
                <w:rFonts w:ascii="Arial" w:hAnsi="Arial" w:cs="Arial"/>
                <w:sz w:val="20"/>
                <w:szCs w:val="20"/>
              </w:rPr>
            </w:pPr>
          </w:p>
          <w:p w14:paraId="1D41A575" w14:textId="77777777" w:rsidR="00BC03D9" w:rsidRDefault="00BC03D9" w:rsidP="00C72479">
            <w:pPr>
              <w:jc w:val="center"/>
              <w:rPr>
                <w:rFonts w:ascii="Arial" w:hAnsi="Arial" w:cs="Arial"/>
                <w:sz w:val="20"/>
                <w:szCs w:val="20"/>
              </w:rPr>
            </w:pPr>
          </w:p>
          <w:p w14:paraId="7A75391D" w14:textId="77777777" w:rsidR="00BC03D9" w:rsidRDefault="00BC03D9" w:rsidP="00C72479">
            <w:pPr>
              <w:jc w:val="center"/>
              <w:rPr>
                <w:rFonts w:ascii="Arial" w:hAnsi="Arial" w:cs="Arial"/>
                <w:sz w:val="20"/>
                <w:szCs w:val="20"/>
              </w:rPr>
            </w:pPr>
          </w:p>
          <w:p w14:paraId="7E1D15E7" w14:textId="77777777" w:rsidR="00BC03D9" w:rsidRDefault="00BC03D9" w:rsidP="00C72479">
            <w:pPr>
              <w:jc w:val="center"/>
              <w:rPr>
                <w:rFonts w:ascii="Arial" w:hAnsi="Arial" w:cs="Arial"/>
                <w:sz w:val="20"/>
                <w:szCs w:val="20"/>
              </w:rPr>
            </w:pPr>
          </w:p>
          <w:p w14:paraId="3CDE2F3C" w14:textId="77777777" w:rsidR="00BC03D9" w:rsidRDefault="00BC03D9" w:rsidP="00C72479">
            <w:pPr>
              <w:jc w:val="center"/>
              <w:rPr>
                <w:rFonts w:ascii="Arial" w:hAnsi="Arial" w:cs="Arial"/>
                <w:sz w:val="20"/>
                <w:szCs w:val="20"/>
              </w:rPr>
            </w:pPr>
          </w:p>
          <w:p w14:paraId="32C6F56D" w14:textId="77777777" w:rsidR="00BC03D9" w:rsidRDefault="00BC03D9" w:rsidP="00C72479">
            <w:pPr>
              <w:jc w:val="center"/>
              <w:rPr>
                <w:rFonts w:ascii="Arial" w:hAnsi="Arial" w:cs="Arial"/>
                <w:sz w:val="20"/>
                <w:szCs w:val="20"/>
              </w:rPr>
            </w:pPr>
          </w:p>
          <w:p w14:paraId="15C22E44" w14:textId="77777777" w:rsidR="00BC03D9" w:rsidRDefault="00BC03D9" w:rsidP="00C72479">
            <w:pPr>
              <w:jc w:val="center"/>
              <w:rPr>
                <w:rFonts w:ascii="Arial" w:hAnsi="Arial" w:cs="Arial"/>
                <w:sz w:val="20"/>
                <w:szCs w:val="20"/>
              </w:rPr>
            </w:pPr>
          </w:p>
          <w:p w14:paraId="5575AE1C" w14:textId="77777777" w:rsidR="00BC03D9" w:rsidRDefault="00BC03D9" w:rsidP="00C72479">
            <w:pPr>
              <w:jc w:val="center"/>
              <w:rPr>
                <w:rFonts w:ascii="Arial" w:hAnsi="Arial" w:cs="Arial"/>
                <w:sz w:val="20"/>
                <w:szCs w:val="20"/>
              </w:rPr>
            </w:pPr>
          </w:p>
          <w:p w14:paraId="1EA545FC" w14:textId="77777777" w:rsidR="00BC03D9" w:rsidRDefault="00BC03D9" w:rsidP="00C72479">
            <w:pPr>
              <w:jc w:val="center"/>
              <w:rPr>
                <w:rFonts w:ascii="Arial" w:hAnsi="Arial" w:cs="Arial"/>
                <w:sz w:val="20"/>
                <w:szCs w:val="20"/>
              </w:rPr>
            </w:pPr>
          </w:p>
          <w:p w14:paraId="457A97E8" w14:textId="77777777" w:rsidR="00BC03D9" w:rsidRDefault="00BC03D9" w:rsidP="00C72479">
            <w:pPr>
              <w:jc w:val="center"/>
              <w:rPr>
                <w:rFonts w:ascii="Arial" w:hAnsi="Arial" w:cs="Arial"/>
                <w:sz w:val="20"/>
                <w:szCs w:val="20"/>
              </w:rPr>
            </w:pPr>
            <w:r w:rsidRPr="00DE157B">
              <w:rPr>
                <w:rFonts w:ascii="Arial" w:hAnsi="Arial" w:cs="Arial"/>
                <w:sz w:val="20"/>
                <w:szCs w:val="20"/>
              </w:rPr>
              <w:t>2 h</w:t>
            </w:r>
          </w:p>
        </w:tc>
        <w:tc>
          <w:tcPr>
            <w:tcW w:w="992" w:type="dxa"/>
          </w:tcPr>
          <w:p w14:paraId="0B228470" w14:textId="77777777" w:rsidR="00BC03D9" w:rsidRDefault="00BC03D9" w:rsidP="00C72479">
            <w:pPr>
              <w:jc w:val="center"/>
              <w:rPr>
                <w:rFonts w:ascii="Arial" w:hAnsi="Arial" w:cs="Arial"/>
                <w:sz w:val="20"/>
                <w:szCs w:val="20"/>
              </w:rPr>
            </w:pPr>
          </w:p>
          <w:p w14:paraId="663B3293" w14:textId="77777777" w:rsidR="00B851AB" w:rsidRDefault="00B851AB" w:rsidP="00C72479">
            <w:pPr>
              <w:jc w:val="center"/>
              <w:rPr>
                <w:rFonts w:ascii="Arial" w:hAnsi="Arial" w:cs="Arial"/>
                <w:sz w:val="20"/>
                <w:szCs w:val="20"/>
              </w:rPr>
            </w:pPr>
          </w:p>
          <w:p w14:paraId="0BFAFEB5" w14:textId="022EF1D8" w:rsidR="00BC03D9" w:rsidRDefault="005B3D2C" w:rsidP="00C72479">
            <w:pPr>
              <w:jc w:val="center"/>
              <w:rPr>
                <w:rFonts w:ascii="Arial" w:hAnsi="Arial" w:cs="Arial"/>
                <w:sz w:val="20"/>
                <w:szCs w:val="20"/>
              </w:rPr>
            </w:pPr>
            <w:r>
              <w:rPr>
                <w:rFonts w:ascii="Arial" w:hAnsi="Arial" w:cs="Arial"/>
                <w:sz w:val="20"/>
                <w:szCs w:val="20"/>
              </w:rPr>
              <w:t>Ponctuel o</w:t>
            </w:r>
            <w:r w:rsidR="00BC03D9" w:rsidRPr="00DE157B">
              <w:rPr>
                <w:rFonts w:ascii="Arial" w:hAnsi="Arial" w:cs="Arial"/>
                <w:sz w:val="20"/>
                <w:szCs w:val="20"/>
              </w:rPr>
              <w:t>ral</w:t>
            </w:r>
          </w:p>
          <w:p w14:paraId="1A73B2BA" w14:textId="581B0462" w:rsidR="00BC03D9" w:rsidRDefault="005B3D2C" w:rsidP="00C72479">
            <w:pPr>
              <w:jc w:val="center"/>
              <w:rPr>
                <w:rFonts w:ascii="Arial" w:hAnsi="Arial" w:cs="Arial"/>
                <w:sz w:val="20"/>
                <w:szCs w:val="20"/>
              </w:rPr>
            </w:pPr>
            <w:r>
              <w:rPr>
                <w:rFonts w:ascii="Arial" w:hAnsi="Arial" w:cs="Arial"/>
                <w:sz w:val="20"/>
                <w:szCs w:val="20"/>
              </w:rPr>
              <w:t>Ponctuel o</w:t>
            </w:r>
            <w:r w:rsidR="00BC03D9" w:rsidRPr="00FA734A">
              <w:rPr>
                <w:rFonts w:ascii="Arial" w:hAnsi="Arial" w:cs="Arial"/>
                <w:sz w:val="20"/>
                <w:szCs w:val="20"/>
              </w:rPr>
              <w:t>ral</w:t>
            </w:r>
          </w:p>
          <w:p w14:paraId="7EF26398" w14:textId="21C1379D" w:rsidR="00BC03D9" w:rsidRDefault="005B3D2C" w:rsidP="00C72479">
            <w:pPr>
              <w:jc w:val="center"/>
              <w:rPr>
                <w:rFonts w:ascii="Arial" w:hAnsi="Arial" w:cs="Arial"/>
                <w:sz w:val="20"/>
                <w:szCs w:val="20"/>
              </w:rPr>
            </w:pPr>
            <w:r>
              <w:rPr>
                <w:rFonts w:ascii="Arial" w:hAnsi="Arial" w:cs="Arial"/>
                <w:sz w:val="20"/>
                <w:szCs w:val="20"/>
              </w:rPr>
              <w:t>Ponctuel o</w:t>
            </w:r>
            <w:r w:rsidR="00BC03D9" w:rsidRPr="00FA734A">
              <w:rPr>
                <w:rFonts w:ascii="Arial" w:hAnsi="Arial" w:cs="Arial"/>
                <w:sz w:val="20"/>
                <w:szCs w:val="20"/>
              </w:rPr>
              <w:t>ral</w:t>
            </w:r>
          </w:p>
          <w:p w14:paraId="33E3AD57" w14:textId="77777777" w:rsidR="00BC03D9" w:rsidRDefault="00BC03D9" w:rsidP="00C72479">
            <w:pPr>
              <w:jc w:val="center"/>
              <w:rPr>
                <w:rFonts w:ascii="Arial" w:hAnsi="Arial" w:cs="Arial"/>
                <w:sz w:val="20"/>
                <w:szCs w:val="20"/>
              </w:rPr>
            </w:pPr>
          </w:p>
          <w:p w14:paraId="24EF4734" w14:textId="1F83F952" w:rsidR="009022EB" w:rsidRDefault="005B3D2C" w:rsidP="00C72479">
            <w:pPr>
              <w:jc w:val="center"/>
              <w:rPr>
                <w:rFonts w:ascii="Arial" w:hAnsi="Arial" w:cs="Arial"/>
                <w:b/>
                <w:sz w:val="20"/>
                <w:szCs w:val="20"/>
              </w:rPr>
            </w:pPr>
            <w:r w:rsidRPr="005B3D2C">
              <w:rPr>
                <w:rFonts w:ascii="Arial" w:hAnsi="Arial" w:cs="Arial"/>
                <w:sz w:val="20"/>
                <w:szCs w:val="20"/>
              </w:rPr>
              <w:t>Ponctuel</w:t>
            </w:r>
          </w:p>
          <w:p w14:paraId="2F1B5C79" w14:textId="32EC9120" w:rsidR="00BC03D9" w:rsidRDefault="00BC03D9" w:rsidP="00C72479">
            <w:pPr>
              <w:jc w:val="center"/>
              <w:rPr>
                <w:rFonts w:ascii="Arial" w:hAnsi="Arial" w:cs="Arial"/>
                <w:sz w:val="20"/>
                <w:szCs w:val="20"/>
              </w:rPr>
            </w:pPr>
            <w:r w:rsidRPr="003C2791">
              <w:rPr>
                <w:rFonts w:ascii="Arial" w:hAnsi="Arial" w:cs="Arial"/>
                <w:sz w:val="20"/>
                <w:szCs w:val="20"/>
              </w:rPr>
              <w:t>É</w:t>
            </w:r>
            <w:r w:rsidRPr="00FC6B30">
              <w:rPr>
                <w:rFonts w:ascii="Arial" w:hAnsi="Arial" w:cs="Arial"/>
                <w:sz w:val="20"/>
                <w:szCs w:val="20"/>
              </w:rPr>
              <w:t>crit</w:t>
            </w:r>
          </w:p>
          <w:p w14:paraId="47B74F5F" w14:textId="77777777" w:rsidR="00BC03D9" w:rsidRDefault="00BC03D9" w:rsidP="00C72479">
            <w:pPr>
              <w:jc w:val="center"/>
              <w:rPr>
                <w:rFonts w:ascii="Arial" w:hAnsi="Arial" w:cs="Arial"/>
                <w:sz w:val="20"/>
                <w:szCs w:val="20"/>
              </w:rPr>
            </w:pPr>
          </w:p>
        </w:tc>
        <w:tc>
          <w:tcPr>
            <w:tcW w:w="1134" w:type="dxa"/>
          </w:tcPr>
          <w:p w14:paraId="5E6CB8F1" w14:textId="77777777" w:rsidR="00BC03D9" w:rsidRDefault="00BC03D9" w:rsidP="00C72479">
            <w:pPr>
              <w:jc w:val="center"/>
              <w:rPr>
                <w:rFonts w:ascii="Arial" w:hAnsi="Arial" w:cs="Arial"/>
                <w:sz w:val="20"/>
                <w:szCs w:val="20"/>
              </w:rPr>
            </w:pPr>
          </w:p>
          <w:p w14:paraId="0BFFCFB1" w14:textId="77777777" w:rsidR="00BC03D9" w:rsidRDefault="00BC03D9" w:rsidP="00C72479">
            <w:pPr>
              <w:jc w:val="center"/>
              <w:rPr>
                <w:rFonts w:ascii="Arial" w:hAnsi="Arial" w:cs="Arial"/>
                <w:sz w:val="20"/>
                <w:szCs w:val="20"/>
              </w:rPr>
            </w:pPr>
          </w:p>
          <w:p w14:paraId="6FCF807B" w14:textId="77777777" w:rsidR="00BC03D9" w:rsidRDefault="00BC03D9" w:rsidP="00C72479">
            <w:pPr>
              <w:jc w:val="center"/>
              <w:rPr>
                <w:rFonts w:ascii="Arial" w:hAnsi="Arial" w:cs="Arial"/>
                <w:sz w:val="20"/>
                <w:szCs w:val="20"/>
              </w:rPr>
            </w:pPr>
            <w:r w:rsidRPr="0073529C">
              <w:rPr>
                <w:rFonts w:ascii="Arial" w:hAnsi="Arial" w:cs="Arial"/>
                <w:sz w:val="20"/>
                <w:szCs w:val="20"/>
              </w:rPr>
              <w:t>30  min</w:t>
            </w:r>
          </w:p>
          <w:p w14:paraId="0680DDF5" w14:textId="77777777" w:rsidR="00BC03D9" w:rsidRDefault="00BC03D9" w:rsidP="00C72479">
            <w:pPr>
              <w:jc w:val="center"/>
              <w:rPr>
                <w:rFonts w:ascii="Arial" w:hAnsi="Arial" w:cs="Arial"/>
                <w:sz w:val="20"/>
                <w:szCs w:val="20"/>
              </w:rPr>
            </w:pPr>
          </w:p>
          <w:p w14:paraId="18CFA971" w14:textId="77777777" w:rsidR="00BC03D9" w:rsidRDefault="00BC03D9" w:rsidP="00C72479">
            <w:pPr>
              <w:jc w:val="center"/>
              <w:rPr>
                <w:rFonts w:ascii="Arial" w:hAnsi="Arial" w:cs="Arial"/>
                <w:sz w:val="20"/>
                <w:szCs w:val="20"/>
              </w:rPr>
            </w:pPr>
            <w:r w:rsidRPr="0073529C">
              <w:rPr>
                <w:rFonts w:ascii="Arial" w:hAnsi="Arial" w:cs="Arial"/>
                <w:sz w:val="20"/>
                <w:szCs w:val="20"/>
              </w:rPr>
              <w:t>30 min</w:t>
            </w:r>
          </w:p>
          <w:p w14:paraId="71A418AF" w14:textId="77777777" w:rsidR="00BC03D9" w:rsidRDefault="00BC03D9" w:rsidP="00C72479">
            <w:pPr>
              <w:jc w:val="center"/>
              <w:rPr>
                <w:rFonts w:ascii="Arial" w:hAnsi="Arial" w:cs="Arial"/>
                <w:sz w:val="20"/>
                <w:szCs w:val="20"/>
              </w:rPr>
            </w:pPr>
          </w:p>
          <w:p w14:paraId="3F53DA19" w14:textId="77777777" w:rsidR="00BC03D9" w:rsidRDefault="00BC03D9" w:rsidP="00C72479">
            <w:pPr>
              <w:jc w:val="center"/>
              <w:rPr>
                <w:rFonts w:ascii="Arial" w:hAnsi="Arial" w:cs="Arial"/>
                <w:sz w:val="20"/>
                <w:szCs w:val="20"/>
              </w:rPr>
            </w:pPr>
            <w:r w:rsidRPr="008B3762">
              <w:rPr>
                <w:rFonts w:ascii="Arial" w:hAnsi="Arial" w:cs="Arial"/>
                <w:sz w:val="20"/>
                <w:szCs w:val="20"/>
              </w:rPr>
              <w:t>40 min</w:t>
            </w:r>
          </w:p>
          <w:p w14:paraId="0EE2D9E9" w14:textId="77777777" w:rsidR="00BC03D9" w:rsidRPr="009022EB" w:rsidRDefault="00BC03D9" w:rsidP="00C72479">
            <w:pPr>
              <w:jc w:val="center"/>
              <w:rPr>
                <w:rFonts w:ascii="Arial" w:hAnsi="Arial" w:cs="Arial"/>
                <w:i/>
                <w:sz w:val="20"/>
                <w:szCs w:val="20"/>
              </w:rPr>
            </w:pPr>
            <w:r w:rsidRPr="009022EB">
              <w:rPr>
                <w:rFonts w:ascii="Arial" w:hAnsi="Arial" w:cs="Arial"/>
                <w:i/>
                <w:sz w:val="20"/>
                <w:szCs w:val="20"/>
              </w:rPr>
              <w:t>(1)</w:t>
            </w:r>
          </w:p>
          <w:p w14:paraId="2FCE778B" w14:textId="77777777" w:rsidR="00BC03D9" w:rsidRDefault="00BC03D9" w:rsidP="00C72479">
            <w:pPr>
              <w:jc w:val="center"/>
              <w:rPr>
                <w:rFonts w:ascii="Arial" w:hAnsi="Arial" w:cs="Arial"/>
                <w:sz w:val="20"/>
                <w:szCs w:val="20"/>
              </w:rPr>
            </w:pPr>
          </w:p>
          <w:p w14:paraId="1ECCD64E" w14:textId="77777777" w:rsidR="00BC03D9" w:rsidRDefault="00BC03D9" w:rsidP="00C72479">
            <w:pPr>
              <w:jc w:val="center"/>
              <w:rPr>
                <w:rFonts w:ascii="Arial" w:hAnsi="Arial" w:cs="Arial"/>
                <w:sz w:val="20"/>
                <w:szCs w:val="20"/>
              </w:rPr>
            </w:pPr>
            <w:r w:rsidRPr="006F1666">
              <w:rPr>
                <w:rFonts w:ascii="Arial" w:hAnsi="Arial" w:cs="Arial"/>
                <w:sz w:val="20"/>
                <w:szCs w:val="20"/>
              </w:rPr>
              <w:t>2 h</w:t>
            </w:r>
          </w:p>
        </w:tc>
        <w:tc>
          <w:tcPr>
            <w:tcW w:w="758" w:type="dxa"/>
          </w:tcPr>
          <w:p w14:paraId="33463AC4" w14:textId="77777777" w:rsidR="00BC03D9" w:rsidRDefault="00BC03D9" w:rsidP="00C72479">
            <w:pPr>
              <w:jc w:val="center"/>
              <w:rPr>
                <w:rFonts w:ascii="Arial" w:hAnsi="Arial" w:cs="Arial"/>
                <w:sz w:val="20"/>
                <w:szCs w:val="20"/>
              </w:rPr>
            </w:pPr>
          </w:p>
          <w:p w14:paraId="28492F2C" w14:textId="77777777" w:rsidR="00BC03D9" w:rsidRDefault="00BC03D9" w:rsidP="00C72479">
            <w:pPr>
              <w:jc w:val="center"/>
              <w:rPr>
                <w:rFonts w:ascii="Arial" w:hAnsi="Arial" w:cs="Arial"/>
                <w:sz w:val="20"/>
                <w:szCs w:val="20"/>
              </w:rPr>
            </w:pPr>
          </w:p>
          <w:p w14:paraId="1AA366C8" w14:textId="77777777" w:rsidR="00BC03D9" w:rsidRDefault="00BC03D9" w:rsidP="00C72479">
            <w:pPr>
              <w:jc w:val="center"/>
              <w:rPr>
                <w:rFonts w:ascii="Arial" w:hAnsi="Arial" w:cs="Arial"/>
                <w:sz w:val="20"/>
                <w:szCs w:val="20"/>
              </w:rPr>
            </w:pPr>
            <w:r w:rsidRPr="00EF7B4D">
              <w:rPr>
                <w:rFonts w:ascii="Arial" w:hAnsi="Arial" w:cs="Arial"/>
                <w:sz w:val="20"/>
                <w:szCs w:val="20"/>
              </w:rPr>
              <w:t>CCF</w:t>
            </w:r>
          </w:p>
          <w:p w14:paraId="09AAB830" w14:textId="77777777" w:rsidR="00BC03D9" w:rsidRDefault="00BC03D9" w:rsidP="00C72479">
            <w:pPr>
              <w:jc w:val="center"/>
              <w:rPr>
                <w:rFonts w:ascii="Arial" w:hAnsi="Arial" w:cs="Arial"/>
                <w:sz w:val="20"/>
                <w:szCs w:val="20"/>
              </w:rPr>
            </w:pPr>
          </w:p>
          <w:p w14:paraId="7568BF62" w14:textId="77777777" w:rsidR="00BC03D9" w:rsidRDefault="00BC03D9" w:rsidP="00C72479">
            <w:pPr>
              <w:jc w:val="center"/>
              <w:rPr>
                <w:rFonts w:ascii="Arial" w:hAnsi="Arial" w:cs="Arial"/>
                <w:sz w:val="20"/>
                <w:szCs w:val="20"/>
              </w:rPr>
            </w:pPr>
            <w:r w:rsidRPr="00EF7B4D">
              <w:rPr>
                <w:rFonts w:ascii="Arial" w:hAnsi="Arial" w:cs="Arial"/>
                <w:sz w:val="20"/>
                <w:szCs w:val="20"/>
              </w:rPr>
              <w:t>CCF</w:t>
            </w:r>
          </w:p>
          <w:p w14:paraId="4E830A69" w14:textId="77777777" w:rsidR="00BC03D9" w:rsidRDefault="00BC03D9" w:rsidP="00C72479">
            <w:pPr>
              <w:jc w:val="center"/>
              <w:rPr>
                <w:rFonts w:ascii="Arial" w:hAnsi="Arial" w:cs="Arial"/>
                <w:sz w:val="20"/>
                <w:szCs w:val="20"/>
              </w:rPr>
            </w:pPr>
          </w:p>
          <w:p w14:paraId="14334912" w14:textId="77777777" w:rsidR="00BC03D9" w:rsidRDefault="00BC03D9" w:rsidP="00C72479">
            <w:pPr>
              <w:jc w:val="center"/>
              <w:rPr>
                <w:rFonts w:ascii="Arial" w:hAnsi="Arial" w:cs="Arial"/>
                <w:sz w:val="20"/>
                <w:szCs w:val="20"/>
              </w:rPr>
            </w:pPr>
            <w:r w:rsidRPr="00DE157B">
              <w:rPr>
                <w:rFonts w:ascii="Arial" w:hAnsi="Arial" w:cs="Arial"/>
                <w:sz w:val="20"/>
                <w:szCs w:val="20"/>
              </w:rPr>
              <w:t>CCF</w:t>
            </w:r>
          </w:p>
          <w:p w14:paraId="0E86F2BC" w14:textId="77777777" w:rsidR="00BC03D9" w:rsidRDefault="00BC03D9" w:rsidP="00C72479">
            <w:pPr>
              <w:jc w:val="center"/>
              <w:rPr>
                <w:rFonts w:ascii="Arial" w:hAnsi="Arial" w:cs="Arial"/>
                <w:sz w:val="20"/>
                <w:szCs w:val="20"/>
              </w:rPr>
            </w:pPr>
          </w:p>
          <w:p w14:paraId="6A1ADCCD" w14:textId="77777777" w:rsidR="00BC03D9" w:rsidRDefault="00BC03D9" w:rsidP="00C72479">
            <w:pPr>
              <w:jc w:val="center"/>
              <w:rPr>
                <w:rFonts w:ascii="Arial" w:hAnsi="Arial" w:cs="Arial"/>
                <w:sz w:val="20"/>
                <w:szCs w:val="20"/>
              </w:rPr>
            </w:pPr>
          </w:p>
          <w:p w14:paraId="2395A1C1" w14:textId="77777777" w:rsidR="00BC03D9" w:rsidRDefault="00BC03D9" w:rsidP="00C72479">
            <w:pPr>
              <w:jc w:val="center"/>
              <w:rPr>
                <w:rFonts w:ascii="Arial" w:hAnsi="Arial" w:cs="Arial"/>
                <w:sz w:val="20"/>
                <w:szCs w:val="20"/>
              </w:rPr>
            </w:pPr>
            <w:r w:rsidRPr="00DE157B">
              <w:rPr>
                <w:rFonts w:ascii="Arial" w:hAnsi="Arial" w:cs="Arial"/>
                <w:sz w:val="20"/>
                <w:szCs w:val="20"/>
              </w:rPr>
              <w:t>CCF</w:t>
            </w:r>
          </w:p>
        </w:tc>
        <w:tc>
          <w:tcPr>
            <w:tcW w:w="802" w:type="dxa"/>
          </w:tcPr>
          <w:p w14:paraId="3E6B3790" w14:textId="77777777" w:rsidR="00BC03D9" w:rsidRPr="0012136B" w:rsidRDefault="00BC03D9" w:rsidP="0012136B">
            <w:pPr>
              <w:rPr>
                <w:rFonts w:ascii="Arial" w:hAnsi="Arial" w:cs="Arial"/>
                <w:sz w:val="20"/>
                <w:szCs w:val="20"/>
              </w:rPr>
            </w:pPr>
          </w:p>
        </w:tc>
      </w:tr>
      <w:tr w:rsidR="00BC03D9" w:rsidRPr="0012136B" w14:paraId="6BED9148" w14:textId="77777777" w:rsidTr="00965460">
        <w:tc>
          <w:tcPr>
            <w:tcW w:w="3600" w:type="dxa"/>
          </w:tcPr>
          <w:p w14:paraId="46B76312" w14:textId="38885011" w:rsidR="00BC03D9" w:rsidRPr="0012136B" w:rsidRDefault="00BC03D9" w:rsidP="0012136B">
            <w:pPr>
              <w:rPr>
                <w:rFonts w:ascii="Arial" w:hAnsi="Arial" w:cs="Arial"/>
                <w:b/>
                <w:sz w:val="20"/>
                <w:szCs w:val="20"/>
              </w:rPr>
            </w:pPr>
            <w:r w:rsidRPr="0012136B">
              <w:rPr>
                <w:rFonts w:ascii="Arial" w:hAnsi="Arial" w:cs="Arial"/>
                <w:b/>
                <w:sz w:val="20"/>
                <w:szCs w:val="20"/>
              </w:rPr>
              <w:t xml:space="preserve">E4 </w:t>
            </w:r>
            <w:r w:rsidRPr="00FC6B30">
              <w:rPr>
                <w:rFonts w:ascii="Arial" w:hAnsi="Arial" w:cs="Arial"/>
                <w:b/>
                <w:sz w:val="20"/>
                <w:szCs w:val="20"/>
              </w:rPr>
              <w:t>É</w:t>
            </w:r>
            <w:r w:rsidRPr="0012136B">
              <w:rPr>
                <w:rFonts w:ascii="Arial" w:hAnsi="Arial" w:cs="Arial"/>
                <w:b/>
                <w:sz w:val="20"/>
                <w:szCs w:val="20"/>
              </w:rPr>
              <w:t>preuves de langue vivante</w:t>
            </w:r>
          </w:p>
          <w:p w14:paraId="06D643D1" w14:textId="77777777" w:rsidR="00BC03D9" w:rsidRPr="0012136B" w:rsidRDefault="00BC03D9" w:rsidP="0012136B">
            <w:pPr>
              <w:rPr>
                <w:rFonts w:ascii="Arial" w:hAnsi="Arial" w:cs="Arial"/>
                <w:sz w:val="20"/>
                <w:szCs w:val="20"/>
              </w:rPr>
            </w:pPr>
            <w:r w:rsidRPr="0012136B">
              <w:rPr>
                <w:rFonts w:ascii="Arial" w:hAnsi="Arial" w:cs="Arial"/>
                <w:sz w:val="20"/>
                <w:szCs w:val="20"/>
              </w:rPr>
              <w:t>Sous-épreuve E41 Langue vivante 1</w:t>
            </w:r>
          </w:p>
          <w:p w14:paraId="64F4671D" w14:textId="77777777" w:rsidR="00BC03D9" w:rsidRPr="0012136B" w:rsidRDefault="00BC03D9" w:rsidP="0012136B">
            <w:pPr>
              <w:rPr>
                <w:rFonts w:ascii="Arial" w:hAnsi="Arial" w:cs="Arial"/>
                <w:sz w:val="20"/>
                <w:szCs w:val="20"/>
              </w:rPr>
            </w:pPr>
          </w:p>
          <w:p w14:paraId="0F24BA99" w14:textId="77777777" w:rsidR="00BC03D9" w:rsidRPr="0012136B" w:rsidRDefault="00BC03D9" w:rsidP="0012136B">
            <w:pPr>
              <w:rPr>
                <w:rFonts w:ascii="Arial" w:hAnsi="Arial" w:cs="Arial"/>
                <w:sz w:val="20"/>
                <w:szCs w:val="20"/>
              </w:rPr>
            </w:pPr>
            <w:r w:rsidRPr="0012136B">
              <w:rPr>
                <w:rFonts w:ascii="Arial" w:hAnsi="Arial" w:cs="Arial"/>
                <w:sz w:val="20"/>
                <w:szCs w:val="20"/>
              </w:rPr>
              <w:t>Sous-épreuve E42 Langue vivante 2</w:t>
            </w:r>
          </w:p>
          <w:p w14:paraId="0F174B1D" w14:textId="77777777" w:rsidR="00BC03D9" w:rsidRPr="0012136B" w:rsidRDefault="00BC03D9" w:rsidP="0012136B">
            <w:pPr>
              <w:rPr>
                <w:rFonts w:ascii="Arial" w:hAnsi="Arial" w:cs="Arial"/>
                <w:sz w:val="20"/>
                <w:szCs w:val="20"/>
              </w:rPr>
            </w:pPr>
          </w:p>
        </w:tc>
        <w:tc>
          <w:tcPr>
            <w:tcW w:w="865" w:type="dxa"/>
          </w:tcPr>
          <w:p w14:paraId="0BA94E9C" w14:textId="77777777" w:rsidR="00BC03D9" w:rsidRPr="0012136B" w:rsidRDefault="00BC03D9" w:rsidP="0012136B">
            <w:pPr>
              <w:jc w:val="center"/>
              <w:rPr>
                <w:rFonts w:ascii="Arial" w:hAnsi="Arial" w:cs="Arial"/>
                <w:sz w:val="20"/>
                <w:szCs w:val="20"/>
              </w:rPr>
            </w:pPr>
          </w:p>
          <w:p w14:paraId="79397D8D" w14:textId="77777777" w:rsidR="00BC03D9" w:rsidRPr="0012136B" w:rsidRDefault="00BC03D9" w:rsidP="0012136B">
            <w:pPr>
              <w:jc w:val="center"/>
              <w:rPr>
                <w:rFonts w:ascii="Arial" w:hAnsi="Arial" w:cs="Arial"/>
                <w:sz w:val="20"/>
                <w:szCs w:val="20"/>
              </w:rPr>
            </w:pPr>
          </w:p>
          <w:p w14:paraId="2D9283FC"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U41</w:t>
            </w:r>
          </w:p>
          <w:p w14:paraId="68DE1477" w14:textId="77777777" w:rsidR="00BC03D9" w:rsidRPr="0012136B" w:rsidRDefault="00BC03D9" w:rsidP="0012136B">
            <w:pPr>
              <w:jc w:val="center"/>
              <w:rPr>
                <w:rFonts w:ascii="Arial" w:hAnsi="Arial" w:cs="Arial"/>
                <w:sz w:val="20"/>
                <w:szCs w:val="20"/>
              </w:rPr>
            </w:pPr>
          </w:p>
          <w:p w14:paraId="2AC402BB"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U42</w:t>
            </w:r>
          </w:p>
          <w:p w14:paraId="3CA9902F" w14:textId="77777777" w:rsidR="00BC03D9" w:rsidRPr="0012136B" w:rsidRDefault="00BC03D9" w:rsidP="0012136B">
            <w:pPr>
              <w:jc w:val="center"/>
              <w:rPr>
                <w:rFonts w:ascii="Arial" w:hAnsi="Arial" w:cs="Arial"/>
                <w:sz w:val="20"/>
                <w:szCs w:val="20"/>
              </w:rPr>
            </w:pPr>
          </w:p>
        </w:tc>
        <w:tc>
          <w:tcPr>
            <w:tcW w:w="708" w:type="dxa"/>
          </w:tcPr>
          <w:p w14:paraId="500D2328" w14:textId="77777777" w:rsidR="00BC03D9" w:rsidRPr="0012136B" w:rsidRDefault="00BC03D9" w:rsidP="0012136B">
            <w:pPr>
              <w:jc w:val="center"/>
              <w:rPr>
                <w:rFonts w:ascii="Arial" w:hAnsi="Arial" w:cs="Arial"/>
                <w:b/>
                <w:sz w:val="20"/>
                <w:szCs w:val="20"/>
              </w:rPr>
            </w:pPr>
            <w:r w:rsidRPr="0012136B">
              <w:rPr>
                <w:rFonts w:ascii="Arial" w:hAnsi="Arial" w:cs="Arial"/>
                <w:b/>
                <w:sz w:val="20"/>
                <w:szCs w:val="20"/>
              </w:rPr>
              <w:t>4</w:t>
            </w:r>
          </w:p>
          <w:p w14:paraId="230A8555" w14:textId="77777777" w:rsidR="00BC03D9" w:rsidRPr="0012136B" w:rsidRDefault="00BC03D9" w:rsidP="0012136B">
            <w:pPr>
              <w:jc w:val="center"/>
              <w:rPr>
                <w:rFonts w:ascii="Arial" w:hAnsi="Arial" w:cs="Arial"/>
                <w:sz w:val="20"/>
                <w:szCs w:val="20"/>
              </w:rPr>
            </w:pPr>
          </w:p>
          <w:p w14:paraId="65A9D28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w:t>
            </w:r>
          </w:p>
          <w:p w14:paraId="3EFDD41D" w14:textId="77777777" w:rsidR="00BC03D9" w:rsidRPr="0012136B" w:rsidRDefault="00BC03D9" w:rsidP="0012136B">
            <w:pPr>
              <w:jc w:val="center"/>
              <w:rPr>
                <w:rFonts w:ascii="Arial" w:hAnsi="Arial" w:cs="Arial"/>
                <w:sz w:val="20"/>
                <w:szCs w:val="20"/>
              </w:rPr>
            </w:pPr>
          </w:p>
          <w:p w14:paraId="2ABF4549"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w:t>
            </w:r>
          </w:p>
        </w:tc>
        <w:tc>
          <w:tcPr>
            <w:tcW w:w="993" w:type="dxa"/>
          </w:tcPr>
          <w:p w14:paraId="06D1D8D1" w14:textId="77777777" w:rsidR="00BC03D9" w:rsidRPr="0012136B" w:rsidRDefault="00BC03D9" w:rsidP="0012136B">
            <w:pPr>
              <w:jc w:val="center"/>
              <w:rPr>
                <w:rFonts w:ascii="Arial" w:hAnsi="Arial" w:cs="Arial"/>
                <w:sz w:val="20"/>
                <w:szCs w:val="20"/>
              </w:rPr>
            </w:pPr>
          </w:p>
          <w:p w14:paraId="3B776E7E" w14:textId="77777777" w:rsidR="00BC03D9" w:rsidRPr="0012136B" w:rsidRDefault="00BC03D9" w:rsidP="0012136B">
            <w:pPr>
              <w:jc w:val="center"/>
              <w:rPr>
                <w:rFonts w:ascii="Arial" w:hAnsi="Arial" w:cs="Arial"/>
                <w:sz w:val="20"/>
                <w:szCs w:val="20"/>
              </w:rPr>
            </w:pPr>
          </w:p>
          <w:p w14:paraId="6FD6A3D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p w14:paraId="1857BD81" w14:textId="77777777" w:rsidR="00BC03D9" w:rsidRPr="0012136B" w:rsidRDefault="00BC03D9" w:rsidP="0012136B">
            <w:pPr>
              <w:jc w:val="center"/>
              <w:rPr>
                <w:rFonts w:ascii="Arial" w:hAnsi="Arial" w:cs="Arial"/>
                <w:sz w:val="20"/>
                <w:szCs w:val="20"/>
              </w:rPr>
            </w:pPr>
          </w:p>
          <w:p w14:paraId="790DCE68"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50" w:type="dxa"/>
          </w:tcPr>
          <w:p w14:paraId="21B4761A" w14:textId="77777777" w:rsidR="00BC03D9" w:rsidRPr="0012136B" w:rsidRDefault="00BC03D9" w:rsidP="0012136B">
            <w:pPr>
              <w:jc w:val="center"/>
              <w:rPr>
                <w:rFonts w:ascii="Arial" w:hAnsi="Arial" w:cs="Arial"/>
                <w:sz w:val="20"/>
                <w:szCs w:val="20"/>
              </w:rPr>
            </w:pPr>
          </w:p>
        </w:tc>
        <w:tc>
          <w:tcPr>
            <w:tcW w:w="992" w:type="dxa"/>
          </w:tcPr>
          <w:p w14:paraId="232382E9" w14:textId="77777777" w:rsidR="00BC03D9" w:rsidRPr="0012136B" w:rsidRDefault="00BC03D9" w:rsidP="0012136B">
            <w:pPr>
              <w:jc w:val="center"/>
              <w:rPr>
                <w:rFonts w:ascii="Arial" w:hAnsi="Arial" w:cs="Arial"/>
                <w:sz w:val="20"/>
                <w:szCs w:val="20"/>
              </w:rPr>
            </w:pPr>
          </w:p>
          <w:p w14:paraId="5D8F56AD" w14:textId="5D6E3EB4" w:rsidR="00BC03D9" w:rsidRPr="0012136B" w:rsidRDefault="005B3D2C" w:rsidP="0012136B">
            <w:pPr>
              <w:jc w:val="center"/>
              <w:rPr>
                <w:rFonts w:ascii="Arial" w:hAnsi="Arial" w:cs="Arial"/>
                <w:sz w:val="20"/>
                <w:szCs w:val="20"/>
              </w:rPr>
            </w:pPr>
            <w:r>
              <w:rPr>
                <w:rFonts w:ascii="Arial" w:hAnsi="Arial" w:cs="Arial"/>
                <w:sz w:val="20"/>
                <w:szCs w:val="20"/>
              </w:rPr>
              <w:t>Ponctuel o</w:t>
            </w:r>
            <w:r w:rsidR="00BC03D9" w:rsidRPr="0012136B">
              <w:rPr>
                <w:rFonts w:ascii="Arial" w:hAnsi="Arial" w:cs="Arial"/>
                <w:sz w:val="20"/>
                <w:szCs w:val="20"/>
              </w:rPr>
              <w:t>ral</w:t>
            </w:r>
          </w:p>
          <w:p w14:paraId="5EFD0EA7" w14:textId="77777777" w:rsidR="00BC03D9" w:rsidRPr="0012136B" w:rsidRDefault="00BC03D9" w:rsidP="0012136B">
            <w:pPr>
              <w:jc w:val="center"/>
              <w:rPr>
                <w:rFonts w:ascii="Arial" w:hAnsi="Arial" w:cs="Arial"/>
                <w:sz w:val="20"/>
                <w:szCs w:val="20"/>
              </w:rPr>
            </w:pPr>
          </w:p>
          <w:p w14:paraId="2D27F469" w14:textId="647E8F3B" w:rsidR="00BC03D9" w:rsidRPr="0012136B" w:rsidRDefault="005B3D2C" w:rsidP="005B3D2C">
            <w:pPr>
              <w:jc w:val="center"/>
              <w:rPr>
                <w:rFonts w:ascii="Arial" w:hAnsi="Arial" w:cs="Arial"/>
                <w:sz w:val="20"/>
                <w:szCs w:val="20"/>
              </w:rPr>
            </w:pPr>
            <w:r>
              <w:rPr>
                <w:rFonts w:ascii="Arial" w:hAnsi="Arial" w:cs="Arial"/>
                <w:sz w:val="20"/>
                <w:szCs w:val="20"/>
              </w:rPr>
              <w:t>Ponctuel o</w:t>
            </w:r>
            <w:r w:rsidR="00BC03D9" w:rsidRPr="0012136B">
              <w:rPr>
                <w:rFonts w:ascii="Arial" w:hAnsi="Arial" w:cs="Arial"/>
                <w:sz w:val="20"/>
                <w:szCs w:val="20"/>
              </w:rPr>
              <w:t>ral</w:t>
            </w:r>
          </w:p>
        </w:tc>
        <w:tc>
          <w:tcPr>
            <w:tcW w:w="1134" w:type="dxa"/>
          </w:tcPr>
          <w:p w14:paraId="70D82E84" w14:textId="77777777" w:rsidR="00BC03D9" w:rsidRPr="0012136B" w:rsidRDefault="00BC03D9" w:rsidP="0012136B">
            <w:pPr>
              <w:jc w:val="center"/>
              <w:rPr>
                <w:rFonts w:ascii="Arial" w:hAnsi="Arial" w:cs="Arial"/>
                <w:sz w:val="20"/>
                <w:szCs w:val="20"/>
              </w:rPr>
            </w:pPr>
          </w:p>
          <w:p w14:paraId="5957D689"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20 min</w:t>
            </w:r>
          </w:p>
          <w:p w14:paraId="19CE2E5F" w14:textId="77777777" w:rsidR="00BC03D9" w:rsidRPr="009022EB" w:rsidRDefault="00BC03D9" w:rsidP="0012136B">
            <w:pPr>
              <w:jc w:val="center"/>
              <w:rPr>
                <w:rFonts w:ascii="Arial" w:hAnsi="Arial" w:cs="Arial"/>
                <w:i/>
                <w:sz w:val="20"/>
                <w:szCs w:val="20"/>
              </w:rPr>
            </w:pPr>
            <w:r w:rsidRPr="009022EB">
              <w:rPr>
                <w:rFonts w:ascii="Arial" w:hAnsi="Arial" w:cs="Arial"/>
                <w:i/>
                <w:sz w:val="20"/>
                <w:szCs w:val="20"/>
              </w:rPr>
              <w:t>(2)</w:t>
            </w:r>
          </w:p>
          <w:p w14:paraId="08102266" w14:textId="77777777" w:rsidR="00B851AB" w:rsidRDefault="00B851AB" w:rsidP="0012136B">
            <w:pPr>
              <w:jc w:val="center"/>
              <w:rPr>
                <w:rFonts w:ascii="Arial" w:hAnsi="Arial" w:cs="Arial"/>
                <w:sz w:val="20"/>
                <w:szCs w:val="20"/>
              </w:rPr>
            </w:pPr>
          </w:p>
          <w:p w14:paraId="15D5BBDF"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20 min</w:t>
            </w:r>
          </w:p>
          <w:p w14:paraId="439506D2" w14:textId="77777777" w:rsidR="00BC03D9" w:rsidRPr="009022EB" w:rsidRDefault="00BC03D9" w:rsidP="0012136B">
            <w:pPr>
              <w:jc w:val="center"/>
              <w:rPr>
                <w:rFonts w:ascii="Arial" w:hAnsi="Arial" w:cs="Arial"/>
                <w:i/>
                <w:sz w:val="20"/>
                <w:szCs w:val="20"/>
              </w:rPr>
            </w:pPr>
            <w:r w:rsidRPr="009022EB">
              <w:rPr>
                <w:rFonts w:ascii="Arial" w:hAnsi="Arial" w:cs="Arial"/>
                <w:i/>
                <w:sz w:val="20"/>
                <w:szCs w:val="20"/>
              </w:rPr>
              <w:t>(2)</w:t>
            </w:r>
          </w:p>
        </w:tc>
        <w:tc>
          <w:tcPr>
            <w:tcW w:w="758" w:type="dxa"/>
          </w:tcPr>
          <w:p w14:paraId="47337198" w14:textId="77777777" w:rsidR="00BC03D9" w:rsidRPr="0012136B" w:rsidRDefault="00BC03D9" w:rsidP="0012136B">
            <w:pPr>
              <w:jc w:val="center"/>
              <w:rPr>
                <w:rFonts w:ascii="Arial" w:hAnsi="Arial" w:cs="Arial"/>
                <w:sz w:val="20"/>
                <w:szCs w:val="20"/>
              </w:rPr>
            </w:pPr>
          </w:p>
          <w:p w14:paraId="6F1F44FE"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p w14:paraId="1DA6BCE9" w14:textId="77777777" w:rsidR="00BC03D9" w:rsidRPr="0012136B" w:rsidRDefault="00BC03D9" w:rsidP="0012136B">
            <w:pPr>
              <w:jc w:val="center"/>
              <w:rPr>
                <w:rFonts w:ascii="Arial" w:hAnsi="Arial" w:cs="Arial"/>
                <w:sz w:val="20"/>
                <w:szCs w:val="20"/>
              </w:rPr>
            </w:pPr>
          </w:p>
          <w:p w14:paraId="20A9FB35"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3416DB73" w14:textId="77777777" w:rsidR="00BC03D9" w:rsidRPr="0012136B" w:rsidRDefault="00BC03D9" w:rsidP="0012136B">
            <w:pPr>
              <w:jc w:val="center"/>
              <w:rPr>
                <w:rFonts w:ascii="Arial" w:hAnsi="Arial" w:cs="Arial"/>
                <w:sz w:val="20"/>
                <w:szCs w:val="20"/>
              </w:rPr>
            </w:pPr>
          </w:p>
        </w:tc>
      </w:tr>
      <w:tr w:rsidR="00BC03D9" w:rsidRPr="0012136B" w14:paraId="12540491" w14:textId="77777777" w:rsidTr="00964DF5">
        <w:trPr>
          <w:trHeight w:val="1891"/>
        </w:trPr>
        <w:tc>
          <w:tcPr>
            <w:tcW w:w="3600" w:type="dxa"/>
          </w:tcPr>
          <w:p w14:paraId="13EB7470" w14:textId="6074750A" w:rsidR="00BC03D9" w:rsidRPr="0012136B" w:rsidRDefault="00BC03D9" w:rsidP="0012136B">
            <w:pPr>
              <w:rPr>
                <w:rFonts w:ascii="Arial" w:hAnsi="Arial" w:cs="Arial"/>
                <w:b/>
                <w:sz w:val="20"/>
                <w:szCs w:val="20"/>
              </w:rPr>
            </w:pPr>
            <w:r w:rsidRPr="0012136B">
              <w:rPr>
                <w:rFonts w:ascii="Arial" w:hAnsi="Arial" w:cs="Arial"/>
                <w:b/>
                <w:sz w:val="20"/>
                <w:szCs w:val="20"/>
              </w:rPr>
              <w:t xml:space="preserve">E5 </w:t>
            </w:r>
            <w:r w:rsidRPr="00FC6B30">
              <w:rPr>
                <w:rFonts w:ascii="Arial" w:hAnsi="Arial" w:cs="Arial"/>
                <w:b/>
                <w:sz w:val="20"/>
                <w:szCs w:val="20"/>
              </w:rPr>
              <w:t>É</w:t>
            </w:r>
            <w:r w:rsidRPr="0012136B">
              <w:rPr>
                <w:rFonts w:ascii="Arial" w:hAnsi="Arial" w:cs="Arial"/>
                <w:b/>
                <w:sz w:val="20"/>
                <w:szCs w:val="20"/>
              </w:rPr>
              <w:t>preuve de français, histoire géographie et enseignement moral et civique</w:t>
            </w:r>
          </w:p>
          <w:p w14:paraId="4ADEBB23" w14:textId="77777777" w:rsidR="00BC03D9" w:rsidRPr="0012136B" w:rsidRDefault="00BC03D9" w:rsidP="0012136B">
            <w:pPr>
              <w:rPr>
                <w:rFonts w:ascii="Arial" w:hAnsi="Arial" w:cs="Arial"/>
                <w:sz w:val="20"/>
                <w:szCs w:val="20"/>
              </w:rPr>
            </w:pPr>
            <w:r w:rsidRPr="0012136B">
              <w:rPr>
                <w:rFonts w:ascii="Arial" w:hAnsi="Arial" w:cs="Arial"/>
                <w:sz w:val="20"/>
                <w:szCs w:val="20"/>
              </w:rPr>
              <w:t>Sous-épreuve E51 : Français</w:t>
            </w:r>
          </w:p>
          <w:p w14:paraId="34C9EED1" w14:textId="77777777" w:rsidR="0052719A" w:rsidRDefault="0052719A" w:rsidP="0012136B">
            <w:pPr>
              <w:rPr>
                <w:rFonts w:ascii="Arial" w:hAnsi="Arial" w:cs="Arial"/>
                <w:sz w:val="20"/>
                <w:szCs w:val="20"/>
              </w:rPr>
            </w:pPr>
          </w:p>
          <w:p w14:paraId="5DBE0E5F" w14:textId="77777777" w:rsidR="00BC03D9" w:rsidRPr="0012136B" w:rsidRDefault="00BC03D9" w:rsidP="0012136B">
            <w:pPr>
              <w:rPr>
                <w:rFonts w:ascii="Arial" w:hAnsi="Arial" w:cs="Arial"/>
                <w:sz w:val="20"/>
                <w:szCs w:val="20"/>
              </w:rPr>
            </w:pPr>
            <w:r w:rsidRPr="0012136B">
              <w:rPr>
                <w:rFonts w:ascii="Arial" w:hAnsi="Arial" w:cs="Arial"/>
                <w:sz w:val="20"/>
                <w:szCs w:val="20"/>
              </w:rPr>
              <w:t>Sous-épreuve E52 : Histoire géographie et enseignement moral et civique</w:t>
            </w:r>
          </w:p>
        </w:tc>
        <w:tc>
          <w:tcPr>
            <w:tcW w:w="865" w:type="dxa"/>
          </w:tcPr>
          <w:p w14:paraId="5F3A387D" w14:textId="77777777" w:rsidR="00BC03D9" w:rsidRPr="0012136B" w:rsidRDefault="00BC03D9" w:rsidP="0012136B">
            <w:pPr>
              <w:jc w:val="center"/>
              <w:rPr>
                <w:rFonts w:ascii="Arial" w:hAnsi="Arial" w:cs="Arial"/>
                <w:sz w:val="20"/>
                <w:szCs w:val="20"/>
              </w:rPr>
            </w:pPr>
          </w:p>
          <w:p w14:paraId="5795F56A" w14:textId="77777777" w:rsidR="00BC03D9" w:rsidRPr="0012136B" w:rsidRDefault="00BC03D9" w:rsidP="0012136B">
            <w:pPr>
              <w:jc w:val="center"/>
              <w:rPr>
                <w:rFonts w:ascii="Arial" w:hAnsi="Arial" w:cs="Arial"/>
                <w:sz w:val="20"/>
                <w:szCs w:val="20"/>
              </w:rPr>
            </w:pPr>
          </w:p>
          <w:p w14:paraId="32CAD0CD" w14:textId="77777777" w:rsidR="0052719A" w:rsidRDefault="0052719A" w:rsidP="0012136B">
            <w:pPr>
              <w:jc w:val="center"/>
              <w:rPr>
                <w:rFonts w:ascii="Arial" w:hAnsi="Arial" w:cs="Arial"/>
                <w:sz w:val="20"/>
                <w:szCs w:val="20"/>
              </w:rPr>
            </w:pPr>
          </w:p>
          <w:p w14:paraId="2EF4D3D4"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U51</w:t>
            </w:r>
          </w:p>
          <w:p w14:paraId="016F2A36" w14:textId="77777777" w:rsidR="00BC03D9" w:rsidRPr="0012136B" w:rsidRDefault="00BC03D9" w:rsidP="0012136B">
            <w:pPr>
              <w:jc w:val="center"/>
              <w:rPr>
                <w:rFonts w:ascii="Arial" w:hAnsi="Arial" w:cs="Arial"/>
                <w:sz w:val="20"/>
                <w:szCs w:val="20"/>
              </w:rPr>
            </w:pPr>
          </w:p>
          <w:p w14:paraId="20B303F4"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U52</w:t>
            </w:r>
          </w:p>
          <w:p w14:paraId="0EAB732C" w14:textId="77777777" w:rsidR="00BC03D9" w:rsidRPr="0012136B" w:rsidRDefault="00BC03D9" w:rsidP="0012136B">
            <w:pPr>
              <w:jc w:val="center"/>
              <w:rPr>
                <w:rFonts w:ascii="Arial" w:hAnsi="Arial" w:cs="Arial"/>
                <w:sz w:val="20"/>
                <w:szCs w:val="20"/>
              </w:rPr>
            </w:pPr>
          </w:p>
        </w:tc>
        <w:tc>
          <w:tcPr>
            <w:tcW w:w="708" w:type="dxa"/>
          </w:tcPr>
          <w:p w14:paraId="0846399D" w14:textId="77777777" w:rsidR="0052719A" w:rsidRDefault="0052719A" w:rsidP="0012136B">
            <w:pPr>
              <w:jc w:val="center"/>
              <w:rPr>
                <w:rFonts w:ascii="Arial" w:hAnsi="Arial" w:cs="Arial"/>
                <w:b/>
                <w:sz w:val="20"/>
                <w:szCs w:val="20"/>
              </w:rPr>
            </w:pPr>
          </w:p>
          <w:p w14:paraId="626E218E" w14:textId="77777777" w:rsidR="00BC03D9" w:rsidRPr="0012136B" w:rsidRDefault="00BC03D9" w:rsidP="0012136B">
            <w:pPr>
              <w:jc w:val="center"/>
              <w:rPr>
                <w:rFonts w:ascii="Arial" w:hAnsi="Arial" w:cs="Arial"/>
                <w:b/>
                <w:sz w:val="20"/>
                <w:szCs w:val="20"/>
              </w:rPr>
            </w:pPr>
            <w:r w:rsidRPr="0012136B">
              <w:rPr>
                <w:rFonts w:ascii="Arial" w:hAnsi="Arial" w:cs="Arial"/>
                <w:b/>
                <w:sz w:val="20"/>
                <w:szCs w:val="20"/>
              </w:rPr>
              <w:t>5</w:t>
            </w:r>
          </w:p>
          <w:p w14:paraId="3B8EE974" w14:textId="77777777" w:rsidR="0052719A" w:rsidRDefault="0052719A" w:rsidP="0052719A">
            <w:pPr>
              <w:rPr>
                <w:rFonts w:ascii="Arial" w:hAnsi="Arial" w:cs="Arial"/>
                <w:sz w:val="20"/>
                <w:szCs w:val="20"/>
              </w:rPr>
            </w:pPr>
          </w:p>
          <w:p w14:paraId="42588274"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2,5</w:t>
            </w:r>
          </w:p>
          <w:p w14:paraId="589178D3" w14:textId="77777777" w:rsidR="00BC03D9" w:rsidRPr="0012136B" w:rsidRDefault="00BC03D9" w:rsidP="0012136B">
            <w:pPr>
              <w:jc w:val="center"/>
              <w:rPr>
                <w:rFonts w:ascii="Arial" w:hAnsi="Arial" w:cs="Arial"/>
                <w:sz w:val="20"/>
                <w:szCs w:val="20"/>
              </w:rPr>
            </w:pPr>
          </w:p>
          <w:p w14:paraId="5FD52AF0"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2,5</w:t>
            </w:r>
          </w:p>
        </w:tc>
        <w:tc>
          <w:tcPr>
            <w:tcW w:w="993" w:type="dxa"/>
          </w:tcPr>
          <w:p w14:paraId="0FDD35CC" w14:textId="77777777" w:rsidR="00BC03D9" w:rsidRPr="0012136B" w:rsidRDefault="00BC03D9" w:rsidP="0012136B">
            <w:pPr>
              <w:jc w:val="center"/>
              <w:rPr>
                <w:rFonts w:ascii="Arial" w:hAnsi="Arial" w:cs="Arial"/>
                <w:sz w:val="20"/>
                <w:szCs w:val="20"/>
              </w:rPr>
            </w:pPr>
          </w:p>
          <w:p w14:paraId="34658935" w14:textId="77777777" w:rsidR="00BC03D9" w:rsidRPr="0012136B" w:rsidRDefault="00BC03D9" w:rsidP="0012136B">
            <w:pPr>
              <w:jc w:val="center"/>
              <w:rPr>
                <w:rFonts w:ascii="Arial" w:hAnsi="Arial" w:cs="Arial"/>
                <w:sz w:val="20"/>
                <w:szCs w:val="20"/>
              </w:rPr>
            </w:pPr>
          </w:p>
          <w:p w14:paraId="0F1E23DE" w14:textId="77777777" w:rsidR="0052719A" w:rsidRDefault="0052719A" w:rsidP="0012136B">
            <w:pPr>
              <w:jc w:val="center"/>
              <w:rPr>
                <w:rFonts w:ascii="Arial" w:hAnsi="Arial" w:cs="Arial"/>
                <w:b/>
                <w:sz w:val="20"/>
                <w:szCs w:val="20"/>
              </w:rPr>
            </w:pPr>
          </w:p>
          <w:p w14:paraId="364D95A3" w14:textId="5E8232C3" w:rsidR="00BC03D9" w:rsidRPr="0012136B" w:rsidRDefault="005B3D2C" w:rsidP="0012136B">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p w14:paraId="597270D2" w14:textId="77777777" w:rsidR="00BC03D9" w:rsidRPr="0012136B" w:rsidRDefault="00BC03D9" w:rsidP="0012136B">
            <w:pPr>
              <w:jc w:val="center"/>
              <w:rPr>
                <w:rFonts w:ascii="Arial" w:hAnsi="Arial" w:cs="Arial"/>
                <w:sz w:val="20"/>
                <w:szCs w:val="20"/>
              </w:rPr>
            </w:pPr>
          </w:p>
          <w:p w14:paraId="165F03A1" w14:textId="5C1BAFE7" w:rsidR="00BC03D9" w:rsidRPr="0012136B" w:rsidRDefault="005B3D2C" w:rsidP="0012136B">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p w14:paraId="561AFB13" w14:textId="77777777" w:rsidR="00BC03D9" w:rsidRPr="0012136B" w:rsidRDefault="00BC03D9" w:rsidP="0012136B">
            <w:pPr>
              <w:jc w:val="center"/>
              <w:rPr>
                <w:rFonts w:ascii="Arial" w:hAnsi="Arial" w:cs="Arial"/>
                <w:sz w:val="20"/>
                <w:szCs w:val="20"/>
              </w:rPr>
            </w:pPr>
          </w:p>
        </w:tc>
        <w:tc>
          <w:tcPr>
            <w:tcW w:w="850" w:type="dxa"/>
          </w:tcPr>
          <w:p w14:paraId="641EDB98" w14:textId="77777777" w:rsidR="00BC03D9" w:rsidRPr="0012136B" w:rsidRDefault="00BC03D9" w:rsidP="0012136B">
            <w:pPr>
              <w:jc w:val="center"/>
              <w:rPr>
                <w:rFonts w:ascii="Arial" w:hAnsi="Arial" w:cs="Arial"/>
                <w:sz w:val="20"/>
                <w:szCs w:val="20"/>
              </w:rPr>
            </w:pPr>
          </w:p>
          <w:p w14:paraId="0EDB524E" w14:textId="77777777" w:rsidR="00BC03D9" w:rsidRPr="0012136B" w:rsidRDefault="00BC03D9" w:rsidP="0012136B">
            <w:pPr>
              <w:jc w:val="center"/>
              <w:rPr>
                <w:rFonts w:ascii="Arial" w:hAnsi="Arial" w:cs="Arial"/>
                <w:sz w:val="20"/>
                <w:szCs w:val="20"/>
              </w:rPr>
            </w:pPr>
          </w:p>
          <w:p w14:paraId="091CE4E0" w14:textId="77777777" w:rsidR="0052719A" w:rsidRDefault="0052719A" w:rsidP="0012136B">
            <w:pPr>
              <w:jc w:val="center"/>
              <w:rPr>
                <w:rFonts w:ascii="Arial" w:hAnsi="Arial" w:cs="Arial"/>
                <w:sz w:val="20"/>
                <w:szCs w:val="20"/>
              </w:rPr>
            </w:pPr>
          </w:p>
          <w:p w14:paraId="0EF12606"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2h 30</w:t>
            </w:r>
          </w:p>
          <w:p w14:paraId="544C63AF" w14:textId="77777777" w:rsidR="00BC03D9" w:rsidRPr="0012136B" w:rsidRDefault="00BC03D9" w:rsidP="0012136B">
            <w:pPr>
              <w:jc w:val="center"/>
              <w:rPr>
                <w:rFonts w:ascii="Arial" w:hAnsi="Arial" w:cs="Arial"/>
                <w:sz w:val="20"/>
                <w:szCs w:val="20"/>
              </w:rPr>
            </w:pPr>
          </w:p>
          <w:p w14:paraId="36F9F6C5" w14:textId="77777777" w:rsidR="00B851AB" w:rsidRDefault="00B851AB" w:rsidP="0012136B">
            <w:pPr>
              <w:jc w:val="center"/>
              <w:rPr>
                <w:rFonts w:ascii="Arial" w:hAnsi="Arial" w:cs="Arial"/>
                <w:sz w:val="20"/>
                <w:szCs w:val="20"/>
              </w:rPr>
            </w:pPr>
          </w:p>
          <w:p w14:paraId="1199108F"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2h</w:t>
            </w:r>
          </w:p>
        </w:tc>
        <w:tc>
          <w:tcPr>
            <w:tcW w:w="992" w:type="dxa"/>
          </w:tcPr>
          <w:p w14:paraId="381D0B93" w14:textId="77777777" w:rsidR="00BC03D9" w:rsidRPr="0012136B" w:rsidRDefault="00BC03D9" w:rsidP="0012136B">
            <w:pPr>
              <w:jc w:val="center"/>
              <w:rPr>
                <w:rFonts w:ascii="Arial" w:hAnsi="Arial" w:cs="Arial"/>
                <w:sz w:val="20"/>
                <w:szCs w:val="20"/>
              </w:rPr>
            </w:pPr>
          </w:p>
          <w:p w14:paraId="4D51E722" w14:textId="77777777" w:rsidR="00BC03D9" w:rsidRPr="0012136B" w:rsidRDefault="00BC03D9" w:rsidP="0012136B">
            <w:pPr>
              <w:jc w:val="center"/>
              <w:rPr>
                <w:rFonts w:ascii="Arial" w:hAnsi="Arial" w:cs="Arial"/>
                <w:sz w:val="20"/>
                <w:szCs w:val="20"/>
              </w:rPr>
            </w:pPr>
          </w:p>
          <w:p w14:paraId="710E9541" w14:textId="77777777" w:rsidR="0052719A" w:rsidRDefault="0052719A" w:rsidP="0012136B">
            <w:pPr>
              <w:jc w:val="center"/>
              <w:rPr>
                <w:rFonts w:ascii="Arial" w:hAnsi="Arial" w:cs="Arial"/>
                <w:b/>
                <w:sz w:val="20"/>
                <w:szCs w:val="20"/>
              </w:rPr>
            </w:pPr>
          </w:p>
          <w:p w14:paraId="5A1CF04C" w14:textId="35D61912" w:rsidR="00BC03D9" w:rsidRPr="0012136B" w:rsidRDefault="005B3D2C" w:rsidP="0012136B">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p w14:paraId="233B717F" w14:textId="77777777" w:rsidR="00BC03D9" w:rsidRPr="0012136B" w:rsidRDefault="00BC03D9" w:rsidP="0012136B">
            <w:pPr>
              <w:jc w:val="center"/>
              <w:rPr>
                <w:rFonts w:ascii="Arial" w:hAnsi="Arial" w:cs="Arial"/>
                <w:sz w:val="20"/>
                <w:szCs w:val="20"/>
              </w:rPr>
            </w:pPr>
          </w:p>
          <w:p w14:paraId="3A7DDF77" w14:textId="3B87F2DE" w:rsidR="00BC03D9" w:rsidRPr="0012136B" w:rsidRDefault="005B3D2C" w:rsidP="005B3D2C">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tc>
        <w:tc>
          <w:tcPr>
            <w:tcW w:w="1134" w:type="dxa"/>
          </w:tcPr>
          <w:p w14:paraId="09F2B944" w14:textId="77777777" w:rsidR="00BC03D9" w:rsidRPr="0012136B" w:rsidRDefault="00BC03D9" w:rsidP="0012136B">
            <w:pPr>
              <w:jc w:val="center"/>
              <w:rPr>
                <w:rFonts w:ascii="Arial" w:hAnsi="Arial" w:cs="Arial"/>
                <w:sz w:val="20"/>
                <w:szCs w:val="20"/>
              </w:rPr>
            </w:pPr>
          </w:p>
          <w:p w14:paraId="3FBA21CC" w14:textId="77777777" w:rsidR="00BC03D9" w:rsidRPr="0012136B" w:rsidRDefault="00BC03D9" w:rsidP="0012136B">
            <w:pPr>
              <w:jc w:val="center"/>
              <w:rPr>
                <w:rFonts w:ascii="Arial" w:hAnsi="Arial" w:cs="Arial"/>
                <w:sz w:val="20"/>
                <w:szCs w:val="20"/>
              </w:rPr>
            </w:pPr>
          </w:p>
          <w:p w14:paraId="01FA1741" w14:textId="77777777" w:rsidR="0052719A" w:rsidRDefault="0052719A" w:rsidP="0012136B">
            <w:pPr>
              <w:jc w:val="center"/>
              <w:rPr>
                <w:rFonts w:ascii="Arial" w:hAnsi="Arial" w:cs="Arial"/>
                <w:sz w:val="20"/>
                <w:szCs w:val="20"/>
              </w:rPr>
            </w:pPr>
          </w:p>
          <w:p w14:paraId="62AF5C82"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 h 30</w:t>
            </w:r>
          </w:p>
          <w:p w14:paraId="7C7CD96A" w14:textId="77777777" w:rsidR="00BC03D9" w:rsidRPr="0012136B" w:rsidRDefault="00BC03D9" w:rsidP="0012136B">
            <w:pPr>
              <w:jc w:val="center"/>
              <w:rPr>
                <w:rFonts w:ascii="Arial" w:hAnsi="Arial" w:cs="Arial"/>
                <w:sz w:val="20"/>
                <w:szCs w:val="20"/>
              </w:rPr>
            </w:pPr>
          </w:p>
          <w:p w14:paraId="6E04533B" w14:textId="77777777" w:rsidR="00B851AB" w:rsidRDefault="00B851AB" w:rsidP="0012136B">
            <w:pPr>
              <w:jc w:val="center"/>
              <w:rPr>
                <w:rFonts w:ascii="Arial" w:hAnsi="Arial" w:cs="Arial"/>
                <w:sz w:val="20"/>
                <w:szCs w:val="20"/>
              </w:rPr>
            </w:pPr>
          </w:p>
          <w:p w14:paraId="5CADB0D1"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 h</w:t>
            </w:r>
          </w:p>
        </w:tc>
        <w:tc>
          <w:tcPr>
            <w:tcW w:w="758" w:type="dxa"/>
          </w:tcPr>
          <w:p w14:paraId="0E651EC4" w14:textId="77777777" w:rsidR="00BC03D9" w:rsidRPr="0012136B" w:rsidRDefault="00BC03D9" w:rsidP="0012136B">
            <w:pPr>
              <w:jc w:val="center"/>
              <w:rPr>
                <w:rFonts w:ascii="Arial" w:hAnsi="Arial" w:cs="Arial"/>
                <w:sz w:val="20"/>
                <w:szCs w:val="20"/>
              </w:rPr>
            </w:pPr>
          </w:p>
          <w:p w14:paraId="5859FAB3" w14:textId="77777777" w:rsidR="00BC03D9" w:rsidRPr="0012136B" w:rsidRDefault="00BC03D9" w:rsidP="0012136B">
            <w:pPr>
              <w:jc w:val="center"/>
              <w:rPr>
                <w:rFonts w:ascii="Arial" w:hAnsi="Arial" w:cs="Arial"/>
                <w:sz w:val="20"/>
                <w:szCs w:val="20"/>
              </w:rPr>
            </w:pPr>
          </w:p>
          <w:p w14:paraId="1FCD461C" w14:textId="77777777" w:rsidR="0052719A" w:rsidRDefault="0052719A" w:rsidP="0012136B">
            <w:pPr>
              <w:jc w:val="center"/>
              <w:rPr>
                <w:rFonts w:ascii="Arial" w:hAnsi="Arial" w:cs="Arial"/>
                <w:sz w:val="20"/>
                <w:szCs w:val="20"/>
              </w:rPr>
            </w:pPr>
          </w:p>
          <w:p w14:paraId="0EF39965"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p w14:paraId="32506E8A" w14:textId="77777777" w:rsidR="00BC03D9" w:rsidRPr="0012136B" w:rsidRDefault="00BC03D9" w:rsidP="0012136B">
            <w:pPr>
              <w:jc w:val="center"/>
              <w:rPr>
                <w:rFonts w:ascii="Arial" w:hAnsi="Arial" w:cs="Arial"/>
                <w:sz w:val="20"/>
                <w:szCs w:val="20"/>
              </w:rPr>
            </w:pPr>
          </w:p>
          <w:p w14:paraId="52AD7C79"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648D0DB7" w14:textId="77777777" w:rsidR="00BC03D9" w:rsidRPr="0012136B" w:rsidRDefault="00BC03D9" w:rsidP="0012136B">
            <w:pPr>
              <w:jc w:val="center"/>
              <w:rPr>
                <w:rFonts w:ascii="Arial" w:hAnsi="Arial" w:cs="Arial"/>
                <w:sz w:val="20"/>
                <w:szCs w:val="20"/>
              </w:rPr>
            </w:pPr>
          </w:p>
        </w:tc>
      </w:tr>
      <w:tr w:rsidR="00BC03D9" w:rsidRPr="0012136B" w14:paraId="77D79546" w14:textId="77777777" w:rsidTr="00965460">
        <w:tc>
          <w:tcPr>
            <w:tcW w:w="3600" w:type="dxa"/>
            <w:vAlign w:val="center"/>
          </w:tcPr>
          <w:p w14:paraId="3C3FF569" w14:textId="3D5EC0ED" w:rsidR="00BC03D9" w:rsidRPr="0012136B" w:rsidRDefault="00BC03D9" w:rsidP="009022EB">
            <w:pPr>
              <w:rPr>
                <w:rFonts w:ascii="Arial" w:hAnsi="Arial" w:cs="Arial"/>
                <w:b/>
                <w:sz w:val="20"/>
                <w:szCs w:val="20"/>
              </w:rPr>
            </w:pPr>
            <w:r w:rsidRPr="0012136B">
              <w:rPr>
                <w:rFonts w:ascii="Arial" w:hAnsi="Arial" w:cs="Arial"/>
                <w:b/>
                <w:sz w:val="20"/>
                <w:szCs w:val="20"/>
              </w:rPr>
              <w:t xml:space="preserve">E6 </w:t>
            </w:r>
            <w:r w:rsidRPr="00FC6B30">
              <w:rPr>
                <w:rFonts w:ascii="Arial" w:hAnsi="Arial" w:cs="Arial"/>
                <w:b/>
                <w:sz w:val="20"/>
                <w:szCs w:val="20"/>
              </w:rPr>
              <w:t>É</w:t>
            </w:r>
            <w:r w:rsidRPr="0012136B">
              <w:rPr>
                <w:rFonts w:ascii="Arial" w:hAnsi="Arial" w:cs="Arial"/>
                <w:b/>
                <w:sz w:val="20"/>
                <w:szCs w:val="20"/>
              </w:rPr>
              <w:t>preuve d’arts appliqués et cultures artistiques</w:t>
            </w:r>
          </w:p>
        </w:tc>
        <w:tc>
          <w:tcPr>
            <w:tcW w:w="865" w:type="dxa"/>
          </w:tcPr>
          <w:p w14:paraId="7CB6829A" w14:textId="77777777" w:rsidR="00BC03D9" w:rsidRPr="0012136B" w:rsidRDefault="00BC03D9" w:rsidP="0012136B">
            <w:pPr>
              <w:jc w:val="center"/>
              <w:rPr>
                <w:rFonts w:ascii="Arial" w:hAnsi="Arial" w:cs="Arial"/>
                <w:sz w:val="20"/>
                <w:szCs w:val="20"/>
              </w:rPr>
            </w:pPr>
          </w:p>
          <w:p w14:paraId="00BD3666"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U6</w:t>
            </w:r>
          </w:p>
          <w:p w14:paraId="75DCA29F" w14:textId="77777777" w:rsidR="00BC03D9" w:rsidRPr="0012136B" w:rsidRDefault="00BC03D9" w:rsidP="0012136B">
            <w:pPr>
              <w:jc w:val="center"/>
              <w:rPr>
                <w:rFonts w:ascii="Arial" w:hAnsi="Arial" w:cs="Arial"/>
                <w:sz w:val="20"/>
                <w:szCs w:val="20"/>
              </w:rPr>
            </w:pPr>
          </w:p>
        </w:tc>
        <w:tc>
          <w:tcPr>
            <w:tcW w:w="708" w:type="dxa"/>
          </w:tcPr>
          <w:p w14:paraId="2C57971D" w14:textId="77777777" w:rsidR="00BC03D9" w:rsidRPr="0012136B" w:rsidRDefault="00BC03D9" w:rsidP="0012136B">
            <w:pPr>
              <w:jc w:val="center"/>
              <w:rPr>
                <w:rFonts w:ascii="Arial" w:hAnsi="Arial" w:cs="Arial"/>
                <w:sz w:val="20"/>
                <w:szCs w:val="20"/>
              </w:rPr>
            </w:pPr>
          </w:p>
          <w:p w14:paraId="374D0163" w14:textId="77777777" w:rsidR="00BC03D9" w:rsidRPr="0012136B" w:rsidRDefault="00BC03D9" w:rsidP="0012136B">
            <w:pPr>
              <w:jc w:val="center"/>
              <w:rPr>
                <w:rFonts w:ascii="Arial" w:hAnsi="Arial" w:cs="Arial"/>
                <w:b/>
                <w:sz w:val="20"/>
                <w:szCs w:val="20"/>
              </w:rPr>
            </w:pPr>
            <w:r w:rsidRPr="0012136B">
              <w:rPr>
                <w:rFonts w:ascii="Arial" w:hAnsi="Arial" w:cs="Arial"/>
                <w:b/>
                <w:sz w:val="20"/>
                <w:szCs w:val="20"/>
              </w:rPr>
              <w:t>1</w:t>
            </w:r>
          </w:p>
        </w:tc>
        <w:tc>
          <w:tcPr>
            <w:tcW w:w="993" w:type="dxa"/>
          </w:tcPr>
          <w:p w14:paraId="203B023E" w14:textId="77777777" w:rsidR="00BC03D9" w:rsidRPr="0012136B" w:rsidRDefault="00BC03D9" w:rsidP="0012136B">
            <w:pPr>
              <w:jc w:val="center"/>
              <w:rPr>
                <w:rFonts w:ascii="Arial" w:hAnsi="Arial" w:cs="Arial"/>
                <w:sz w:val="20"/>
                <w:szCs w:val="20"/>
              </w:rPr>
            </w:pPr>
          </w:p>
          <w:p w14:paraId="12D1BEBF"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50" w:type="dxa"/>
          </w:tcPr>
          <w:p w14:paraId="138F5E09" w14:textId="77777777" w:rsidR="00BC03D9" w:rsidRPr="0012136B" w:rsidRDefault="00BC03D9" w:rsidP="0012136B">
            <w:pPr>
              <w:jc w:val="center"/>
              <w:rPr>
                <w:rFonts w:ascii="Arial" w:hAnsi="Arial" w:cs="Arial"/>
                <w:sz w:val="20"/>
                <w:szCs w:val="20"/>
              </w:rPr>
            </w:pPr>
          </w:p>
        </w:tc>
        <w:tc>
          <w:tcPr>
            <w:tcW w:w="992" w:type="dxa"/>
          </w:tcPr>
          <w:p w14:paraId="7E173F08" w14:textId="77777777" w:rsidR="00BC03D9" w:rsidRPr="0012136B" w:rsidRDefault="00BC03D9" w:rsidP="0012136B">
            <w:pPr>
              <w:jc w:val="center"/>
              <w:rPr>
                <w:rFonts w:ascii="Arial" w:hAnsi="Arial" w:cs="Arial"/>
                <w:sz w:val="20"/>
                <w:szCs w:val="20"/>
              </w:rPr>
            </w:pPr>
          </w:p>
          <w:p w14:paraId="5CDA05D9" w14:textId="7B964245" w:rsidR="00BC03D9" w:rsidRPr="0012136B" w:rsidRDefault="005B3D2C" w:rsidP="005B3D2C">
            <w:pPr>
              <w:jc w:val="center"/>
              <w:rPr>
                <w:rFonts w:ascii="Arial" w:hAnsi="Arial" w:cs="Arial"/>
                <w:sz w:val="20"/>
                <w:szCs w:val="20"/>
              </w:rPr>
            </w:pPr>
            <w:r>
              <w:rPr>
                <w:rFonts w:ascii="Arial" w:hAnsi="Arial" w:cs="Arial"/>
                <w:sz w:val="20"/>
                <w:szCs w:val="20"/>
              </w:rPr>
              <w:t>Ponctuel é</w:t>
            </w:r>
            <w:r w:rsidR="00BC03D9" w:rsidRPr="0012136B">
              <w:rPr>
                <w:rFonts w:ascii="Arial" w:hAnsi="Arial" w:cs="Arial"/>
                <w:sz w:val="20"/>
                <w:szCs w:val="20"/>
              </w:rPr>
              <w:t>crit</w:t>
            </w:r>
          </w:p>
        </w:tc>
        <w:tc>
          <w:tcPr>
            <w:tcW w:w="1134" w:type="dxa"/>
          </w:tcPr>
          <w:p w14:paraId="331F3E0F" w14:textId="77777777" w:rsidR="00BC03D9" w:rsidRPr="0012136B" w:rsidRDefault="00BC03D9" w:rsidP="0012136B">
            <w:pPr>
              <w:jc w:val="center"/>
              <w:rPr>
                <w:rFonts w:ascii="Arial" w:hAnsi="Arial" w:cs="Arial"/>
                <w:sz w:val="20"/>
                <w:szCs w:val="20"/>
              </w:rPr>
            </w:pPr>
          </w:p>
          <w:p w14:paraId="509C9253"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1h 30</w:t>
            </w:r>
          </w:p>
        </w:tc>
        <w:tc>
          <w:tcPr>
            <w:tcW w:w="758" w:type="dxa"/>
          </w:tcPr>
          <w:p w14:paraId="21A661EE" w14:textId="77777777" w:rsidR="00BC03D9" w:rsidRPr="0012136B" w:rsidRDefault="00BC03D9" w:rsidP="0012136B">
            <w:pPr>
              <w:jc w:val="center"/>
              <w:rPr>
                <w:rFonts w:ascii="Arial" w:hAnsi="Arial" w:cs="Arial"/>
                <w:sz w:val="20"/>
                <w:szCs w:val="20"/>
              </w:rPr>
            </w:pPr>
          </w:p>
          <w:p w14:paraId="0707B0E5"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4D19F4F7" w14:textId="77777777" w:rsidR="00BC03D9" w:rsidRPr="0012136B" w:rsidRDefault="00BC03D9" w:rsidP="0012136B">
            <w:pPr>
              <w:jc w:val="center"/>
              <w:rPr>
                <w:rFonts w:ascii="Arial" w:hAnsi="Arial" w:cs="Arial"/>
                <w:sz w:val="20"/>
                <w:szCs w:val="20"/>
              </w:rPr>
            </w:pPr>
          </w:p>
        </w:tc>
      </w:tr>
      <w:tr w:rsidR="00BC03D9" w:rsidRPr="0012136B" w14:paraId="1611B003" w14:textId="77777777" w:rsidTr="00965460">
        <w:tc>
          <w:tcPr>
            <w:tcW w:w="3600" w:type="dxa"/>
            <w:vAlign w:val="center"/>
          </w:tcPr>
          <w:p w14:paraId="24868DB3" w14:textId="0A1D4FBD" w:rsidR="00BC03D9" w:rsidRPr="0012136B" w:rsidRDefault="00BC03D9" w:rsidP="009022EB">
            <w:pPr>
              <w:rPr>
                <w:rFonts w:ascii="Arial" w:hAnsi="Arial" w:cs="Arial"/>
                <w:b/>
                <w:sz w:val="20"/>
                <w:szCs w:val="20"/>
              </w:rPr>
            </w:pPr>
            <w:r w:rsidRPr="0012136B">
              <w:rPr>
                <w:rFonts w:ascii="Arial" w:hAnsi="Arial" w:cs="Arial"/>
                <w:b/>
                <w:sz w:val="20"/>
                <w:szCs w:val="20"/>
              </w:rPr>
              <w:t xml:space="preserve">E7 </w:t>
            </w:r>
            <w:r>
              <w:rPr>
                <w:rFonts w:ascii="Arial" w:hAnsi="Arial" w:cs="Arial"/>
                <w:b/>
                <w:sz w:val="20"/>
                <w:szCs w:val="20"/>
              </w:rPr>
              <w:t>É</w:t>
            </w:r>
            <w:r w:rsidRPr="0012136B">
              <w:rPr>
                <w:rFonts w:ascii="Arial" w:hAnsi="Arial" w:cs="Arial"/>
                <w:b/>
                <w:sz w:val="20"/>
                <w:szCs w:val="20"/>
              </w:rPr>
              <w:t>preuve d’éducation physique et sportive</w:t>
            </w:r>
          </w:p>
        </w:tc>
        <w:tc>
          <w:tcPr>
            <w:tcW w:w="865" w:type="dxa"/>
          </w:tcPr>
          <w:p w14:paraId="58F6DBD3" w14:textId="77777777" w:rsidR="00BC03D9" w:rsidRPr="0012136B" w:rsidRDefault="00BC03D9" w:rsidP="0012136B">
            <w:pPr>
              <w:jc w:val="center"/>
              <w:rPr>
                <w:rFonts w:ascii="Arial" w:hAnsi="Arial" w:cs="Arial"/>
                <w:sz w:val="20"/>
                <w:szCs w:val="20"/>
              </w:rPr>
            </w:pPr>
          </w:p>
          <w:p w14:paraId="115C18A7"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U7</w:t>
            </w:r>
          </w:p>
          <w:p w14:paraId="152A80D5" w14:textId="77777777" w:rsidR="00BC03D9" w:rsidRPr="0012136B" w:rsidRDefault="00BC03D9" w:rsidP="0012136B">
            <w:pPr>
              <w:jc w:val="center"/>
              <w:rPr>
                <w:rFonts w:ascii="Arial" w:hAnsi="Arial" w:cs="Arial"/>
                <w:sz w:val="20"/>
                <w:szCs w:val="20"/>
              </w:rPr>
            </w:pPr>
          </w:p>
        </w:tc>
        <w:tc>
          <w:tcPr>
            <w:tcW w:w="708" w:type="dxa"/>
          </w:tcPr>
          <w:p w14:paraId="1A9D2DC5" w14:textId="77777777" w:rsidR="00BC03D9" w:rsidRPr="0012136B" w:rsidRDefault="00BC03D9" w:rsidP="0012136B">
            <w:pPr>
              <w:jc w:val="center"/>
              <w:rPr>
                <w:rFonts w:ascii="Arial" w:hAnsi="Arial" w:cs="Arial"/>
                <w:sz w:val="20"/>
                <w:szCs w:val="20"/>
              </w:rPr>
            </w:pPr>
          </w:p>
          <w:p w14:paraId="1AF18F7F" w14:textId="77777777" w:rsidR="00BC03D9" w:rsidRPr="0012136B" w:rsidRDefault="00BC03D9" w:rsidP="0012136B">
            <w:pPr>
              <w:jc w:val="center"/>
              <w:rPr>
                <w:rFonts w:ascii="Arial" w:hAnsi="Arial" w:cs="Arial"/>
                <w:b/>
                <w:sz w:val="20"/>
                <w:szCs w:val="20"/>
              </w:rPr>
            </w:pPr>
            <w:r w:rsidRPr="0012136B">
              <w:rPr>
                <w:rFonts w:ascii="Arial" w:hAnsi="Arial" w:cs="Arial"/>
                <w:b/>
                <w:sz w:val="20"/>
                <w:szCs w:val="20"/>
              </w:rPr>
              <w:t>1</w:t>
            </w:r>
          </w:p>
        </w:tc>
        <w:tc>
          <w:tcPr>
            <w:tcW w:w="993" w:type="dxa"/>
          </w:tcPr>
          <w:p w14:paraId="401AC611" w14:textId="77777777" w:rsidR="00BC03D9" w:rsidRPr="0012136B" w:rsidRDefault="00BC03D9" w:rsidP="0012136B">
            <w:pPr>
              <w:jc w:val="center"/>
              <w:rPr>
                <w:rFonts w:ascii="Arial" w:hAnsi="Arial" w:cs="Arial"/>
                <w:sz w:val="20"/>
                <w:szCs w:val="20"/>
              </w:rPr>
            </w:pPr>
          </w:p>
          <w:p w14:paraId="5E2D463A"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50" w:type="dxa"/>
          </w:tcPr>
          <w:p w14:paraId="09EC06ED" w14:textId="77777777" w:rsidR="00BC03D9" w:rsidRPr="0012136B" w:rsidRDefault="00BC03D9" w:rsidP="0012136B">
            <w:pPr>
              <w:jc w:val="center"/>
              <w:rPr>
                <w:rFonts w:ascii="Arial" w:hAnsi="Arial" w:cs="Arial"/>
                <w:sz w:val="20"/>
                <w:szCs w:val="20"/>
              </w:rPr>
            </w:pPr>
          </w:p>
        </w:tc>
        <w:tc>
          <w:tcPr>
            <w:tcW w:w="992" w:type="dxa"/>
          </w:tcPr>
          <w:p w14:paraId="3ED25C22" w14:textId="77777777" w:rsidR="00BC03D9" w:rsidRPr="0012136B" w:rsidRDefault="00BC03D9" w:rsidP="0012136B">
            <w:pPr>
              <w:jc w:val="center"/>
              <w:rPr>
                <w:rFonts w:ascii="Arial" w:hAnsi="Arial" w:cs="Arial"/>
                <w:sz w:val="20"/>
                <w:szCs w:val="20"/>
              </w:rPr>
            </w:pPr>
          </w:p>
          <w:p w14:paraId="27255A5F"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Pratique</w:t>
            </w:r>
          </w:p>
        </w:tc>
        <w:tc>
          <w:tcPr>
            <w:tcW w:w="1134" w:type="dxa"/>
          </w:tcPr>
          <w:p w14:paraId="5F08B611" w14:textId="77777777" w:rsidR="00BC03D9" w:rsidRPr="0012136B" w:rsidRDefault="00BC03D9" w:rsidP="0012136B">
            <w:pPr>
              <w:jc w:val="center"/>
              <w:rPr>
                <w:rFonts w:ascii="Arial" w:hAnsi="Arial" w:cs="Arial"/>
                <w:sz w:val="20"/>
                <w:szCs w:val="20"/>
              </w:rPr>
            </w:pPr>
          </w:p>
        </w:tc>
        <w:tc>
          <w:tcPr>
            <w:tcW w:w="758" w:type="dxa"/>
          </w:tcPr>
          <w:p w14:paraId="6C3D95EC" w14:textId="77777777" w:rsidR="00BC03D9" w:rsidRPr="0012136B" w:rsidRDefault="00BC03D9" w:rsidP="0012136B">
            <w:pPr>
              <w:jc w:val="center"/>
              <w:rPr>
                <w:rFonts w:ascii="Arial" w:hAnsi="Arial" w:cs="Arial"/>
                <w:sz w:val="20"/>
                <w:szCs w:val="20"/>
              </w:rPr>
            </w:pPr>
          </w:p>
          <w:p w14:paraId="11AD6038"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CCF</w:t>
            </w:r>
          </w:p>
        </w:tc>
        <w:tc>
          <w:tcPr>
            <w:tcW w:w="802" w:type="dxa"/>
          </w:tcPr>
          <w:p w14:paraId="435103F5" w14:textId="77777777" w:rsidR="00BC03D9" w:rsidRPr="0012136B" w:rsidRDefault="00BC03D9" w:rsidP="0012136B">
            <w:pPr>
              <w:jc w:val="center"/>
              <w:rPr>
                <w:rFonts w:ascii="Arial" w:hAnsi="Arial" w:cs="Arial"/>
                <w:sz w:val="20"/>
                <w:szCs w:val="20"/>
              </w:rPr>
            </w:pPr>
          </w:p>
        </w:tc>
      </w:tr>
      <w:tr w:rsidR="00BC03D9" w:rsidRPr="0012136B" w14:paraId="2C4EC29A" w14:textId="77777777" w:rsidTr="00965460">
        <w:tc>
          <w:tcPr>
            <w:tcW w:w="3600" w:type="dxa"/>
            <w:vAlign w:val="center"/>
          </w:tcPr>
          <w:p w14:paraId="3F9A2D0B" w14:textId="2188B1A5" w:rsidR="00BC03D9" w:rsidRPr="0012136B" w:rsidRDefault="00BC03D9" w:rsidP="009022EB">
            <w:pPr>
              <w:rPr>
                <w:rFonts w:ascii="Arial" w:hAnsi="Arial" w:cs="Arial"/>
                <w:b/>
                <w:sz w:val="20"/>
                <w:szCs w:val="20"/>
              </w:rPr>
            </w:pPr>
            <w:r>
              <w:rPr>
                <w:rFonts w:ascii="Arial" w:hAnsi="Arial" w:cs="Arial"/>
                <w:b/>
                <w:sz w:val="20"/>
                <w:szCs w:val="20"/>
              </w:rPr>
              <w:t>É</w:t>
            </w:r>
            <w:r w:rsidRPr="0012136B">
              <w:rPr>
                <w:rFonts w:ascii="Arial" w:hAnsi="Arial" w:cs="Arial"/>
                <w:b/>
                <w:sz w:val="20"/>
                <w:szCs w:val="20"/>
              </w:rPr>
              <w:t xml:space="preserve">preuve facultative de langue vivante </w:t>
            </w:r>
            <w:r w:rsidRPr="009022EB">
              <w:rPr>
                <w:rFonts w:ascii="Arial" w:hAnsi="Arial" w:cs="Arial"/>
                <w:b/>
                <w:i/>
                <w:sz w:val="20"/>
                <w:szCs w:val="20"/>
              </w:rPr>
              <w:t>(3)</w:t>
            </w:r>
          </w:p>
        </w:tc>
        <w:tc>
          <w:tcPr>
            <w:tcW w:w="865" w:type="dxa"/>
          </w:tcPr>
          <w:p w14:paraId="18BEE38D" w14:textId="77777777" w:rsidR="00BC03D9" w:rsidRPr="0012136B" w:rsidRDefault="00BC03D9" w:rsidP="0012136B">
            <w:pPr>
              <w:jc w:val="center"/>
              <w:rPr>
                <w:rFonts w:ascii="Arial" w:hAnsi="Arial" w:cs="Arial"/>
                <w:sz w:val="20"/>
                <w:szCs w:val="20"/>
              </w:rPr>
            </w:pPr>
          </w:p>
          <w:p w14:paraId="6E2C68EB"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UF1</w:t>
            </w:r>
          </w:p>
        </w:tc>
        <w:tc>
          <w:tcPr>
            <w:tcW w:w="708" w:type="dxa"/>
          </w:tcPr>
          <w:p w14:paraId="38C1F143" w14:textId="77777777" w:rsidR="00BC03D9" w:rsidRPr="0012136B" w:rsidRDefault="00BC03D9" w:rsidP="0012136B">
            <w:pPr>
              <w:jc w:val="center"/>
              <w:rPr>
                <w:rFonts w:ascii="Arial" w:hAnsi="Arial" w:cs="Arial"/>
                <w:sz w:val="20"/>
                <w:szCs w:val="20"/>
              </w:rPr>
            </w:pPr>
          </w:p>
        </w:tc>
        <w:tc>
          <w:tcPr>
            <w:tcW w:w="993" w:type="dxa"/>
          </w:tcPr>
          <w:p w14:paraId="035174C8" w14:textId="01CDA50D" w:rsidR="00BC03D9" w:rsidRPr="0012136B" w:rsidRDefault="00C415A6" w:rsidP="0012136B">
            <w:pPr>
              <w:jc w:val="center"/>
              <w:rPr>
                <w:rFonts w:ascii="Arial" w:hAnsi="Arial" w:cs="Arial"/>
                <w:sz w:val="20"/>
                <w:szCs w:val="20"/>
              </w:rPr>
            </w:pPr>
            <w:r>
              <w:rPr>
                <w:rFonts w:ascii="Arial" w:hAnsi="Arial" w:cs="Arial"/>
                <w:sz w:val="20"/>
                <w:szCs w:val="20"/>
              </w:rPr>
              <w:t>Ponctuel</w:t>
            </w:r>
          </w:p>
          <w:p w14:paraId="66F9BD2C"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oral</w:t>
            </w:r>
          </w:p>
        </w:tc>
        <w:tc>
          <w:tcPr>
            <w:tcW w:w="850" w:type="dxa"/>
          </w:tcPr>
          <w:p w14:paraId="15DB3AC0" w14:textId="77777777" w:rsidR="00BC03D9" w:rsidRPr="0012136B" w:rsidRDefault="00BC03D9" w:rsidP="0012136B">
            <w:pPr>
              <w:jc w:val="center"/>
              <w:rPr>
                <w:rFonts w:ascii="Arial" w:hAnsi="Arial" w:cs="Arial"/>
                <w:sz w:val="20"/>
                <w:szCs w:val="20"/>
              </w:rPr>
            </w:pPr>
          </w:p>
          <w:p w14:paraId="1669823D"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20 min</w:t>
            </w:r>
          </w:p>
          <w:p w14:paraId="68B61142" w14:textId="77777777" w:rsidR="00BC03D9" w:rsidRPr="009022EB" w:rsidRDefault="00BC03D9" w:rsidP="0012136B">
            <w:pPr>
              <w:jc w:val="center"/>
              <w:rPr>
                <w:rFonts w:ascii="Arial" w:hAnsi="Arial" w:cs="Arial"/>
                <w:i/>
                <w:sz w:val="20"/>
                <w:szCs w:val="20"/>
              </w:rPr>
            </w:pPr>
            <w:r w:rsidRPr="009022EB">
              <w:rPr>
                <w:rFonts w:ascii="Arial" w:hAnsi="Arial" w:cs="Arial"/>
                <w:i/>
                <w:sz w:val="20"/>
                <w:szCs w:val="20"/>
              </w:rPr>
              <w:t>(2)</w:t>
            </w:r>
          </w:p>
        </w:tc>
        <w:tc>
          <w:tcPr>
            <w:tcW w:w="992" w:type="dxa"/>
          </w:tcPr>
          <w:p w14:paraId="2BC10C89" w14:textId="3CB4DEA1" w:rsidR="00BC03D9" w:rsidRPr="0012136B" w:rsidRDefault="00C415A6" w:rsidP="0012136B">
            <w:pPr>
              <w:jc w:val="center"/>
              <w:rPr>
                <w:rFonts w:ascii="Arial" w:hAnsi="Arial" w:cs="Arial"/>
                <w:sz w:val="20"/>
                <w:szCs w:val="20"/>
              </w:rPr>
            </w:pPr>
            <w:r>
              <w:rPr>
                <w:rFonts w:ascii="Arial" w:hAnsi="Arial" w:cs="Arial"/>
                <w:sz w:val="20"/>
                <w:szCs w:val="20"/>
              </w:rPr>
              <w:t>Ponctuel</w:t>
            </w:r>
          </w:p>
          <w:p w14:paraId="280AAB67"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oral</w:t>
            </w:r>
          </w:p>
        </w:tc>
        <w:tc>
          <w:tcPr>
            <w:tcW w:w="1134" w:type="dxa"/>
          </w:tcPr>
          <w:p w14:paraId="3C5E5AC5" w14:textId="77777777" w:rsidR="00BC03D9" w:rsidRPr="0012136B" w:rsidRDefault="00BC03D9" w:rsidP="0012136B">
            <w:pPr>
              <w:jc w:val="center"/>
              <w:rPr>
                <w:rFonts w:ascii="Arial" w:hAnsi="Arial" w:cs="Arial"/>
                <w:sz w:val="20"/>
                <w:szCs w:val="20"/>
              </w:rPr>
            </w:pPr>
          </w:p>
          <w:p w14:paraId="0ACD14EE"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20 min</w:t>
            </w:r>
          </w:p>
          <w:p w14:paraId="78A8AE5F" w14:textId="77777777" w:rsidR="00BC03D9" w:rsidRPr="009022EB" w:rsidRDefault="00BC03D9" w:rsidP="0012136B">
            <w:pPr>
              <w:jc w:val="center"/>
              <w:rPr>
                <w:rFonts w:ascii="Arial" w:hAnsi="Arial" w:cs="Arial"/>
                <w:i/>
                <w:sz w:val="20"/>
                <w:szCs w:val="20"/>
              </w:rPr>
            </w:pPr>
            <w:r w:rsidRPr="009022EB">
              <w:rPr>
                <w:rFonts w:ascii="Arial" w:hAnsi="Arial" w:cs="Arial"/>
                <w:i/>
                <w:sz w:val="20"/>
                <w:szCs w:val="20"/>
              </w:rPr>
              <w:t>(2)</w:t>
            </w:r>
          </w:p>
        </w:tc>
        <w:tc>
          <w:tcPr>
            <w:tcW w:w="758" w:type="dxa"/>
          </w:tcPr>
          <w:p w14:paraId="7A367063" w14:textId="77777777" w:rsidR="00BC03D9" w:rsidRPr="0012136B" w:rsidRDefault="00BC03D9" w:rsidP="0012136B">
            <w:pPr>
              <w:jc w:val="center"/>
              <w:rPr>
                <w:rFonts w:ascii="Arial" w:hAnsi="Arial" w:cs="Arial"/>
                <w:sz w:val="20"/>
                <w:szCs w:val="20"/>
              </w:rPr>
            </w:pPr>
          </w:p>
          <w:p w14:paraId="15828C2A"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oral</w:t>
            </w:r>
          </w:p>
        </w:tc>
        <w:tc>
          <w:tcPr>
            <w:tcW w:w="802" w:type="dxa"/>
          </w:tcPr>
          <w:p w14:paraId="4C47E705" w14:textId="77777777" w:rsidR="00BC03D9" w:rsidRPr="0012136B" w:rsidRDefault="00BC03D9" w:rsidP="0012136B">
            <w:pPr>
              <w:jc w:val="center"/>
              <w:rPr>
                <w:rFonts w:ascii="Arial" w:hAnsi="Arial" w:cs="Arial"/>
                <w:sz w:val="20"/>
                <w:szCs w:val="20"/>
              </w:rPr>
            </w:pPr>
          </w:p>
          <w:p w14:paraId="7D769AC1" w14:textId="77777777" w:rsidR="00BC03D9" w:rsidRPr="0012136B" w:rsidRDefault="00BC03D9" w:rsidP="0012136B">
            <w:pPr>
              <w:jc w:val="center"/>
              <w:rPr>
                <w:rFonts w:ascii="Arial" w:hAnsi="Arial" w:cs="Arial"/>
                <w:sz w:val="20"/>
                <w:szCs w:val="20"/>
              </w:rPr>
            </w:pPr>
            <w:r w:rsidRPr="0012136B">
              <w:rPr>
                <w:rFonts w:ascii="Arial" w:hAnsi="Arial" w:cs="Arial"/>
                <w:sz w:val="20"/>
                <w:szCs w:val="20"/>
              </w:rPr>
              <w:t>20 min</w:t>
            </w:r>
          </w:p>
          <w:p w14:paraId="4A1BEC8D" w14:textId="77777777" w:rsidR="00BC03D9" w:rsidRPr="009022EB" w:rsidRDefault="00BC03D9" w:rsidP="0012136B">
            <w:pPr>
              <w:jc w:val="center"/>
              <w:rPr>
                <w:rFonts w:ascii="Arial" w:hAnsi="Arial" w:cs="Arial"/>
                <w:i/>
                <w:sz w:val="20"/>
                <w:szCs w:val="20"/>
              </w:rPr>
            </w:pPr>
            <w:r w:rsidRPr="009022EB">
              <w:rPr>
                <w:rFonts w:ascii="Arial" w:hAnsi="Arial" w:cs="Arial"/>
                <w:i/>
                <w:sz w:val="20"/>
                <w:szCs w:val="20"/>
              </w:rPr>
              <w:t>(2)</w:t>
            </w:r>
          </w:p>
        </w:tc>
      </w:tr>
    </w:tbl>
    <w:p w14:paraId="648C5E91" w14:textId="77777777" w:rsidR="00BC03D9" w:rsidRPr="009022EB" w:rsidRDefault="00BC03D9" w:rsidP="00951F76">
      <w:pPr>
        <w:numPr>
          <w:ilvl w:val="0"/>
          <w:numId w:val="34"/>
        </w:numPr>
        <w:tabs>
          <w:tab w:val="clear" w:pos="720"/>
          <w:tab w:val="num" w:pos="284"/>
        </w:tabs>
        <w:ind w:left="0"/>
        <w:rPr>
          <w:rFonts w:ascii="Arial" w:hAnsi="Arial" w:cs="Arial"/>
          <w:i/>
          <w:sz w:val="16"/>
          <w:szCs w:val="16"/>
        </w:rPr>
      </w:pPr>
      <w:r w:rsidRPr="009022EB">
        <w:rPr>
          <w:rFonts w:ascii="Arial" w:hAnsi="Arial" w:cs="Arial"/>
          <w:i/>
          <w:sz w:val="16"/>
          <w:szCs w:val="16"/>
        </w:rPr>
        <w:t>Dont 20 minutes de préparation</w:t>
      </w:r>
    </w:p>
    <w:p w14:paraId="7814CB98" w14:textId="1413D253" w:rsidR="00BC03D9" w:rsidRPr="009022EB" w:rsidRDefault="00BC03D9" w:rsidP="00951F76">
      <w:pPr>
        <w:numPr>
          <w:ilvl w:val="0"/>
          <w:numId w:val="34"/>
        </w:numPr>
        <w:tabs>
          <w:tab w:val="clear" w:pos="720"/>
        </w:tabs>
        <w:ind w:left="-426" w:firstLine="0"/>
        <w:rPr>
          <w:rFonts w:ascii="Arial" w:hAnsi="Arial" w:cs="Arial"/>
          <w:i/>
          <w:sz w:val="16"/>
          <w:szCs w:val="16"/>
        </w:rPr>
      </w:pPr>
      <w:r w:rsidRPr="009022EB">
        <w:rPr>
          <w:rFonts w:ascii="Arial" w:hAnsi="Arial" w:cs="Arial"/>
          <w:i/>
          <w:sz w:val="16"/>
          <w:szCs w:val="16"/>
        </w:rPr>
        <w:t>Dont 5 minutes de préparation</w:t>
      </w:r>
    </w:p>
    <w:p w14:paraId="50D38E23" w14:textId="77777777" w:rsidR="00BC03D9" w:rsidRPr="009022EB" w:rsidRDefault="00BC03D9" w:rsidP="00951F76">
      <w:pPr>
        <w:numPr>
          <w:ilvl w:val="0"/>
          <w:numId w:val="34"/>
        </w:numPr>
        <w:tabs>
          <w:tab w:val="clear" w:pos="720"/>
        </w:tabs>
        <w:ind w:left="-426" w:firstLine="0"/>
        <w:rPr>
          <w:rFonts w:ascii="Arial" w:hAnsi="Arial" w:cs="Arial"/>
          <w:i/>
          <w:sz w:val="16"/>
          <w:szCs w:val="16"/>
        </w:rPr>
      </w:pPr>
      <w:r w:rsidRPr="009022EB">
        <w:rPr>
          <w:rFonts w:ascii="Arial" w:hAnsi="Arial" w:cs="Arial"/>
          <w:i/>
          <w:sz w:val="16"/>
          <w:szCs w:val="16"/>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p>
    <w:p w14:paraId="5F00C1BC" w14:textId="77777777" w:rsidR="00BC03D9" w:rsidRDefault="00BC03D9" w:rsidP="00651261">
      <w:pPr>
        <w:jc w:val="both"/>
        <w:rPr>
          <w:rFonts w:ascii="Arial" w:eastAsia="MS Mincho" w:hAnsi="Arial" w:cs="Arial"/>
          <w:b/>
        </w:rPr>
        <w:sectPr w:rsidR="00BC03D9" w:rsidSect="00B4463B">
          <w:footerReference w:type="even" r:id="rId13"/>
          <w:pgSz w:w="11900" w:h="16840"/>
          <w:pgMar w:top="567" w:right="851" w:bottom="567" w:left="1134" w:header="709" w:footer="709" w:gutter="0"/>
          <w:cols w:space="708"/>
          <w:docGrid w:linePitch="360"/>
        </w:sectPr>
      </w:pPr>
    </w:p>
    <w:p w14:paraId="11D28701" w14:textId="10F5AA6B" w:rsidR="00BC03D9" w:rsidRDefault="00C04D01" w:rsidP="00C04D01">
      <w:pPr>
        <w:jc w:val="center"/>
        <w:rPr>
          <w:rFonts w:ascii="Arial" w:eastAsia="MS Mincho" w:hAnsi="Arial" w:cs="Arial"/>
          <w:b/>
        </w:rPr>
      </w:pPr>
      <w:r>
        <w:rPr>
          <w:rFonts w:ascii="Arial" w:eastAsia="MS Mincho" w:hAnsi="Arial" w:cs="Arial"/>
          <w:b/>
        </w:rPr>
        <w:lastRenderedPageBreak/>
        <w:t>Annexe II c Définition des épreuves</w:t>
      </w:r>
    </w:p>
    <w:p w14:paraId="3B977B80" w14:textId="1B01BDE9" w:rsidR="00C04D01" w:rsidRDefault="00C04D01" w:rsidP="00C04D01">
      <w:pPr>
        <w:jc w:val="center"/>
        <w:rPr>
          <w:rFonts w:ascii="Arial" w:eastAsia="MS Mincho" w:hAnsi="Arial" w:cs="Arial"/>
          <w:b/>
        </w:rPr>
      </w:pPr>
      <w:r>
        <w:rPr>
          <w:rFonts w:ascii="Arial" w:eastAsia="MS Mincho" w:hAnsi="Arial" w:cs="Arial"/>
          <w:b/>
        </w:rPr>
        <w:t>Baccalauréat professionnel Métiers du commerce et de la vente</w:t>
      </w:r>
    </w:p>
    <w:p w14:paraId="2CDF53A3" w14:textId="033EE878" w:rsidR="00C04D01" w:rsidRDefault="00C04D01" w:rsidP="00C04D01">
      <w:pPr>
        <w:jc w:val="center"/>
        <w:rPr>
          <w:rFonts w:ascii="Arial" w:eastAsia="MS Mincho" w:hAnsi="Arial" w:cs="Arial"/>
          <w:b/>
        </w:rPr>
      </w:pPr>
      <w:r>
        <w:rPr>
          <w:rFonts w:ascii="Arial" w:eastAsia="MS Mincho" w:hAnsi="Arial" w:cs="Arial"/>
          <w:b/>
        </w:rPr>
        <w:t xml:space="preserve">Option A </w:t>
      </w:r>
      <w:r w:rsidR="00C06807">
        <w:rPr>
          <w:rFonts w:ascii="Arial" w:eastAsia="MS Mincho" w:hAnsi="Arial" w:cs="Arial"/>
          <w:b/>
        </w:rPr>
        <w:t>A</w:t>
      </w:r>
      <w:r>
        <w:rPr>
          <w:rFonts w:ascii="Arial" w:eastAsia="MS Mincho" w:hAnsi="Arial" w:cs="Arial"/>
          <w:b/>
        </w:rPr>
        <w:t xml:space="preserve">nimation </w:t>
      </w:r>
      <w:r w:rsidR="00C06807">
        <w:rPr>
          <w:rFonts w:ascii="Arial" w:eastAsia="MS Mincho" w:hAnsi="Arial" w:cs="Arial"/>
          <w:b/>
        </w:rPr>
        <w:t xml:space="preserve">et gestion </w:t>
      </w:r>
      <w:r>
        <w:rPr>
          <w:rFonts w:ascii="Arial" w:eastAsia="MS Mincho" w:hAnsi="Arial" w:cs="Arial"/>
          <w:b/>
        </w:rPr>
        <w:t>de l’espace commercial</w:t>
      </w:r>
    </w:p>
    <w:p w14:paraId="468756A1" w14:textId="5A55DA34" w:rsidR="00C04D01" w:rsidRPr="00651261" w:rsidRDefault="00C04D01" w:rsidP="00C04D01">
      <w:pPr>
        <w:jc w:val="center"/>
        <w:rPr>
          <w:rFonts w:ascii="Arial" w:eastAsia="MS Mincho" w:hAnsi="Arial" w:cs="Arial"/>
          <w:b/>
        </w:rPr>
      </w:pPr>
      <w:r>
        <w:rPr>
          <w:rFonts w:ascii="Arial" w:eastAsia="MS Mincho" w:hAnsi="Arial" w:cs="Arial"/>
          <w:b/>
        </w:rPr>
        <w:t>Option B Prospection clientèle et valorisation de l’offre commerciale</w:t>
      </w:r>
    </w:p>
    <w:p w14:paraId="5491E9A2" w14:textId="77777777" w:rsidR="00BC03D9" w:rsidRPr="00651261" w:rsidRDefault="00BC03D9" w:rsidP="00651261">
      <w:pPr>
        <w:shd w:val="clear" w:color="auto" w:fill="FFFFFF"/>
        <w:rPr>
          <w:rFonts w:ascii="Arial" w:eastAsia="MS Mincho" w:hAnsi="Arial" w:cs="Arial"/>
          <w:b/>
        </w:rPr>
      </w:pPr>
    </w:p>
    <w:p w14:paraId="7CBCD57F" w14:textId="57786349" w:rsidR="00BC03D9" w:rsidRPr="00651261" w:rsidRDefault="00BC03D9" w:rsidP="00651261">
      <w:pPr>
        <w:shd w:val="clear" w:color="auto" w:fill="FFFFFF"/>
        <w:rPr>
          <w:rFonts w:ascii="Arial" w:eastAsia="MS Mincho" w:hAnsi="Arial" w:cs="Arial"/>
          <w:b/>
        </w:rPr>
      </w:pPr>
      <w:r w:rsidRPr="00651261">
        <w:rPr>
          <w:rFonts w:ascii="Arial" w:eastAsia="MS Mincho" w:hAnsi="Arial" w:cs="Arial"/>
          <w:b/>
          <w:sz w:val="28"/>
          <w:szCs w:val="36"/>
        </w:rPr>
        <w:t xml:space="preserve">E1  </w:t>
      </w:r>
      <w:r w:rsidRPr="00FC6B30">
        <w:rPr>
          <w:rFonts w:ascii="Arial" w:eastAsia="MS Mincho" w:hAnsi="Arial" w:cs="Arial"/>
          <w:b/>
          <w:sz w:val="28"/>
          <w:szCs w:val="36"/>
        </w:rPr>
        <w:t>É</w:t>
      </w:r>
      <w:r w:rsidRPr="00651261">
        <w:rPr>
          <w:rFonts w:ascii="Arial" w:eastAsia="MS Mincho" w:hAnsi="Arial" w:cs="Arial"/>
          <w:b/>
          <w:sz w:val="28"/>
          <w:szCs w:val="36"/>
        </w:rPr>
        <w:t>preuve scientifique et technique</w:t>
      </w:r>
    </w:p>
    <w:p w14:paraId="73576DAF" w14:textId="77777777" w:rsidR="00BC03D9" w:rsidRPr="00651261" w:rsidRDefault="00BC03D9" w:rsidP="00651261">
      <w:pPr>
        <w:shd w:val="clear" w:color="auto" w:fill="FFFFFF"/>
        <w:rPr>
          <w:rFonts w:ascii="Arial" w:eastAsia="MS Mincho" w:hAnsi="Arial" w:cs="Arial"/>
          <w: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7576B7E5" w14:textId="77777777" w:rsidTr="00651261">
        <w:tc>
          <w:tcPr>
            <w:tcW w:w="2750" w:type="dxa"/>
            <w:shd w:val="clear" w:color="auto" w:fill="D9D9D9"/>
            <w:tcMar>
              <w:top w:w="113" w:type="dxa"/>
              <w:left w:w="113" w:type="dxa"/>
              <w:bottom w:w="113" w:type="dxa"/>
              <w:right w:w="113" w:type="dxa"/>
            </w:tcMar>
            <w:vAlign w:val="center"/>
          </w:tcPr>
          <w:p w14:paraId="7C17B8D9"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E1</w:t>
            </w:r>
          </w:p>
        </w:tc>
        <w:tc>
          <w:tcPr>
            <w:tcW w:w="7410" w:type="dxa"/>
            <w:shd w:val="clear" w:color="auto" w:fill="D9D9D9"/>
            <w:tcMar>
              <w:top w:w="113" w:type="dxa"/>
              <w:left w:w="113" w:type="dxa"/>
              <w:bottom w:w="113" w:type="dxa"/>
              <w:right w:w="113" w:type="dxa"/>
            </w:tcMar>
            <w:vAlign w:val="center"/>
          </w:tcPr>
          <w:p w14:paraId="351B5ACA"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 SCIENTIFIQUE ET TECHNIQUE</w:t>
            </w:r>
          </w:p>
        </w:tc>
      </w:tr>
      <w:tr w:rsidR="00BC03D9" w:rsidRPr="00651261" w14:paraId="382CF52E"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6679B517"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 U11 – U12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66251895" w14:textId="4085DD02"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 xml:space="preserve">Coefficient : </w:t>
            </w:r>
            <w:r>
              <w:rPr>
                <w:rFonts w:ascii="Arial" w:eastAsia="MS Mincho" w:hAnsi="Arial" w:cs="Arial"/>
                <w:b/>
                <w:bCs/>
                <w:sz w:val="28"/>
                <w:szCs w:val="28"/>
              </w:rPr>
              <w:t>2</w:t>
            </w:r>
            <w:r w:rsidRPr="00651261">
              <w:rPr>
                <w:rFonts w:ascii="Arial" w:eastAsia="MS Mincho" w:hAnsi="Arial" w:cs="Arial"/>
                <w:b/>
                <w:bCs/>
                <w:sz w:val="28"/>
                <w:szCs w:val="28"/>
              </w:rPr>
              <w:t xml:space="preserve">                                   </w:t>
            </w:r>
          </w:p>
        </w:tc>
      </w:tr>
    </w:tbl>
    <w:p w14:paraId="2FC6B284" w14:textId="77777777" w:rsidR="00BC03D9" w:rsidRPr="00651261" w:rsidRDefault="00BC03D9" w:rsidP="00651261">
      <w:pPr>
        <w:shd w:val="clear" w:color="auto" w:fill="FFFFFF"/>
        <w:jc w:val="center"/>
        <w:rPr>
          <w:rFonts w:ascii="Arial" w:eastAsia="MS Mincho" w:hAnsi="Arial" w:cs="Arial"/>
          <w:b/>
        </w:rPr>
      </w:pPr>
    </w:p>
    <w:p w14:paraId="44A1C6B6" w14:textId="77777777" w:rsidR="00BC03D9" w:rsidRPr="00651261" w:rsidRDefault="00BC03D9" w:rsidP="00C72479">
      <w:pPr>
        <w:shd w:val="clear" w:color="auto" w:fill="FFFFFF"/>
        <w:jc w:val="both"/>
        <w:rPr>
          <w:rFonts w:ascii="Arial" w:eastAsia="MS Mincho" w:hAnsi="Arial" w:cs="Arial"/>
          <w:sz w:val="20"/>
          <w:szCs w:val="20"/>
        </w:rPr>
      </w:pPr>
      <w:r w:rsidRPr="00651261">
        <w:rPr>
          <w:rFonts w:ascii="Arial" w:eastAsia="MS Mincho" w:hAnsi="Arial" w:cs="Arial"/>
          <w:sz w:val="20"/>
          <w:szCs w:val="20"/>
        </w:rPr>
        <w:t>Cette épreuve comporte deux sous-épreuves :</w:t>
      </w:r>
    </w:p>
    <w:p w14:paraId="0D510259" w14:textId="77777777" w:rsidR="00BC03D9" w:rsidRPr="00651261" w:rsidRDefault="00BC03D9" w:rsidP="00C72479">
      <w:pPr>
        <w:shd w:val="clear" w:color="auto" w:fill="FFFFFF"/>
        <w:jc w:val="both"/>
        <w:rPr>
          <w:rFonts w:ascii="Arial" w:eastAsia="MS Mincho" w:hAnsi="Arial" w:cs="Arial"/>
          <w:sz w:val="20"/>
          <w:szCs w:val="20"/>
        </w:rPr>
      </w:pPr>
    </w:p>
    <w:p w14:paraId="77D3B5B8" w14:textId="77777777" w:rsidR="00BC03D9" w:rsidRPr="00651261" w:rsidRDefault="00BC03D9" w:rsidP="00951F76">
      <w:pPr>
        <w:numPr>
          <w:ilvl w:val="0"/>
          <w:numId w:val="35"/>
        </w:numPr>
        <w:shd w:val="clear" w:color="auto" w:fill="FFFFFF"/>
        <w:contextualSpacing/>
        <w:rPr>
          <w:rFonts w:ascii="Arial" w:eastAsia="MS Mincho" w:hAnsi="Arial" w:cs="Arial"/>
          <w:sz w:val="20"/>
          <w:szCs w:val="20"/>
        </w:rPr>
      </w:pPr>
      <w:r w:rsidRPr="00651261">
        <w:rPr>
          <w:rFonts w:ascii="Arial" w:eastAsia="MS Mincho" w:hAnsi="Arial" w:cs="Arial"/>
          <w:sz w:val="20"/>
          <w:szCs w:val="20"/>
        </w:rPr>
        <w:t>E11 – sous-épreuve d’économie-droit (U11)</w:t>
      </w:r>
    </w:p>
    <w:p w14:paraId="0FEF4630" w14:textId="77777777" w:rsidR="00BC03D9" w:rsidRPr="00651261" w:rsidRDefault="00BC03D9" w:rsidP="00951F76">
      <w:pPr>
        <w:numPr>
          <w:ilvl w:val="0"/>
          <w:numId w:val="35"/>
        </w:numPr>
        <w:shd w:val="clear" w:color="auto" w:fill="FFFFFF"/>
        <w:contextualSpacing/>
        <w:rPr>
          <w:rFonts w:ascii="Arial" w:eastAsia="MS Mincho" w:hAnsi="Arial" w:cs="Arial"/>
          <w:sz w:val="20"/>
          <w:szCs w:val="20"/>
        </w:rPr>
      </w:pPr>
      <w:r w:rsidRPr="00651261">
        <w:rPr>
          <w:rFonts w:ascii="Arial" w:eastAsia="MS Mincho" w:hAnsi="Arial" w:cs="Arial"/>
          <w:sz w:val="20"/>
          <w:szCs w:val="20"/>
        </w:rPr>
        <w:t>E12 – sous-épreuve de mathématiques (U12)</w:t>
      </w:r>
    </w:p>
    <w:p w14:paraId="49E1A044" w14:textId="69B65E84" w:rsidR="00BC03D9" w:rsidRPr="00651261" w:rsidRDefault="00BC03D9" w:rsidP="00C72479">
      <w:pPr>
        <w:spacing w:before="100" w:beforeAutospacing="1" w:after="100" w:afterAutospacing="1"/>
        <w:jc w:val="both"/>
        <w:rPr>
          <w:rFonts w:ascii="Arial"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4728E929" w14:textId="77777777" w:rsidTr="00651261">
        <w:tc>
          <w:tcPr>
            <w:tcW w:w="2750" w:type="dxa"/>
            <w:shd w:val="clear" w:color="auto" w:fill="F2F2F2"/>
            <w:tcMar>
              <w:top w:w="113" w:type="dxa"/>
              <w:left w:w="113" w:type="dxa"/>
              <w:bottom w:w="113" w:type="dxa"/>
              <w:right w:w="113" w:type="dxa"/>
            </w:tcMar>
            <w:vAlign w:val="center"/>
          </w:tcPr>
          <w:p w14:paraId="6FCE1E1A" w14:textId="4EE31DEA" w:rsidR="00BC03D9" w:rsidRPr="00651261" w:rsidRDefault="00BC03D9" w:rsidP="00651261">
            <w:pPr>
              <w:ind w:right="-121"/>
              <w:jc w:val="both"/>
              <w:rPr>
                <w:rFonts w:ascii="Arial" w:eastAsia="MS Mincho" w:hAnsi="Arial" w:cs="Arial"/>
                <w:b/>
                <w:bCs/>
              </w:rPr>
            </w:pPr>
            <w:r w:rsidRPr="00651261">
              <w:rPr>
                <w:rFonts w:ascii="Arial" w:eastAsia="MS Mincho" w:hAnsi="Arial" w:cs="Arial"/>
                <w:b/>
                <w:bCs/>
                <w:sz w:val="22"/>
                <w:szCs w:val="22"/>
              </w:rPr>
              <w:t>SOUS-</w:t>
            </w:r>
            <w:r w:rsidR="00ED191F" w:rsidRPr="00ED191F">
              <w:rPr>
                <w:rFonts w:ascii="Arial" w:eastAsia="MS Mincho" w:hAnsi="Arial" w:cs="Arial"/>
                <w:b/>
                <w:bCs/>
                <w:sz w:val="22"/>
                <w:szCs w:val="22"/>
              </w:rPr>
              <w:t>É</w:t>
            </w:r>
            <w:r w:rsidRPr="00651261">
              <w:rPr>
                <w:rFonts w:ascii="Arial" w:eastAsia="MS Mincho" w:hAnsi="Arial" w:cs="Arial"/>
                <w:b/>
                <w:bCs/>
                <w:sz w:val="22"/>
                <w:szCs w:val="22"/>
              </w:rPr>
              <w:t>PREUVE E11</w:t>
            </w:r>
          </w:p>
        </w:tc>
        <w:tc>
          <w:tcPr>
            <w:tcW w:w="7410" w:type="dxa"/>
            <w:shd w:val="clear" w:color="auto" w:fill="F2F2F2"/>
            <w:tcMar>
              <w:top w:w="113" w:type="dxa"/>
              <w:left w:w="113" w:type="dxa"/>
              <w:bottom w:w="113" w:type="dxa"/>
              <w:right w:w="113" w:type="dxa"/>
            </w:tcMar>
            <w:vAlign w:val="center"/>
          </w:tcPr>
          <w:p w14:paraId="5165BDA3" w14:textId="77777777"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Sous-épreuve d’économie-droit</w:t>
            </w:r>
          </w:p>
        </w:tc>
      </w:tr>
      <w:tr w:rsidR="00BC03D9" w:rsidRPr="00651261" w14:paraId="09A20939"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0785A6A9" w14:textId="77777777" w:rsidR="00BC03D9" w:rsidRPr="00651261" w:rsidRDefault="00BC03D9" w:rsidP="00651261">
            <w:pPr>
              <w:jc w:val="both"/>
              <w:rPr>
                <w:rFonts w:ascii="Arial" w:eastAsia="MS Mincho" w:hAnsi="Arial" w:cs="Arial"/>
                <w:b/>
                <w:bCs/>
                <w:szCs w:val="18"/>
              </w:rPr>
            </w:pPr>
            <w:r w:rsidRPr="00651261">
              <w:rPr>
                <w:rFonts w:ascii="Arial" w:eastAsia="MS Mincho" w:hAnsi="Arial" w:cs="Arial"/>
                <w:b/>
                <w:bCs/>
                <w:sz w:val="22"/>
                <w:szCs w:val="22"/>
              </w:rPr>
              <w:t>Unité U11</w:t>
            </w:r>
          </w:p>
        </w:tc>
        <w:tc>
          <w:tcPr>
            <w:tcW w:w="7410" w:type="dxa"/>
            <w:tcBorders>
              <w:left w:val="single" w:sz="6" w:space="0" w:color="auto"/>
            </w:tcBorders>
            <w:shd w:val="clear" w:color="auto" w:fill="F2F2F2"/>
            <w:tcMar>
              <w:top w:w="113" w:type="dxa"/>
              <w:left w:w="113" w:type="dxa"/>
              <w:bottom w:w="113" w:type="dxa"/>
              <w:right w:w="113" w:type="dxa"/>
            </w:tcMar>
            <w:vAlign w:val="center"/>
          </w:tcPr>
          <w:p w14:paraId="2D574FED" w14:textId="6A7C685F"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 xml:space="preserve">Coefficient :       1                                  </w:t>
            </w:r>
          </w:p>
        </w:tc>
      </w:tr>
    </w:tbl>
    <w:p w14:paraId="2848862F" w14:textId="77777777" w:rsidR="00BC03D9" w:rsidRDefault="00BC03D9" w:rsidP="00651261">
      <w:pPr>
        <w:rPr>
          <w:rFonts w:ascii="Arial" w:hAnsi="Arial" w:cs="Arial"/>
          <w:sz w:val="20"/>
          <w:szCs w:val="20"/>
        </w:rPr>
      </w:pPr>
    </w:p>
    <w:p w14:paraId="64C8BD63" w14:textId="77777777" w:rsidR="0055256A" w:rsidRPr="00651261" w:rsidRDefault="0055256A" w:rsidP="00651261">
      <w:pPr>
        <w:rPr>
          <w:rFonts w:ascii="Arial" w:hAnsi="Arial" w:cs="Arial"/>
          <w:sz w:val="20"/>
          <w:szCs w:val="20"/>
        </w:rPr>
      </w:pPr>
    </w:p>
    <w:p w14:paraId="1DBE0BA2" w14:textId="718EB37C" w:rsidR="00880B99" w:rsidRPr="0055256A" w:rsidRDefault="00BC03D9" w:rsidP="00880B99">
      <w:pPr>
        <w:spacing w:before="100" w:beforeAutospacing="1" w:after="100" w:afterAutospacing="1"/>
        <w:ind w:left="-142"/>
        <w:jc w:val="both"/>
        <w:rPr>
          <w:rFonts w:ascii="Arial" w:hAnsi="Arial" w:cs="Arial"/>
          <w:sz w:val="20"/>
          <w:szCs w:val="20"/>
        </w:rPr>
      </w:pPr>
      <w:r w:rsidRPr="0055256A">
        <w:rPr>
          <w:rFonts w:ascii="Arial" w:hAnsi="Arial" w:cs="Arial"/>
          <w:sz w:val="20"/>
          <w:szCs w:val="20"/>
        </w:rPr>
        <w:t>L</w:t>
      </w:r>
      <w:r w:rsidR="002D42B3" w:rsidRPr="0055256A">
        <w:rPr>
          <w:rFonts w:ascii="Arial" w:hAnsi="Arial" w:cs="Arial"/>
          <w:sz w:val="20"/>
          <w:szCs w:val="20"/>
        </w:rPr>
        <w:t>a définition de la sous-épreuve d’économie-droit est celle fixée dans l’annexe de l’arrêté du 13 avril 2010 fixant les modalités d’évaluation de l’économie-droit au baccalauréat professionnel pour c</w:t>
      </w:r>
      <w:r w:rsidRPr="0055256A">
        <w:rPr>
          <w:rFonts w:ascii="Arial" w:hAnsi="Arial" w:cs="Arial"/>
          <w:sz w:val="20"/>
          <w:szCs w:val="20"/>
        </w:rPr>
        <w:t>e</w:t>
      </w:r>
      <w:r w:rsidR="002D42B3" w:rsidRPr="0055256A">
        <w:rPr>
          <w:rFonts w:ascii="Arial" w:hAnsi="Arial" w:cs="Arial"/>
          <w:sz w:val="20"/>
          <w:szCs w:val="20"/>
        </w:rPr>
        <w:t>rtaines spécialités de baccalauréat professionnel. Cette sous-épreuve est définie en référence au programme</w:t>
      </w:r>
      <w:r w:rsidRPr="0055256A">
        <w:rPr>
          <w:rFonts w:ascii="Arial" w:hAnsi="Arial" w:cs="Arial"/>
          <w:sz w:val="20"/>
          <w:szCs w:val="20"/>
        </w:rPr>
        <w:t xml:space="preserve"> </w:t>
      </w:r>
      <w:r w:rsidR="00880B99" w:rsidRPr="0055256A">
        <w:rPr>
          <w:rFonts w:ascii="Arial" w:hAnsi="Arial" w:cs="Arial"/>
          <w:sz w:val="20"/>
          <w:szCs w:val="20"/>
        </w:rPr>
        <w:t>fixé par l’arrêté du 13 avril 2010 fixant le programme d’économie-droit pour les classes préparatoires au baccalauréat professionnel.</w:t>
      </w:r>
    </w:p>
    <w:p w14:paraId="36D667C9" w14:textId="77777777" w:rsidR="00BC03D9" w:rsidRDefault="00BC03D9" w:rsidP="00C72479">
      <w:pPr>
        <w:spacing w:before="100" w:beforeAutospacing="1" w:after="100" w:afterAutospacing="1"/>
        <w:ind w:left="360"/>
        <w:jc w:val="both"/>
        <w:rPr>
          <w:rFonts w:ascii="Arial" w:hAnsi="Arial" w:cs="Arial"/>
          <w:sz w:val="20"/>
          <w:szCs w:val="20"/>
        </w:rPr>
      </w:pPr>
    </w:p>
    <w:p w14:paraId="638A6040" w14:textId="77777777" w:rsidR="0055256A" w:rsidRPr="00651261" w:rsidRDefault="0055256A" w:rsidP="00C72479">
      <w:pPr>
        <w:spacing w:before="100" w:beforeAutospacing="1" w:after="100" w:afterAutospacing="1"/>
        <w:ind w:left="360"/>
        <w:jc w:val="both"/>
        <w:rPr>
          <w:rFonts w:ascii="Arial"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1A91F110" w14:textId="77777777" w:rsidTr="00651261">
        <w:tc>
          <w:tcPr>
            <w:tcW w:w="2750" w:type="dxa"/>
            <w:shd w:val="clear" w:color="auto" w:fill="F2F2F2"/>
            <w:tcMar>
              <w:top w:w="113" w:type="dxa"/>
              <w:left w:w="113" w:type="dxa"/>
              <w:bottom w:w="113" w:type="dxa"/>
              <w:right w:w="113" w:type="dxa"/>
            </w:tcMar>
            <w:vAlign w:val="center"/>
          </w:tcPr>
          <w:p w14:paraId="1DDD73E0" w14:textId="41BCEBC3" w:rsidR="00BC03D9" w:rsidRPr="00651261" w:rsidRDefault="00BC03D9" w:rsidP="00651261">
            <w:pPr>
              <w:ind w:right="-121"/>
              <w:jc w:val="both"/>
              <w:rPr>
                <w:rFonts w:ascii="Arial" w:eastAsia="MS Mincho" w:hAnsi="Arial" w:cs="Arial"/>
                <w:b/>
                <w:bCs/>
              </w:rPr>
            </w:pPr>
            <w:r w:rsidRPr="00651261">
              <w:rPr>
                <w:rFonts w:ascii="Arial" w:eastAsia="MS Mincho" w:hAnsi="Arial" w:cs="Arial"/>
                <w:b/>
                <w:bCs/>
                <w:sz w:val="22"/>
                <w:szCs w:val="22"/>
              </w:rPr>
              <w:t>SOUS-</w:t>
            </w:r>
            <w:r w:rsidRPr="00FC6B30">
              <w:rPr>
                <w:rFonts w:ascii="Arial" w:eastAsia="MS Mincho" w:hAnsi="Arial" w:cs="Arial"/>
                <w:b/>
                <w:bCs/>
                <w:sz w:val="22"/>
                <w:szCs w:val="22"/>
              </w:rPr>
              <w:t>É</w:t>
            </w:r>
            <w:r w:rsidRPr="00651261">
              <w:rPr>
                <w:rFonts w:ascii="Arial" w:eastAsia="MS Mincho" w:hAnsi="Arial" w:cs="Arial"/>
                <w:b/>
                <w:bCs/>
                <w:sz w:val="22"/>
                <w:szCs w:val="22"/>
              </w:rPr>
              <w:t>PREUVE E12</w:t>
            </w:r>
          </w:p>
        </w:tc>
        <w:tc>
          <w:tcPr>
            <w:tcW w:w="7410" w:type="dxa"/>
            <w:shd w:val="clear" w:color="auto" w:fill="F2F2F2"/>
            <w:tcMar>
              <w:top w:w="113" w:type="dxa"/>
              <w:left w:w="113" w:type="dxa"/>
              <w:bottom w:w="113" w:type="dxa"/>
              <w:right w:w="113" w:type="dxa"/>
            </w:tcMar>
            <w:vAlign w:val="center"/>
          </w:tcPr>
          <w:p w14:paraId="53B324A7" w14:textId="77777777"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Sous-épreuve de mathématiques</w:t>
            </w:r>
          </w:p>
        </w:tc>
      </w:tr>
      <w:tr w:rsidR="00BC03D9" w:rsidRPr="00651261" w14:paraId="697C28E2"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6BD9B6D8" w14:textId="77777777" w:rsidR="00BC03D9" w:rsidRPr="00651261" w:rsidRDefault="00BC03D9" w:rsidP="00651261">
            <w:pPr>
              <w:jc w:val="both"/>
              <w:rPr>
                <w:rFonts w:ascii="Arial" w:eastAsia="MS Mincho" w:hAnsi="Arial" w:cs="Arial"/>
                <w:b/>
                <w:bCs/>
                <w:szCs w:val="18"/>
              </w:rPr>
            </w:pPr>
            <w:r w:rsidRPr="00651261">
              <w:rPr>
                <w:rFonts w:ascii="Arial" w:eastAsia="MS Mincho" w:hAnsi="Arial" w:cs="Arial"/>
                <w:b/>
                <w:bCs/>
                <w:sz w:val="22"/>
                <w:szCs w:val="22"/>
              </w:rPr>
              <w:t xml:space="preserve">Unité U12 </w:t>
            </w:r>
          </w:p>
        </w:tc>
        <w:tc>
          <w:tcPr>
            <w:tcW w:w="7410" w:type="dxa"/>
            <w:tcBorders>
              <w:left w:val="single" w:sz="6" w:space="0" w:color="auto"/>
            </w:tcBorders>
            <w:shd w:val="clear" w:color="auto" w:fill="F2F2F2"/>
            <w:tcMar>
              <w:top w:w="113" w:type="dxa"/>
              <w:left w:w="113" w:type="dxa"/>
              <w:bottom w:w="113" w:type="dxa"/>
              <w:right w:w="113" w:type="dxa"/>
            </w:tcMar>
            <w:vAlign w:val="center"/>
          </w:tcPr>
          <w:p w14:paraId="1A4879FA" w14:textId="07AD7D39"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 xml:space="preserve">Coefficient :       1                            </w:t>
            </w:r>
          </w:p>
        </w:tc>
      </w:tr>
    </w:tbl>
    <w:p w14:paraId="4E9B5642" w14:textId="77777777" w:rsidR="0055256A" w:rsidRPr="0055256A" w:rsidRDefault="0055256A" w:rsidP="0055256A">
      <w:pPr>
        <w:rPr>
          <w:rStyle w:val="lev"/>
          <w:rFonts w:ascii="Arial" w:hAnsi="Arial" w:cs="Arial"/>
          <w:b w:val="0"/>
          <w:sz w:val="20"/>
          <w:szCs w:val="20"/>
        </w:rPr>
      </w:pPr>
    </w:p>
    <w:p w14:paraId="3849081B" w14:textId="77777777" w:rsidR="0055256A" w:rsidRPr="0055256A" w:rsidRDefault="0055256A" w:rsidP="0055256A">
      <w:pPr>
        <w:rPr>
          <w:rStyle w:val="lev"/>
          <w:rFonts w:ascii="Arial" w:hAnsi="Arial" w:cs="Arial"/>
          <w:b w:val="0"/>
          <w:sz w:val="20"/>
          <w:szCs w:val="20"/>
        </w:rPr>
      </w:pPr>
    </w:p>
    <w:p w14:paraId="08A92FD6" w14:textId="5D9CCDA7" w:rsidR="0055256A" w:rsidRPr="0055256A" w:rsidRDefault="0055256A" w:rsidP="0055256A">
      <w:pPr>
        <w:rPr>
          <w:rFonts w:ascii="Arial" w:hAnsi="Arial" w:cs="Arial"/>
          <w:sz w:val="20"/>
          <w:szCs w:val="20"/>
        </w:rPr>
      </w:pPr>
      <w:r w:rsidRPr="0055256A">
        <w:rPr>
          <w:rStyle w:val="lev"/>
          <w:rFonts w:ascii="Arial" w:hAnsi="Arial" w:cs="Arial"/>
          <w:b w:val="0"/>
          <w:sz w:val="20"/>
          <w:szCs w:val="20"/>
        </w:rPr>
        <w:t>La définition de la sous-épreuve de mathématiques est celle fixée dans l’annexe de l’Arrêté du 13 avril 2010 fixant les modalités d'évaluation des mathématiques et sciences physiques et chimiques au baccalauréat professionnel et modifiant les modalités d'évaluation d'une épreuve de certaines spécialités de baccalauréat professionnel</w:t>
      </w:r>
      <w:r w:rsidRPr="0055256A">
        <w:rPr>
          <w:rStyle w:val="lev"/>
          <w:rFonts w:ascii="Arial" w:hAnsi="Arial" w:cs="Arial"/>
          <w:sz w:val="20"/>
          <w:szCs w:val="20"/>
        </w:rPr>
        <w:t xml:space="preserve">. </w:t>
      </w:r>
      <w:r w:rsidRPr="0055256A">
        <w:rPr>
          <w:rFonts w:ascii="Arial" w:eastAsia="Arial" w:hAnsi="Arial" w:cs="Arial"/>
          <w:sz w:val="20"/>
          <w:szCs w:val="20"/>
        </w:rPr>
        <w:t>Cette sous-épreuve est définie en référence au programme fixé par l’arrêté du 10 février 2009 fixant le programme de mathématiques pour les classes préparatoires au baccalauréat professionnel.</w:t>
      </w:r>
    </w:p>
    <w:p w14:paraId="785A15FF" w14:textId="66A62290" w:rsidR="00BC03D9" w:rsidRPr="00651261" w:rsidRDefault="00BC03D9" w:rsidP="00BA1810">
      <w:pPr>
        <w:spacing w:before="100" w:beforeAutospacing="1" w:after="100" w:afterAutospacing="1"/>
        <w:jc w:val="both"/>
        <w:rPr>
          <w:rFonts w:ascii="Arial" w:hAnsi="Arial" w:cs="Arial"/>
          <w:sz w:val="20"/>
          <w:szCs w:val="20"/>
        </w:rPr>
      </w:pPr>
    </w:p>
    <w:p w14:paraId="7062EB69" w14:textId="77777777" w:rsidR="00BC03D9" w:rsidRPr="00651261" w:rsidRDefault="00BC03D9" w:rsidP="00651261">
      <w:pPr>
        <w:shd w:val="clear" w:color="auto" w:fill="FFFFFF"/>
        <w:jc w:val="center"/>
        <w:rPr>
          <w:rFonts w:ascii="Arial" w:eastAsia="MS Mincho" w:hAnsi="Arial" w:cs="Arial"/>
          <w:b/>
          <w:sz w:val="22"/>
          <w:szCs w:val="22"/>
        </w:rPr>
      </w:pPr>
    </w:p>
    <w:p w14:paraId="1DEE113C" w14:textId="77777777" w:rsidR="00BC03D9" w:rsidRPr="00651261" w:rsidRDefault="00BC03D9" w:rsidP="00651261">
      <w:pPr>
        <w:shd w:val="clear" w:color="auto" w:fill="FFFFFF"/>
        <w:jc w:val="center"/>
        <w:rPr>
          <w:rFonts w:ascii="Arial" w:eastAsia="MS Mincho" w:hAnsi="Arial" w:cs="Arial"/>
          <w:b/>
          <w:sz w:val="22"/>
          <w:szCs w:val="22"/>
        </w:rPr>
      </w:pPr>
    </w:p>
    <w:p w14:paraId="5117F400" w14:textId="77777777" w:rsidR="00BC03D9" w:rsidRPr="00651261" w:rsidRDefault="00BC03D9" w:rsidP="00651261">
      <w:pPr>
        <w:rPr>
          <w:rFonts w:ascii="Arial" w:eastAsia="MS Mincho" w:hAnsi="Arial" w:cs="Arial"/>
          <w:b/>
          <w:sz w:val="22"/>
          <w:szCs w:val="22"/>
        </w:rPr>
      </w:pPr>
      <w:r w:rsidRPr="00651261">
        <w:rPr>
          <w:rFonts w:ascii="Arial" w:eastAsia="MS Mincho" w:hAnsi="Arial" w:cs="Arial"/>
          <w:b/>
          <w:sz w:val="22"/>
          <w:szCs w:val="22"/>
        </w:rPr>
        <w:br w:type="page"/>
      </w:r>
    </w:p>
    <w:p w14:paraId="1EF88F99" w14:textId="77777777" w:rsidR="00BC03D9" w:rsidRPr="00651261" w:rsidRDefault="00BC03D9" w:rsidP="00651261">
      <w:pPr>
        <w:rPr>
          <w:rFonts w:ascii="Arial" w:eastAsia="MS Mincho" w:hAnsi="Arial" w:cs="Arial"/>
          <w:b/>
          <w:sz w:val="22"/>
          <w:szCs w:val="22"/>
        </w:rPr>
      </w:pPr>
    </w:p>
    <w:p w14:paraId="40A9B421" w14:textId="77777777" w:rsidR="00BC03D9" w:rsidRPr="00651261" w:rsidRDefault="00BC03D9" w:rsidP="00651261">
      <w:pPr>
        <w:rPr>
          <w:rFonts w:ascii="Arial" w:eastAsia="MS Mincho" w:hAnsi="Arial" w:cs="Arial"/>
          <w:b/>
          <w:sz w:val="22"/>
          <w:szCs w:val="22"/>
        </w:rPr>
      </w:pPr>
    </w:p>
    <w:p w14:paraId="49701DC5" w14:textId="53B2A339" w:rsidR="00BC03D9" w:rsidRPr="00651261" w:rsidRDefault="00BC03D9" w:rsidP="00651261">
      <w:pPr>
        <w:rPr>
          <w:rFonts w:ascii="Arial" w:eastAsia="MS Mincho" w:hAnsi="Arial" w:cs="Arial"/>
          <w:b/>
          <w:sz w:val="28"/>
          <w:szCs w:val="28"/>
        </w:rPr>
      </w:pPr>
      <w:r w:rsidRPr="00651261">
        <w:rPr>
          <w:rFonts w:ascii="Arial" w:eastAsia="MS Mincho" w:hAnsi="Arial" w:cs="Arial"/>
          <w:b/>
          <w:sz w:val="28"/>
          <w:szCs w:val="28"/>
        </w:rPr>
        <w:t xml:space="preserve">E2  </w:t>
      </w:r>
      <w:r>
        <w:rPr>
          <w:rFonts w:ascii="Arial" w:eastAsia="MS Mincho" w:hAnsi="Arial" w:cs="Arial"/>
          <w:b/>
          <w:sz w:val="28"/>
          <w:szCs w:val="28"/>
        </w:rPr>
        <w:t>A</w:t>
      </w:r>
      <w:r w:rsidRPr="00651261">
        <w:rPr>
          <w:rFonts w:ascii="Arial" w:eastAsia="MS Mincho" w:hAnsi="Arial" w:cs="Arial"/>
          <w:b/>
          <w:sz w:val="28"/>
          <w:szCs w:val="28"/>
        </w:rPr>
        <w:t xml:space="preserve">nalyse et résolution de situations professionnelles </w:t>
      </w:r>
    </w:p>
    <w:p w14:paraId="6D32E8DA" w14:textId="77777777" w:rsidR="00BC03D9" w:rsidRPr="00651261" w:rsidRDefault="00BC03D9" w:rsidP="00651261">
      <w:pPr>
        <w:shd w:val="clear" w:color="auto" w:fill="FFFFFF"/>
        <w:rPr>
          <w:rFonts w:ascii="Arial" w:eastAsia="MS Mincho" w:hAnsi="Arial" w:cs="Arial"/>
          <w:b/>
          <w:sz w:val="28"/>
          <w:szCs w:val="36"/>
        </w:rPr>
      </w:pPr>
      <w:r w:rsidRPr="00651261">
        <w:rPr>
          <w:rFonts w:ascii="Arial" w:eastAsia="MS Mincho" w:hAnsi="Arial" w:cs="Arial"/>
          <w:color w:val="336699"/>
        </w:rPr>
        <w:tab/>
      </w:r>
    </w:p>
    <w:p w14:paraId="551BEEAD" w14:textId="77777777" w:rsidR="00BC03D9" w:rsidRPr="00651261" w:rsidRDefault="00BC03D9" w:rsidP="00651261">
      <w:pPr>
        <w:autoSpaceDE w:val="0"/>
        <w:autoSpaceDN w:val="0"/>
        <w:adjustRightInd w:val="0"/>
        <w:rPr>
          <w:rFonts w:ascii="Arial" w:eastAsia="MS Mincho"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3324BB54" w14:textId="77777777" w:rsidTr="00651261">
        <w:tc>
          <w:tcPr>
            <w:tcW w:w="2750" w:type="dxa"/>
            <w:shd w:val="clear" w:color="auto" w:fill="D9D9D9"/>
            <w:tcMar>
              <w:top w:w="113" w:type="dxa"/>
              <w:left w:w="113" w:type="dxa"/>
              <w:bottom w:w="113" w:type="dxa"/>
              <w:right w:w="113" w:type="dxa"/>
            </w:tcMar>
            <w:vAlign w:val="center"/>
          </w:tcPr>
          <w:p w14:paraId="2BA049E0" w14:textId="072CAE95" w:rsidR="00BC03D9" w:rsidRPr="00651261" w:rsidRDefault="00BC03D9" w:rsidP="00651261">
            <w:pPr>
              <w:ind w:right="-121"/>
              <w:jc w:val="both"/>
              <w:rPr>
                <w:rFonts w:ascii="Arial" w:eastAsia="MS Mincho" w:hAnsi="Arial" w:cs="Arial"/>
                <w:b/>
                <w:bCs/>
              </w:rPr>
            </w:pPr>
            <w:r w:rsidRPr="00FC6B30">
              <w:rPr>
                <w:rFonts w:ascii="Arial" w:eastAsia="MS Mincho" w:hAnsi="Arial" w:cs="Arial"/>
                <w:b/>
                <w:bCs/>
                <w:sz w:val="22"/>
                <w:szCs w:val="22"/>
              </w:rPr>
              <w:t>É</w:t>
            </w:r>
            <w:r w:rsidRPr="00651261">
              <w:rPr>
                <w:rFonts w:ascii="Arial" w:eastAsia="MS Mincho" w:hAnsi="Arial" w:cs="Arial"/>
                <w:b/>
                <w:bCs/>
                <w:sz w:val="22"/>
                <w:szCs w:val="22"/>
              </w:rPr>
              <w:t>PREUVE E2</w:t>
            </w:r>
          </w:p>
        </w:tc>
        <w:tc>
          <w:tcPr>
            <w:tcW w:w="7410" w:type="dxa"/>
            <w:shd w:val="clear" w:color="auto" w:fill="D9D9D9"/>
            <w:tcMar>
              <w:top w:w="113" w:type="dxa"/>
              <w:left w:w="113" w:type="dxa"/>
              <w:bottom w:w="113" w:type="dxa"/>
              <w:right w:w="113" w:type="dxa"/>
            </w:tcMar>
            <w:vAlign w:val="center"/>
          </w:tcPr>
          <w:p w14:paraId="3F3EE6D9" w14:textId="58323AAE" w:rsidR="00BC03D9" w:rsidRDefault="00BC03D9" w:rsidP="00651261">
            <w:pPr>
              <w:rPr>
                <w:rFonts w:ascii="Arial" w:eastAsia="MS Mincho" w:hAnsi="Arial" w:cs="Arial"/>
                <w:b/>
                <w:bCs/>
              </w:rPr>
            </w:pPr>
            <w:r w:rsidRPr="00651261">
              <w:rPr>
                <w:rFonts w:ascii="Arial" w:eastAsia="MS Mincho" w:hAnsi="Arial" w:cs="Arial"/>
                <w:b/>
                <w:bCs/>
                <w:sz w:val="22"/>
                <w:szCs w:val="22"/>
              </w:rPr>
              <w:t xml:space="preserve">Analyse et résolution de situations professionnelles </w:t>
            </w:r>
          </w:p>
          <w:p w14:paraId="6B2AEFD1" w14:textId="7F2BDA30" w:rsidR="00BC03D9" w:rsidRDefault="00BC03D9" w:rsidP="00651261">
            <w:pPr>
              <w:rPr>
                <w:rFonts w:ascii="Arial" w:eastAsia="MS Mincho" w:hAnsi="Arial" w:cs="Arial"/>
                <w:b/>
                <w:bCs/>
              </w:rPr>
            </w:pPr>
            <w:r w:rsidRPr="00651261">
              <w:rPr>
                <w:rFonts w:ascii="Arial" w:eastAsia="MS Mincho" w:hAnsi="Arial" w:cs="Arial"/>
                <w:b/>
                <w:bCs/>
                <w:sz w:val="22"/>
                <w:szCs w:val="22"/>
              </w:rPr>
              <w:t xml:space="preserve">Option A </w:t>
            </w:r>
            <w:r w:rsidR="00CD4F95">
              <w:rPr>
                <w:rFonts w:ascii="Arial" w:eastAsia="MS Mincho" w:hAnsi="Arial" w:cs="Arial"/>
                <w:b/>
                <w:bCs/>
                <w:sz w:val="22"/>
                <w:szCs w:val="22"/>
              </w:rPr>
              <w:t>« </w:t>
            </w:r>
            <w:r w:rsidR="00C06807">
              <w:rPr>
                <w:rFonts w:ascii="Arial" w:eastAsia="MS Mincho" w:hAnsi="Arial" w:cs="Arial"/>
                <w:b/>
                <w:bCs/>
                <w:sz w:val="22"/>
                <w:szCs w:val="22"/>
              </w:rPr>
              <w:t>A</w:t>
            </w:r>
            <w:r w:rsidR="00A6277C">
              <w:rPr>
                <w:rFonts w:ascii="Arial" w:eastAsia="MS Mincho" w:hAnsi="Arial" w:cs="Arial"/>
                <w:b/>
                <w:bCs/>
                <w:sz w:val="22"/>
                <w:szCs w:val="22"/>
              </w:rPr>
              <w:t xml:space="preserve">nimation </w:t>
            </w:r>
            <w:r w:rsidR="00C06807">
              <w:rPr>
                <w:rFonts w:ascii="Arial" w:eastAsia="MS Mincho" w:hAnsi="Arial" w:cs="Arial"/>
                <w:b/>
                <w:bCs/>
                <w:sz w:val="22"/>
                <w:szCs w:val="22"/>
              </w:rPr>
              <w:t xml:space="preserve">et gestion </w:t>
            </w:r>
            <w:r w:rsidRPr="00651261">
              <w:rPr>
                <w:rFonts w:ascii="Arial" w:eastAsia="MS Mincho" w:hAnsi="Arial" w:cs="Arial"/>
                <w:b/>
                <w:bCs/>
                <w:sz w:val="22"/>
                <w:szCs w:val="22"/>
              </w:rPr>
              <w:t>de l’</w:t>
            </w:r>
            <w:r w:rsidR="00A6277C">
              <w:rPr>
                <w:rFonts w:ascii="Arial" w:eastAsia="MS Mincho" w:hAnsi="Arial" w:cs="Arial"/>
                <w:b/>
                <w:bCs/>
                <w:sz w:val="22"/>
                <w:szCs w:val="22"/>
              </w:rPr>
              <w:t>espace</w:t>
            </w:r>
            <w:r w:rsidRPr="00651261">
              <w:rPr>
                <w:rFonts w:ascii="Arial" w:eastAsia="MS Mincho" w:hAnsi="Arial" w:cs="Arial"/>
                <w:b/>
                <w:bCs/>
                <w:sz w:val="22"/>
                <w:szCs w:val="22"/>
              </w:rPr>
              <w:t xml:space="preserve"> commercial</w:t>
            </w:r>
            <w:r w:rsidR="00CD4F95">
              <w:rPr>
                <w:rFonts w:ascii="Arial" w:eastAsia="MS Mincho" w:hAnsi="Arial" w:cs="Arial"/>
                <w:b/>
                <w:bCs/>
                <w:sz w:val="22"/>
                <w:szCs w:val="22"/>
              </w:rPr>
              <w:t>»</w:t>
            </w:r>
            <w:r w:rsidRPr="00651261">
              <w:rPr>
                <w:rFonts w:ascii="Arial" w:eastAsia="MS Mincho" w:hAnsi="Arial" w:cs="Arial"/>
                <w:b/>
                <w:bCs/>
                <w:sz w:val="22"/>
                <w:szCs w:val="22"/>
              </w:rPr>
              <w:t xml:space="preserve">, </w:t>
            </w:r>
          </w:p>
          <w:p w14:paraId="693F0EB9" w14:textId="14FB1170"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 xml:space="preserve">Option B </w:t>
            </w:r>
            <w:r w:rsidR="00CD4F95">
              <w:rPr>
                <w:rFonts w:ascii="Arial" w:eastAsia="MS Mincho" w:hAnsi="Arial" w:cs="Arial"/>
                <w:b/>
                <w:bCs/>
                <w:sz w:val="22"/>
                <w:szCs w:val="22"/>
              </w:rPr>
              <w:t>« </w:t>
            </w:r>
            <w:r w:rsidRPr="00651261">
              <w:rPr>
                <w:rFonts w:ascii="Arial" w:eastAsia="MS Mincho" w:hAnsi="Arial" w:cs="Arial"/>
                <w:b/>
                <w:bCs/>
                <w:sz w:val="22"/>
                <w:szCs w:val="22"/>
              </w:rPr>
              <w:t xml:space="preserve">Prospection </w:t>
            </w:r>
            <w:r w:rsidR="00A6277C">
              <w:rPr>
                <w:rFonts w:ascii="Arial" w:eastAsia="MS Mincho" w:hAnsi="Arial" w:cs="Arial"/>
                <w:b/>
                <w:bCs/>
                <w:sz w:val="22"/>
                <w:szCs w:val="22"/>
              </w:rPr>
              <w:t xml:space="preserve">clientèle </w:t>
            </w:r>
            <w:r w:rsidRPr="00651261">
              <w:rPr>
                <w:rFonts w:ascii="Arial" w:eastAsia="MS Mincho" w:hAnsi="Arial" w:cs="Arial"/>
                <w:b/>
                <w:bCs/>
                <w:sz w:val="22"/>
                <w:szCs w:val="22"/>
              </w:rPr>
              <w:t>et valorisation de l’offre commerciale</w:t>
            </w:r>
            <w:r w:rsidR="00CD4F95">
              <w:rPr>
                <w:rFonts w:ascii="Arial" w:eastAsia="MS Mincho" w:hAnsi="Arial" w:cs="Arial"/>
                <w:b/>
                <w:bCs/>
                <w:sz w:val="22"/>
                <w:szCs w:val="22"/>
              </w:rPr>
              <w:t> »</w:t>
            </w:r>
          </w:p>
        </w:tc>
      </w:tr>
      <w:tr w:rsidR="00BC03D9" w:rsidRPr="00651261" w14:paraId="03965A50"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2333637A" w14:textId="77777777" w:rsidR="00BC03D9" w:rsidRPr="00651261" w:rsidRDefault="00BC03D9" w:rsidP="00651261">
            <w:pPr>
              <w:jc w:val="both"/>
              <w:rPr>
                <w:rFonts w:ascii="Arial" w:eastAsia="MS Mincho" w:hAnsi="Arial" w:cs="Arial"/>
                <w:b/>
                <w:bCs/>
                <w:szCs w:val="18"/>
              </w:rPr>
            </w:pPr>
            <w:r w:rsidRPr="00651261">
              <w:rPr>
                <w:rFonts w:ascii="Arial" w:eastAsia="MS Mincho" w:hAnsi="Arial" w:cs="Arial"/>
                <w:b/>
                <w:bCs/>
                <w:sz w:val="22"/>
                <w:szCs w:val="22"/>
              </w:rPr>
              <w:t>Unité U2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057C109F" w14:textId="77777777" w:rsidR="00BC03D9" w:rsidRPr="00651261" w:rsidRDefault="00BC03D9" w:rsidP="00651261">
            <w:pPr>
              <w:rPr>
                <w:rFonts w:ascii="Arial" w:eastAsia="MS Mincho" w:hAnsi="Arial" w:cs="Arial"/>
                <w:b/>
                <w:bCs/>
                <w:szCs w:val="18"/>
              </w:rPr>
            </w:pPr>
            <w:r w:rsidRPr="00651261">
              <w:rPr>
                <w:rFonts w:ascii="Arial" w:eastAsia="MS Mincho" w:hAnsi="Arial" w:cs="Arial"/>
                <w:b/>
                <w:bCs/>
                <w:sz w:val="22"/>
                <w:szCs w:val="22"/>
              </w:rPr>
              <w:t xml:space="preserve">Coefficient : 4                                    </w:t>
            </w:r>
          </w:p>
        </w:tc>
      </w:tr>
    </w:tbl>
    <w:p w14:paraId="3A136B88" w14:textId="77777777" w:rsidR="00BC03D9" w:rsidRPr="00651261" w:rsidRDefault="00BC03D9" w:rsidP="00651261">
      <w:pPr>
        <w:jc w:val="both"/>
        <w:rPr>
          <w:rFonts w:ascii="Arial" w:eastAsia="MS Mincho" w:hAnsi="Arial" w:cs="Arial"/>
          <w:b/>
          <w:bCs/>
          <w:sz w:val="16"/>
          <w:szCs w:val="22"/>
        </w:rPr>
      </w:pPr>
    </w:p>
    <w:p w14:paraId="51EB245D" w14:textId="77777777" w:rsidR="00A250B7" w:rsidRDefault="00A250B7" w:rsidP="00651261">
      <w:pPr>
        <w:jc w:val="both"/>
        <w:rPr>
          <w:rFonts w:ascii="Arial" w:eastAsia="MS Mincho" w:hAnsi="Arial" w:cs="Arial"/>
          <w:b/>
          <w:szCs w:val="22"/>
        </w:rPr>
      </w:pPr>
    </w:p>
    <w:p w14:paraId="16110A4A" w14:textId="284B61FE" w:rsidR="00BC03D9" w:rsidRPr="00651261" w:rsidRDefault="00056478" w:rsidP="00651261">
      <w:pPr>
        <w:jc w:val="both"/>
        <w:rPr>
          <w:rFonts w:ascii="Arial" w:eastAsia="MS Mincho" w:hAnsi="Arial" w:cs="Arial"/>
          <w:b/>
          <w:szCs w:val="22"/>
        </w:rPr>
      </w:pPr>
      <w:r>
        <w:rPr>
          <w:rFonts w:ascii="Arial" w:eastAsia="MS Mincho" w:hAnsi="Arial" w:cs="Arial"/>
          <w:b/>
          <w:szCs w:val="22"/>
        </w:rPr>
        <w:t>Finalités</w:t>
      </w:r>
      <w:r w:rsidR="00BC03D9" w:rsidRPr="00651261">
        <w:rPr>
          <w:rFonts w:ascii="Arial" w:eastAsia="MS Mincho" w:hAnsi="Arial" w:cs="Arial"/>
          <w:b/>
          <w:szCs w:val="22"/>
        </w:rPr>
        <w:t xml:space="preserve"> de l'épreuve </w:t>
      </w:r>
    </w:p>
    <w:p w14:paraId="26C4701B" w14:textId="77777777" w:rsidR="00BC03D9" w:rsidRPr="00651261" w:rsidRDefault="00BC03D9" w:rsidP="00651261">
      <w:pPr>
        <w:jc w:val="both"/>
        <w:rPr>
          <w:rFonts w:ascii="Arial" w:eastAsia="MS Mincho" w:hAnsi="Arial" w:cs="Arial"/>
          <w:b/>
          <w:szCs w:val="22"/>
        </w:rPr>
      </w:pPr>
    </w:p>
    <w:p w14:paraId="590D90A0" w14:textId="77777777" w:rsidR="00BC03D9" w:rsidRPr="00651261" w:rsidRDefault="00BC03D9" w:rsidP="00811F12">
      <w:pPr>
        <w:jc w:val="both"/>
        <w:rPr>
          <w:rFonts w:ascii="Arial" w:eastAsia="MS Mincho" w:hAnsi="Arial" w:cs="Arial"/>
          <w:sz w:val="20"/>
          <w:szCs w:val="20"/>
        </w:rPr>
      </w:pPr>
      <w:r w:rsidRPr="00651261">
        <w:rPr>
          <w:rFonts w:ascii="Arial" w:eastAsia="MS Mincho" w:hAnsi="Arial" w:cs="Arial"/>
          <w:sz w:val="20"/>
          <w:szCs w:val="20"/>
        </w:rPr>
        <w:t>Cette épreuve vise à apprécier l'aptitude du candidat à mobiliser ses connaissances et ses compétences en vue de l'analyse et de la résolution d'une</w:t>
      </w:r>
      <w:r>
        <w:rPr>
          <w:rFonts w:ascii="Arial" w:eastAsia="MS Mincho" w:hAnsi="Arial" w:cs="Arial"/>
          <w:sz w:val="20"/>
          <w:szCs w:val="20"/>
        </w:rPr>
        <w:t xml:space="preserve"> ou plusieurs</w:t>
      </w:r>
      <w:r w:rsidRPr="00651261">
        <w:rPr>
          <w:rFonts w:ascii="Arial" w:eastAsia="MS Mincho" w:hAnsi="Arial" w:cs="Arial"/>
          <w:sz w:val="20"/>
          <w:szCs w:val="20"/>
        </w:rPr>
        <w:t xml:space="preserve"> situation</w:t>
      </w:r>
      <w:r>
        <w:rPr>
          <w:rFonts w:ascii="Arial" w:eastAsia="MS Mincho" w:hAnsi="Arial" w:cs="Arial"/>
          <w:sz w:val="20"/>
          <w:szCs w:val="20"/>
        </w:rPr>
        <w:t>(s)</w:t>
      </w:r>
      <w:r w:rsidRPr="00651261">
        <w:rPr>
          <w:rFonts w:ascii="Arial" w:eastAsia="MS Mincho" w:hAnsi="Arial" w:cs="Arial"/>
          <w:sz w:val="20"/>
          <w:szCs w:val="20"/>
        </w:rPr>
        <w:t xml:space="preserve"> professionnelle</w:t>
      </w:r>
      <w:r>
        <w:rPr>
          <w:rFonts w:ascii="Arial" w:eastAsia="MS Mincho" w:hAnsi="Arial" w:cs="Arial"/>
          <w:sz w:val="20"/>
          <w:szCs w:val="20"/>
        </w:rPr>
        <w:t>(s)</w:t>
      </w:r>
      <w:r w:rsidRPr="00651261">
        <w:rPr>
          <w:rFonts w:ascii="Arial" w:eastAsia="MS Mincho" w:hAnsi="Arial" w:cs="Arial"/>
          <w:sz w:val="20"/>
          <w:szCs w:val="20"/>
        </w:rPr>
        <w:t>.</w:t>
      </w:r>
    </w:p>
    <w:p w14:paraId="78723BA3" w14:textId="77777777" w:rsidR="00BC03D9" w:rsidRPr="00651261" w:rsidRDefault="00BC03D9" w:rsidP="00811F12">
      <w:pPr>
        <w:jc w:val="both"/>
        <w:rPr>
          <w:rFonts w:ascii="Arial" w:eastAsia="MS Mincho" w:hAnsi="Arial" w:cs="Arial"/>
          <w:sz w:val="20"/>
          <w:szCs w:val="20"/>
        </w:rPr>
      </w:pPr>
    </w:p>
    <w:p w14:paraId="5166E389" w14:textId="77777777" w:rsidR="00BC03D9" w:rsidRPr="00651261" w:rsidRDefault="00BC03D9" w:rsidP="00811F12">
      <w:pPr>
        <w:jc w:val="both"/>
        <w:rPr>
          <w:rFonts w:ascii="Arial" w:eastAsia="MS Mincho" w:hAnsi="Arial" w:cs="Arial"/>
          <w:sz w:val="20"/>
          <w:szCs w:val="20"/>
        </w:rPr>
      </w:pPr>
      <w:r w:rsidRPr="00651261">
        <w:rPr>
          <w:rFonts w:ascii="Arial" w:eastAsia="MS Mincho" w:hAnsi="Arial" w:cs="Arial"/>
          <w:sz w:val="20"/>
          <w:szCs w:val="20"/>
        </w:rPr>
        <w:t xml:space="preserve">Selon l'option choisie par le candidat, cette épreuve évalue les acquis d'apprentissage liés aux groupes de compétences 4A ou 4B : </w:t>
      </w:r>
    </w:p>
    <w:p w14:paraId="7333DA67" w14:textId="0328A971" w:rsidR="00BC03D9" w:rsidRPr="00651261" w:rsidRDefault="00BC03D9" w:rsidP="00372EA9">
      <w:pPr>
        <w:numPr>
          <w:ilvl w:val="0"/>
          <w:numId w:val="39"/>
        </w:numPr>
        <w:spacing w:after="200" w:line="276" w:lineRule="auto"/>
        <w:contextualSpacing/>
        <w:jc w:val="both"/>
        <w:rPr>
          <w:rFonts w:ascii="Arial" w:eastAsia="MS Mincho" w:hAnsi="Arial" w:cs="Arial"/>
          <w:sz w:val="20"/>
          <w:szCs w:val="20"/>
        </w:rPr>
      </w:pPr>
      <w:r w:rsidRPr="00651261">
        <w:rPr>
          <w:rFonts w:ascii="Arial" w:eastAsia="MS Mincho" w:hAnsi="Arial" w:cs="Arial"/>
          <w:sz w:val="20"/>
          <w:szCs w:val="20"/>
        </w:rPr>
        <w:t>Groupe de compétences 4A : Animer et gérer l'</w:t>
      </w:r>
      <w:r w:rsidR="00C06807">
        <w:rPr>
          <w:rFonts w:ascii="Arial" w:eastAsia="MS Mincho" w:hAnsi="Arial" w:cs="Arial"/>
          <w:sz w:val="20"/>
          <w:szCs w:val="20"/>
        </w:rPr>
        <w:t xml:space="preserve">espace </w:t>
      </w:r>
      <w:r w:rsidRPr="00651261">
        <w:rPr>
          <w:rFonts w:ascii="Arial" w:eastAsia="MS Mincho" w:hAnsi="Arial" w:cs="Arial"/>
          <w:sz w:val="20"/>
          <w:szCs w:val="20"/>
        </w:rPr>
        <w:t>commercial</w:t>
      </w:r>
    </w:p>
    <w:p w14:paraId="274EA73E" w14:textId="77777777" w:rsidR="00BC03D9" w:rsidRPr="00651261" w:rsidRDefault="00BC03D9" w:rsidP="00372EA9">
      <w:pPr>
        <w:numPr>
          <w:ilvl w:val="0"/>
          <w:numId w:val="39"/>
        </w:numPr>
        <w:spacing w:after="200" w:line="276" w:lineRule="auto"/>
        <w:contextualSpacing/>
        <w:jc w:val="both"/>
        <w:rPr>
          <w:rFonts w:ascii="Arial" w:eastAsia="MS Mincho" w:hAnsi="Arial" w:cs="Arial"/>
          <w:sz w:val="20"/>
          <w:szCs w:val="20"/>
        </w:rPr>
      </w:pPr>
      <w:r w:rsidRPr="00651261">
        <w:rPr>
          <w:rFonts w:ascii="Arial" w:eastAsia="MS Mincho" w:hAnsi="Arial" w:cs="Arial"/>
          <w:sz w:val="20"/>
          <w:szCs w:val="20"/>
        </w:rPr>
        <w:t>Groupe de compétences 4B : Prospecter et valoriser l'offre commerciale</w:t>
      </w:r>
    </w:p>
    <w:p w14:paraId="0F72B8E3" w14:textId="77777777" w:rsidR="00BC03D9" w:rsidRDefault="00BC03D9" w:rsidP="00C72479">
      <w:pPr>
        <w:jc w:val="both"/>
        <w:rPr>
          <w:rFonts w:ascii="Arial" w:eastAsia="MS Mincho" w:hAnsi="Arial" w:cs="Arial"/>
          <w:b/>
          <w:szCs w:val="22"/>
        </w:rPr>
      </w:pPr>
    </w:p>
    <w:p w14:paraId="44DEEA70" w14:textId="77777777" w:rsidR="00A250B7" w:rsidRDefault="00A250B7" w:rsidP="00C72479">
      <w:pPr>
        <w:jc w:val="both"/>
        <w:rPr>
          <w:rFonts w:ascii="Arial" w:eastAsia="MS Mincho" w:hAnsi="Arial" w:cs="Arial"/>
          <w:b/>
          <w:szCs w:val="22"/>
        </w:rPr>
      </w:pPr>
    </w:p>
    <w:p w14:paraId="3F2B9B41" w14:textId="77777777" w:rsidR="00BC03D9" w:rsidRPr="00651261" w:rsidRDefault="00BC03D9" w:rsidP="00C72479">
      <w:pPr>
        <w:jc w:val="both"/>
        <w:rPr>
          <w:rFonts w:ascii="Arial" w:eastAsia="MS Mincho" w:hAnsi="Arial" w:cs="Arial"/>
          <w:b/>
          <w:szCs w:val="22"/>
        </w:rPr>
      </w:pPr>
      <w:r w:rsidRPr="00651261">
        <w:rPr>
          <w:rFonts w:ascii="Arial" w:eastAsia="MS Mincho" w:hAnsi="Arial" w:cs="Arial"/>
          <w:b/>
          <w:szCs w:val="22"/>
        </w:rPr>
        <w:t>Critères d'évaluation</w:t>
      </w:r>
    </w:p>
    <w:p w14:paraId="06EFEEB3" w14:textId="77777777" w:rsidR="00BC03D9" w:rsidRPr="00651261" w:rsidRDefault="00BC03D9" w:rsidP="00811F12">
      <w:pPr>
        <w:jc w:val="both"/>
        <w:rPr>
          <w:rFonts w:ascii="Arial" w:eastAsia="MS Mincho" w:hAnsi="Arial" w:cs="Arial"/>
          <w:b/>
          <w:sz w:val="20"/>
          <w:szCs w:val="22"/>
        </w:rPr>
      </w:pPr>
    </w:p>
    <w:p w14:paraId="3DA4F396" w14:textId="77777777" w:rsidR="00BC03D9" w:rsidRPr="00651261" w:rsidRDefault="00BC03D9" w:rsidP="00C72479">
      <w:pPr>
        <w:jc w:val="both"/>
        <w:rPr>
          <w:rFonts w:ascii="Arial" w:eastAsia="MS Mincho" w:hAnsi="Arial" w:cs="Arial"/>
          <w:sz w:val="20"/>
          <w:szCs w:val="20"/>
        </w:rPr>
      </w:pPr>
      <w:r w:rsidRPr="00651261">
        <w:rPr>
          <w:rFonts w:ascii="Arial" w:eastAsia="MS Mincho" w:hAnsi="Arial" w:cs="Arial"/>
          <w:sz w:val="20"/>
          <w:szCs w:val="20"/>
        </w:rPr>
        <w:t xml:space="preserve">Selon l'option choisie, les critères d'évaluation suivants sont utilisés : </w:t>
      </w:r>
    </w:p>
    <w:p w14:paraId="7C21A1EC" w14:textId="77777777" w:rsidR="00BC03D9" w:rsidRDefault="00BC03D9" w:rsidP="00C72479">
      <w:pPr>
        <w:jc w:val="both"/>
        <w:rPr>
          <w:rFonts w:ascii="Arial" w:eastAsia="MS Mincho" w:hAnsi="Arial" w:cs="Arial"/>
          <w:b/>
          <w:sz w:val="20"/>
          <w:szCs w:val="20"/>
        </w:rPr>
      </w:pPr>
    </w:p>
    <w:p w14:paraId="314DD22C" w14:textId="1039C0F2" w:rsidR="00BC03D9" w:rsidRPr="00651261" w:rsidRDefault="00BC03D9" w:rsidP="00651261">
      <w:pPr>
        <w:rPr>
          <w:rFonts w:ascii="Arial" w:eastAsia="MS Mincho" w:hAnsi="Arial" w:cs="Arial"/>
          <w:sz w:val="20"/>
          <w:szCs w:val="20"/>
        </w:rPr>
      </w:pPr>
      <w:r w:rsidRPr="00651261">
        <w:rPr>
          <w:rFonts w:ascii="Arial" w:eastAsia="MS Mincho" w:hAnsi="Arial" w:cs="Arial"/>
          <w:b/>
          <w:sz w:val="20"/>
          <w:szCs w:val="20"/>
        </w:rPr>
        <w:t xml:space="preserve">Pour l'option 4A, </w:t>
      </w:r>
      <w:r w:rsidR="00C06807">
        <w:rPr>
          <w:rFonts w:ascii="Arial" w:eastAsia="MS Mincho" w:hAnsi="Arial" w:cs="Arial"/>
          <w:b/>
          <w:sz w:val="20"/>
          <w:szCs w:val="20"/>
        </w:rPr>
        <w:t>A</w:t>
      </w:r>
      <w:r w:rsidR="00A6277C">
        <w:rPr>
          <w:rFonts w:ascii="Arial" w:eastAsia="MS Mincho" w:hAnsi="Arial" w:cs="Arial"/>
          <w:b/>
          <w:sz w:val="20"/>
          <w:szCs w:val="20"/>
        </w:rPr>
        <w:t xml:space="preserve">nimer </w:t>
      </w:r>
      <w:r w:rsidR="00C06807">
        <w:rPr>
          <w:rFonts w:ascii="Arial" w:eastAsia="MS Mincho" w:hAnsi="Arial" w:cs="Arial"/>
          <w:b/>
          <w:sz w:val="20"/>
          <w:szCs w:val="20"/>
        </w:rPr>
        <w:t xml:space="preserve">et gérer </w:t>
      </w:r>
      <w:r w:rsidR="00A6277C">
        <w:rPr>
          <w:rFonts w:ascii="Arial" w:eastAsia="MS Mincho" w:hAnsi="Arial" w:cs="Arial"/>
          <w:b/>
          <w:sz w:val="20"/>
          <w:szCs w:val="20"/>
        </w:rPr>
        <w:t>l’espace</w:t>
      </w:r>
      <w:r w:rsidRPr="00651261">
        <w:rPr>
          <w:rFonts w:ascii="Arial" w:eastAsia="MS Mincho" w:hAnsi="Arial" w:cs="Arial"/>
          <w:b/>
          <w:sz w:val="20"/>
          <w:szCs w:val="20"/>
        </w:rPr>
        <w:t xml:space="preserve"> commercial</w:t>
      </w:r>
      <w:r w:rsidRPr="00651261">
        <w:rPr>
          <w:rFonts w:ascii="Arial" w:eastAsia="MS Mincho" w:hAnsi="Arial" w:cs="Arial"/>
          <w:sz w:val="20"/>
          <w:szCs w:val="20"/>
        </w:rPr>
        <w:t xml:space="preserve"> :</w:t>
      </w:r>
    </w:p>
    <w:p w14:paraId="5DF4B97E"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Respect des délais de passation des commandes au meilleur rapport coût/prestation</w:t>
      </w:r>
    </w:p>
    <w:p w14:paraId="107CFC74"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Réduction des ruptures, des surstocks et de la démarque</w:t>
      </w:r>
    </w:p>
    <w:p w14:paraId="25EDB447"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 xml:space="preserve">Propositions argumentées de nouveaux fournisseurs </w:t>
      </w:r>
    </w:p>
    <w:p w14:paraId="2B29BBDF"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Pertinence de l’utilisation des outils d’aide à la décision</w:t>
      </w:r>
    </w:p>
    <w:p w14:paraId="7B1916B3"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Respect des recommandations du siège en matière d’aménagement de l’espace de vente</w:t>
      </w:r>
    </w:p>
    <w:p w14:paraId="0C88D62E"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Adaptation de l’aménagement en fonction des attentes des clients et/ ou du contexte</w:t>
      </w:r>
    </w:p>
    <w:p w14:paraId="788D4DA4"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Mise en place de facteurs d’ambiance appropriés</w:t>
      </w:r>
    </w:p>
    <w:p w14:paraId="5FE88FDA"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Information sur le lieu de vente ou sur le site marchand conforme aux recommandations, visible, compréhensible et utile pour le client</w:t>
      </w:r>
    </w:p>
    <w:p w14:paraId="77E38106"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Respect des règles d’hygiène, de sécurité et d’économies d’efforts</w:t>
      </w:r>
    </w:p>
    <w:p w14:paraId="6DD9B36B"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Contribution aux actions commerciales engagées par l’entreprise afin de générer du trafic client</w:t>
      </w:r>
    </w:p>
    <w:p w14:paraId="53C513D2"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Cohérence des initiatives locales avec les objectifs, les produits, les cibles, les attentes du client et dans le respect des contraintes légales</w:t>
      </w:r>
    </w:p>
    <w:p w14:paraId="4A96342F" w14:textId="77777777"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Cohérence des choix des moyens d’information et de communication, avec les objectifs commerciaux et financiers</w:t>
      </w:r>
    </w:p>
    <w:p w14:paraId="7F5CC131" w14:textId="324B72ED"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Qualité des comptes rendus effectués</w:t>
      </w:r>
    </w:p>
    <w:p w14:paraId="246C7801" w14:textId="1384B0DD" w:rsidR="00A57B81" w:rsidRPr="00A57B81" w:rsidRDefault="00A57B81" w:rsidP="00A57B81">
      <w:pPr>
        <w:numPr>
          <w:ilvl w:val="0"/>
          <w:numId w:val="32"/>
        </w:numPr>
        <w:jc w:val="both"/>
        <w:rPr>
          <w:rFonts w:ascii="Arial" w:hAnsi="Arial" w:cs="Arial"/>
          <w:sz w:val="20"/>
          <w:szCs w:val="20"/>
        </w:rPr>
      </w:pPr>
      <w:r w:rsidRPr="00A57B81">
        <w:rPr>
          <w:rFonts w:ascii="Arial" w:hAnsi="Arial" w:cs="Arial"/>
          <w:sz w:val="20"/>
          <w:szCs w:val="20"/>
        </w:rPr>
        <w:t>Pertinence de l’analyse des résultats/performances </w:t>
      </w:r>
    </w:p>
    <w:p w14:paraId="03D3D690" w14:textId="77777777" w:rsidR="00546426" w:rsidRDefault="00546426" w:rsidP="00546426">
      <w:pPr>
        <w:ind w:left="900"/>
        <w:jc w:val="both"/>
        <w:rPr>
          <w:rFonts w:ascii="Arial" w:eastAsia="MS Mincho" w:hAnsi="Arial" w:cs="Arial"/>
          <w:sz w:val="20"/>
          <w:szCs w:val="20"/>
        </w:rPr>
      </w:pPr>
    </w:p>
    <w:p w14:paraId="1F73D14C" w14:textId="77777777" w:rsidR="00546426" w:rsidRDefault="00546426" w:rsidP="00546426">
      <w:pPr>
        <w:ind w:left="900"/>
        <w:jc w:val="both"/>
        <w:rPr>
          <w:rFonts w:ascii="Arial" w:eastAsia="MS Mincho" w:hAnsi="Arial" w:cs="Arial"/>
          <w:sz w:val="20"/>
          <w:szCs w:val="20"/>
        </w:rPr>
      </w:pPr>
    </w:p>
    <w:p w14:paraId="51D69D4F" w14:textId="658CCAA0" w:rsidR="00FA643D" w:rsidRDefault="00BC03D9" w:rsidP="00651261">
      <w:pPr>
        <w:rPr>
          <w:rFonts w:ascii="Arial" w:eastAsia="MS Mincho" w:hAnsi="Arial" w:cs="Arial"/>
          <w:sz w:val="20"/>
          <w:szCs w:val="20"/>
        </w:rPr>
      </w:pPr>
      <w:r w:rsidRPr="00651261">
        <w:rPr>
          <w:rFonts w:ascii="Arial" w:eastAsia="MS Mincho" w:hAnsi="Arial" w:cs="Arial"/>
          <w:b/>
          <w:sz w:val="20"/>
          <w:szCs w:val="20"/>
        </w:rPr>
        <w:t>Pour l'option 4B, Prospecter</w:t>
      </w:r>
      <w:r w:rsidR="00A6277C">
        <w:rPr>
          <w:rFonts w:ascii="Arial" w:eastAsia="MS Mincho" w:hAnsi="Arial" w:cs="Arial"/>
          <w:b/>
          <w:sz w:val="20"/>
          <w:szCs w:val="20"/>
        </w:rPr>
        <w:t xml:space="preserve"> </w:t>
      </w:r>
      <w:r w:rsidRPr="00651261">
        <w:rPr>
          <w:rFonts w:ascii="Arial" w:eastAsia="MS Mincho" w:hAnsi="Arial" w:cs="Arial"/>
          <w:b/>
          <w:sz w:val="20"/>
          <w:szCs w:val="20"/>
        </w:rPr>
        <w:t>et valoriser l'offre commerciale</w:t>
      </w:r>
      <w:r w:rsidRPr="00651261">
        <w:rPr>
          <w:rFonts w:ascii="Arial" w:eastAsia="MS Mincho" w:hAnsi="Arial" w:cs="Arial"/>
          <w:sz w:val="20"/>
          <w:szCs w:val="20"/>
        </w:rPr>
        <w:t xml:space="preserve"> :</w:t>
      </w:r>
    </w:p>
    <w:p w14:paraId="3BD9AB77"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Pertinence de l’utilisation du système d’information commercial</w:t>
      </w:r>
    </w:p>
    <w:p w14:paraId="2893C36E"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Cohérence du choix de la cible avec le contexte</w:t>
      </w:r>
    </w:p>
    <w:p w14:paraId="47BD2C93"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Adéquation de l’action de prospection avec les moyens humains, financiers et matériels disponibles</w:t>
      </w:r>
    </w:p>
    <w:p w14:paraId="3F63E688"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Adaptation des techniques et des outils de prospection mis en œuvre</w:t>
      </w:r>
    </w:p>
    <w:p w14:paraId="768FD528"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 xml:space="preserve">Efficacité de la communication commerciale à distance et en face-à-face </w:t>
      </w:r>
    </w:p>
    <w:p w14:paraId="06F15300"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Qualité de la mise à jour et de l’exploitation des données obtenues lors des contacts</w:t>
      </w:r>
    </w:p>
    <w:p w14:paraId="7309D707"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Pertinence de l’analyse des résultats de l’opération</w:t>
      </w:r>
    </w:p>
    <w:p w14:paraId="5B8B11F1"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Réalisme des actions correctives proposées</w:t>
      </w:r>
    </w:p>
    <w:p w14:paraId="013C21B2" w14:textId="77777777" w:rsidR="0017263D" w:rsidRDefault="0017263D" w:rsidP="0017263D">
      <w:pPr>
        <w:numPr>
          <w:ilvl w:val="0"/>
          <w:numId w:val="32"/>
        </w:numPr>
        <w:jc w:val="both"/>
        <w:rPr>
          <w:rFonts w:ascii="Arial" w:hAnsi="Arial" w:cs="Arial"/>
          <w:sz w:val="20"/>
          <w:szCs w:val="20"/>
        </w:rPr>
      </w:pPr>
      <w:r w:rsidRPr="00A57B81">
        <w:rPr>
          <w:rFonts w:ascii="Arial" w:hAnsi="Arial" w:cs="Arial"/>
          <w:sz w:val="20"/>
          <w:szCs w:val="20"/>
        </w:rPr>
        <w:t>Qualité du compte rendu professionnel</w:t>
      </w:r>
    </w:p>
    <w:p w14:paraId="7AE566A7" w14:textId="77777777" w:rsidR="0017263D" w:rsidRPr="00A57B81" w:rsidRDefault="0017263D" w:rsidP="0017263D">
      <w:pPr>
        <w:numPr>
          <w:ilvl w:val="0"/>
          <w:numId w:val="32"/>
        </w:numPr>
        <w:jc w:val="both"/>
        <w:rPr>
          <w:rFonts w:ascii="Arial" w:hAnsi="Arial" w:cs="Arial"/>
          <w:sz w:val="20"/>
          <w:szCs w:val="20"/>
        </w:rPr>
      </w:pPr>
      <w:r w:rsidRPr="00A57B81">
        <w:rPr>
          <w:rFonts w:ascii="Arial" w:hAnsi="Arial" w:cs="Arial"/>
          <w:sz w:val="20"/>
          <w:szCs w:val="20"/>
        </w:rPr>
        <w:t>Attractivité de la présentation de l’offre</w:t>
      </w:r>
      <w:r>
        <w:rPr>
          <w:rFonts w:ascii="Arial" w:hAnsi="Arial" w:cs="Arial"/>
          <w:sz w:val="20"/>
          <w:szCs w:val="20"/>
        </w:rPr>
        <w:t xml:space="preserve"> commerciale</w:t>
      </w:r>
    </w:p>
    <w:p w14:paraId="1CD477D3" w14:textId="77777777" w:rsidR="00A250B7" w:rsidRPr="006B477F" w:rsidRDefault="00A250B7" w:rsidP="00A250B7">
      <w:pPr>
        <w:ind w:left="900"/>
        <w:jc w:val="both"/>
        <w:rPr>
          <w:rFonts w:ascii="Arial" w:hAnsi="Arial" w:cs="Arial"/>
          <w:sz w:val="20"/>
          <w:szCs w:val="20"/>
        </w:rPr>
      </w:pPr>
    </w:p>
    <w:p w14:paraId="17567A9B" w14:textId="77777777" w:rsidR="00BC03D9" w:rsidRPr="00651261" w:rsidRDefault="00BC03D9" w:rsidP="00651261">
      <w:pPr>
        <w:jc w:val="both"/>
        <w:rPr>
          <w:rFonts w:ascii="Arial" w:eastAsia="MS Mincho" w:hAnsi="Arial" w:cs="Arial"/>
          <w:sz w:val="20"/>
          <w:szCs w:val="22"/>
        </w:rPr>
      </w:pPr>
    </w:p>
    <w:p w14:paraId="6BAA3F68" w14:textId="77777777" w:rsidR="00BC03D9" w:rsidRPr="00651261" w:rsidRDefault="00BC03D9" w:rsidP="00651261">
      <w:pPr>
        <w:jc w:val="both"/>
        <w:rPr>
          <w:rFonts w:ascii="Arial" w:eastAsia="MS Mincho" w:hAnsi="Arial" w:cs="Arial"/>
          <w:b/>
          <w:szCs w:val="22"/>
        </w:rPr>
      </w:pPr>
      <w:r w:rsidRPr="00651261">
        <w:rPr>
          <w:rFonts w:ascii="Arial" w:eastAsia="MS Mincho" w:hAnsi="Arial" w:cs="Arial"/>
          <w:b/>
          <w:szCs w:val="22"/>
        </w:rPr>
        <w:t>Modes d’évaluation </w:t>
      </w:r>
    </w:p>
    <w:p w14:paraId="7D4F7456" w14:textId="77777777" w:rsidR="00BC03D9" w:rsidRPr="00651261" w:rsidRDefault="00BC03D9" w:rsidP="00651261">
      <w:pPr>
        <w:jc w:val="both"/>
        <w:rPr>
          <w:rFonts w:ascii="Arial" w:eastAsia="MS Mincho" w:hAnsi="Arial" w:cs="Arial"/>
          <w:sz w:val="20"/>
          <w:szCs w:val="22"/>
        </w:rPr>
      </w:pPr>
    </w:p>
    <w:p w14:paraId="489C1C21" w14:textId="77777777" w:rsidR="00546426" w:rsidRPr="00651261" w:rsidRDefault="00546426" w:rsidP="00546426">
      <w:pPr>
        <w:jc w:val="both"/>
        <w:rPr>
          <w:rFonts w:ascii="Arial" w:eastAsia="MS Mincho" w:hAnsi="Arial" w:cs="Arial"/>
          <w:sz w:val="20"/>
          <w:szCs w:val="22"/>
        </w:rPr>
      </w:pPr>
    </w:p>
    <w:p w14:paraId="27EFEFF6" w14:textId="5B1A1712" w:rsidR="00546426" w:rsidRPr="001670B9" w:rsidRDefault="00C5508C" w:rsidP="00C5508C">
      <w:pPr>
        <w:pBdr>
          <w:top w:val="single" w:sz="4" w:space="1" w:color="auto"/>
          <w:left w:val="single" w:sz="4" w:space="4" w:color="auto"/>
          <w:bottom w:val="single" w:sz="4" w:space="1" w:color="auto"/>
          <w:right w:val="single" w:sz="4" w:space="4" w:color="auto"/>
        </w:pBdr>
        <w:tabs>
          <w:tab w:val="left" w:pos="1418"/>
        </w:tabs>
        <w:jc w:val="both"/>
        <w:rPr>
          <w:rFonts w:ascii="Arial" w:eastAsia="MS Mincho" w:hAnsi="Arial" w:cs="Arial"/>
          <w:b/>
          <w:color w:val="92D050"/>
          <w:sz w:val="20"/>
          <w:szCs w:val="22"/>
        </w:rPr>
      </w:pPr>
      <w:r>
        <w:rPr>
          <w:rFonts w:ascii="Arial" w:eastAsia="MS Mincho" w:hAnsi="Arial" w:cs="Arial"/>
          <w:b/>
          <w:sz w:val="20"/>
          <w:szCs w:val="22"/>
        </w:rPr>
        <w:t xml:space="preserve">1. </w:t>
      </w:r>
      <w:r w:rsidRPr="00C5508C">
        <w:rPr>
          <w:rFonts w:ascii="Arial" w:eastAsia="MS Mincho" w:hAnsi="Arial" w:cs="Arial"/>
          <w:b/>
          <w:bCs/>
          <w:sz w:val="20"/>
          <w:szCs w:val="22"/>
        </w:rPr>
        <w:t>É</w:t>
      </w:r>
      <w:r w:rsidRPr="00C5508C">
        <w:rPr>
          <w:rFonts w:ascii="Arial" w:eastAsia="MS Mincho" w:hAnsi="Arial" w:cs="Arial"/>
          <w:b/>
          <w:sz w:val="20"/>
          <w:szCs w:val="22"/>
        </w:rPr>
        <w:t xml:space="preserve">valuation </w:t>
      </w:r>
      <w:r>
        <w:rPr>
          <w:rFonts w:ascii="Arial" w:eastAsia="MS Mincho" w:hAnsi="Arial" w:cs="Arial"/>
          <w:b/>
          <w:sz w:val="20"/>
          <w:szCs w:val="22"/>
        </w:rPr>
        <w:t>par c</w:t>
      </w:r>
      <w:r w:rsidR="00546426" w:rsidRPr="00E4295B">
        <w:rPr>
          <w:rFonts w:ascii="Arial" w:eastAsia="MS Mincho" w:hAnsi="Arial" w:cs="Arial"/>
          <w:b/>
          <w:sz w:val="20"/>
          <w:szCs w:val="22"/>
        </w:rPr>
        <w:t>ontrôle en cours de formation</w:t>
      </w:r>
      <w:r>
        <w:rPr>
          <w:rFonts w:ascii="Arial" w:eastAsia="MS Mincho" w:hAnsi="Arial" w:cs="Arial"/>
          <w:b/>
          <w:sz w:val="20"/>
          <w:szCs w:val="22"/>
        </w:rPr>
        <w:t> (CCF</w:t>
      </w:r>
      <w:r w:rsidRPr="009A41F5">
        <w:rPr>
          <w:rFonts w:ascii="Arial" w:eastAsia="MS Mincho" w:hAnsi="Arial" w:cs="Arial"/>
          <w:b/>
          <w:sz w:val="20"/>
          <w:szCs w:val="22"/>
        </w:rPr>
        <w:t>)</w:t>
      </w:r>
      <w:r w:rsidR="003C2791" w:rsidRPr="001670B9">
        <w:rPr>
          <w:rFonts w:ascii="Arial" w:eastAsia="MS Mincho" w:hAnsi="Arial" w:cs="Arial"/>
          <w:b/>
          <w:color w:val="92D050"/>
          <w:sz w:val="20"/>
          <w:szCs w:val="22"/>
        </w:rPr>
        <w:t xml:space="preserve">            </w:t>
      </w:r>
    </w:p>
    <w:p w14:paraId="3AD57F44" w14:textId="77777777" w:rsidR="00546426" w:rsidRPr="00651261" w:rsidRDefault="00546426" w:rsidP="00546426">
      <w:pPr>
        <w:jc w:val="both"/>
        <w:rPr>
          <w:rFonts w:ascii="Arial" w:eastAsia="MS Mincho" w:hAnsi="Arial" w:cs="Arial"/>
          <w:sz w:val="20"/>
          <w:szCs w:val="22"/>
        </w:rPr>
      </w:pPr>
    </w:p>
    <w:p w14:paraId="5DC81850" w14:textId="77777777" w:rsidR="00C06807" w:rsidRDefault="004D1294" w:rsidP="00546426">
      <w:pPr>
        <w:jc w:val="both"/>
        <w:rPr>
          <w:rFonts w:ascii="Arial" w:eastAsia="MS Mincho" w:hAnsi="Arial" w:cs="Arial"/>
          <w:sz w:val="20"/>
          <w:szCs w:val="20"/>
        </w:rPr>
      </w:pPr>
      <w:r>
        <w:rPr>
          <w:rFonts w:ascii="Arial" w:eastAsia="MS Mincho" w:hAnsi="Arial" w:cs="Arial"/>
          <w:sz w:val="20"/>
          <w:szCs w:val="20"/>
        </w:rPr>
        <w:t>L</w:t>
      </w:r>
      <w:r w:rsidR="00C06807">
        <w:rPr>
          <w:rFonts w:ascii="Arial" w:eastAsia="MS Mincho" w:hAnsi="Arial" w:cs="Arial"/>
          <w:sz w:val="20"/>
          <w:szCs w:val="20"/>
        </w:rPr>
        <w:t>e contrôle en cours de formation comporte deux situations d’évaluation d’égale importance.</w:t>
      </w:r>
    </w:p>
    <w:p w14:paraId="299A3B4A" w14:textId="77777777" w:rsidR="00C06807" w:rsidRDefault="00C06807" w:rsidP="00546426">
      <w:pPr>
        <w:jc w:val="both"/>
        <w:rPr>
          <w:rFonts w:ascii="Arial" w:eastAsia="MS Mincho" w:hAnsi="Arial" w:cs="Arial"/>
          <w:sz w:val="20"/>
          <w:szCs w:val="20"/>
        </w:rPr>
      </w:pPr>
    </w:p>
    <w:p w14:paraId="7C496CEB" w14:textId="77777777" w:rsidR="00C06807" w:rsidRDefault="00C06807" w:rsidP="00546426">
      <w:pPr>
        <w:jc w:val="both"/>
        <w:rPr>
          <w:rFonts w:ascii="Arial" w:eastAsia="MS Mincho" w:hAnsi="Arial" w:cs="Arial"/>
          <w:sz w:val="20"/>
          <w:szCs w:val="20"/>
        </w:rPr>
      </w:pPr>
      <w:r>
        <w:rPr>
          <w:rFonts w:ascii="Arial" w:eastAsia="MS Mincho" w:hAnsi="Arial" w:cs="Arial"/>
          <w:sz w:val="20"/>
          <w:szCs w:val="20"/>
        </w:rPr>
        <w:t>Chaque situation d’évaluation prend la forme d’une étude de cas portant sur une ou plusieurs situation(s) caractéristiques(s) de la profession.</w:t>
      </w:r>
    </w:p>
    <w:p w14:paraId="547B9908" w14:textId="3E8CDEE0" w:rsidR="00546426" w:rsidRDefault="00BA1127" w:rsidP="00546426">
      <w:pPr>
        <w:jc w:val="both"/>
        <w:rPr>
          <w:rFonts w:ascii="Arial" w:eastAsia="MS Mincho" w:hAnsi="Arial" w:cs="Arial"/>
          <w:sz w:val="20"/>
          <w:szCs w:val="20"/>
        </w:rPr>
      </w:pPr>
      <w:r>
        <w:rPr>
          <w:rFonts w:ascii="Arial" w:eastAsia="MS Mincho" w:hAnsi="Arial" w:cs="Arial"/>
          <w:sz w:val="20"/>
          <w:szCs w:val="20"/>
        </w:rPr>
        <w:t>Chacune de ces deux situations donne lieu à une production écrite du candidat. Elles s’appuient sur des documents destinés à situer le contexte</w:t>
      </w:r>
      <w:r w:rsidR="00C06807">
        <w:rPr>
          <w:rFonts w:ascii="Arial" w:eastAsia="MS Mincho" w:hAnsi="Arial" w:cs="Arial"/>
          <w:sz w:val="20"/>
          <w:szCs w:val="20"/>
        </w:rPr>
        <w:t xml:space="preserve"> </w:t>
      </w:r>
      <w:r>
        <w:rPr>
          <w:rFonts w:ascii="Arial" w:eastAsia="MS Mincho" w:hAnsi="Arial" w:cs="Arial"/>
          <w:sz w:val="20"/>
          <w:szCs w:val="20"/>
        </w:rPr>
        <w:t>et nécessaires au traitement des différentes questions.</w:t>
      </w:r>
    </w:p>
    <w:p w14:paraId="516F86A2" w14:textId="72698D5B" w:rsidR="00BA1127" w:rsidRDefault="00BA1127" w:rsidP="00546426">
      <w:pPr>
        <w:jc w:val="both"/>
        <w:rPr>
          <w:rFonts w:ascii="Arial" w:eastAsia="MS Mincho" w:hAnsi="Arial" w:cs="Arial"/>
          <w:sz w:val="20"/>
          <w:szCs w:val="20"/>
        </w:rPr>
      </w:pPr>
      <w:r>
        <w:rPr>
          <w:rFonts w:ascii="Arial" w:eastAsia="MS Mincho" w:hAnsi="Arial" w:cs="Arial"/>
          <w:sz w:val="20"/>
          <w:szCs w:val="20"/>
        </w:rPr>
        <w:t>Chaque situation permet d’évaluer les compétences et les savoirs liés à l’option présentée par le candidat.</w:t>
      </w:r>
    </w:p>
    <w:p w14:paraId="0DDB34F7" w14:textId="77777777" w:rsidR="00BA1127" w:rsidRDefault="00BA1127" w:rsidP="00546426">
      <w:pPr>
        <w:jc w:val="both"/>
        <w:rPr>
          <w:rFonts w:ascii="Arial" w:eastAsia="MS Mincho" w:hAnsi="Arial" w:cs="Arial"/>
          <w:sz w:val="20"/>
          <w:szCs w:val="20"/>
        </w:rPr>
      </w:pPr>
    </w:p>
    <w:p w14:paraId="626BD3CB" w14:textId="4FF3501D" w:rsidR="00BA1127" w:rsidRDefault="00BA1127" w:rsidP="00546426">
      <w:pPr>
        <w:jc w:val="both"/>
        <w:rPr>
          <w:rFonts w:ascii="Arial" w:eastAsia="MS Mincho" w:hAnsi="Arial" w:cs="Arial"/>
          <w:sz w:val="20"/>
          <w:szCs w:val="20"/>
        </w:rPr>
      </w:pPr>
      <w:r>
        <w:rPr>
          <w:rFonts w:ascii="Arial" w:eastAsia="MS Mincho" w:hAnsi="Arial" w:cs="Arial"/>
          <w:sz w:val="20"/>
          <w:szCs w:val="20"/>
        </w:rPr>
        <w:t>Les documents rendant compte des situations d’évaluation justifiant la note sont mis à la disposition du jury et de l’autorité rectorale pour la session considérée et jusqu’à la session suivante. Le jury peut formuler toute remarque et observation qu’il juge utile et arrête la note définitive.</w:t>
      </w:r>
    </w:p>
    <w:p w14:paraId="02831DD1" w14:textId="77777777" w:rsidR="00AA101B" w:rsidRPr="00651261" w:rsidRDefault="00AA101B" w:rsidP="00546426">
      <w:pPr>
        <w:jc w:val="both"/>
        <w:rPr>
          <w:rFonts w:ascii="Arial" w:eastAsia="MS Mincho" w:hAnsi="Arial" w:cs="Arial"/>
          <w:sz w:val="20"/>
          <w:szCs w:val="20"/>
        </w:rPr>
      </w:pPr>
    </w:p>
    <w:p w14:paraId="1E1DB726" w14:textId="77777777" w:rsidR="00BC03D9" w:rsidRPr="00651261" w:rsidRDefault="00BC03D9" w:rsidP="00651261">
      <w:pPr>
        <w:rPr>
          <w:rFonts w:ascii="Arial" w:eastAsia="MS Mincho" w:hAnsi="Arial" w:cs="Arial"/>
          <w:sz w:val="20"/>
          <w:szCs w:val="22"/>
        </w:rPr>
      </w:pPr>
    </w:p>
    <w:p w14:paraId="4C282553" w14:textId="73BCEB10" w:rsidR="00BC03D9" w:rsidRPr="00E4295B" w:rsidRDefault="00546426" w:rsidP="00546426">
      <w:pPr>
        <w:pBdr>
          <w:top w:val="single" w:sz="4" w:space="0" w:color="auto"/>
          <w:left w:val="single" w:sz="4" w:space="6" w:color="auto"/>
          <w:bottom w:val="single" w:sz="4" w:space="1" w:color="auto"/>
          <w:right w:val="single" w:sz="4" w:space="4" w:color="auto"/>
        </w:pBdr>
        <w:jc w:val="both"/>
        <w:rPr>
          <w:rFonts w:ascii="Arial" w:eastAsia="MS Mincho" w:hAnsi="Arial" w:cs="Arial"/>
          <w:b/>
          <w:sz w:val="20"/>
          <w:szCs w:val="22"/>
        </w:rPr>
      </w:pPr>
      <w:r w:rsidRPr="00E4295B">
        <w:rPr>
          <w:rFonts w:ascii="Arial" w:eastAsia="MS Mincho" w:hAnsi="Arial" w:cs="Arial"/>
          <w:b/>
          <w:sz w:val="20"/>
          <w:szCs w:val="22"/>
        </w:rPr>
        <w:t>2</w:t>
      </w:r>
      <w:r w:rsidR="00BC03D9" w:rsidRPr="00E4295B">
        <w:rPr>
          <w:rFonts w:ascii="Arial" w:eastAsia="MS Mincho" w:hAnsi="Arial" w:cs="Arial"/>
          <w:b/>
          <w:sz w:val="20"/>
          <w:szCs w:val="22"/>
        </w:rPr>
        <w:t xml:space="preserve">. </w:t>
      </w:r>
      <w:r w:rsidR="00BC03D9" w:rsidRPr="00E4295B">
        <w:rPr>
          <w:rFonts w:ascii="Arial" w:eastAsia="MS Mincho" w:hAnsi="Arial" w:cs="Arial"/>
          <w:b/>
          <w:bCs/>
          <w:sz w:val="22"/>
          <w:szCs w:val="22"/>
        </w:rPr>
        <w:t>É</w:t>
      </w:r>
      <w:r w:rsidR="00BC03D9" w:rsidRPr="00E4295B">
        <w:rPr>
          <w:rFonts w:ascii="Arial" w:eastAsia="MS Mincho" w:hAnsi="Arial" w:cs="Arial"/>
          <w:b/>
          <w:sz w:val="20"/>
          <w:szCs w:val="22"/>
        </w:rPr>
        <w:t xml:space="preserve">valuation </w:t>
      </w:r>
      <w:r w:rsidR="00C5508C">
        <w:rPr>
          <w:rFonts w:ascii="Arial" w:eastAsia="MS Mincho" w:hAnsi="Arial" w:cs="Arial"/>
          <w:b/>
          <w:sz w:val="20"/>
          <w:szCs w:val="22"/>
        </w:rPr>
        <w:t xml:space="preserve">finale </w:t>
      </w:r>
      <w:r w:rsidR="00BC03D9" w:rsidRPr="00E4295B">
        <w:rPr>
          <w:rFonts w:ascii="Arial" w:eastAsia="MS Mincho" w:hAnsi="Arial" w:cs="Arial"/>
          <w:b/>
          <w:sz w:val="20"/>
          <w:szCs w:val="22"/>
        </w:rPr>
        <w:t xml:space="preserve">ponctuelle </w:t>
      </w:r>
      <w:r w:rsidRPr="00E4295B">
        <w:rPr>
          <w:rFonts w:ascii="Arial" w:eastAsia="MS Mincho" w:hAnsi="Arial" w:cs="Arial"/>
          <w:b/>
          <w:sz w:val="20"/>
          <w:szCs w:val="22"/>
        </w:rPr>
        <w:tab/>
      </w:r>
      <w:r w:rsidR="00BC03D9" w:rsidRPr="00E4295B">
        <w:rPr>
          <w:rFonts w:ascii="Arial" w:eastAsia="MS Mincho" w:hAnsi="Arial" w:cs="Arial"/>
          <w:b/>
          <w:sz w:val="20"/>
          <w:szCs w:val="22"/>
        </w:rPr>
        <w:t> </w:t>
      </w:r>
      <w:r w:rsidR="00060721">
        <w:rPr>
          <w:rFonts w:ascii="Arial" w:eastAsia="MS Mincho" w:hAnsi="Arial" w:cs="Arial"/>
          <w:b/>
          <w:sz w:val="20"/>
          <w:szCs w:val="22"/>
        </w:rPr>
        <w:t xml:space="preserve">             </w:t>
      </w:r>
      <w:r w:rsidR="00BC03D9" w:rsidRPr="00060721">
        <w:rPr>
          <w:rFonts w:ascii="Arial" w:eastAsia="MS Mincho" w:hAnsi="Arial" w:cs="Arial"/>
          <w:b/>
          <w:bCs/>
          <w:sz w:val="22"/>
          <w:szCs w:val="22"/>
        </w:rPr>
        <w:t>É</w:t>
      </w:r>
      <w:r w:rsidR="00BC03D9" w:rsidRPr="00060721">
        <w:rPr>
          <w:rFonts w:ascii="Arial" w:eastAsia="MS Mincho" w:hAnsi="Arial" w:cs="Arial"/>
          <w:b/>
          <w:sz w:val="20"/>
          <w:szCs w:val="22"/>
        </w:rPr>
        <w:t>preuve écri</w:t>
      </w:r>
      <w:r w:rsidR="00AA101B" w:rsidRPr="00060721">
        <w:rPr>
          <w:rFonts w:ascii="Arial" w:eastAsia="MS Mincho" w:hAnsi="Arial" w:cs="Arial"/>
          <w:b/>
          <w:sz w:val="20"/>
          <w:szCs w:val="22"/>
        </w:rPr>
        <w:t>te</w:t>
      </w:r>
      <w:r w:rsidR="00BC03D9" w:rsidRPr="00060721">
        <w:rPr>
          <w:rFonts w:ascii="Arial" w:eastAsia="MS Mincho" w:hAnsi="Arial" w:cs="Arial"/>
          <w:b/>
          <w:sz w:val="20"/>
          <w:szCs w:val="22"/>
        </w:rPr>
        <w:tab/>
      </w:r>
      <w:r w:rsidR="001B6E2B" w:rsidRPr="00060721">
        <w:rPr>
          <w:rFonts w:ascii="Arial" w:eastAsia="MS Mincho" w:hAnsi="Arial" w:cs="Arial"/>
          <w:b/>
          <w:sz w:val="20"/>
          <w:szCs w:val="22"/>
        </w:rPr>
        <w:tab/>
      </w:r>
      <w:r w:rsidR="001B6E2B" w:rsidRPr="00060721">
        <w:rPr>
          <w:rFonts w:ascii="Arial" w:eastAsia="MS Mincho" w:hAnsi="Arial" w:cs="Arial"/>
          <w:b/>
          <w:sz w:val="20"/>
          <w:szCs w:val="22"/>
        </w:rPr>
        <w:tab/>
      </w:r>
      <w:r w:rsidR="00C5508C">
        <w:rPr>
          <w:rFonts w:ascii="Arial" w:eastAsia="MS Mincho" w:hAnsi="Arial" w:cs="Arial"/>
          <w:b/>
          <w:sz w:val="20"/>
          <w:szCs w:val="22"/>
        </w:rPr>
        <w:t xml:space="preserve">         </w:t>
      </w:r>
      <w:r w:rsidR="00060721" w:rsidRPr="00060721">
        <w:rPr>
          <w:rFonts w:ascii="Arial" w:eastAsia="MS Mincho" w:hAnsi="Arial" w:cs="Arial"/>
          <w:b/>
          <w:sz w:val="20"/>
          <w:szCs w:val="22"/>
        </w:rPr>
        <w:t xml:space="preserve"> Durée : 3 heure</w:t>
      </w:r>
      <w:r w:rsidR="00060721">
        <w:rPr>
          <w:rFonts w:ascii="Arial" w:eastAsia="MS Mincho" w:hAnsi="Arial" w:cs="Arial"/>
          <w:b/>
          <w:sz w:val="20"/>
          <w:szCs w:val="22"/>
        </w:rPr>
        <w:t>s</w:t>
      </w:r>
    </w:p>
    <w:p w14:paraId="3B2CC662" w14:textId="77777777" w:rsidR="00BC03D9" w:rsidRPr="00651261" w:rsidRDefault="00BC03D9" w:rsidP="00651261">
      <w:pPr>
        <w:rPr>
          <w:rFonts w:ascii="Arial" w:eastAsia="MS Mincho" w:hAnsi="Arial" w:cs="Arial"/>
          <w:sz w:val="20"/>
          <w:szCs w:val="22"/>
        </w:rPr>
      </w:pPr>
    </w:p>
    <w:p w14:paraId="12735403" w14:textId="5EBD96A6" w:rsidR="00BC03D9" w:rsidRDefault="00BA1127" w:rsidP="00651261">
      <w:pPr>
        <w:jc w:val="both"/>
        <w:rPr>
          <w:rFonts w:ascii="Arial" w:eastAsia="MS Mincho" w:hAnsi="Arial" w:cs="Arial"/>
          <w:sz w:val="20"/>
          <w:szCs w:val="22"/>
        </w:rPr>
      </w:pPr>
      <w:r>
        <w:rPr>
          <w:rFonts w:ascii="Arial" w:eastAsia="MS Mincho" w:hAnsi="Arial" w:cs="Arial"/>
          <w:sz w:val="20"/>
          <w:szCs w:val="22"/>
        </w:rPr>
        <w:t xml:space="preserve">L’épreuve prend la forme d’une étude de cas conçue à partir d’un contexte professionnel mettant en </w:t>
      </w:r>
      <w:r w:rsidR="009C7CD0">
        <w:rPr>
          <w:rFonts w:ascii="Arial" w:eastAsia="MS Mincho" w:hAnsi="Arial" w:cs="Arial"/>
          <w:sz w:val="20"/>
          <w:szCs w:val="22"/>
        </w:rPr>
        <w:t>œuvre</w:t>
      </w:r>
      <w:r>
        <w:rPr>
          <w:rFonts w:ascii="Arial" w:eastAsia="MS Mincho" w:hAnsi="Arial" w:cs="Arial"/>
          <w:sz w:val="20"/>
          <w:szCs w:val="22"/>
        </w:rPr>
        <w:t xml:space="preserve"> une ou plusieurs situations caractéristiques de la profession en lien avec l’option présentée par le candidat.</w:t>
      </w:r>
    </w:p>
    <w:p w14:paraId="12CAE345" w14:textId="77777777" w:rsidR="00BA1127" w:rsidRDefault="00BA1127" w:rsidP="00651261">
      <w:pPr>
        <w:jc w:val="both"/>
        <w:rPr>
          <w:rFonts w:ascii="Arial" w:eastAsia="MS Mincho" w:hAnsi="Arial" w:cs="Arial"/>
          <w:sz w:val="20"/>
          <w:szCs w:val="22"/>
        </w:rPr>
      </w:pPr>
    </w:p>
    <w:p w14:paraId="48B8E97E" w14:textId="411D0EBB" w:rsidR="00BA1127" w:rsidRPr="00651261" w:rsidRDefault="00BA1127" w:rsidP="00651261">
      <w:pPr>
        <w:jc w:val="both"/>
        <w:rPr>
          <w:rFonts w:ascii="Arial" w:eastAsia="MS Mincho" w:hAnsi="Arial" w:cs="Arial"/>
          <w:sz w:val="20"/>
          <w:szCs w:val="22"/>
        </w:rPr>
      </w:pPr>
      <w:r>
        <w:rPr>
          <w:rFonts w:ascii="Arial" w:eastAsia="MS Mincho" w:hAnsi="Arial" w:cs="Arial"/>
          <w:sz w:val="20"/>
          <w:szCs w:val="22"/>
        </w:rPr>
        <w:t>Elle s’appuie sur des documents destinés à situer le contexte et nécessaires au traitement des différentes questions.</w:t>
      </w:r>
    </w:p>
    <w:p w14:paraId="34FD29AE" w14:textId="035A3378" w:rsidR="00546426" w:rsidRDefault="00546426">
      <w:pPr>
        <w:rPr>
          <w:rFonts w:ascii="Cambria" w:eastAsia="MS Mincho" w:hAnsi="Cambria"/>
        </w:rPr>
      </w:pPr>
      <w:r>
        <w:rPr>
          <w:rFonts w:ascii="Cambria" w:eastAsia="MS Mincho" w:hAnsi="Cambria"/>
        </w:rPr>
        <w:br w:type="page"/>
      </w:r>
    </w:p>
    <w:p w14:paraId="367521FD" w14:textId="77777777" w:rsidR="00BC03D9" w:rsidRPr="00651261" w:rsidRDefault="00BC03D9" w:rsidP="00651261">
      <w:pPr>
        <w:rPr>
          <w:rFonts w:ascii="Cambria" w:eastAsia="MS Mincho" w:hAnsi="Cambria"/>
        </w:rPr>
      </w:pPr>
    </w:p>
    <w:p w14:paraId="6F34BC78" w14:textId="77777777" w:rsidR="00BC03D9" w:rsidRPr="00651261" w:rsidRDefault="00BC03D9" w:rsidP="00651261">
      <w:pPr>
        <w:shd w:val="clear" w:color="auto" w:fill="FFFFFF"/>
        <w:rPr>
          <w:rFonts w:ascii="Arial" w:eastAsia="MS Mincho" w:hAnsi="Arial" w:cs="Arial"/>
          <w: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4D320333" w14:textId="77777777" w:rsidTr="00651261">
        <w:tc>
          <w:tcPr>
            <w:tcW w:w="2750" w:type="dxa"/>
            <w:shd w:val="clear" w:color="auto" w:fill="D9D9D9"/>
            <w:tcMar>
              <w:top w:w="113" w:type="dxa"/>
              <w:left w:w="113" w:type="dxa"/>
              <w:bottom w:w="113" w:type="dxa"/>
              <w:right w:w="113" w:type="dxa"/>
            </w:tcMar>
            <w:vAlign w:val="center"/>
          </w:tcPr>
          <w:p w14:paraId="552F33A4"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E3</w:t>
            </w:r>
          </w:p>
        </w:tc>
        <w:tc>
          <w:tcPr>
            <w:tcW w:w="7410" w:type="dxa"/>
            <w:shd w:val="clear" w:color="auto" w:fill="D9D9D9"/>
            <w:tcMar>
              <w:top w:w="113" w:type="dxa"/>
              <w:left w:w="113" w:type="dxa"/>
              <w:bottom w:w="113" w:type="dxa"/>
              <w:right w:w="113" w:type="dxa"/>
            </w:tcMar>
            <w:vAlign w:val="center"/>
          </w:tcPr>
          <w:p w14:paraId="0EDCF1B9"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PRATIQUE PROFESSIONNELLE</w:t>
            </w:r>
          </w:p>
        </w:tc>
      </w:tr>
      <w:tr w:rsidR="00BC03D9" w:rsidRPr="00651261" w14:paraId="00C1676F"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12B18FD3"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Unités U31 – U32 –</w:t>
            </w:r>
          </w:p>
          <w:p w14:paraId="40E75264"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U33 –U34</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05509DC6"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Coefficient :   9</w:t>
            </w:r>
          </w:p>
        </w:tc>
      </w:tr>
    </w:tbl>
    <w:p w14:paraId="16A9D123" w14:textId="77777777" w:rsidR="00BC03D9" w:rsidRPr="00651261" w:rsidRDefault="00BC03D9" w:rsidP="00651261">
      <w:pPr>
        <w:shd w:val="clear" w:color="auto" w:fill="FFFFFF"/>
        <w:rPr>
          <w:rFonts w:ascii="Arial" w:eastAsia="MS Mincho" w:hAnsi="Arial" w:cs="Arial"/>
          <w:b/>
        </w:rPr>
      </w:pPr>
    </w:p>
    <w:p w14:paraId="0BC8EDF5" w14:textId="77777777" w:rsidR="00BC03D9" w:rsidRPr="00651261" w:rsidRDefault="00BC03D9" w:rsidP="00651261">
      <w:pPr>
        <w:shd w:val="clear" w:color="auto" w:fill="FFFFFF"/>
        <w:rPr>
          <w:rFonts w:ascii="Arial" w:eastAsia="MS Mincho" w:hAnsi="Arial" w:cs="Arial"/>
          <w:b/>
          <w:sz w:val="20"/>
          <w:szCs w:val="20"/>
          <w:lang w:val="nl-NL"/>
        </w:rPr>
      </w:pPr>
    </w:p>
    <w:p w14:paraId="771421C8" w14:textId="77777777" w:rsidR="00056478" w:rsidRPr="00651261" w:rsidRDefault="00056478" w:rsidP="00056478">
      <w:pPr>
        <w:shd w:val="clear" w:color="auto" w:fill="FFFFFF"/>
        <w:rPr>
          <w:rFonts w:ascii="Arial" w:eastAsia="MS Mincho" w:hAnsi="Arial" w:cs="Arial"/>
          <w:b/>
        </w:rPr>
      </w:pPr>
      <w:r w:rsidRPr="00651261">
        <w:rPr>
          <w:rFonts w:ascii="Arial" w:eastAsia="MS Mincho" w:hAnsi="Arial" w:cs="Arial"/>
          <w:b/>
        </w:rPr>
        <w:t>Finalités de l’épreuve</w:t>
      </w:r>
    </w:p>
    <w:p w14:paraId="5A60FCFA" w14:textId="77777777" w:rsidR="00056478" w:rsidRPr="00651261" w:rsidRDefault="00056478" w:rsidP="00583CBB">
      <w:pPr>
        <w:shd w:val="clear" w:color="auto" w:fill="FFFFFF"/>
        <w:jc w:val="both"/>
        <w:rPr>
          <w:rFonts w:ascii="Arial" w:eastAsia="MS Mincho" w:hAnsi="Arial" w:cs="Arial"/>
          <w:b/>
          <w:sz w:val="20"/>
          <w:szCs w:val="20"/>
        </w:rPr>
      </w:pPr>
    </w:p>
    <w:p w14:paraId="55D5DE4F" w14:textId="704031F5" w:rsidR="00056478" w:rsidRDefault="00056478" w:rsidP="00583CBB">
      <w:pPr>
        <w:shd w:val="clear" w:color="auto" w:fill="FFFFFF"/>
        <w:jc w:val="both"/>
        <w:rPr>
          <w:rFonts w:ascii="Arial" w:eastAsia="MS Mincho" w:hAnsi="Arial" w:cs="Arial"/>
          <w:sz w:val="20"/>
          <w:szCs w:val="20"/>
        </w:rPr>
      </w:pPr>
      <w:r w:rsidRPr="00651261">
        <w:rPr>
          <w:rFonts w:ascii="Arial" w:eastAsia="MS Mincho" w:hAnsi="Arial" w:cs="Arial"/>
          <w:sz w:val="20"/>
          <w:szCs w:val="20"/>
        </w:rPr>
        <w:t xml:space="preserve">Cette épreuve vise à apprécier l’aptitude du candidat à mobiliser </w:t>
      </w:r>
      <w:r w:rsidR="00583CBB">
        <w:rPr>
          <w:rFonts w:ascii="Arial" w:eastAsia="MS Mincho" w:hAnsi="Arial" w:cs="Arial"/>
          <w:sz w:val="20"/>
          <w:szCs w:val="20"/>
        </w:rPr>
        <w:t>s</w:t>
      </w:r>
      <w:r w:rsidRPr="00651261">
        <w:rPr>
          <w:rFonts w:ascii="Arial" w:eastAsia="MS Mincho" w:hAnsi="Arial" w:cs="Arial"/>
          <w:sz w:val="20"/>
          <w:szCs w:val="20"/>
        </w:rPr>
        <w:t xml:space="preserve">es </w:t>
      </w:r>
      <w:r>
        <w:rPr>
          <w:rFonts w:ascii="Arial" w:eastAsia="MS Mincho" w:hAnsi="Arial" w:cs="Arial"/>
          <w:sz w:val="20"/>
          <w:szCs w:val="20"/>
        </w:rPr>
        <w:t xml:space="preserve">compétences et </w:t>
      </w:r>
      <w:r w:rsidRPr="00651261">
        <w:rPr>
          <w:rFonts w:ascii="Arial" w:eastAsia="MS Mincho" w:hAnsi="Arial" w:cs="Arial"/>
          <w:sz w:val="20"/>
          <w:szCs w:val="20"/>
        </w:rPr>
        <w:t xml:space="preserve">connaissances </w:t>
      </w:r>
      <w:r w:rsidR="0052719A">
        <w:rPr>
          <w:rFonts w:ascii="Arial" w:eastAsia="MS Mincho" w:hAnsi="Arial" w:cs="Arial"/>
          <w:sz w:val="20"/>
          <w:szCs w:val="20"/>
        </w:rPr>
        <w:t xml:space="preserve">dans le cadre </w:t>
      </w:r>
      <w:r w:rsidR="00C30339">
        <w:rPr>
          <w:rFonts w:ascii="Arial" w:eastAsia="MS Mincho" w:hAnsi="Arial" w:cs="Arial"/>
          <w:sz w:val="20"/>
          <w:szCs w:val="20"/>
        </w:rPr>
        <w:t>d’une mise en</w:t>
      </w:r>
      <w:r w:rsidR="0052719A">
        <w:rPr>
          <w:rFonts w:ascii="Arial" w:eastAsia="MS Mincho" w:hAnsi="Arial" w:cs="Arial"/>
          <w:sz w:val="20"/>
          <w:szCs w:val="20"/>
        </w:rPr>
        <w:t xml:space="preserve"> pratique professionnelle.</w:t>
      </w:r>
    </w:p>
    <w:p w14:paraId="08BE4E3A" w14:textId="77777777" w:rsidR="00056478" w:rsidRPr="00651261" w:rsidRDefault="00056478" w:rsidP="00583CBB">
      <w:pPr>
        <w:shd w:val="clear" w:color="auto" w:fill="FFFFFF"/>
        <w:jc w:val="both"/>
        <w:rPr>
          <w:rFonts w:ascii="Arial" w:eastAsia="MS Mincho" w:hAnsi="Arial" w:cs="Arial"/>
          <w:sz w:val="20"/>
          <w:szCs w:val="20"/>
        </w:rPr>
      </w:pPr>
    </w:p>
    <w:p w14:paraId="07CBAC2A" w14:textId="2178C222" w:rsidR="00056478" w:rsidRPr="00651261" w:rsidRDefault="00056478" w:rsidP="00583CBB">
      <w:pPr>
        <w:shd w:val="clear" w:color="auto" w:fill="FFFFFF"/>
        <w:jc w:val="both"/>
        <w:rPr>
          <w:rFonts w:ascii="Arial" w:eastAsia="MS Mincho" w:hAnsi="Arial" w:cs="Arial"/>
          <w:sz w:val="20"/>
          <w:szCs w:val="20"/>
        </w:rPr>
      </w:pPr>
      <w:r w:rsidRPr="00651261">
        <w:rPr>
          <w:rFonts w:ascii="Arial" w:eastAsia="MS Mincho" w:hAnsi="Arial" w:cs="Arial"/>
          <w:sz w:val="20"/>
          <w:szCs w:val="20"/>
        </w:rPr>
        <w:t xml:space="preserve">Cette épreuve comporte </w:t>
      </w:r>
      <w:r>
        <w:rPr>
          <w:rFonts w:ascii="Arial" w:eastAsia="MS Mincho" w:hAnsi="Arial" w:cs="Arial"/>
          <w:sz w:val="20"/>
          <w:szCs w:val="20"/>
        </w:rPr>
        <w:t>quatre</w:t>
      </w:r>
      <w:r w:rsidRPr="00651261">
        <w:rPr>
          <w:rFonts w:ascii="Arial" w:eastAsia="MS Mincho" w:hAnsi="Arial" w:cs="Arial"/>
          <w:sz w:val="20"/>
          <w:szCs w:val="20"/>
        </w:rPr>
        <w:t xml:space="preserve"> sous-épreuves :</w:t>
      </w:r>
    </w:p>
    <w:p w14:paraId="1327F5CB" w14:textId="173F47EC" w:rsidR="00056478" w:rsidRPr="00651261" w:rsidRDefault="00056478" w:rsidP="00056478">
      <w:pPr>
        <w:numPr>
          <w:ilvl w:val="0"/>
          <w:numId w:val="35"/>
        </w:numPr>
        <w:shd w:val="clear" w:color="auto" w:fill="FFFFFF"/>
        <w:contextualSpacing/>
        <w:rPr>
          <w:rFonts w:ascii="Arial" w:eastAsia="MS Mincho" w:hAnsi="Arial" w:cs="Arial"/>
          <w:sz w:val="20"/>
          <w:szCs w:val="20"/>
        </w:rPr>
      </w:pPr>
      <w:r>
        <w:rPr>
          <w:rFonts w:ascii="Arial" w:eastAsia="MS Mincho" w:hAnsi="Arial" w:cs="Arial"/>
          <w:sz w:val="20"/>
          <w:szCs w:val="20"/>
        </w:rPr>
        <w:t>E3</w:t>
      </w:r>
      <w:r w:rsidRPr="00651261">
        <w:rPr>
          <w:rFonts w:ascii="Arial" w:eastAsia="MS Mincho" w:hAnsi="Arial" w:cs="Arial"/>
          <w:sz w:val="20"/>
          <w:szCs w:val="20"/>
        </w:rPr>
        <w:t xml:space="preserve">1 – sous-épreuve </w:t>
      </w:r>
      <w:r>
        <w:rPr>
          <w:rFonts w:ascii="Arial" w:eastAsia="MS Mincho" w:hAnsi="Arial" w:cs="Arial"/>
          <w:sz w:val="20"/>
          <w:szCs w:val="20"/>
        </w:rPr>
        <w:t>de Vente-conseil (U3</w:t>
      </w:r>
      <w:r w:rsidRPr="00651261">
        <w:rPr>
          <w:rFonts w:ascii="Arial" w:eastAsia="MS Mincho" w:hAnsi="Arial" w:cs="Arial"/>
          <w:sz w:val="20"/>
          <w:szCs w:val="20"/>
        </w:rPr>
        <w:t>1)</w:t>
      </w:r>
    </w:p>
    <w:p w14:paraId="7F0D1966" w14:textId="0E7E5D0D" w:rsidR="00056478" w:rsidRDefault="00056478" w:rsidP="00056478">
      <w:pPr>
        <w:numPr>
          <w:ilvl w:val="0"/>
          <w:numId w:val="35"/>
        </w:numPr>
        <w:shd w:val="clear" w:color="auto" w:fill="FFFFFF"/>
        <w:contextualSpacing/>
        <w:rPr>
          <w:rFonts w:ascii="Arial" w:eastAsia="MS Mincho" w:hAnsi="Arial" w:cs="Arial"/>
          <w:sz w:val="20"/>
          <w:szCs w:val="20"/>
        </w:rPr>
      </w:pPr>
      <w:r>
        <w:rPr>
          <w:rFonts w:ascii="Arial" w:eastAsia="MS Mincho" w:hAnsi="Arial" w:cs="Arial"/>
          <w:sz w:val="20"/>
          <w:szCs w:val="20"/>
        </w:rPr>
        <w:t>E3</w:t>
      </w:r>
      <w:r w:rsidRPr="00651261">
        <w:rPr>
          <w:rFonts w:ascii="Arial" w:eastAsia="MS Mincho" w:hAnsi="Arial" w:cs="Arial"/>
          <w:sz w:val="20"/>
          <w:szCs w:val="20"/>
        </w:rPr>
        <w:t xml:space="preserve">2 – sous-épreuve de </w:t>
      </w:r>
      <w:r>
        <w:rPr>
          <w:rFonts w:ascii="Arial" w:eastAsia="MS Mincho" w:hAnsi="Arial" w:cs="Arial"/>
          <w:sz w:val="20"/>
          <w:szCs w:val="20"/>
        </w:rPr>
        <w:t xml:space="preserve"> Suivi des ventes (U3</w:t>
      </w:r>
      <w:r w:rsidRPr="00651261">
        <w:rPr>
          <w:rFonts w:ascii="Arial" w:eastAsia="MS Mincho" w:hAnsi="Arial" w:cs="Arial"/>
          <w:sz w:val="20"/>
          <w:szCs w:val="20"/>
        </w:rPr>
        <w:t>2)</w:t>
      </w:r>
    </w:p>
    <w:p w14:paraId="642DF19F" w14:textId="34C6833B" w:rsidR="00056478" w:rsidRDefault="00056478" w:rsidP="00056478">
      <w:pPr>
        <w:numPr>
          <w:ilvl w:val="0"/>
          <w:numId w:val="35"/>
        </w:numPr>
        <w:shd w:val="clear" w:color="auto" w:fill="FFFFFF"/>
        <w:contextualSpacing/>
        <w:rPr>
          <w:rFonts w:ascii="Arial" w:eastAsia="MS Mincho" w:hAnsi="Arial" w:cs="Arial"/>
          <w:sz w:val="20"/>
          <w:szCs w:val="20"/>
        </w:rPr>
      </w:pPr>
      <w:r>
        <w:rPr>
          <w:rFonts w:ascii="Arial" w:eastAsia="MS Mincho" w:hAnsi="Arial" w:cs="Arial"/>
          <w:sz w:val="20"/>
          <w:szCs w:val="20"/>
        </w:rPr>
        <w:t>E33 – sous-épreuve de  Fidélisation de la clientèle et/ou Développement de la Relation Client (U33)</w:t>
      </w:r>
    </w:p>
    <w:p w14:paraId="11CCED6C" w14:textId="2D68EC7E" w:rsidR="00056478" w:rsidRPr="00651261" w:rsidRDefault="00056478" w:rsidP="00056478">
      <w:pPr>
        <w:numPr>
          <w:ilvl w:val="0"/>
          <w:numId w:val="35"/>
        </w:numPr>
        <w:shd w:val="clear" w:color="auto" w:fill="FFFFFF"/>
        <w:contextualSpacing/>
        <w:rPr>
          <w:rFonts w:ascii="Arial" w:eastAsia="MS Mincho" w:hAnsi="Arial" w:cs="Arial"/>
          <w:sz w:val="20"/>
          <w:szCs w:val="20"/>
        </w:rPr>
      </w:pPr>
      <w:r>
        <w:rPr>
          <w:rFonts w:ascii="Arial" w:eastAsia="MS Mincho" w:hAnsi="Arial" w:cs="Arial"/>
          <w:sz w:val="20"/>
          <w:szCs w:val="20"/>
        </w:rPr>
        <w:t>E34 – sous épreuve de  Prévention Santé Environnement (U34)</w:t>
      </w:r>
    </w:p>
    <w:p w14:paraId="3BCAAFF5" w14:textId="77777777" w:rsidR="00BC03D9" w:rsidRPr="00651261" w:rsidRDefault="00BC03D9" w:rsidP="00651261">
      <w:pPr>
        <w:keepNext/>
        <w:jc w:val="both"/>
        <w:outlineLvl w:val="7"/>
        <w:rPr>
          <w:rFonts w:ascii="Arial" w:hAnsi="Arial" w:cs="Arial"/>
          <w:b/>
          <w:bCs/>
          <w:szCs w:val="22"/>
        </w:rPr>
      </w:pPr>
    </w:p>
    <w:p w14:paraId="69CD15AE" w14:textId="77777777" w:rsidR="00BC03D9" w:rsidRPr="00651261" w:rsidRDefault="00BC03D9" w:rsidP="00651261">
      <w:pPr>
        <w:rPr>
          <w:rFonts w:ascii="Arial" w:hAnsi="Arial" w:cs="Arial"/>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66E0787E" w14:textId="77777777" w:rsidTr="00651261">
        <w:tc>
          <w:tcPr>
            <w:tcW w:w="2750" w:type="dxa"/>
            <w:shd w:val="clear" w:color="auto" w:fill="F2F2F2"/>
            <w:tcMar>
              <w:top w:w="113" w:type="dxa"/>
              <w:left w:w="113" w:type="dxa"/>
              <w:bottom w:w="113" w:type="dxa"/>
              <w:right w:w="113" w:type="dxa"/>
            </w:tcMar>
            <w:vAlign w:val="center"/>
          </w:tcPr>
          <w:p w14:paraId="7BC59F94"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31</w:t>
            </w:r>
          </w:p>
        </w:tc>
        <w:tc>
          <w:tcPr>
            <w:tcW w:w="7083" w:type="dxa"/>
            <w:shd w:val="clear" w:color="auto" w:fill="F2F2F2"/>
            <w:tcMar>
              <w:top w:w="113" w:type="dxa"/>
              <w:left w:w="113" w:type="dxa"/>
              <w:bottom w:w="113" w:type="dxa"/>
              <w:right w:w="113" w:type="dxa"/>
            </w:tcMar>
            <w:vAlign w:val="center"/>
          </w:tcPr>
          <w:p w14:paraId="6787FC21" w14:textId="77777777" w:rsidR="00BC03D9" w:rsidRPr="00651261" w:rsidRDefault="00BC03D9" w:rsidP="00651261">
            <w:pPr>
              <w:keepNext/>
              <w:outlineLvl w:val="1"/>
              <w:rPr>
                <w:rFonts w:ascii="Arial" w:hAnsi="Arial" w:cs="Arial"/>
                <w:b/>
                <w:szCs w:val="18"/>
              </w:rPr>
            </w:pPr>
            <w:r w:rsidRPr="00651261">
              <w:rPr>
                <w:rFonts w:ascii="Arial" w:hAnsi="Arial" w:cs="Arial"/>
                <w:b/>
                <w:sz w:val="22"/>
              </w:rPr>
              <w:t>Vente-conseil</w:t>
            </w:r>
          </w:p>
        </w:tc>
      </w:tr>
      <w:tr w:rsidR="00BC03D9" w:rsidRPr="00651261" w14:paraId="0EE12B26"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4C7B794D"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U31</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37E95EA8" w14:textId="77777777"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3                                 </w:t>
            </w:r>
          </w:p>
        </w:tc>
      </w:tr>
    </w:tbl>
    <w:p w14:paraId="6F411BA8" w14:textId="77777777" w:rsidR="00BC03D9" w:rsidRPr="00651261" w:rsidRDefault="00BC03D9" w:rsidP="00651261">
      <w:pPr>
        <w:jc w:val="both"/>
        <w:rPr>
          <w:rFonts w:ascii="Arial" w:eastAsia="MS Mincho" w:hAnsi="Arial" w:cs="Arial"/>
          <w:sz w:val="20"/>
          <w:szCs w:val="20"/>
        </w:rPr>
      </w:pPr>
    </w:p>
    <w:p w14:paraId="2FCEE77B" w14:textId="77777777" w:rsidR="00BC03D9" w:rsidRPr="00651261" w:rsidRDefault="00BC03D9" w:rsidP="00651261">
      <w:pPr>
        <w:rPr>
          <w:rFonts w:ascii="Arial" w:eastAsia="MS Mincho" w:hAnsi="Arial" w:cs="Arial"/>
          <w:b/>
          <w:szCs w:val="22"/>
        </w:rPr>
      </w:pPr>
      <w:r w:rsidRPr="00651261">
        <w:rPr>
          <w:rFonts w:ascii="Arial" w:eastAsia="MS Mincho" w:hAnsi="Arial" w:cs="Arial"/>
          <w:b/>
          <w:szCs w:val="22"/>
        </w:rPr>
        <w:t xml:space="preserve">Objectifs et contenus de la sous-épreuve </w:t>
      </w:r>
    </w:p>
    <w:p w14:paraId="2F931F71" w14:textId="77777777" w:rsidR="00BC03D9" w:rsidRPr="00651261" w:rsidRDefault="00BC03D9" w:rsidP="00651261">
      <w:pPr>
        <w:rPr>
          <w:rFonts w:ascii="Arial" w:eastAsia="MS Mincho" w:hAnsi="Arial" w:cs="Arial"/>
          <w:b/>
          <w:szCs w:val="22"/>
        </w:rPr>
      </w:pPr>
    </w:p>
    <w:p w14:paraId="3A2A1003" w14:textId="421B80F7" w:rsidR="00BC03D9" w:rsidRPr="00651261" w:rsidRDefault="00BC03D9" w:rsidP="00651261">
      <w:pPr>
        <w:rPr>
          <w:rFonts w:ascii="Arial" w:eastAsia="MS Mincho" w:hAnsi="Arial" w:cs="Arial"/>
          <w:sz w:val="20"/>
          <w:szCs w:val="20"/>
        </w:rPr>
      </w:pPr>
      <w:r w:rsidRPr="00651261">
        <w:rPr>
          <w:rFonts w:ascii="Arial" w:eastAsia="MS Mincho" w:hAnsi="Arial" w:cs="Arial"/>
          <w:sz w:val="20"/>
          <w:szCs w:val="20"/>
        </w:rPr>
        <w:t xml:space="preserve">Cette sous-épreuve vise à apprécier les acquis d'apprentissage liés au groupe de compétences 1 « Conseiller et </w:t>
      </w:r>
      <w:r>
        <w:rPr>
          <w:rFonts w:ascii="Arial" w:eastAsia="MS Mincho" w:hAnsi="Arial" w:cs="Arial"/>
          <w:sz w:val="20"/>
          <w:szCs w:val="20"/>
        </w:rPr>
        <w:t>v</w:t>
      </w:r>
      <w:r w:rsidRPr="00651261">
        <w:rPr>
          <w:rFonts w:ascii="Arial" w:eastAsia="MS Mincho" w:hAnsi="Arial" w:cs="Arial"/>
          <w:sz w:val="20"/>
          <w:szCs w:val="20"/>
        </w:rPr>
        <w:t>endre ».</w:t>
      </w:r>
    </w:p>
    <w:p w14:paraId="7AB51462" w14:textId="77777777" w:rsidR="00BC03D9" w:rsidRPr="00651261" w:rsidRDefault="00BC03D9" w:rsidP="00651261">
      <w:pPr>
        <w:rPr>
          <w:rFonts w:ascii="Arial" w:eastAsia="MS Mincho" w:hAnsi="Arial" w:cs="Arial"/>
          <w:sz w:val="20"/>
          <w:szCs w:val="20"/>
        </w:rPr>
      </w:pPr>
    </w:p>
    <w:p w14:paraId="0FDBF6E1" w14:textId="77777777" w:rsidR="00BC03D9" w:rsidRDefault="00BC03D9" w:rsidP="00651261">
      <w:pPr>
        <w:rPr>
          <w:rFonts w:ascii="Arial" w:eastAsia="MS Mincho" w:hAnsi="Arial" w:cs="Arial"/>
          <w:b/>
          <w:szCs w:val="22"/>
        </w:rPr>
      </w:pPr>
    </w:p>
    <w:p w14:paraId="049AD236" w14:textId="77777777" w:rsidR="00BC03D9" w:rsidRDefault="00BC03D9" w:rsidP="00651261">
      <w:pPr>
        <w:rPr>
          <w:rFonts w:ascii="Arial" w:eastAsia="MS Mincho" w:hAnsi="Arial" w:cs="Arial"/>
          <w:b/>
          <w:szCs w:val="22"/>
        </w:rPr>
      </w:pPr>
      <w:r w:rsidRPr="00651261">
        <w:rPr>
          <w:rFonts w:ascii="Arial" w:eastAsia="MS Mincho" w:hAnsi="Arial" w:cs="Arial"/>
          <w:b/>
          <w:szCs w:val="22"/>
        </w:rPr>
        <w:t>Critères d'évaluation</w:t>
      </w:r>
    </w:p>
    <w:p w14:paraId="670133EF" w14:textId="77777777" w:rsidR="00E4295B" w:rsidRPr="00651261" w:rsidRDefault="00E4295B" w:rsidP="00651261">
      <w:pPr>
        <w:rPr>
          <w:rFonts w:ascii="Arial" w:eastAsia="MS Mincho" w:hAnsi="Arial" w:cs="Arial"/>
          <w:b/>
          <w:szCs w:val="22"/>
        </w:rPr>
      </w:pPr>
    </w:p>
    <w:p w14:paraId="5047A6BE"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Qualité, maîtrise et utilisation pertinente des informations relevées et sélectionnées sur le marché, l’entreprise et ses produits</w:t>
      </w:r>
    </w:p>
    <w:p w14:paraId="67D4A7AE"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Qualité du questionnement, de l’écoute et de la reformulation des besoins du client</w:t>
      </w:r>
    </w:p>
    <w:p w14:paraId="6431A430"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Proposition d’une offre de produits et/ou de services adaptée et cohérente</w:t>
      </w:r>
    </w:p>
    <w:p w14:paraId="5F74A771"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Mise en œuvre d’une argumentation convaincante et efficace</w:t>
      </w:r>
    </w:p>
    <w:p w14:paraId="19488A5F"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Mise en place des modalités de règlement et de livraison conformes aux engagements pris vis-à-vis du client, aux intérêts de l’entreprise ainsi qu’à la législation et à la règlementation en vigueur</w:t>
      </w:r>
    </w:p>
    <w:p w14:paraId="0EF11CB5" w14:textId="77777777" w:rsidR="009C7CD0" w:rsidRPr="009C7CD0" w:rsidRDefault="009C7CD0" w:rsidP="009C7CD0">
      <w:pPr>
        <w:numPr>
          <w:ilvl w:val="0"/>
          <w:numId w:val="26"/>
        </w:numPr>
        <w:jc w:val="both"/>
        <w:rPr>
          <w:rFonts w:ascii="Arial" w:hAnsi="Arial" w:cs="Arial"/>
          <w:sz w:val="20"/>
          <w:szCs w:val="20"/>
        </w:rPr>
      </w:pPr>
      <w:r w:rsidRPr="009C7CD0">
        <w:rPr>
          <w:rFonts w:ascii="Arial" w:hAnsi="Arial" w:cs="Arial"/>
          <w:sz w:val="20"/>
          <w:szCs w:val="20"/>
        </w:rPr>
        <w:t>Adaptation de la communication verbale et non verbale au contexte de la vente</w:t>
      </w:r>
    </w:p>
    <w:p w14:paraId="38170AAC" w14:textId="77777777" w:rsidR="00E4295B" w:rsidRDefault="00E4295B" w:rsidP="00E4295B">
      <w:pPr>
        <w:ind w:left="1146"/>
        <w:jc w:val="both"/>
        <w:rPr>
          <w:rFonts w:ascii="Arial" w:eastAsia="MS Mincho" w:hAnsi="Arial" w:cs="Arial"/>
          <w:sz w:val="20"/>
          <w:szCs w:val="20"/>
        </w:rPr>
      </w:pPr>
    </w:p>
    <w:p w14:paraId="37860792" w14:textId="77777777" w:rsidR="00BD1156" w:rsidRDefault="00BD1156" w:rsidP="00651261">
      <w:pPr>
        <w:jc w:val="both"/>
        <w:rPr>
          <w:rFonts w:ascii="Arial" w:eastAsia="MS Mincho" w:hAnsi="Arial" w:cs="Arial"/>
          <w:b/>
          <w:szCs w:val="22"/>
        </w:rPr>
      </w:pPr>
    </w:p>
    <w:p w14:paraId="0358E930" w14:textId="77777777" w:rsidR="00BC03D9" w:rsidRDefault="00BC03D9" w:rsidP="00651261">
      <w:pPr>
        <w:jc w:val="both"/>
        <w:rPr>
          <w:rFonts w:ascii="Arial" w:eastAsia="MS Mincho" w:hAnsi="Arial" w:cs="Arial"/>
          <w:b/>
          <w:szCs w:val="22"/>
        </w:rPr>
      </w:pPr>
      <w:r w:rsidRPr="00651261">
        <w:rPr>
          <w:rFonts w:ascii="Arial" w:eastAsia="MS Mincho" w:hAnsi="Arial" w:cs="Arial"/>
          <w:b/>
          <w:szCs w:val="22"/>
        </w:rPr>
        <w:t>Modes d’évaluation</w:t>
      </w:r>
    </w:p>
    <w:p w14:paraId="1837B284" w14:textId="77777777" w:rsidR="00E4295B" w:rsidRDefault="00E4295B" w:rsidP="00651261">
      <w:pPr>
        <w:jc w:val="both"/>
        <w:rPr>
          <w:rFonts w:ascii="Arial" w:eastAsia="MS Mincho" w:hAnsi="Arial" w:cs="Arial"/>
          <w:b/>
          <w:szCs w:val="22"/>
        </w:rPr>
      </w:pPr>
    </w:p>
    <w:p w14:paraId="74CFF48D" w14:textId="41B307E1" w:rsidR="00E4295B" w:rsidRPr="00E4295B" w:rsidRDefault="00E4295B" w:rsidP="00E4295B">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2"/>
        </w:rPr>
      </w:pPr>
      <w:r w:rsidRPr="00E4295B">
        <w:rPr>
          <w:rFonts w:ascii="Arial" w:eastAsia="MS Mincho" w:hAnsi="Arial" w:cs="Arial"/>
          <w:b/>
          <w:sz w:val="20"/>
          <w:szCs w:val="22"/>
        </w:rPr>
        <w:t xml:space="preserve">1. </w:t>
      </w:r>
      <w:r w:rsidR="00C5508C" w:rsidRPr="00C5508C">
        <w:rPr>
          <w:rFonts w:ascii="Arial" w:eastAsia="MS Mincho" w:hAnsi="Arial" w:cs="Arial"/>
          <w:b/>
          <w:bCs/>
          <w:sz w:val="20"/>
          <w:szCs w:val="22"/>
        </w:rPr>
        <w:t>É</w:t>
      </w:r>
      <w:r w:rsidR="00C5508C" w:rsidRPr="00C5508C">
        <w:rPr>
          <w:rFonts w:ascii="Arial" w:eastAsia="MS Mincho" w:hAnsi="Arial" w:cs="Arial"/>
          <w:b/>
          <w:sz w:val="20"/>
          <w:szCs w:val="22"/>
        </w:rPr>
        <w:t>valuation par contrôle en cours de formation (CCF)</w:t>
      </w:r>
    </w:p>
    <w:p w14:paraId="68E5CABE" w14:textId="77777777" w:rsidR="00E4295B" w:rsidRPr="00651261" w:rsidRDefault="00E4295B" w:rsidP="00E4295B">
      <w:pPr>
        <w:jc w:val="both"/>
        <w:rPr>
          <w:rFonts w:ascii="Arial" w:eastAsia="MS Mincho" w:hAnsi="Arial" w:cs="Arial"/>
          <w:sz w:val="20"/>
          <w:szCs w:val="22"/>
        </w:rPr>
      </w:pPr>
    </w:p>
    <w:p w14:paraId="529FCF16"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 épreuve comporte une situation d’évaluation. </w:t>
      </w:r>
    </w:p>
    <w:p w14:paraId="57D866B1" w14:textId="77777777" w:rsidR="00E4295B"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en cours de formation est conduit à partir des travaux professionnels du candidat réalisés durant le cycle de formation. Il couvre le groupe de compétences 1 « Conseiller et vendre ».</w:t>
      </w:r>
    </w:p>
    <w:p w14:paraId="23E87D21" w14:textId="77777777" w:rsidR="00E4295B" w:rsidRDefault="00E4295B" w:rsidP="00E4295B">
      <w:pPr>
        <w:widowControl w:val="0"/>
        <w:autoSpaceDE w:val="0"/>
        <w:autoSpaceDN w:val="0"/>
        <w:adjustRightInd w:val="0"/>
        <w:jc w:val="both"/>
        <w:rPr>
          <w:rFonts w:ascii="Arial" w:eastAsia="MS Mincho" w:hAnsi="Arial" w:cs="Arial"/>
          <w:color w:val="000000"/>
          <w:sz w:val="20"/>
          <w:szCs w:val="20"/>
        </w:rPr>
      </w:pPr>
    </w:p>
    <w:p w14:paraId="291512E3"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programmation de la situation d’évaluation dépend notamment : </w:t>
      </w:r>
    </w:p>
    <w:p w14:paraId="28825546"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candidat, de son rythme d’acquisition des apprentissages, du degré d’avancement dans la maitrise des compétences attendues et de la planification des périodes de formation en milieu professionnel ; </w:t>
      </w:r>
    </w:p>
    <w:p w14:paraId="2B0E2ADC"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équipe pédagogique, des progressions, des modalités et pratiques adoptées ; </w:t>
      </w:r>
    </w:p>
    <w:p w14:paraId="598EF7E3"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académie, in fine, des échéances fixées pour la remontée des propositions de notes au jury final. </w:t>
      </w:r>
    </w:p>
    <w:p w14:paraId="74FBB19E" w14:textId="77777777" w:rsidR="00D631B6" w:rsidRDefault="00D631B6" w:rsidP="00E4295B">
      <w:pPr>
        <w:widowControl w:val="0"/>
        <w:autoSpaceDE w:val="0"/>
        <w:autoSpaceDN w:val="0"/>
        <w:adjustRightInd w:val="0"/>
        <w:jc w:val="both"/>
        <w:rPr>
          <w:rFonts w:ascii="Arial" w:eastAsia="MS Mincho" w:hAnsi="Arial" w:cs="Arial"/>
          <w:color w:val="000000"/>
          <w:sz w:val="20"/>
          <w:szCs w:val="20"/>
        </w:rPr>
      </w:pPr>
    </w:p>
    <w:p w14:paraId="434F3847" w14:textId="77777777" w:rsidR="00E4295B" w:rsidRDefault="00E4295B" w:rsidP="00E4295B">
      <w:pPr>
        <w:widowControl w:val="0"/>
        <w:autoSpaceDE w:val="0"/>
        <w:autoSpaceDN w:val="0"/>
        <w:adjustRightInd w:val="0"/>
        <w:jc w:val="both"/>
        <w:rPr>
          <w:rFonts w:ascii="Arial" w:eastAsia="MS Mincho" w:hAnsi="Arial" w:cs="Arial"/>
          <w:sz w:val="20"/>
          <w:szCs w:val="20"/>
          <w:lang w:eastAsia="en-US"/>
        </w:rPr>
      </w:pPr>
    </w:p>
    <w:p w14:paraId="1A7822DD" w14:textId="0DDE2C10" w:rsidR="00CE0503" w:rsidRPr="00651261" w:rsidRDefault="00CE0503" w:rsidP="00E4295B">
      <w:pPr>
        <w:widowControl w:val="0"/>
        <w:autoSpaceDE w:val="0"/>
        <w:autoSpaceDN w:val="0"/>
        <w:adjustRightInd w:val="0"/>
        <w:jc w:val="both"/>
        <w:rPr>
          <w:rFonts w:ascii="Arial" w:eastAsia="MS Mincho" w:hAnsi="Arial" w:cs="Arial"/>
          <w:sz w:val="20"/>
          <w:szCs w:val="20"/>
          <w:lang w:eastAsia="en-US"/>
        </w:rPr>
      </w:pPr>
      <w:r w:rsidRPr="00CE0503">
        <w:rPr>
          <w:rFonts w:ascii="Arial" w:eastAsia="MS Mincho" w:hAnsi="Arial" w:cs="Arial"/>
          <w:b/>
          <w:bCs/>
          <w:sz w:val="20"/>
          <w:szCs w:val="20"/>
          <w:lang w:eastAsia="en-US"/>
        </w:rPr>
        <w:t>Composition de la commission d’interrogation</w:t>
      </w:r>
    </w:p>
    <w:p w14:paraId="0D31F7DB" w14:textId="77777777" w:rsidR="00E4295B" w:rsidRDefault="00E4295B" w:rsidP="00E4295B">
      <w:pPr>
        <w:widowControl w:val="0"/>
        <w:autoSpaceDE w:val="0"/>
        <w:autoSpaceDN w:val="0"/>
        <w:adjustRightInd w:val="0"/>
        <w:rPr>
          <w:rFonts w:ascii="Arial" w:eastAsia="MS Mincho" w:hAnsi="Arial" w:cs="Arial"/>
          <w:color w:val="000000"/>
          <w:sz w:val="20"/>
          <w:szCs w:val="20"/>
        </w:rPr>
      </w:pPr>
    </w:p>
    <w:p w14:paraId="50FE5071"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commission d’évaluation comprend les professeurs ou formateurs d’économie-gestion du candidat ainsi que dans la mesure du possible le tuteur en entreprise ou le maître d’apprentissage.</w:t>
      </w:r>
    </w:p>
    <w:p w14:paraId="4760EE9E" w14:textId="77777777" w:rsidR="00E4295B" w:rsidRPr="00651261" w:rsidRDefault="00E4295B" w:rsidP="00E4295B">
      <w:pPr>
        <w:widowControl w:val="0"/>
        <w:autoSpaceDE w:val="0"/>
        <w:autoSpaceDN w:val="0"/>
        <w:adjustRightInd w:val="0"/>
        <w:rPr>
          <w:rFonts w:ascii="Arial" w:eastAsia="MS Mincho" w:hAnsi="Arial" w:cs="Arial"/>
          <w:color w:val="000000"/>
          <w:sz w:val="20"/>
          <w:szCs w:val="20"/>
        </w:rPr>
      </w:pPr>
    </w:p>
    <w:p w14:paraId="6CAF0EFE" w14:textId="77777777" w:rsidR="00E4295B" w:rsidRPr="00651261" w:rsidRDefault="00E4295B" w:rsidP="00E4295B">
      <w:pPr>
        <w:widowControl w:val="0"/>
        <w:autoSpaceDE w:val="0"/>
        <w:autoSpaceDN w:val="0"/>
        <w:adjustRightInd w:val="0"/>
        <w:rPr>
          <w:rFonts w:ascii="Arial" w:eastAsia="MS Mincho" w:hAnsi="Arial" w:cs="Arial"/>
          <w:color w:val="000000"/>
          <w:sz w:val="20"/>
          <w:szCs w:val="20"/>
        </w:rPr>
      </w:pPr>
    </w:p>
    <w:p w14:paraId="12DF202F" w14:textId="77777777" w:rsidR="00E4295B" w:rsidRPr="00651261" w:rsidRDefault="00E4295B" w:rsidP="00E4295B">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b/>
          <w:bCs/>
          <w:color w:val="000000"/>
          <w:sz w:val="20"/>
          <w:szCs w:val="20"/>
        </w:rPr>
        <w:t xml:space="preserve">Déroulement de la situation d’évaluation </w:t>
      </w:r>
    </w:p>
    <w:p w14:paraId="4E5FF5B8" w14:textId="77777777" w:rsidR="00E4295B" w:rsidRPr="00651261" w:rsidRDefault="00E4295B" w:rsidP="00E4295B">
      <w:pPr>
        <w:widowControl w:val="0"/>
        <w:autoSpaceDE w:val="0"/>
        <w:autoSpaceDN w:val="0"/>
        <w:adjustRightInd w:val="0"/>
        <w:jc w:val="both"/>
        <w:rPr>
          <w:rFonts w:ascii="Arial" w:eastAsia="MS Mincho" w:hAnsi="Arial" w:cs="Arial"/>
          <w:color w:val="000000"/>
          <w:sz w:val="20"/>
          <w:szCs w:val="20"/>
        </w:rPr>
      </w:pPr>
    </w:p>
    <w:p w14:paraId="526264D7" w14:textId="07D4D7B4" w:rsidR="00E4295B" w:rsidRPr="00956845" w:rsidRDefault="00E4295B" w:rsidP="00E4295B">
      <w:pPr>
        <w:widowControl w:val="0"/>
        <w:autoSpaceDE w:val="0"/>
        <w:autoSpaceDN w:val="0"/>
        <w:adjustRightInd w:val="0"/>
        <w:jc w:val="both"/>
        <w:rPr>
          <w:rFonts w:ascii="Arial" w:eastAsia="MS Mincho" w:hAnsi="Arial" w:cs="Arial"/>
          <w:color w:val="000000"/>
          <w:sz w:val="20"/>
          <w:szCs w:val="20"/>
        </w:rPr>
      </w:pPr>
      <w:r w:rsidRPr="00956845">
        <w:rPr>
          <w:rFonts w:ascii="Arial" w:eastAsia="MS Mincho" w:hAnsi="Arial" w:cs="Arial"/>
          <w:color w:val="000000"/>
          <w:sz w:val="20"/>
          <w:szCs w:val="20"/>
        </w:rPr>
        <w:t>Après examen des travaux professionnels du candidat et de tout autre élément  susceptible de nourrir son analyse, la commission procède à l’évaluation des acquis des candidats sur la base des critères définis pour la sous-épreuve et renseigne</w:t>
      </w:r>
      <w:r>
        <w:rPr>
          <w:rFonts w:ascii="Arial" w:eastAsia="MS Mincho" w:hAnsi="Arial" w:cs="Arial"/>
          <w:color w:val="000000"/>
          <w:sz w:val="20"/>
          <w:szCs w:val="20"/>
        </w:rPr>
        <w:t xml:space="preserve"> </w:t>
      </w:r>
      <w:r w:rsidRPr="00956845">
        <w:rPr>
          <w:rFonts w:ascii="Arial" w:eastAsia="MS Mincho" w:hAnsi="Arial" w:cs="Arial"/>
          <w:color w:val="000000"/>
          <w:sz w:val="20"/>
          <w:szCs w:val="20"/>
        </w:rPr>
        <w:t xml:space="preserve">la grille nationale  fournie à cet effet afin de proposer une note </w:t>
      </w:r>
      <w:r w:rsidR="00C5508C">
        <w:rPr>
          <w:rFonts w:ascii="Arial" w:eastAsia="MS Mincho" w:hAnsi="Arial" w:cs="Arial"/>
          <w:color w:val="000000"/>
          <w:sz w:val="20"/>
          <w:szCs w:val="20"/>
        </w:rPr>
        <w:t>sur 20 affectée du coefficient 3.</w:t>
      </w:r>
      <w:r w:rsidRPr="00956845">
        <w:rPr>
          <w:rFonts w:ascii="Arial" w:eastAsia="MS Mincho" w:hAnsi="Arial" w:cs="Arial"/>
          <w:color w:val="000000"/>
          <w:sz w:val="20"/>
          <w:szCs w:val="20"/>
        </w:rPr>
        <w:t xml:space="preserve">. </w:t>
      </w:r>
      <w:r w:rsidR="00D631B6" w:rsidRPr="00651261">
        <w:rPr>
          <w:rFonts w:ascii="Arial" w:eastAsia="MS Mincho" w:hAnsi="Arial" w:cs="Arial"/>
          <w:color w:val="000000"/>
          <w:sz w:val="20"/>
          <w:szCs w:val="20"/>
        </w:rPr>
        <w:t>La proposition de note ne doit pas être communiquée au candidat.</w:t>
      </w:r>
    </w:p>
    <w:p w14:paraId="2BC83072" w14:textId="77777777" w:rsidR="00E4295B" w:rsidRDefault="00E4295B" w:rsidP="00651261">
      <w:pPr>
        <w:jc w:val="both"/>
        <w:rPr>
          <w:rFonts w:ascii="Arial" w:eastAsia="MS Mincho" w:hAnsi="Arial" w:cs="Arial"/>
          <w:b/>
          <w:szCs w:val="22"/>
        </w:rPr>
      </w:pPr>
    </w:p>
    <w:p w14:paraId="6E22E2CE" w14:textId="77777777" w:rsidR="00D631B6" w:rsidRDefault="00D631B6" w:rsidP="00D631B6">
      <w:pPr>
        <w:jc w:val="both"/>
        <w:outlineLvl w:val="0"/>
        <w:rPr>
          <w:rFonts w:ascii="Arial" w:eastAsia="MS Mincho" w:hAnsi="Arial" w:cs="Arial"/>
          <w:b/>
          <w:sz w:val="20"/>
          <w:szCs w:val="20"/>
        </w:rPr>
      </w:pPr>
    </w:p>
    <w:p w14:paraId="17C6E487" w14:textId="77777777" w:rsidR="00D631B6" w:rsidRPr="00651261" w:rsidRDefault="00D631B6" w:rsidP="00D631B6">
      <w:pPr>
        <w:jc w:val="both"/>
        <w:outlineLvl w:val="0"/>
        <w:rPr>
          <w:rFonts w:ascii="Arial" w:eastAsia="MS Mincho" w:hAnsi="Arial" w:cs="Arial"/>
          <w:b/>
          <w:sz w:val="20"/>
          <w:szCs w:val="20"/>
        </w:rPr>
      </w:pPr>
      <w:r w:rsidRPr="00651261">
        <w:rPr>
          <w:rFonts w:ascii="Arial" w:eastAsia="MS Mincho" w:hAnsi="Arial" w:cs="Arial"/>
          <w:b/>
          <w:sz w:val="20"/>
          <w:szCs w:val="20"/>
        </w:rPr>
        <w:t>Communication des éléments d’évaluation au jury</w:t>
      </w:r>
      <w:r>
        <w:rPr>
          <w:rFonts w:ascii="Arial" w:eastAsia="MS Mincho" w:hAnsi="Arial" w:cs="Arial"/>
          <w:b/>
          <w:sz w:val="20"/>
          <w:szCs w:val="20"/>
        </w:rPr>
        <w:t xml:space="preserve"> académique final</w:t>
      </w:r>
    </w:p>
    <w:p w14:paraId="4B63F2D2" w14:textId="77777777" w:rsidR="00D631B6" w:rsidRDefault="00D631B6" w:rsidP="00D631B6">
      <w:pPr>
        <w:widowControl w:val="0"/>
        <w:autoSpaceDE w:val="0"/>
        <w:autoSpaceDN w:val="0"/>
        <w:adjustRightInd w:val="0"/>
        <w:jc w:val="both"/>
        <w:rPr>
          <w:rFonts w:ascii="Arial" w:eastAsia="MS Mincho" w:hAnsi="Arial" w:cs="Arial"/>
          <w:color w:val="000000"/>
          <w:sz w:val="20"/>
          <w:szCs w:val="20"/>
        </w:rPr>
      </w:pPr>
    </w:p>
    <w:p w14:paraId="527868D6" w14:textId="69712A0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dossier d’évaluation, </w:t>
      </w:r>
      <w:r w:rsidRPr="00651261">
        <w:rPr>
          <w:rFonts w:ascii="Arial" w:eastAsia="MS Mincho" w:hAnsi="Arial" w:cs="Arial"/>
          <w:sz w:val="20"/>
          <w:szCs w:val="20"/>
        </w:rPr>
        <w:t>transmis</w:t>
      </w:r>
      <w:r>
        <w:rPr>
          <w:rFonts w:ascii="Arial" w:eastAsia="MS Mincho" w:hAnsi="Arial" w:cs="Arial"/>
          <w:sz w:val="20"/>
          <w:szCs w:val="20"/>
        </w:rPr>
        <w:t xml:space="preserve"> au jury final</w:t>
      </w:r>
      <w:r w:rsidRPr="00651261">
        <w:rPr>
          <w:rFonts w:ascii="Arial" w:eastAsia="MS Mincho" w:hAnsi="Arial" w:cs="Arial"/>
          <w:sz w:val="20"/>
          <w:szCs w:val="20"/>
        </w:rPr>
        <w:t>, sous la respons</w:t>
      </w:r>
      <w:r>
        <w:rPr>
          <w:rFonts w:ascii="Arial" w:eastAsia="MS Mincho" w:hAnsi="Arial" w:cs="Arial"/>
          <w:sz w:val="20"/>
          <w:szCs w:val="20"/>
        </w:rPr>
        <w:t>abilité du chef d’établissement, selon une procédure fixée par les autorités académiques,</w:t>
      </w:r>
      <w:r w:rsidRPr="00651261">
        <w:rPr>
          <w:rFonts w:ascii="Arial" w:eastAsia="MS Mincho" w:hAnsi="Arial" w:cs="Arial"/>
          <w:color w:val="000000"/>
          <w:sz w:val="20"/>
          <w:szCs w:val="20"/>
        </w:rPr>
        <w:t xml:space="preserve"> comprend : </w:t>
      </w:r>
    </w:p>
    <w:p w14:paraId="705ACA48"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la grille d’aide à l’évaluation complétée ; </w:t>
      </w:r>
    </w:p>
    <w:p w14:paraId="660F259D"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en milieu professionnel ou les certificats de travail (accompagnés de l’attestation des heures de formation). </w:t>
      </w:r>
    </w:p>
    <w:p w14:paraId="08D44823" w14:textId="35662D67" w:rsidR="00D631B6" w:rsidRPr="00651261" w:rsidRDefault="00D631B6" w:rsidP="00D631B6">
      <w:pPr>
        <w:jc w:val="both"/>
        <w:rPr>
          <w:rFonts w:ascii="Arial" w:eastAsia="MS Mincho" w:hAnsi="Arial" w:cs="Arial"/>
          <w:sz w:val="20"/>
          <w:szCs w:val="20"/>
        </w:rPr>
      </w:pPr>
      <w:r w:rsidRPr="00651261">
        <w:rPr>
          <w:rFonts w:ascii="Arial" w:eastAsia="MS Mincho" w:hAnsi="Arial" w:cs="Arial"/>
          <w:sz w:val="20"/>
          <w:szCs w:val="20"/>
        </w:rPr>
        <w:t xml:space="preserve">Après examen attentif des documents fournis, le jury </w:t>
      </w:r>
      <w:r>
        <w:rPr>
          <w:rFonts w:ascii="Arial" w:eastAsia="MS Mincho" w:hAnsi="Arial" w:cs="Arial"/>
          <w:sz w:val="20"/>
          <w:szCs w:val="20"/>
        </w:rPr>
        <w:t xml:space="preserve">final </w:t>
      </w:r>
      <w:r w:rsidRPr="00651261">
        <w:rPr>
          <w:rFonts w:ascii="Arial" w:eastAsia="MS Mincho" w:hAnsi="Arial" w:cs="Arial"/>
          <w:sz w:val="20"/>
          <w:szCs w:val="20"/>
        </w:rPr>
        <w:t>formule toutes remarques et observations qu’il juge utiles et arrête la note.</w:t>
      </w:r>
    </w:p>
    <w:p w14:paraId="4923A754" w14:textId="77777777" w:rsidR="00D631B6" w:rsidRDefault="00D631B6" w:rsidP="00651261">
      <w:pPr>
        <w:jc w:val="both"/>
        <w:rPr>
          <w:rFonts w:ascii="Arial" w:eastAsia="MS Mincho" w:hAnsi="Arial" w:cs="Arial"/>
          <w:b/>
          <w:szCs w:val="22"/>
        </w:rPr>
      </w:pPr>
    </w:p>
    <w:p w14:paraId="77D72A30" w14:textId="77777777" w:rsidR="00D631B6" w:rsidRPr="00651261" w:rsidRDefault="00D631B6" w:rsidP="00651261">
      <w:pPr>
        <w:jc w:val="both"/>
        <w:rPr>
          <w:rFonts w:ascii="Arial" w:eastAsia="MS Mincho" w:hAnsi="Arial" w:cs="Arial"/>
          <w:b/>
          <w:szCs w:val="22"/>
        </w:rPr>
      </w:pPr>
    </w:p>
    <w:p w14:paraId="04F683D9" w14:textId="77777777" w:rsidR="00BC03D9" w:rsidRPr="00651261" w:rsidRDefault="00BC03D9" w:rsidP="00651261">
      <w:pPr>
        <w:autoSpaceDE w:val="0"/>
        <w:autoSpaceDN w:val="0"/>
        <w:adjustRightInd w:val="0"/>
        <w:jc w:val="both"/>
        <w:rPr>
          <w:rFonts w:ascii="Arial" w:eastAsia="MS Mincho" w:hAnsi="Arial" w:cs="Arial"/>
          <w:b/>
          <w:color w:val="808080"/>
          <w:sz w:val="20"/>
          <w:szCs w:val="22"/>
        </w:rPr>
      </w:pPr>
    </w:p>
    <w:p w14:paraId="002CD229" w14:textId="39ADF3CE" w:rsidR="00BC03D9" w:rsidRPr="00C5508C" w:rsidRDefault="00E4295B" w:rsidP="00651261">
      <w:pPr>
        <w:pBdr>
          <w:top w:val="single" w:sz="4" w:space="1" w:color="auto"/>
          <w:left w:val="single" w:sz="4" w:space="4" w:color="auto"/>
          <w:bottom w:val="single" w:sz="4" w:space="1" w:color="auto"/>
          <w:right w:val="single" w:sz="4" w:space="4" w:color="auto"/>
        </w:pBdr>
        <w:rPr>
          <w:rFonts w:ascii="Arial" w:eastAsia="MS Mincho" w:hAnsi="Arial" w:cs="Arial"/>
          <w:b/>
          <w:sz w:val="20"/>
          <w:szCs w:val="20"/>
        </w:rPr>
      </w:pPr>
      <w:r w:rsidRPr="00E4295B">
        <w:rPr>
          <w:rFonts w:ascii="Arial" w:eastAsia="MS Mincho" w:hAnsi="Arial" w:cs="Arial"/>
          <w:b/>
          <w:sz w:val="20"/>
          <w:szCs w:val="20"/>
        </w:rPr>
        <w:t>2</w:t>
      </w:r>
      <w:r w:rsidR="00BC03D9" w:rsidRPr="00E4295B">
        <w:rPr>
          <w:rFonts w:ascii="Arial" w:eastAsia="MS Mincho" w:hAnsi="Arial" w:cs="Arial"/>
          <w:b/>
          <w:sz w:val="20"/>
          <w:szCs w:val="20"/>
        </w:rPr>
        <w:t xml:space="preserve">. </w:t>
      </w:r>
      <w:r w:rsidR="00BC03D9" w:rsidRPr="00E4295B">
        <w:rPr>
          <w:rFonts w:ascii="Arial" w:eastAsia="MS Mincho" w:hAnsi="Arial" w:cs="Arial"/>
          <w:b/>
          <w:bCs/>
          <w:sz w:val="22"/>
          <w:szCs w:val="22"/>
        </w:rPr>
        <w:t>É</w:t>
      </w:r>
      <w:r>
        <w:rPr>
          <w:rFonts w:ascii="Arial" w:eastAsia="MS Mincho" w:hAnsi="Arial" w:cs="Arial"/>
          <w:b/>
          <w:sz w:val="20"/>
          <w:szCs w:val="20"/>
        </w:rPr>
        <w:t xml:space="preserve">valuation </w:t>
      </w:r>
      <w:r w:rsidR="00C5508C">
        <w:rPr>
          <w:rFonts w:ascii="Arial" w:eastAsia="MS Mincho" w:hAnsi="Arial" w:cs="Arial"/>
          <w:b/>
          <w:sz w:val="20"/>
          <w:szCs w:val="20"/>
        </w:rPr>
        <w:t xml:space="preserve">finale </w:t>
      </w:r>
      <w:r>
        <w:rPr>
          <w:rFonts w:ascii="Arial" w:eastAsia="MS Mincho" w:hAnsi="Arial" w:cs="Arial"/>
          <w:b/>
          <w:sz w:val="20"/>
          <w:szCs w:val="20"/>
        </w:rPr>
        <w:t>ponctuelle</w:t>
      </w:r>
      <w:r w:rsidR="00BC03D9" w:rsidRPr="00E4295B">
        <w:rPr>
          <w:rFonts w:ascii="Arial" w:eastAsia="MS Mincho" w:hAnsi="Arial" w:cs="Arial"/>
          <w:b/>
          <w:sz w:val="20"/>
          <w:szCs w:val="20"/>
        </w:rPr>
        <w:tab/>
        <w:t xml:space="preserve"> </w:t>
      </w:r>
      <w:r w:rsidR="00C5508C">
        <w:rPr>
          <w:rFonts w:ascii="Arial" w:eastAsia="MS Mincho" w:hAnsi="Arial" w:cs="Arial"/>
          <w:b/>
          <w:sz w:val="20"/>
          <w:szCs w:val="20"/>
        </w:rPr>
        <w:t xml:space="preserve">      </w:t>
      </w:r>
      <w:r w:rsidR="00060721">
        <w:rPr>
          <w:rFonts w:ascii="Arial" w:eastAsia="MS Mincho" w:hAnsi="Arial" w:cs="Arial"/>
          <w:b/>
          <w:sz w:val="20"/>
          <w:szCs w:val="20"/>
        </w:rPr>
        <w:t xml:space="preserve">          </w:t>
      </w:r>
      <w:r w:rsidR="00BC03D9" w:rsidRPr="00E4295B">
        <w:rPr>
          <w:rFonts w:ascii="Arial" w:eastAsia="MS Mincho" w:hAnsi="Arial" w:cs="Arial"/>
          <w:b/>
          <w:sz w:val="20"/>
          <w:szCs w:val="20"/>
        </w:rPr>
        <w:t xml:space="preserve"> </w:t>
      </w:r>
      <w:r w:rsidR="00BC03D9" w:rsidRPr="00E4295B">
        <w:rPr>
          <w:rFonts w:ascii="Arial" w:eastAsia="MS Mincho" w:hAnsi="Arial" w:cs="Arial"/>
          <w:b/>
          <w:bCs/>
          <w:sz w:val="22"/>
          <w:szCs w:val="22"/>
        </w:rPr>
        <w:t>É</w:t>
      </w:r>
      <w:r w:rsidR="00BC03D9" w:rsidRPr="00E4295B">
        <w:rPr>
          <w:rFonts w:ascii="Arial" w:eastAsia="MS Mincho" w:hAnsi="Arial" w:cs="Arial"/>
          <w:b/>
          <w:sz w:val="20"/>
          <w:szCs w:val="20"/>
        </w:rPr>
        <w:t>preuve orale</w:t>
      </w:r>
      <w:r w:rsidR="00C5508C">
        <w:rPr>
          <w:rFonts w:ascii="Arial" w:eastAsia="MS Mincho" w:hAnsi="Arial" w:cs="Arial"/>
          <w:b/>
          <w:sz w:val="20"/>
          <w:szCs w:val="20"/>
        </w:rPr>
        <w:tab/>
      </w:r>
      <w:r w:rsidR="00BC03D9" w:rsidRPr="00E4295B">
        <w:rPr>
          <w:rFonts w:ascii="Arial" w:eastAsia="MS Mincho" w:hAnsi="Arial" w:cs="Arial"/>
          <w:b/>
          <w:sz w:val="20"/>
          <w:szCs w:val="20"/>
        </w:rPr>
        <w:tab/>
        <w:t xml:space="preserve"> </w:t>
      </w:r>
      <w:r w:rsidR="00C5508C">
        <w:rPr>
          <w:rFonts w:ascii="Arial" w:eastAsia="MS Mincho" w:hAnsi="Arial" w:cs="Arial"/>
          <w:b/>
          <w:sz w:val="20"/>
          <w:szCs w:val="20"/>
        </w:rPr>
        <w:t xml:space="preserve">              </w:t>
      </w:r>
      <w:r w:rsidR="00060721">
        <w:rPr>
          <w:rFonts w:ascii="Arial" w:eastAsia="MS Mincho" w:hAnsi="Arial" w:cs="Arial"/>
          <w:b/>
          <w:sz w:val="20"/>
          <w:szCs w:val="20"/>
        </w:rPr>
        <w:t xml:space="preserve">   </w:t>
      </w:r>
      <w:r w:rsidR="00BC03D9" w:rsidRPr="00E4295B">
        <w:rPr>
          <w:rFonts w:ascii="Arial" w:eastAsia="MS Mincho" w:hAnsi="Arial" w:cs="Arial"/>
          <w:b/>
          <w:sz w:val="20"/>
          <w:szCs w:val="20"/>
        </w:rPr>
        <w:t>Durée</w:t>
      </w:r>
      <w:r w:rsidR="00060721">
        <w:rPr>
          <w:rFonts w:ascii="Arial" w:eastAsia="MS Mincho" w:hAnsi="Arial" w:cs="Arial"/>
          <w:b/>
          <w:sz w:val="20"/>
          <w:szCs w:val="20"/>
        </w:rPr>
        <w:t xml:space="preserve"> </w:t>
      </w:r>
      <w:r w:rsidR="00BC03D9" w:rsidRPr="00E4295B">
        <w:rPr>
          <w:rFonts w:ascii="Arial" w:eastAsia="MS Mincho" w:hAnsi="Arial" w:cs="Arial"/>
          <w:b/>
          <w:sz w:val="20"/>
          <w:szCs w:val="20"/>
        </w:rPr>
        <w:t xml:space="preserve">: 30 minutes  </w:t>
      </w:r>
    </w:p>
    <w:p w14:paraId="52871675" w14:textId="77777777" w:rsidR="00BC03D9" w:rsidRPr="00651261" w:rsidRDefault="00BC03D9" w:rsidP="00651261">
      <w:pPr>
        <w:jc w:val="both"/>
        <w:rPr>
          <w:rFonts w:ascii="Arial" w:eastAsia="MS Mincho" w:hAnsi="Arial" w:cs="Arial"/>
          <w:sz w:val="20"/>
          <w:szCs w:val="22"/>
        </w:rPr>
      </w:pPr>
    </w:p>
    <w:p w14:paraId="23755CC0" w14:textId="77777777" w:rsidR="00BC03D9" w:rsidRPr="00651261" w:rsidRDefault="00BC03D9" w:rsidP="00651261">
      <w:pPr>
        <w:widowControl w:val="0"/>
        <w:autoSpaceDE w:val="0"/>
        <w:autoSpaceDN w:val="0"/>
        <w:adjustRightInd w:val="0"/>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Dossier support de la sous-épreuve E31 </w:t>
      </w:r>
    </w:p>
    <w:p w14:paraId="6873F63B" w14:textId="77777777" w:rsidR="00BC03D9" w:rsidRPr="00651261" w:rsidRDefault="00BC03D9" w:rsidP="00651261">
      <w:pPr>
        <w:widowControl w:val="0"/>
        <w:autoSpaceDE w:val="0"/>
        <w:autoSpaceDN w:val="0"/>
        <w:adjustRightInd w:val="0"/>
        <w:rPr>
          <w:rFonts w:ascii="Arial" w:eastAsia="MS Mincho" w:hAnsi="Arial" w:cs="Arial"/>
          <w:color w:val="000000"/>
          <w:sz w:val="20"/>
          <w:szCs w:val="20"/>
        </w:rPr>
      </w:pPr>
    </w:p>
    <w:p w14:paraId="43BA3663"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sous-épreuve prend appui sur un dossier comprenant : </w:t>
      </w:r>
    </w:p>
    <w:p w14:paraId="59C53E98" w14:textId="7F15C546"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la liste des trois supports professionnels variés, relatifs à des situations réelles vécues ou observées en milieu professionnel ou des situations simulées en formation,  en lien avec le groupe de compétences 1 « Conseiller et vendre »</w:t>
      </w:r>
      <w:r w:rsidR="009B626C">
        <w:rPr>
          <w:rFonts w:ascii="Arial" w:eastAsia="MS Mincho" w:hAnsi="Arial" w:cs="Arial"/>
          <w:color w:val="000000"/>
          <w:sz w:val="20"/>
          <w:szCs w:val="20"/>
        </w:rPr>
        <w:t>. Ces supports</w:t>
      </w:r>
      <w:r w:rsidRPr="00651261">
        <w:rPr>
          <w:rFonts w:ascii="Arial" w:eastAsia="MS Mincho" w:hAnsi="Arial" w:cs="Arial"/>
          <w:color w:val="000000"/>
          <w:sz w:val="20"/>
          <w:szCs w:val="20"/>
        </w:rPr>
        <w:t xml:space="preserve"> seront apportés obligatoirement par le candidat le jour de la sous-épreuve,</w:t>
      </w:r>
    </w:p>
    <w:p w14:paraId="7EFF23C2"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professionnelle en entreprise, ou les certificats de travail accompagnés de l’attestation du nombre d’heures de formation. </w:t>
      </w:r>
    </w:p>
    <w:p w14:paraId="1D0BC1D0"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p>
    <w:p w14:paraId="6717179C"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de conformité du dossier est effectué par les autorités académiques avant le jour de la sous-épreuve pour permettre au candidat, le cas échéant, de mettre son dossier en conformité le jour de la sous-épreuve.</w:t>
      </w:r>
    </w:p>
    <w:p w14:paraId="7BF1ADB6"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Ce dossier est mis à la disposition de la commission d’interrogation, qui doit disposer du temps nécessaire pour en prendre connaissance avant le début de l’interrogation, selon les modalités fixées par les autorités académiques. </w:t>
      </w:r>
    </w:p>
    <w:p w14:paraId="01A20A7E" w14:textId="77777777" w:rsidR="00BC03D9" w:rsidRPr="00651261" w:rsidRDefault="00BC03D9" w:rsidP="00651261">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 xml:space="preserve">Si le jour de la sous-épreuve, le dossier ne comporte pas les attestations de </w:t>
      </w:r>
      <w:r w:rsidRPr="00651261">
        <w:rPr>
          <w:rFonts w:ascii="Arial" w:eastAsia="MS Mincho" w:hAnsi="Arial" w:cs="Arial"/>
          <w:bCs/>
          <w:caps/>
          <w:sz w:val="20"/>
          <w:szCs w:val="20"/>
        </w:rPr>
        <w:t>pfmp</w:t>
      </w:r>
      <w:r w:rsidRPr="00651261">
        <w:rPr>
          <w:rFonts w:ascii="Arial" w:eastAsia="MS Mincho" w:hAnsi="Arial" w:cs="Arial"/>
          <w:bCs/>
          <w:sz w:val="20"/>
          <w:szCs w:val="20"/>
        </w:rPr>
        <w:t xml:space="preserve"> </w:t>
      </w:r>
      <w:r w:rsidRPr="00651261">
        <w:rPr>
          <w:rFonts w:ascii="Arial" w:eastAsia="MS Mincho" w:hAnsi="Arial" w:cs="Arial"/>
          <w:sz w:val="20"/>
          <w:szCs w:val="20"/>
        </w:rPr>
        <w:t>ou les certificats de travail accompagnés de l’attestation du nombre d’heures de formation ou que le nombre d’heures de formation est insuffisant (sauf dérogation expresse ou positionnement), la mention non valide est prononcée et est signifiée au candidat. Le diplôme ne peut pas lui être délivré.</w:t>
      </w:r>
    </w:p>
    <w:p w14:paraId="4079427D" w14:textId="77777777" w:rsidR="00BC03D9" w:rsidRPr="00651261" w:rsidRDefault="00BC03D9" w:rsidP="00651261">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sz w:val="20"/>
          <w:szCs w:val="20"/>
        </w:rPr>
        <w:t>En l’absence de supports professionnels le candidat ne peut pas être interrogé, la note zéro est attribuée à cette sous-épreuve et est signifiée au candidat.</w:t>
      </w:r>
      <w:r w:rsidRPr="00651261">
        <w:rPr>
          <w:rFonts w:ascii="Arial" w:eastAsia="MS Mincho" w:hAnsi="Arial" w:cs="Arial"/>
          <w:bCs/>
          <w:sz w:val="20"/>
          <w:szCs w:val="20"/>
        </w:rPr>
        <w:t xml:space="preserve"> </w:t>
      </w:r>
    </w:p>
    <w:p w14:paraId="06F89087" w14:textId="77777777" w:rsidR="00BC03D9" w:rsidRPr="00651261" w:rsidRDefault="00BC03D9" w:rsidP="00651261">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Dans tous les autres cas, il convient d’interroger le candidat dans des conditions normales. En fin d’interrogation, il est informé des réserves émises par la commission, le cas est signalé au président du jury et une note est proposée. Les lacunes constatées sont pénalisées dans les limites prévues par la grille d’aide à l’évaluation proposée par la circulaire nationale d’organisation</w:t>
      </w:r>
      <w:r w:rsidRPr="00651261">
        <w:rPr>
          <w:rFonts w:ascii="Arial" w:eastAsia="MS Mincho" w:hAnsi="Arial" w:cs="Arial"/>
          <w:i/>
          <w:iCs/>
          <w:sz w:val="20"/>
          <w:szCs w:val="20"/>
        </w:rPr>
        <w:t>.</w:t>
      </w:r>
      <w:r w:rsidRPr="00651261">
        <w:rPr>
          <w:rFonts w:ascii="Arial" w:eastAsia="MS Mincho" w:hAnsi="Arial" w:cs="Arial"/>
          <w:i/>
          <w:iCs/>
          <w:color w:val="FF0000"/>
          <w:sz w:val="20"/>
          <w:szCs w:val="20"/>
        </w:rPr>
        <w:t xml:space="preserve"> </w:t>
      </w:r>
    </w:p>
    <w:p w14:paraId="08CD4531" w14:textId="77777777" w:rsidR="00BC03D9" w:rsidRPr="00651261" w:rsidRDefault="00BC03D9" w:rsidP="00651261">
      <w:pPr>
        <w:rPr>
          <w:rFonts w:ascii="Arial" w:eastAsia="MS Mincho" w:hAnsi="Arial" w:cs="Arial"/>
          <w:b/>
          <w:bCs/>
          <w:sz w:val="20"/>
          <w:szCs w:val="20"/>
        </w:rPr>
      </w:pPr>
    </w:p>
    <w:p w14:paraId="45E41A7A"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b/>
          <w:bCs/>
          <w:color w:val="000000"/>
          <w:sz w:val="20"/>
          <w:szCs w:val="20"/>
        </w:rPr>
        <w:t>Déroulement de l’épreuve orale - durée 30 minutes maximum</w:t>
      </w:r>
    </w:p>
    <w:p w14:paraId="5AD8A491"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commission d’interrogation sélectionne l’un des trois supports apportés par le candidat. </w:t>
      </w:r>
    </w:p>
    <w:p w14:paraId="442E3E3E"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p>
    <w:p w14:paraId="3D16BC1F"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L’épreuve se déroule en deux phases : </w:t>
      </w:r>
    </w:p>
    <w:p w14:paraId="2C3BC4CF"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w:t>
      </w:r>
      <w:r w:rsidRPr="00651261">
        <w:rPr>
          <w:rFonts w:ascii="Arial" w:eastAsia="MS Mincho" w:hAnsi="Arial" w:cs="Arial"/>
          <w:b/>
          <w:bCs/>
          <w:color w:val="000000"/>
          <w:sz w:val="20"/>
          <w:szCs w:val="20"/>
        </w:rPr>
        <w:t xml:space="preserve">10 minutes maximum de présentation par le candidat </w:t>
      </w:r>
      <w:r w:rsidRPr="00651261">
        <w:rPr>
          <w:rFonts w:ascii="Arial" w:eastAsia="MS Mincho" w:hAnsi="Arial" w:cs="Arial"/>
          <w:color w:val="000000"/>
          <w:sz w:val="20"/>
          <w:szCs w:val="20"/>
        </w:rPr>
        <w:t xml:space="preserve">de la situation relative au support sélectionné, sans être interrompu; </w:t>
      </w:r>
    </w:p>
    <w:p w14:paraId="0BFA00FC"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b/>
          <w:bCs/>
          <w:color w:val="000000"/>
          <w:sz w:val="20"/>
          <w:szCs w:val="20"/>
        </w:rPr>
        <w:t xml:space="preserve">- 20 minutes d’entretien </w:t>
      </w:r>
      <w:r w:rsidRPr="00651261">
        <w:rPr>
          <w:rFonts w:ascii="Arial" w:eastAsia="MS Mincho" w:hAnsi="Arial" w:cs="Arial"/>
          <w:color w:val="000000"/>
          <w:sz w:val="20"/>
          <w:szCs w:val="20"/>
        </w:rPr>
        <w:t xml:space="preserve">au cours duquel la commission d’interrogation, par un questionnement approprié, évalue le degré d’acquisition des compétences du candidat. </w:t>
      </w:r>
    </w:p>
    <w:p w14:paraId="1104777A"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En fin d’interrogation, la commission renseigne les critères d’évaluation dans la grille nationale d’aide à l’évaluation proposée par la circulaire nationale d’organisation et attribue une note sur 60 points ramenée à 20. Il importe de rappeler que le dossier-support ne fait l’objet d’aucune notation spécifique. </w:t>
      </w:r>
    </w:p>
    <w:p w14:paraId="73683213" w14:textId="77777777" w:rsidR="00BC03D9" w:rsidRPr="00651261" w:rsidRDefault="00BC03D9" w:rsidP="00651261">
      <w:pPr>
        <w:widowControl w:val="0"/>
        <w:autoSpaceDE w:val="0"/>
        <w:autoSpaceDN w:val="0"/>
        <w:adjustRightInd w:val="0"/>
        <w:jc w:val="both"/>
        <w:rPr>
          <w:rFonts w:ascii="Arial" w:eastAsia="MS Mincho" w:hAnsi="Arial" w:cs="Arial"/>
          <w:b/>
          <w:bCs/>
          <w:color w:val="000000"/>
          <w:sz w:val="20"/>
          <w:szCs w:val="20"/>
        </w:rPr>
      </w:pPr>
    </w:p>
    <w:p w14:paraId="5AA7AFC9" w14:textId="77777777" w:rsidR="00D631B6" w:rsidRDefault="00D631B6" w:rsidP="00651261">
      <w:pPr>
        <w:widowControl w:val="0"/>
        <w:autoSpaceDE w:val="0"/>
        <w:autoSpaceDN w:val="0"/>
        <w:adjustRightInd w:val="0"/>
        <w:jc w:val="both"/>
        <w:rPr>
          <w:rFonts w:ascii="Arial" w:eastAsia="MS Mincho" w:hAnsi="Arial" w:cs="Arial"/>
          <w:b/>
          <w:bCs/>
          <w:color w:val="000000"/>
          <w:sz w:val="20"/>
          <w:szCs w:val="20"/>
        </w:rPr>
      </w:pPr>
    </w:p>
    <w:p w14:paraId="7F55E9ED" w14:textId="77777777" w:rsidR="00BC03D9" w:rsidRDefault="00BC03D9" w:rsidP="00651261">
      <w:pPr>
        <w:widowControl w:val="0"/>
        <w:autoSpaceDE w:val="0"/>
        <w:autoSpaceDN w:val="0"/>
        <w:adjustRightInd w:val="0"/>
        <w:jc w:val="both"/>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Composition de la commission d’interrogation </w:t>
      </w:r>
    </w:p>
    <w:p w14:paraId="1DFC2003"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p>
    <w:p w14:paraId="6C64D0C1" w14:textId="1BE2A02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commission est composée d’un professeur d’économie-gestion en charge des enseignements de la spécialité ainsi que d’un professionnel dont les activités relèvent des métiers du commerce et de la vente, ou à défaut, d’un deuxième professeur d’économie-gestion en charge des enseignements de la spécialité.</w:t>
      </w:r>
    </w:p>
    <w:p w14:paraId="72A968C2" w14:textId="77777777" w:rsidR="00BC03D9" w:rsidRDefault="00BC03D9" w:rsidP="00651261">
      <w:pPr>
        <w:rPr>
          <w:rFonts w:ascii="Arial" w:eastAsia="MS Mincho" w:hAnsi="Arial" w:cs="Arial"/>
          <w:b/>
          <w:sz w:val="20"/>
          <w:szCs w:val="20"/>
        </w:rPr>
      </w:pPr>
    </w:p>
    <w:p w14:paraId="6824C300" w14:textId="77777777" w:rsidR="00BC03D9" w:rsidRPr="00651261" w:rsidRDefault="00BC03D9" w:rsidP="00651261">
      <w:pPr>
        <w:rPr>
          <w:rFonts w:ascii="Arial" w:eastAsia="MS Mincho" w:hAnsi="Arial" w:cs="Arial"/>
          <w:b/>
          <w:sz w:val="20"/>
          <w:szCs w:val="20"/>
        </w:rPr>
      </w:pPr>
    </w:p>
    <w:p w14:paraId="7F948040" w14:textId="77777777" w:rsidR="00BC03D9" w:rsidRPr="00651261" w:rsidRDefault="00BC03D9" w:rsidP="00651261">
      <w:pPr>
        <w:rPr>
          <w:rFonts w:ascii="Arial" w:eastAsia="MS Mincho" w:hAnsi="Arial" w:cs="Arial"/>
          <w:sz w:val="20"/>
          <w:szCs w:val="22"/>
        </w:rPr>
      </w:pPr>
    </w:p>
    <w:p w14:paraId="7F091CB2" w14:textId="77777777" w:rsidR="00BC03D9" w:rsidRPr="00651261" w:rsidRDefault="00BC03D9" w:rsidP="00651261">
      <w:pPr>
        <w:rPr>
          <w:rFonts w:ascii="Arial" w:eastAsia="MS Mincho" w:hAnsi="Arial" w:cs="Arial"/>
          <w:sz w:val="20"/>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057088D3" w14:textId="77777777" w:rsidTr="00651261">
        <w:tc>
          <w:tcPr>
            <w:tcW w:w="2750" w:type="dxa"/>
            <w:shd w:val="clear" w:color="auto" w:fill="F2F2F2"/>
            <w:tcMar>
              <w:top w:w="113" w:type="dxa"/>
              <w:left w:w="113" w:type="dxa"/>
              <w:bottom w:w="113" w:type="dxa"/>
              <w:right w:w="113" w:type="dxa"/>
            </w:tcMar>
            <w:vAlign w:val="center"/>
          </w:tcPr>
          <w:p w14:paraId="1B9EC5D6"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32</w:t>
            </w:r>
          </w:p>
        </w:tc>
        <w:tc>
          <w:tcPr>
            <w:tcW w:w="7083" w:type="dxa"/>
            <w:shd w:val="clear" w:color="auto" w:fill="F2F2F2"/>
            <w:tcMar>
              <w:top w:w="113" w:type="dxa"/>
              <w:left w:w="113" w:type="dxa"/>
              <w:bottom w:w="113" w:type="dxa"/>
              <w:right w:w="113" w:type="dxa"/>
            </w:tcMar>
            <w:vAlign w:val="center"/>
          </w:tcPr>
          <w:p w14:paraId="35186F3F" w14:textId="77777777" w:rsidR="00BC03D9" w:rsidRPr="00651261" w:rsidRDefault="00BC03D9" w:rsidP="00651261">
            <w:pPr>
              <w:keepNext/>
              <w:outlineLvl w:val="1"/>
              <w:rPr>
                <w:rFonts w:ascii="Arial" w:hAnsi="Arial" w:cs="Arial"/>
                <w:b/>
                <w:szCs w:val="18"/>
              </w:rPr>
            </w:pPr>
            <w:r w:rsidRPr="00651261">
              <w:rPr>
                <w:rFonts w:ascii="Arial" w:hAnsi="Arial" w:cs="Arial"/>
                <w:b/>
                <w:sz w:val="22"/>
              </w:rPr>
              <w:t>Suivi des ventes</w:t>
            </w:r>
          </w:p>
        </w:tc>
      </w:tr>
      <w:tr w:rsidR="00BC03D9" w:rsidRPr="00651261" w14:paraId="0CBC37AA"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493DBE53"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U32</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60BB4E6B" w14:textId="77777777"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2                                         </w:t>
            </w:r>
          </w:p>
        </w:tc>
      </w:tr>
    </w:tbl>
    <w:p w14:paraId="2BB0319A" w14:textId="77777777" w:rsidR="00BC03D9" w:rsidRPr="00651261" w:rsidRDefault="00BC03D9" w:rsidP="00651261">
      <w:pPr>
        <w:rPr>
          <w:rFonts w:ascii="Cambria" w:eastAsia="MS Mincho" w:hAnsi="Cambria"/>
        </w:rPr>
      </w:pPr>
    </w:p>
    <w:p w14:paraId="216BA74E" w14:textId="77777777" w:rsidR="00BC03D9" w:rsidRPr="00651261" w:rsidRDefault="00BC03D9" w:rsidP="00651261">
      <w:pPr>
        <w:jc w:val="both"/>
        <w:rPr>
          <w:rFonts w:ascii="Arial" w:eastAsia="MS Mincho" w:hAnsi="Arial" w:cs="Arial"/>
          <w:b/>
          <w:szCs w:val="22"/>
        </w:rPr>
      </w:pPr>
      <w:r w:rsidRPr="00651261">
        <w:rPr>
          <w:rFonts w:ascii="Arial" w:eastAsia="MS Mincho" w:hAnsi="Arial" w:cs="Arial"/>
          <w:b/>
          <w:szCs w:val="22"/>
        </w:rPr>
        <w:t xml:space="preserve">Objectifs et contenus de la sous-épreuve </w:t>
      </w:r>
    </w:p>
    <w:p w14:paraId="39FE2451" w14:textId="77777777" w:rsidR="00BC03D9" w:rsidRPr="00651261" w:rsidRDefault="00BC03D9" w:rsidP="00651261">
      <w:pPr>
        <w:jc w:val="both"/>
        <w:rPr>
          <w:rFonts w:ascii="Arial" w:eastAsia="MS Mincho" w:hAnsi="Arial" w:cs="Arial"/>
          <w:b/>
          <w:szCs w:val="22"/>
        </w:rPr>
      </w:pPr>
    </w:p>
    <w:p w14:paraId="65C40E1E"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Cette sous-épreuve vise à apprécier les acquis d'apprentissage liés au groupe de compétences 2 « Suivre les ventes ».</w:t>
      </w:r>
    </w:p>
    <w:p w14:paraId="2D5E74CF" w14:textId="77777777" w:rsidR="00BC03D9" w:rsidRPr="00651261" w:rsidRDefault="00BC03D9" w:rsidP="00651261">
      <w:pPr>
        <w:jc w:val="both"/>
        <w:rPr>
          <w:rFonts w:ascii="Arial" w:hAnsi="Arial" w:cs="Arial"/>
          <w:sz w:val="20"/>
          <w:szCs w:val="22"/>
        </w:rPr>
      </w:pPr>
    </w:p>
    <w:p w14:paraId="3283B4AC" w14:textId="77777777" w:rsidR="004D1294" w:rsidRDefault="004D1294" w:rsidP="00651261">
      <w:pPr>
        <w:jc w:val="both"/>
        <w:rPr>
          <w:rFonts w:ascii="Arial" w:eastAsia="MS Mincho" w:hAnsi="Arial" w:cs="Arial"/>
          <w:b/>
          <w:szCs w:val="22"/>
        </w:rPr>
      </w:pPr>
    </w:p>
    <w:p w14:paraId="1BB3EFDC" w14:textId="77777777" w:rsidR="00BC03D9" w:rsidRDefault="00BC03D9" w:rsidP="00651261">
      <w:pPr>
        <w:jc w:val="both"/>
        <w:rPr>
          <w:rFonts w:ascii="Arial" w:eastAsia="MS Mincho" w:hAnsi="Arial" w:cs="Arial"/>
          <w:b/>
          <w:szCs w:val="22"/>
        </w:rPr>
      </w:pPr>
      <w:r w:rsidRPr="00651261">
        <w:rPr>
          <w:rFonts w:ascii="Arial" w:eastAsia="MS Mincho" w:hAnsi="Arial" w:cs="Arial"/>
          <w:b/>
          <w:szCs w:val="22"/>
        </w:rPr>
        <w:t>Critères d'évaluation</w:t>
      </w:r>
    </w:p>
    <w:p w14:paraId="01B6F5DE" w14:textId="77777777" w:rsidR="004D1294" w:rsidRDefault="004D1294" w:rsidP="00651261">
      <w:pPr>
        <w:jc w:val="both"/>
        <w:rPr>
          <w:rFonts w:ascii="Arial" w:eastAsia="MS Mincho" w:hAnsi="Arial" w:cs="Arial"/>
          <w:b/>
          <w:szCs w:val="22"/>
        </w:rPr>
      </w:pPr>
    </w:p>
    <w:p w14:paraId="6F9B77DF"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 xml:space="preserve">Efficacité du suivi de la commande </w:t>
      </w:r>
    </w:p>
    <w:p w14:paraId="3A5290A3"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Qualité de la mise en œuvre du ou des services associés</w:t>
      </w:r>
    </w:p>
    <w:p w14:paraId="0C8382FA"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Pertinence du questionnement pour identifier le(s) problème(s) rencontré(s) par le client</w:t>
      </w:r>
    </w:p>
    <w:p w14:paraId="2C44686B"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 xml:space="preserve">Qualité de la solution proposée </w:t>
      </w:r>
    </w:p>
    <w:p w14:paraId="5766A22B"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Qualité de l’information collectée, saisie et transmise sur la satisfaction client</w:t>
      </w:r>
    </w:p>
    <w:p w14:paraId="17682889"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Pertinence des propositions d’amélioration de la satisfaction client</w:t>
      </w:r>
    </w:p>
    <w:p w14:paraId="11E7CC3D" w14:textId="77777777" w:rsidR="009C7CD0" w:rsidRPr="009C7CD0" w:rsidRDefault="009C7CD0" w:rsidP="009C7CD0">
      <w:pPr>
        <w:numPr>
          <w:ilvl w:val="0"/>
          <w:numId w:val="27"/>
        </w:numPr>
        <w:jc w:val="both"/>
        <w:rPr>
          <w:rFonts w:ascii="Arial" w:hAnsi="Arial" w:cs="Arial"/>
          <w:sz w:val="20"/>
          <w:szCs w:val="20"/>
        </w:rPr>
      </w:pPr>
      <w:r w:rsidRPr="009C7CD0">
        <w:rPr>
          <w:rFonts w:ascii="Arial" w:hAnsi="Arial" w:cs="Arial"/>
          <w:sz w:val="20"/>
          <w:szCs w:val="20"/>
        </w:rPr>
        <w:t>Adaptation de la communication verbale et non verbale au contexte du suivi des ventes</w:t>
      </w:r>
    </w:p>
    <w:p w14:paraId="5C1DACAA" w14:textId="77777777" w:rsidR="009B626C" w:rsidRDefault="009B626C" w:rsidP="00651261">
      <w:pPr>
        <w:jc w:val="both"/>
        <w:rPr>
          <w:rFonts w:ascii="Arial" w:eastAsia="MS Mincho" w:hAnsi="Arial" w:cs="Arial"/>
          <w:b/>
          <w:szCs w:val="22"/>
        </w:rPr>
      </w:pPr>
    </w:p>
    <w:p w14:paraId="7975E0D4" w14:textId="77777777" w:rsidR="009B626C" w:rsidRPr="00651261" w:rsidRDefault="009B626C" w:rsidP="00651261">
      <w:pPr>
        <w:jc w:val="both"/>
        <w:rPr>
          <w:rFonts w:ascii="Arial" w:eastAsia="MS Mincho" w:hAnsi="Arial" w:cs="Arial"/>
          <w:b/>
          <w:szCs w:val="22"/>
        </w:rPr>
      </w:pPr>
    </w:p>
    <w:p w14:paraId="3FF18A62" w14:textId="064D0F89" w:rsidR="009B626C" w:rsidRDefault="00BC03D9" w:rsidP="00651261">
      <w:pPr>
        <w:jc w:val="both"/>
        <w:rPr>
          <w:rFonts w:ascii="Arial" w:eastAsia="MS Mincho" w:hAnsi="Arial" w:cs="Arial"/>
          <w:b/>
          <w:szCs w:val="22"/>
        </w:rPr>
      </w:pPr>
      <w:r w:rsidRPr="00651261">
        <w:rPr>
          <w:rFonts w:ascii="Arial" w:eastAsia="MS Mincho" w:hAnsi="Arial" w:cs="Arial"/>
          <w:b/>
          <w:szCs w:val="22"/>
        </w:rPr>
        <w:t>Modes d’évaluation</w:t>
      </w:r>
    </w:p>
    <w:p w14:paraId="024753DF" w14:textId="77777777" w:rsidR="009B626C" w:rsidRPr="00651261" w:rsidRDefault="009B626C" w:rsidP="009B626C">
      <w:pPr>
        <w:tabs>
          <w:tab w:val="center" w:pos="4536"/>
          <w:tab w:val="right" w:pos="9072"/>
          <w:tab w:val="left" w:pos="9603"/>
        </w:tabs>
        <w:jc w:val="both"/>
        <w:rPr>
          <w:rFonts w:ascii="Arial" w:hAnsi="Arial" w:cs="Arial"/>
          <w:sz w:val="20"/>
          <w:szCs w:val="22"/>
        </w:rPr>
      </w:pPr>
    </w:p>
    <w:p w14:paraId="082E25A8" w14:textId="60784345" w:rsidR="00D631B6" w:rsidRPr="00D631B6" w:rsidRDefault="009B626C" w:rsidP="00D631B6">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0"/>
        </w:rPr>
      </w:pPr>
      <w:r w:rsidRPr="009B626C">
        <w:rPr>
          <w:rFonts w:ascii="Arial" w:eastAsia="MS Mincho" w:hAnsi="Arial" w:cs="Arial"/>
          <w:b/>
          <w:sz w:val="20"/>
          <w:szCs w:val="20"/>
        </w:rPr>
        <w:t xml:space="preserve">1. </w:t>
      </w:r>
      <w:r w:rsidR="00C5508C" w:rsidRPr="00C5508C">
        <w:rPr>
          <w:rFonts w:ascii="Arial" w:eastAsia="MS Mincho" w:hAnsi="Arial" w:cs="Arial"/>
          <w:b/>
          <w:bCs/>
          <w:sz w:val="20"/>
          <w:szCs w:val="20"/>
        </w:rPr>
        <w:t>É</w:t>
      </w:r>
      <w:r w:rsidR="00C5508C" w:rsidRPr="00C5508C">
        <w:rPr>
          <w:rFonts w:ascii="Arial" w:eastAsia="MS Mincho" w:hAnsi="Arial" w:cs="Arial"/>
          <w:b/>
          <w:sz w:val="20"/>
          <w:szCs w:val="20"/>
        </w:rPr>
        <w:t>valuation par contrôle en cours de formation (CCF)</w:t>
      </w:r>
    </w:p>
    <w:p w14:paraId="6D67618A" w14:textId="77777777" w:rsidR="00D631B6" w:rsidRDefault="00D631B6" w:rsidP="00D631B6">
      <w:pPr>
        <w:widowControl w:val="0"/>
        <w:autoSpaceDE w:val="0"/>
        <w:autoSpaceDN w:val="0"/>
        <w:adjustRightInd w:val="0"/>
        <w:jc w:val="both"/>
        <w:rPr>
          <w:rFonts w:ascii="Arial" w:eastAsia="MS Mincho" w:hAnsi="Arial" w:cs="Arial"/>
          <w:color w:val="000000"/>
          <w:sz w:val="20"/>
          <w:szCs w:val="20"/>
        </w:rPr>
      </w:pPr>
    </w:p>
    <w:p w14:paraId="6ACB7D39"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 épreuve comporte une situation d’évaluation. </w:t>
      </w:r>
    </w:p>
    <w:p w14:paraId="1B8FE274" w14:textId="1F0B1B97" w:rsidR="00D631B6"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en cours de formation est conduit à partir des travaux professionnels du candidat réalisés durant le cycle de formation. Il couvre le groupe de c</w:t>
      </w:r>
      <w:r>
        <w:rPr>
          <w:rFonts w:ascii="Arial" w:eastAsia="MS Mincho" w:hAnsi="Arial" w:cs="Arial"/>
          <w:color w:val="000000"/>
          <w:sz w:val="20"/>
          <w:szCs w:val="20"/>
        </w:rPr>
        <w:t>ompétences 2</w:t>
      </w:r>
      <w:r w:rsidRPr="00651261">
        <w:rPr>
          <w:rFonts w:ascii="Arial" w:eastAsia="MS Mincho" w:hAnsi="Arial" w:cs="Arial"/>
          <w:color w:val="000000"/>
          <w:sz w:val="20"/>
          <w:szCs w:val="20"/>
        </w:rPr>
        <w:t xml:space="preserve"> « </w:t>
      </w:r>
      <w:r>
        <w:rPr>
          <w:rFonts w:ascii="Arial" w:eastAsia="MS Mincho" w:hAnsi="Arial" w:cs="Arial"/>
          <w:color w:val="000000"/>
          <w:sz w:val="20"/>
          <w:szCs w:val="20"/>
        </w:rPr>
        <w:t>Suivre les ventes</w:t>
      </w:r>
      <w:r w:rsidRPr="00651261">
        <w:rPr>
          <w:rFonts w:ascii="Arial" w:eastAsia="MS Mincho" w:hAnsi="Arial" w:cs="Arial"/>
          <w:color w:val="000000"/>
          <w:sz w:val="20"/>
          <w:szCs w:val="20"/>
        </w:rPr>
        <w:t> ».</w:t>
      </w:r>
    </w:p>
    <w:p w14:paraId="79EF4172" w14:textId="77777777" w:rsidR="00D631B6" w:rsidRDefault="00D631B6" w:rsidP="00D631B6">
      <w:pPr>
        <w:widowControl w:val="0"/>
        <w:autoSpaceDE w:val="0"/>
        <w:autoSpaceDN w:val="0"/>
        <w:adjustRightInd w:val="0"/>
        <w:jc w:val="both"/>
        <w:rPr>
          <w:rFonts w:ascii="Arial" w:eastAsia="MS Mincho" w:hAnsi="Arial" w:cs="Arial"/>
          <w:color w:val="000000"/>
          <w:sz w:val="20"/>
          <w:szCs w:val="20"/>
        </w:rPr>
      </w:pPr>
    </w:p>
    <w:p w14:paraId="6AAEB34A"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programmation de la situation d’évaluation dépend notamment : </w:t>
      </w:r>
    </w:p>
    <w:p w14:paraId="4B2107E8"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candidat, de son rythme d’acquisition des apprentissages, du degré d’avancement dans la maitrise des compétences attendues et de la planification des périodes de formation en milieu professionnel ; </w:t>
      </w:r>
    </w:p>
    <w:p w14:paraId="4D3929F2"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équipe pédagogique, des progressions, des modalités et pratiques adoptées ; </w:t>
      </w:r>
    </w:p>
    <w:p w14:paraId="250AFA83"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académie, in fine, des échéances fixées pour la remontée des propositions de notes au jury final. </w:t>
      </w:r>
    </w:p>
    <w:p w14:paraId="31394603" w14:textId="77777777" w:rsidR="00D631B6" w:rsidRDefault="00D631B6" w:rsidP="00D631B6">
      <w:pPr>
        <w:widowControl w:val="0"/>
        <w:autoSpaceDE w:val="0"/>
        <w:autoSpaceDN w:val="0"/>
        <w:adjustRightInd w:val="0"/>
        <w:jc w:val="both"/>
        <w:rPr>
          <w:rFonts w:ascii="Arial" w:eastAsia="MS Mincho" w:hAnsi="Arial" w:cs="Arial"/>
          <w:color w:val="000000"/>
          <w:sz w:val="20"/>
          <w:szCs w:val="20"/>
        </w:rPr>
      </w:pPr>
    </w:p>
    <w:p w14:paraId="7D3FB36F" w14:textId="77777777" w:rsidR="00D631B6" w:rsidRDefault="00D631B6" w:rsidP="00D631B6">
      <w:pPr>
        <w:widowControl w:val="0"/>
        <w:autoSpaceDE w:val="0"/>
        <w:autoSpaceDN w:val="0"/>
        <w:adjustRightInd w:val="0"/>
        <w:jc w:val="both"/>
        <w:rPr>
          <w:rFonts w:ascii="Arial" w:eastAsia="MS Mincho" w:hAnsi="Arial" w:cs="Arial"/>
          <w:sz w:val="20"/>
          <w:szCs w:val="20"/>
          <w:lang w:eastAsia="en-US"/>
        </w:rPr>
      </w:pPr>
    </w:p>
    <w:p w14:paraId="0FD39B12" w14:textId="77777777" w:rsidR="00D631B6" w:rsidRPr="00651261" w:rsidRDefault="00D631B6" w:rsidP="00D631B6">
      <w:pPr>
        <w:widowControl w:val="0"/>
        <w:autoSpaceDE w:val="0"/>
        <w:autoSpaceDN w:val="0"/>
        <w:adjustRightInd w:val="0"/>
        <w:jc w:val="both"/>
        <w:rPr>
          <w:rFonts w:ascii="Arial" w:eastAsia="MS Mincho" w:hAnsi="Arial" w:cs="Arial"/>
          <w:sz w:val="20"/>
          <w:szCs w:val="20"/>
          <w:lang w:eastAsia="en-US"/>
        </w:rPr>
      </w:pPr>
      <w:r w:rsidRPr="00CE0503">
        <w:rPr>
          <w:rFonts w:ascii="Arial" w:eastAsia="MS Mincho" w:hAnsi="Arial" w:cs="Arial"/>
          <w:b/>
          <w:bCs/>
          <w:sz w:val="20"/>
          <w:szCs w:val="20"/>
          <w:lang w:eastAsia="en-US"/>
        </w:rPr>
        <w:t>Composition de la commission d’interrogation</w:t>
      </w:r>
    </w:p>
    <w:p w14:paraId="43F0AAAD" w14:textId="77777777" w:rsidR="00D631B6" w:rsidRDefault="00D631B6" w:rsidP="00D631B6">
      <w:pPr>
        <w:widowControl w:val="0"/>
        <w:autoSpaceDE w:val="0"/>
        <w:autoSpaceDN w:val="0"/>
        <w:adjustRightInd w:val="0"/>
        <w:rPr>
          <w:rFonts w:ascii="Arial" w:eastAsia="MS Mincho" w:hAnsi="Arial" w:cs="Arial"/>
          <w:color w:val="000000"/>
          <w:sz w:val="20"/>
          <w:szCs w:val="20"/>
        </w:rPr>
      </w:pPr>
    </w:p>
    <w:p w14:paraId="02D07DFA"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commission d’évaluation comprend les professeurs ou formateurs d’économie-gestion du candidat ainsi que dans la mesure du possible le tuteur en entreprise ou le maître d’apprentissage.</w:t>
      </w:r>
    </w:p>
    <w:p w14:paraId="137D8C1B" w14:textId="77777777" w:rsidR="00D631B6" w:rsidRPr="00651261" w:rsidRDefault="00D631B6" w:rsidP="00D631B6">
      <w:pPr>
        <w:widowControl w:val="0"/>
        <w:autoSpaceDE w:val="0"/>
        <w:autoSpaceDN w:val="0"/>
        <w:adjustRightInd w:val="0"/>
        <w:rPr>
          <w:rFonts w:ascii="Arial" w:eastAsia="MS Mincho" w:hAnsi="Arial" w:cs="Arial"/>
          <w:color w:val="000000"/>
          <w:sz w:val="20"/>
          <w:szCs w:val="20"/>
        </w:rPr>
      </w:pPr>
    </w:p>
    <w:p w14:paraId="5274A8B3" w14:textId="77777777" w:rsidR="00D631B6" w:rsidRPr="00651261" w:rsidRDefault="00D631B6" w:rsidP="00D631B6">
      <w:pPr>
        <w:widowControl w:val="0"/>
        <w:autoSpaceDE w:val="0"/>
        <w:autoSpaceDN w:val="0"/>
        <w:adjustRightInd w:val="0"/>
        <w:rPr>
          <w:rFonts w:ascii="Arial" w:eastAsia="MS Mincho" w:hAnsi="Arial" w:cs="Arial"/>
          <w:color w:val="000000"/>
          <w:sz w:val="20"/>
          <w:szCs w:val="20"/>
        </w:rPr>
      </w:pPr>
    </w:p>
    <w:p w14:paraId="6078B10B" w14:textId="77777777" w:rsidR="00D631B6" w:rsidRPr="00651261" w:rsidRDefault="00D631B6" w:rsidP="00D631B6">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b/>
          <w:bCs/>
          <w:color w:val="000000"/>
          <w:sz w:val="20"/>
          <w:szCs w:val="20"/>
        </w:rPr>
        <w:t xml:space="preserve">Déroulement de la situation d’évaluation </w:t>
      </w:r>
    </w:p>
    <w:p w14:paraId="112CE0EB"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p>
    <w:p w14:paraId="01BD5CC2" w14:textId="2CCE44B3" w:rsidR="00D631B6" w:rsidRPr="00956845" w:rsidRDefault="00D631B6" w:rsidP="00D631B6">
      <w:pPr>
        <w:widowControl w:val="0"/>
        <w:autoSpaceDE w:val="0"/>
        <w:autoSpaceDN w:val="0"/>
        <w:adjustRightInd w:val="0"/>
        <w:jc w:val="both"/>
        <w:rPr>
          <w:rFonts w:ascii="Arial" w:eastAsia="MS Mincho" w:hAnsi="Arial" w:cs="Arial"/>
          <w:color w:val="000000"/>
          <w:sz w:val="20"/>
          <w:szCs w:val="20"/>
        </w:rPr>
      </w:pPr>
      <w:r w:rsidRPr="00956845">
        <w:rPr>
          <w:rFonts w:ascii="Arial" w:eastAsia="MS Mincho" w:hAnsi="Arial" w:cs="Arial"/>
          <w:color w:val="000000"/>
          <w:sz w:val="20"/>
          <w:szCs w:val="20"/>
        </w:rPr>
        <w:t>Après examen des travaux professionnels du can</w:t>
      </w:r>
      <w:r w:rsidR="00181714">
        <w:rPr>
          <w:rFonts w:ascii="Arial" w:eastAsia="MS Mincho" w:hAnsi="Arial" w:cs="Arial"/>
          <w:color w:val="000000"/>
          <w:sz w:val="20"/>
          <w:szCs w:val="20"/>
        </w:rPr>
        <w:t xml:space="preserve">didat et de tout autre élément </w:t>
      </w:r>
      <w:r w:rsidRPr="00956845">
        <w:rPr>
          <w:rFonts w:ascii="Arial" w:eastAsia="MS Mincho" w:hAnsi="Arial" w:cs="Arial"/>
          <w:color w:val="000000"/>
          <w:sz w:val="20"/>
          <w:szCs w:val="20"/>
        </w:rPr>
        <w:t>susceptible de nourrir son analyse, la commission procède à l’évaluation des acquis des candidats sur la base des critères définis pour la sous-épreuve et renseigne</w:t>
      </w:r>
      <w:r>
        <w:rPr>
          <w:rFonts w:ascii="Arial" w:eastAsia="MS Mincho" w:hAnsi="Arial" w:cs="Arial"/>
          <w:color w:val="000000"/>
          <w:sz w:val="20"/>
          <w:szCs w:val="20"/>
        </w:rPr>
        <w:t xml:space="preserve"> </w:t>
      </w:r>
      <w:r w:rsidRPr="00956845">
        <w:rPr>
          <w:rFonts w:ascii="Arial" w:eastAsia="MS Mincho" w:hAnsi="Arial" w:cs="Arial"/>
          <w:color w:val="000000"/>
          <w:sz w:val="20"/>
          <w:szCs w:val="20"/>
        </w:rPr>
        <w:t xml:space="preserve">la grille nationale  fournie à cet effet afin de proposer une note sur 20 affectée du coefficient 2. </w:t>
      </w:r>
      <w:r w:rsidRPr="00651261">
        <w:rPr>
          <w:rFonts w:ascii="Arial" w:eastAsia="MS Mincho" w:hAnsi="Arial" w:cs="Arial"/>
          <w:color w:val="000000"/>
          <w:sz w:val="20"/>
          <w:szCs w:val="20"/>
        </w:rPr>
        <w:t>La proposition de note ne doit pas être communiquée au candidat.</w:t>
      </w:r>
    </w:p>
    <w:p w14:paraId="589C3998" w14:textId="77777777" w:rsidR="00D631B6" w:rsidRDefault="00D631B6" w:rsidP="00D631B6">
      <w:pPr>
        <w:jc w:val="both"/>
        <w:rPr>
          <w:rFonts w:ascii="Arial" w:eastAsia="MS Mincho" w:hAnsi="Arial" w:cs="Arial"/>
          <w:b/>
          <w:szCs w:val="22"/>
        </w:rPr>
      </w:pPr>
    </w:p>
    <w:p w14:paraId="7C5A621F" w14:textId="77777777" w:rsidR="00D631B6" w:rsidRDefault="00D631B6" w:rsidP="00D631B6">
      <w:pPr>
        <w:jc w:val="both"/>
        <w:outlineLvl w:val="0"/>
        <w:rPr>
          <w:rFonts w:ascii="Arial" w:eastAsia="MS Mincho" w:hAnsi="Arial" w:cs="Arial"/>
          <w:b/>
          <w:sz w:val="20"/>
          <w:szCs w:val="20"/>
        </w:rPr>
      </w:pPr>
    </w:p>
    <w:p w14:paraId="3273314E" w14:textId="77777777" w:rsidR="00D631B6" w:rsidRPr="00651261" w:rsidRDefault="00D631B6" w:rsidP="00D631B6">
      <w:pPr>
        <w:jc w:val="both"/>
        <w:outlineLvl w:val="0"/>
        <w:rPr>
          <w:rFonts w:ascii="Arial" w:eastAsia="MS Mincho" w:hAnsi="Arial" w:cs="Arial"/>
          <w:b/>
          <w:sz w:val="20"/>
          <w:szCs w:val="20"/>
        </w:rPr>
      </w:pPr>
      <w:r w:rsidRPr="00651261">
        <w:rPr>
          <w:rFonts w:ascii="Arial" w:eastAsia="MS Mincho" w:hAnsi="Arial" w:cs="Arial"/>
          <w:b/>
          <w:sz w:val="20"/>
          <w:szCs w:val="20"/>
        </w:rPr>
        <w:lastRenderedPageBreak/>
        <w:t>Communication des éléments d’évaluation au jury</w:t>
      </w:r>
      <w:r>
        <w:rPr>
          <w:rFonts w:ascii="Arial" w:eastAsia="MS Mincho" w:hAnsi="Arial" w:cs="Arial"/>
          <w:b/>
          <w:sz w:val="20"/>
          <w:szCs w:val="20"/>
        </w:rPr>
        <w:t xml:space="preserve"> académique final</w:t>
      </w:r>
    </w:p>
    <w:p w14:paraId="08374259" w14:textId="77777777" w:rsidR="00D631B6" w:rsidRDefault="00D631B6" w:rsidP="00D631B6">
      <w:pPr>
        <w:widowControl w:val="0"/>
        <w:autoSpaceDE w:val="0"/>
        <w:autoSpaceDN w:val="0"/>
        <w:adjustRightInd w:val="0"/>
        <w:jc w:val="both"/>
        <w:rPr>
          <w:rFonts w:ascii="Arial" w:eastAsia="MS Mincho" w:hAnsi="Arial" w:cs="Arial"/>
          <w:color w:val="000000"/>
          <w:sz w:val="20"/>
          <w:szCs w:val="20"/>
        </w:rPr>
      </w:pPr>
    </w:p>
    <w:p w14:paraId="4AF90EF9"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dossier d’évaluation, </w:t>
      </w:r>
      <w:r w:rsidRPr="00651261">
        <w:rPr>
          <w:rFonts w:ascii="Arial" w:eastAsia="MS Mincho" w:hAnsi="Arial" w:cs="Arial"/>
          <w:sz w:val="20"/>
          <w:szCs w:val="20"/>
        </w:rPr>
        <w:t>transmis</w:t>
      </w:r>
      <w:r>
        <w:rPr>
          <w:rFonts w:ascii="Arial" w:eastAsia="MS Mincho" w:hAnsi="Arial" w:cs="Arial"/>
          <w:sz w:val="20"/>
          <w:szCs w:val="20"/>
        </w:rPr>
        <w:t xml:space="preserve"> au jury final</w:t>
      </w:r>
      <w:r w:rsidRPr="00651261">
        <w:rPr>
          <w:rFonts w:ascii="Arial" w:eastAsia="MS Mincho" w:hAnsi="Arial" w:cs="Arial"/>
          <w:sz w:val="20"/>
          <w:szCs w:val="20"/>
        </w:rPr>
        <w:t>, sous la respons</w:t>
      </w:r>
      <w:r>
        <w:rPr>
          <w:rFonts w:ascii="Arial" w:eastAsia="MS Mincho" w:hAnsi="Arial" w:cs="Arial"/>
          <w:sz w:val="20"/>
          <w:szCs w:val="20"/>
        </w:rPr>
        <w:t>abilité du chef d’établissement, selon une procédure fixée par les autorités académiques,</w:t>
      </w:r>
      <w:r w:rsidRPr="00651261">
        <w:rPr>
          <w:rFonts w:ascii="Arial" w:eastAsia="MS Mincho" w:hAnsi="Arial" w:cs="Arial"/>
          <w:color w:val="000000"/>
          <w:sz w:val="20"/>
          <w:szCs w:val="20"/>
        </w:rPr>
        <w:t xml:space="preserve"> comprend : </w:t>
      </w:r>
    </w:p>
    <w:p w14:paraId="4FC03A9A"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la grille d’aide à l’évaluation complétée ; </w:t>
      </w:r>
    </w:p>
    <w:p w14:paraId="1C94FF1D" w14:textId="77777777" w:rsidR="00D631B6" w:rsidRPr="00651261" w:rsidRDefault="00D631B6" w:rsidP="00D631B6">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en milieu professionnel ou les certificats de travail (accompagnés de l’attestation des heures de formation). </w:t>
      </w:r>
    </w:p>
    <w:p w14:paraId="1B0BB4DC" w14:textId="77777777" w:rsidR="00D631B6" w:rsidRDefault="00D631B6" w:rsidP="00D631B6">
      <w:pPr>
        <w:jc w:val="both"/>
        <w:rPr>
          <w:rFonts w:ascii="Arial" w:eastAsia="MS Mincho" w:hAnsi="Arial" w:cs="Arial"/>
          <w:sz w:val="20"/>
          <w:szCs w:val="20"/>
        </w:rPr>
      </w:pPr>
      <w:r w:rsidRPr="00651261">
        <w:rPr>
          <w:rFonts w:ascii="Arial" w:eastAsia="MS Mincho" w:hAnsi="Arial" w:cs="Arial"/>
          <w:sz w:val="20"/>
          <w:szCs w:val="20"/>
        </w:rPr>
        <w:t xml:space="preserve">Après examen attentif des documents fournis, le jury </w:t>
      </w:r>
      <w:r>
        <w:rPr>
          <w:rFonts w:ascii="Arial" w:eastAsia="MS Mincho" w:hAnsi="Arial" w:cs="Arial"/>
          <w:sz w:val="20"/>
          <w:szCs w:val="20"/>
        </w:rPr>
        <w:t xml:space="preserve">final </w:t>
      </w:r>
      <w:r w:rsidRPr="00651261">
        <w:rPr>
          <w:rFonts w:ascii="Arial" w:eastAsia="MS Mincho" w:hAnsi="Arial" w:cs="Arial"/>
          <w:sz w:val="20"/>
          <w:szCs w:val="20"/>
        </w:rPr>
        <w:t>formule toutes remarques et observations qu’il juge utiles et arrête la note.</w:t>
      </w:r>
    </w:p>
    <w:p w14:paraId="5C516EE5" w14:textId="77777777" w:rsidR="00E40E41" w:rsidRDefault="00E40E41" w:rsidP="00D631B6">
      <w:pPr>
        <w:jc w:val="both"/>
        <w:rPr>
          <w:rFonts w:ascii="Arial" w:eastAsia="MS Mincho" w:hAnsi="Arial" w:cs="Arial"/>
          <w:sz w:val="20"/>
          <w:szCs w:val="20"/>
        </w:rPr>
      </w:pPr>
    </w:p>
    <w:p w14:paraId="3B182A9F" w14:textId="77777777" w:rsidR="00E40E41" w:rsidRPr="00651261" w:rsidRDefault="00E40E41" w:rsidP="00D631B6">
      <w:pPr>
        <w:jc w:val="both"/>
        <w:rPr>
          <w:rFonts w:ascii="Arial" w:eastAsia="MS Mincho" w:hAnsi="Arial" w:cs="Arial"/>
          <w:sz w:val="20"/>
          <w:szCs w:val="20"/>
        </w:rPr>
      </w:pPr>
    </w:p>
    <w:p w14:paraId="3056A23A" w14:textId="77777777" w:rsidR="009B626C" w:rsidRPr="00651261" w:rsidRDefault="009B626C" w:rsidP="00651261">
      <w:pPr>
        <w:jc w:val="both"/>
        <w:rPr>
          <w:rFonts w:ascii="Arial" w:eastAsia="MS Mincho" w:hAnsi="Arial" w:cs="Arial"/>
          <w:b/>
          <w:szCs w:val="22"/>
        </w:rPr>
      </w:pPr>
    </w:p>
    <w:p w14:paraId="1E54E5F1" w14:textId="7E1DE7C5" w:rsidR="00E40E41" w:rsidRPr="00D631B6" w:rsidRDefault="00E40E41" w:rsidP="00E40E41">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0"/>
        </w:rPr>
      </w:pPr>
      <w:r>
        <w:rPr>
          <w:rFonts w:ascii="Arial" w:eastAsia="MS Mincho" w:hAnsi="Arial" w:cs="Arial"/>
          <w:b/>
          <w:sz w:val="20"/>
          <w:szCs w:val="20"/>
        </w:rPr>
        <w:t>2</w:t>
      </w:r>
      <w:r w:rsidRPr="009B626C">
        <w:rPr>
          <w:rFonts w:ascii="Arial" w:eastAsia="MS Mincho" w:hAnsi="Arial" w:cs="Arial"/>
          <w:b/>
          <w:sz w:val="20"/>
          <w:szCs w:val="20"/>
        </w:rPr>
        <w:t xml:space="preserve">. </w:t>
      </w:r>
      <w:r w:rsidRPr="00C5508C">
        <w:rPr>
          <w:rFonts w:ascii="Arial" w:eastAsia="MS Mincho" w:hAnsi="Arial" w:cs="Arial"/>
          <w:b/>
          <w:bCs/>
          <w:sz w:val="20"/>
          <w:szCs w:val="20"/>
        </w:rPr>
        <w:t>É</w:t>
      </w:r>
      <w:r w:rsidRPr="00C5508C">
        <w:rPr>
          <w:rFonts w:ascii="Arial" w:eastAsia="MS Mincho" w:hAnsi="Arial" w:cs="Arial"/>
          <w:b/>
          <w:sz w:val="20"/>
          <w:szCs w:val="20"/>
        </w:rPr>
        <w:t xml:space="preserve">valuation </w:t>
      </w:r>
      <w:r>
        <w:rPr>
          <w:rFonts w:ascii="Arial" w:eastAsia="MS Mincho" w:hAnsi="Arial" w:cs="Arial"/>
          <w:b/>
          <w:sz w:val="20"/>
          <w:szCs w:val="20"/>
        </w:rPr>
        <w:t>finale ponctuelle</w:t>
      </w:r>
      <w:r w:rsidRPr="00E40E41">
        <w:rPr>
          <w:rFonts w:ascii="Arial" w:eastAsia="MS Mincho" w:hAnsi="Arial" w:cs="Arial"/>
          <w:b/>
          <w:bCs/>
          <w:sz w:val="22"/>
          <w:szCs w:val="22"/>
        </w:rPr>
        <w:t xml:space="preserve"> </w:t>
      </w:r>
      <w:r>
        <w:rPr>
          <w:rFonts w:ascii="Arial" w:eastAsia="MS Mincho" w:hAnsi="Arial" w:cs="Arial"/>
          <w:b/>
          <w:bCs/>
          <w:sz w:val="22"/>
          <w:szCs w:val="22"/>
        </w:rPr>
        <w:t xml:space="preserve">                       </w:t>
      </w:r>
      <w:r w:rsidRPr="009B626C">
        <w:rPr>
          <w:rFonts w:ascii="Arial" w:eastAsia="MS Mincho" w:hAnsi="Arial" w:cs="Arial"/>
          <w:b/>
          <w:bCs/>
          <w:sz w:val="22"/>
          <w:szCs w:val="22"/>
        </w:rPr>
        <w:t>É</w:t>
      </w:r>
      <w:r>
        <w:rPr>
          <w:rFonts w:ascii="Arial" w:eastAsia="MS Mincho" w:hAnsi="Arial" w:cs="Arial"/>
          <w:b/>
          <w:sz w:val="20"/>
          <w:szCs w:val="20"/>
        </w:rPr>
        <w:t>preuve orale</w:t>
      </w:r>
      <w:r w:rsidRPr="00E40E41">
        <w:rPr>
          <w:rFonts w:ascii="Arial" w:eastAsia="MS Mincho" w:hAnsi="Arial" w:cs="Arial"/>
          <w:b/>
          <w:sz w:val="20"/>
          <w:szCs w:val="20"/>
        </w:rPr>
        <w:t xml:space="preserve"> </w:t>
      </w:r>
      <w:r>
        <w:rPr>
          <w:rFonts w:ascii="Arial" w:eastAsia="MS Mincho" w:hAnsi="Arial" w:cs="Arial"/>
          <w:b/>
          <w:sz w:val="20"/>
          <w:szCs w:val="20"/>
        </w:rPr>
        <w:t xml:space="preserve">                          </w:t>
      </w:r>
      <w:r w:rsidRPr="009B626C">
        <w:rPr>
          <w:rFonts w:ascii="Arial" w:eastAsia="MS Mincho" w:hAnsi="Arial" w:cs="Arial"/>
          <w:b/>
          <w:sz w:val="20"/>
          <w:szCs w:val="20"/>
        </w:rPr>
        <w:t xml:space="preserve">Durée : 30 minutes </w:t>
      </w:r>
      <w:r>
        <w:rPr>
          <w:rFonts w:ascii="Arial" w:eastAsia="MS Mincho" w:hAnsi="Arial" w:cs="Arial"/>
          <w:b/>
          <w:sz w:val="20"/>
          <w:szCs w:val="20"/>
        </w:rPr>
        <w:t xml:space="preserve"> </w:t>
      </w:r>
    </w:p>
    <w:p w14:paraId="025D6566" w14:textId="77777777" w:rsidR="00BC03D9" w:rsidRDefault="00BC03D9" w:rsidP="00651261">
      <w:pPr>
        <w:autoSpaceDE w:val="0"/>
        <w:autoSpaceDN w:val="0"/>
        <w:adjustRightInd w:val="0"/>
        <w:jc w:val="both"/>
        <w:rPr>
          <w:rFonts w:ascii="Arial" w:eastAsia="MS Mincho" w:hAnsi="Arial" w:cs="Arial"/>
          <w:b/>
          <w:color w:val="808080"/>
          <w:sz w:val="20"/>
          <w:szCs w:val="22"/>
        </w:rPr>
      </w:pPr>
    </w:p>
    <w:p w14:paraId="71ADE1B6" w14:textId="77777777" w:rsidR="00BC03D9" w:rsidRPr="00651261" w:rsidRDefault="00BC03D9" w:rsidP="00651261">
      <w:pPr>
        <w:widowControl w:val="0"/>
        <w:autoSpaceDE w:val="0"/>
        <w:autoSpaceDN w:val="0"/>
        <w:adjustRightInd w:val="0"/>
        <w:rPr>
          <w:rFonts w:ascii="Arial" w:eastAsia="MS Mincho" w:hAnsi="Arial" w:cs="Arial"/>
          <w:b/>
          <w:bCs/>
          <w:color w:val="000000"/>
          <w:sz w:val="20"/>
          <w:szCs w:val="20"/>
        </w:rPr>
      </w:pPr>
    </w:p>
    <w:p w14:paraId="36B8F3F6" w14:textId="77777777" w:rsidR="00BC03D9" w:rsidRPr="00651261" w:rsidRDefault="00BC03D9" w:rsidP="00651261">
      <w:pPr>
        <w:widowControl w:val="0"/>
        <w:autoSpaceDE w:val="0"/>
        <w:autoSpaceDN w:val="0"/>
        <w:adjustRightInd w:val="0"/>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Dossier support de la sous-épreuve E32 </w:t>
      </w:r>
    </w:p>
    <w:p w14:paraId="7073ED1F" w14:textId="77777777" w:rsidR="00BC03D9" w:rsidRPr="00651261" w:rsidRDefault="00BC03D9" w:rsidP="00651261">
      <w:pPr>
        <w:widowControl w:val="0"/>
        <w:autoSpaceDE w:val="0"/>
        <w:autoSpaceDN w:val="0"/>
        <w:adjustRightInd w:val="0"/>
        <w:rPr>
          <w:rFonts w:ascii="Arial" w:eastAsia="MS Mincho" w:hAnsi="Arial" w:cs="Arial"/>
          <w:color w:val="000000"/>
          <w:sz w:val="20"/>
          <w:szCs w:val="20"/>
        </w:rPr>
      </w:pPr>
    </w:p>
    <w:p w14:paraId="2A5CA66A"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sous-épreuve prend appui sur un dossier comprenant : </w:t>
      </w:r>
    </w:p>
    <w:p w14:paraId="3F68F691" w14:textId="07AB88B1"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la liste des trois supports professionnels variés, relatifs à des situations réelles vécues ou observées en milieu professionnel ou des situations simulées en formation, en lien avec le groupe de comp</w:t>
      </w:r>
      <w:r w:rsidR="00D631B6">
        <w:rPr>
          <w:rFonts w:ascii="Arial" w:eastAsia="MS Mincho" w:hAnsi="Arial" w:cs="Arial"/>
          <w:color w:val="000000"/>
          <w:sz w:val="20"/>
          <w:szCs w:val="20"/>
        </w:rPr>
        <w:t xml:space="preserve">étences 2 « Suivre les ventes ». Ces supports </w:t>
      </w:r>
      <w:r w:rsidRPr="00651261">
        <w:rPr>
          <w:rFonts w:ascii="Arial" w:eastAsia="MS Mincho" w:hAnsi="Arial" w:cs="Arial"/>
          <w:color w:val="000000"/>
          <w:sz w:val="20"/>
          <w:szCs w:val="20"/>
        </w:rPr>
        <w:t>seront apportés obligatoirement par le candidat le jour de la sous-épreuve,</w:t>
      </w:r>
    </w:p>
    <w:p w14:paraId="38C7EC26"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professionnelle en entreprise ou les certificats de travail accompagnés de l’attestation du nombre d’heures de formation. </w:t>
      </w:r>
    </w:p>
    <w:p w14:paraId="68BB2E9E"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p>
    <w:p w14:paraId="6FF841CE"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de conformité du dossier est effectué par les autorités académiques avant le jour de la sous-épreuve pour permettre au candidat, le cas échéant, de mettre son dossier en conformité le jour de la sous-épreuve.</w:t>
      </w:r>
    </w:p>
    <w:p w14:paraId="220176F2"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Ce dossier est mis à la disposition de la commission d’interrogation, qui doit disposer du temps nécessaire pour en prendre connaissance avant le début de l’interrogation, selon les modalités fixées par les autorités académiques. </w:t>
      </w:r>
    </w:p>
    <w:p w14:paraId="2D3CE62D" w14:textId="77777777" w:rsidR="00BC03D9" w:rsidRPr="00651261" w:rsidRDefault="00BC03D9" w:rsidP="00651261">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 xml:space="preserve">Si le jour de la sous-épreuve, le dossier ne comporte pas les attestations de </w:t>
      </w:r>
      <w:r w:rsidRPr="00651261">
        <w:rPr>
          <w:rFonts w:ascii="Arial" w:eastAsia="MS Mincho" w:hAnsi="Arial" w:cs="Arial"/>
          <w:bCs/>
          <w:caps/>
          <w:sz w:val="20"/>
          <w:szCs w:val="20"/>
        </w:rPr>
        <w:t>pfmp</w:t>
      </w:r>
      <w:r w:rsidRPr="00651261">
        <w:rPr>
          <w:rFonts w:ascii="Arial" w:eastAsia="MS Mincho" w:hAnsi="Arial" w:cs="Arial"/>
          <w:bCs/>
          <w:sz w:val="20"/>
          <w:szCs w:val="20"/>
        </w:rPr>
        <w:t xml:space="preserve"> </w:t>
      </w:r>
      <w:r w:rsidRPr="00651261">
        <w:rPr>
          <w:rFonts w:ascii="Arial" w:eastAsia="MS Mincho" w:hAnsi="Arial" w:cs="Arial"/>
          <w:sz w:val="20"/>
          <w:szCs w:val="20"/>
        </w:rPr>
        <w:t>ou les certificats de travail accompagnés de l’attestation du nombre d’heures de formation ou que le nombre d’heures de formation est insuffisant (sauf dérogation expresse ou positionnement), la mention non valide est prononcée et est signifiée au candidat. Le diplôme ne peut pas lui être délivré.</w:t>
      </w:r>
    </w:p>
    <w:p w14:paraId="14571209" w14:textId="77777777" w:rsidR="00BC03D9" w:rsidRPr="00651261" w:rsidRDefault="00BC03D9" w:rsidP="00651261">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sz w:val="20"/>
          <w:szCs w:val="20"/>
        </w:rPr>
        <w:t>En l’absence des supports professionnels, le candidat ne peut pas être interrogé, la note zéro est attribuée à cette sous-épreuve et est signifiée au candidat.</w:t>
      </w:r>
      <w:r w:rsidRPr="00651261">
        <w:rPr>
          <w:rFonts w:ascii="Arial" w:eastAsia="MS Mincho" w:hAnsi="Arial" w:cs="Arial"/>
          <w:bCs/>
          <w:sz w:val="20"/>
          <w:szCs w:val="20"/>
        </w:rPr>
        <w:t xml:space="preserve"> </w:t>
      </w:r>
    </w:p>
    <w:p w14:paraId="6B5B93E5" w14:textId="77777777" w:rsidR="00BC03D9" w:rsidRPr="00651261" w:rsidRDefault="00BC03D9" w:rsidP="00651261">
      <w:pPr>
        <w:widowControl w:val="0"/>
        <w:autoSpaceDE w:val="0"/>
        <w:autoSpaceDN w:val="0"/>
        <w:adjustRightInd w:val="0"/>
        <w:jc w:val="both"/>
        <w:rPr>
          <w:rFonts w:ascii="Arial" w:eastAsia="MS Mincho" w:hAnsi="Arial" w:cs="Arial"/>
          <w:bCs/>
          <w:color w:val="000000"/>
          <w:sz w:val="20"/>
          <w:szCs w:val="20"/>
        </w:rPr>
      </w:pPr>
      <w:r w:rsidRPr="00651261">
        <w:rPr>
          <w:rFonts w:ascii="Arial" w:eastAsia="MS Mincho" w:hAnsi="Arial" w:cs="Arial"/>
          <w:bCs/>
          <w:sz w:val="20"/>
          <w:szCs w:val="20"/>
        </w:rPr>
        <w:t>Dans tous les autres cas, il convient d’interroger le candidat dans des conditions normales. En fin d’interrogation, le candidat est informé des réserves émises par la commission, le cas est signalé au président du jury et une note est proposée. L</w:t>
      </w:r>
      <w:r w:rsidRPr="00651261">
        <w:rPr>
          <w:rFonts w:ascii="Arial" w:eastAsia="MS Mincho" w:hAnsi="Arial" w:cs="Arial"/>
          <w:bCs/>
          <w:color w:val="000000"/>
          <w:sz w:val="20"/>
          <w:szCs w:val="20"/>
        </w:rPr>
        <w:t>es lacunes constatées sont pénalisées dans les limites prévues par la grille d’aide à l’évaluation proposée par la circulaire nationale d’organisation.</w:t>
      </w:r>
    </w:p>
    <w:p w14:paraId="3345B3F9" w14:textId="77777777" w:rsidR="00BC03D9" w:rsidRPr="00651261" w:rsidRDefault="00BC03D9" w:rsidP="00651261">
      <w:pPr>
        <w:rPr>
          <w:rFonts w:ascii="Arial" w:eastAsia="MS Mincho" w:hAnsi="Arial" w:cs="Arial"/>
          <w:b/>
          <w:bCs/>
          <w:sz w:val="20"/>
          <w:szCs w:val="20"/>
        </w:rPr>
      </w:pPr>
    </w:p>
    <w:p w14:paraId="141633FF" w14:textId="77777777" w:rsidR="00BC03D9" w:rsidRPr="00651261" w:rsidRDefault="00BC03D9" w:rsidP="00651261">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b/>
          <w:bCs/>
          <w:color w:val="000000"/>
          <w:sz w:val="20"/>
          <w:szCs w:val="20"/>
        </w:rPr>
        <w:t>Déroulement de l’épreuve orale - durée 30 minutes maximum</w:t>
      </w:r>
    </w:p>
    <w:p w14:paraId="32D57DA0" w14:textId="77777777" w:rsidR="00BC03D9" w:rsidRPr="00651261" w:rsidRDefault="00BC03D9" w:rsidP="00651261">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color w:val="000000"/>
          <w:sz w:val="20"/>
          <w:szCs w:val="20"/>
        </w:rPr>
        <w:t xml:space="preserve">La commission d’interrogation sélectionne l’un des trois supports apportés par le candidat. </w:t>
      </w:r>
    </w:p>
    <w:p w14:paraId="4341419C" w14:textId="77777777" w:rsidR="00BC03D9" w:rsidRPr="00651261" w:rsidRDefault="00BC03D9" w:rsidP="00651261">
      <w:pPr>
        <w:widowControl w:val="0"/>
        <w:autoSpaceDE w:val="0"/>
        <w:autoSpaceDN w:val="0"/>
        <w:adjustRightInd w:val="0"/>
        <w:rPr>
          <w:rFonts w:ascii="Arial" w:eastAsia="MS Mincho" w:hAnsi="Arial" w:cs="Arial"/>
          <w:color w:val="000000"/>
          <w:sz w:val="20"/>
          <w:szCs w:val="20"/>
        </w:rPr>
      </w:pPr>
    </w:p>
    <w:p w14:paraId="397ED963"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L’épreuve se déroule en deux phases : </w:t>
      </w:r>
    </w:p>
    <w:p w14:paraId="52666B07"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w:t>
      </w:r>
      <w:r w:rsidRPr="00651261">
        <w:rPr>
          <w:rFonts w:ascii="Arial" w:eastAsia="MS Mincho" w:hAnsi="Arial" w:cs="Arial"/>
          <w:b/>
          <w:bCs/>
          <w:color w:val="000000"/>
          <w:sz w:val="20"/>
          <w:szCs w:val="20"/>
        </w:rPr>
        <w:t xml:space="preserve">10 minutes maximum de présentation par le candidat </w:t>
      </w:r>
      <w:r w:rsidRPr="00651261">
        <w:rPr>
          <w:rFonts w:ascii="Arial" w:eastAsia="MS Mincho" w:hAnsi="Arial" w:cs="Arial"/>
          <w:color w:val="000000"/>
          <w:sz w:val="20"/>
          <w:szCs w:val="20"/>
        </w:rPr>
        <w:t xml:space="preserve">de la situation relative au support sélectionné, sans être interrompu ; </w:t>
      </w:r>
    </w:p>
    <w:p w14:paraId="3E24D0FF"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b/>
          <w:bCs/>
          <w:color w:val="000000"/>
          <w:sz w:val="20"/>
          <w:szCs w:val="20"/>
        </w:rPr>
        <w:t xml:space="preserve">- 20 minutes d’entretien </w:t>
      </w:r>
      <w:r w:rsidRPr="00651261">
        <w:rPr>
          <w:rFonts w:ascii="Arial" w:eastAsia="MS Mincho" w:hAnsi="Arial" w:cs="Arial"/>
          <w:color w:val="000000"/>
          <w:sz w:val="20"/>
          <w:szCs w:val="20"/>
        </w:rPr>
        <w:t>au cours duquel la commission d’interrogation, par un questionnement approprié, évalue le degré d’acquisition des compétences du candidat.</w:t>
      </w:r>
    </w:p>
    <w:p w14:paraId="25729E3B" w14:textId="29332449"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En fin d’interrogation, la commission renseigne les critères d’évaluation dans la grille nationale d’aide à l’évaluation proposée par la circulaire nationale d’organisation et attribue une note sur 40 points ramenée à 20. Il importe de rappeler que le dossier-support ne fait l’objet d’aucune notation spécifique. </w:t>
      </w:r>
    </w:p>
    <w:p w14:paraId="392CFDDF" w14:textId="77777777" w:rsidR="00BC03D9" w:rsidRPr="00651261" w:rsidRDefault="00BC03D9" w:rsidP="00651261">
      <w:pPr>
        <w:widowControl w:val="0"/>
        <w:autoSpaceDE w:val="0"/>
        <w:autoSpaceDN w:val="0"/>
        <w:adjustRightInd w:val="0"/>
        <w:jc w:val="both"/>
        <w:rPr>
          <w:rFonts w:ascii="Arial" w:eastAsia="MS Mincho" w:hAnsi="Arial" w:cs="Arial"/>
          <w:color w:val="000000"/>
          <w:sz w:val="20"/>
          <w:szCs w:val="20"/>
        </w:rPr>
      </w:pPr>
    </w:p>
    <w:p w14:paraId="6E0FA8C7" w14:textId="77777777" w:rsidR="00D631B6" w:rsidRDefault="00D631B6" w:rsidP="00651261">
      <w:pPr>
        <w:widowControl w:val="0"/>
        <w:autoSpaceDE w:val="0"/>
        <w:autoSpaceDN w:val="0"/>
        <w:adjustRightInd w:val="0"/>
        <w:jc w:val="both"/>
        <w:rPr>
          <w:rFonts w:ascii="Arial" w:eastAsia="MS Mincho" w:hAnsi="Arial" w:cs="Arial"/>
          <w:b/>
          <w:bCs/>
          <w:color w:val="000000"/>
          <w:sz w:val="20"/>
          <w:szCs w:val="20"/>
        </w:rPr>
      </w:pPr>
    </w:p>
    <w:p w14:paraId="0E1435F2" w14:textId="77777777" w:rsidR="00BC03D9" w:rsidRDefault="00BC03D9" w:rsidP="00651261">
      <w:pPr>
        <w:widowControl w:val="0"/>
        <w:autoSpaceDE w:val="0"/>
        <w:autoSpaceDN w:val="0"/>
        <w:adjustRightInd w:val="0"/>
        <w:jc w:val="both"/>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Composition de la commission d’interrogation </w:t>
      </w:r>
    </w:p>
    <w:p w14:paraId="76E6F992" w14:textId="77777777" w:rsidR="009B626C" w:rsidRPr="00651261" w:rsidRDefault="009B626C" w:rsidP="00651261">
      <w:pPr>
        <w:widowControl w:val="0"/>
        <w:autoSpaceDE w:val="0"/>
        <w:autoSpaceDN w:val="0"/>
        <w:adjustRightInd w:val="0"/>
        <w:jc w:val="both"/>
        <w:rPr>
          <w:rFonts w:ascii="Arial" w:eastAsia="MS Mincho" w:hAnsi="Arial" w:cs="Arial"/>
          <w:color w:val="000000"/>
          <w:sz w:val="20"/>
          <w:szCs w:val="20"/>
        </w:rPr>
      </w:pPr>
    </w:p>
    <w:p w14:paraId="215B4F87" w14:textId="77777777" w:rsidR="00BC03D9" w:rsidRPr="00651261" w:rsidRDefault="00BC03D9" w:rsidP="006647EC">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La commission est</w:t>
      </w:r>
      <w:r w:rsidRPr="00651261">
        <w:rPr>
          <w:rFonts w:ascii="Arial" w:eastAsia="MS Mincho" w:hAnsi="Arial" w:cs="Arial"/>
          <w:color w:val="000000"/>
          <w:sz w:val="20"/>
          <w:szCs w:val="20"/>
        </w:rPr>
        <w:t xml:space="preserve"> composée d’un professeur d’économie-gestion en charge des enseignements de la spécialité ainsi que d’un professionnel dont les activités relèvent des métiers du commerce et de la vente, ou à défaut, d’un deuxième professeur d’économie-gestion en charge des enseignements de la spécialité.</w:t>
      </w:r>
    </w:p>
    <w:p w14:paraId="4706B9B8" w14:textId="77777777" w:rsidR="00BC03D9" w:rsidRPr="00651261" w:rsidRDefault="00BC03D9" w:rsidP="00651261">
      <w:pPr>
        <w:tabs>
          <w:tab w:val="center" w:pos="4536"/>
          <w:tab w:val="right" w:pos="9072"/>
          <w:tab w:val="left" w:pos="9603"/>
        </w:tabs>
        <w:jc w:val="both"/>
        <w:rPr>
          <w:rFonts w:ascii="Arial" w:hAnsi="Arial" w:cs="Arial"/>
          <w:sz w:val="20"/>
          <w:szCs w:val="22"/>
        </w:rPr>
      </w:pPr>
    </w:p>
    <w:p w14:paraId="6562F7FC" w14:textId="6EB841DC" w:rsidR="009B626C" w:rsidRDefault="009B626C" w:rsidP="00651261">
      <w:pPr>
        <w:tabs>
          <w:tab w:val="center" w:pos="4536"/>
          <w:tab w:val="right" w:pos="9072"/>
          <w:tab w:val="left" w:pos="9603"/>
        </w:tabs>
        <w:jc w:val="both"/>
        <w:rPr>
          <w:rFonts w:ascii="Arial" w:hAnsi="Arial" w:cs="Arial"/>
          <w:sz w:val="20"/>
          <w:szCs w:val="22"/>
        </w:rPr>
      </w:pPr>
    </w:p>
    <w:p w14:paraId="2DC383E4" w14:textId="77777777" w:rsidR="009B626C" w:rsidRDefault="009B626C">
      <w:pPr>
        <w:rPr>
          <w:rFonts w:ascii="Arial" w:hAnsi="Arial" w:cs="Arial"/>
          <w:sz w:val="20"/>
          <w:szCs w:val="22"/>
        </w:rPr>
      </w:pPr>
      <w:r>
        <w:rPr>
          <w:rFonts w:ascii="Arial" w:hAnsi="Arial" w:cs="Arial"/>
          <w:sz w:val="20"/>
          <w:szCs w:val="22"/>
        </w:rPr>
        <w:br w:type="page"/>
      </w:r>
    </w:p>
    <w:p w14:paraId="4C4ADAC9" w14:textId="77777777" w:rsidR="00BC03D9" w:rsidRPr="00651261" w:rsidRDefault="00BC03D9" w:rsidP="00651261">
      <w:pPr>
        <w:tabs>
          <w:tab w:val="center" w:pos="4536"/>
          <w:tab w:val="right" w:pos="9072"/>
          <w:tab w:val="left" w:pos="9603"/>
        </w:tabs>
        <w:jc w:val="both"/>
        <w:rPr>
          <w:rFonts w:ascii="Arial" w:hAnsi="Arial" w:cs="Arial"/>
          <w:sz w:val="20"/>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475CEA28" w14:textId="77777777" w:rsidTr="00651261">
        <w:tc>
          <w:tcPr>
            <w:tcW w:w="2750" w:type="dxa"/>
            <w:shd w:val="clear" w:color="auto" w:fill="F2F2F2"/>
            <w:tcMar>
              <w:top w:w="113" w:type="dxa"/>
              <w:left w:w="113" w:type="dxa"/>
              <w:bottom w:w="113" w:type="dxa"/>
              <w:right w:w="113" w:type="dxa"/>
            </w:tcMar>
            <w:vAlign w:val="center"/>
          </w:tcPr>
          <w:p w14:paraId="20D0619B"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33</w:t>
            </w:r>
          </w:p>
        </w:tc>
        <w:tc>
          <w:tcPr>
            <w:tcW w:w="7083" w:type="dxa"/>
            <w:shd w:val="clear" w:color="auto" w:fill="F2F2F2"/>
            <w:tcMar>
              <w:top w:w="113" w:type="dxa"/>
              <w:left w:w="113" w:type="dxa"/>
              <w:bottom w:w="113" w:type="dxa"/>
              <w:right w:w="113" w:type="dxa"/>
            </w:tcMar>
            <w:vAlign w:val="center"/>
          </w:tcPr>
          <w:p w14:paraId="753D2FBA" w14:textId="0FDB5FA7" w:rsidR="00BC03D9" w:rsidRPr="00651261" w:rsidRDefault="00BC03D9" w:rsidP="008B3762">
            <w:pPr>
              <w:keepNext/>
              <w:outlineLvl w:val="1"/>
              <w:rPr>
                <w:rFonts w:ascii="Arial" w:hAnsi="Arial" w:cs="Arial"/>
                <w:b/>
                <w:szCs w:val="18"/>
              </w:rPr>
            </w:pPr>
            <w:r w:rsidRPr="00651261">
              <w:rPr>
                <w:rFonts w:ascii="Arial" w:hAnsi="Arial" w:cs="Arial"/>
                <w:b/>
                <w:sz w:val="22"/>
              </w:rPr>
              <w:t>Fidélisation</w:t>
            </w:r>
            <w:r w:rsidR="006A4DF3">
              <w:rPr>
                <w:rFonts w:ascii="Arial" w:hAnsi="Arial" w:cs="Arial"/>
                <w:b/>
                <w:sz w:val="22"/>
              </w:rPr>
              <w:t xml:space="preserve"> de la clientèle</w:t>
            </w:r>
            <w:r w:rsidRPr="00651261">
              <w:rPr>
                <w:rFonts w:ascii="Arial" w:hAnsi="Arial" w:cs="Arial"/>
                <w:b/>
                <w:sz w:val="22"/>
              </w:rPr>
              <w:t xml:space="preserve"> et/ou Développement de la Relation Client (FDRC)</w:t>
            </w:r>
          </w:p>
        </w:tc>
      </w:tr>
      <w:tr w:rsidR="00BC03D9" w:rsidRPr="00651261" w14:paraId="3E92A226"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528FD679"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U33</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7323C6E8" w14:textId="4F92BD91"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3                                   </w:t>
            </w:r>
          </w:p>
        </w:tc>
      </w:tr>
    </w:tbl>
    <w:p w14:paraId="1A636CFD" w14:textId="77777777" w:rsidR="00BC03D9" w:rsidRPr="00651261" w:rsidRDefault="00BC03D9" w:rsidP="00651261">
      <w:pPr>
        <w:rPr>
          <w:rFonts w:ascii="Cambria" w:eastAsia="MS Mincho" w:hAnsi="Cambria"/>
        </w:rPr>
      </w:pPr>
    </w:p>
    <w:p w14:paraId="7358EFF0" w14:textId="77777777" w:rsidR="00BC03D9" w:rsidRPr="00651261" w:rsidRDefault="00BC03D9" w:rsidP="00651261">
      <w:pPr>
        <w:jc w:val="both"/>
        <w:rPr>
          <w:rFonts w:ascii="Arial" w:eastAsia="MS Mincho" w:hAnsi="Arial" w:cs="Arial"/>
          <w:b/>
          <w:szCs w:val="22"/>
        </w:rPr>
      </w:pPr>
      <w:r w:rsidRPr="00651261">
        <w:rPr>
          <w:rFonts w:ascii="Arial" w:eastAsia="MS Mincho" w:hAnsi="Arial" w:cs="Arial"/>
          <w:b/>
          <w:szCs w:val="22"/>
        </w:rPr>
        <w:t xml:space="preserve">Objectifs et contenus de la sous-épreuve </w:t>
      </w:r>
    </w:p>
    <w:p w14:paraId="35F9B5B6" w14:textId="77777777" w:rsidR="00BC03D9" w:rsidRPr="00651261" w:rsidRDefault="00BC03D9" w:rsidP="00651261">
      <w:pPr>
        <w:jc w:val="both"/>
        <w:rPr>
          <w:rFonts w:ascii="Arial" w:eastAsia="MS Mincho" w:hAnsi="Arial" w:cs="Arial"/>
          <w:b/>
          <w:szCs w:val="22"/>
        </w:rPr>
      </w:pPr>
    </w:p>
    <w:p w14:paraId="47BCD3C5" w14:textId="77777777" w:rsidR="00BC03D9" w:rsidRPr="00651261" w:rsidRDefault="00BC03D9" w:rsidP="00651261">
      <w:pPr>
        <w:rPr>
          <w:rFonts w:ascii="Arial" w:eastAsia="MS Mincho" w:hAnsi="Arial" w:cs="Arial"/>
          <w:sz w:val="20"/>
          <w:szCs w:val="20"/>
        </w:rPr>
      </w:pPr>
      <w:r w:rsidRPr="00651261">
        <w:rPr>
          <w:rFonts w:ascii="Arial" w:eastAsia="MS Mincho" w:hAnsi="Arial" w:cs="Arial"/>
          <w:color w:val="000000"/>
          <w:sz w:val="20"/>
          <w:szCs w:val="20"/>
        </w:rPr>
        <w:t xml:space="preserve">Cette sous-épreuve vise à évaluer les </w:t>
      </w:r>
      <w:r w:rsidRPr="00651261">
        <w:rPr>
          <w:rFonts w:ascii="Arial" w:eastAsia="MS Mincho" w:hAnsi="Arial" w:cs="Arial"/>
          <w:sz w:val="20"/>
          <w:szCs w:val="20"/>
        </w:rPr>
        <w:t xml:space="preserve">capacités du candidat à : </w:t>
      </w:r>
    </w:p>
    <w:p w14:paraId="3214FF70" w14:textId="71382C76" w:rsidR="00BC03D9" w:rsidRPr="00651261" w:rsidRDefault="00BC03D9" w:rsidP="00651261">
      <w:pPr>
        <w:rPr>
          <w:rFonts w:ascii="Arial" w:eastAsia="MS Mincho" w:hAnsi="Arial" w:cs="Arial"/>
          <w:sz w:val="20"/>
          <w:szCs w:val="20"/>
        </w:rPr>
      </w:pPr>
      <w:r w:rsidRPr="00651261">
        <w:rPr>
          <w:rFonts w:ascii="Arial" w:eastAsia="MS Mincho" w:hAnsi="Arial" w:cs="Arial"/>
          <w:sz w:val="20"/>
          <w:szCs w:val="20"/>
        </w:rPr>
        <w:t>- réaliser une analyse de la mise en œuvre de la fidélisation</w:t>
      </w:r>
      <w:r w:rsidR="00C467CD">
        <w:rPr>
          <w:rFonts w:ascii="Arial" w:eastAsia="MS Mincho" w:hAnsi="Arial" w:cs="Arial"/>
          <w:sz w:val="20"/>
          <w:szCs w:val="20"/>
        </w:rPr>
        <w:t xml:space="preserve"> de la clientèle</w:t>
      </w:r>
      <w:r w:rsidRPr="00651261">
        <w:rPr>
          <w:rFonts w:ascii="Arial" w:eastAsia="MS Mincho" w:hAnsi="Arial" w:cs="Arial"/>
          <w:sz w:val="20"/>
          <w:szCs w:val="20"/>
        </w:rPr>
        <w:t xml:space="preserve"> et</w:t>
      </w:r>
      <w:r>
        <w:rPr>
          <w:rFonts w:ascii="Arial" w:eastAsia="MS Mincho" w:hAnsi="Arial" w:cs="Arial"/>
          <w:sz w:val="20"/>
          <w:szCs w:val="20"/>
        </w:rPr>
        <w:t>/ou</w:t>
      </w:r>
      <w:r w:rsidRPr="00651261">
        <w:rPr>
          <w:rFonts w:ascii="Arial" w:eastAsia="MS Mincho" w:hAnsi="Arial" w:cs="Arial"/>
          <w:sz w:val="20"/>
          <w:szCs w:val="20"/>
        </w:rPr>
        <w:t xml:space="preserve"> du développement de la relation client (FDRC) dans l’organisation d’accueil,</w:t>
      </w:r>
    </w:p>
    <w:p w14:paraId="6A98417A" w14:textId="4C326A40" w:rsidR="00BC03D9" w:rsidRPr="00651261" w:rsidRDefault="00BC03D9" w:rsidP="00651261">
      <w:pPr>
        <w:rPr>
          <w:rFonts w:ascii="Arial" w:eastAsia="MS Mincho" w:hAnsi="Arial" w:cs="Arial"/>
          <w:strike/>
          <w:sz w:val="20"/>
          <w:szCs w:val="20"/>
        </w:rPr>
      </w:pPr>
      <w:r w:rsidRPr="00651261">
        <w:rPr>
          <w:rFonts w:ascii="Arial" w:eastAsia="MS Mincho" w:hAnsi="Arial" w:cs="Arial"/>
          <w:sz w:val="20"/>
          <w:szCs w:val="20"/>
        </w:rPr>
        <w:t xml:space="preserve">- prendre en compte les objectifs, les contraintes et l’environnement de l’organisation en vue de proposer de nouvelles actions de </w:t>
      </w:r>
      <w:r w:rsidRPr="001465EB">
        <w:rPr>
          <w:rFonts w:ascii="Arial" w:eastAsia="MS Mincho" w:hAnsi="Arial" w:cs="Arial"/>
          <w:sz w:val="20"/>
          <w:szCs w:val="20"/>
        </w:rPr>
        <w:t>fidélisation</w:t>
      </w:r>
      <w:r w:rsidR="00C467CD">
        <w:rPr>
          <w:rFonts w:ascii="Arial" w:eastAsia="MS Mincho" w:hAnsi="Arial" w:cs="Arial"/>
          <w:sz w:val="20"/>
          <w:szCs w:val="20"/>
        </w:rPr>
        <w:t xml:space="preserve"> de la clientèle</w:t>
      </w:r>
      <w:r w:rsidRPr="001465EB">
        <w:rPr>
          <w:rFonts w:ascii="Arial" w:eastAsia="MS Mincho" w:hAnsi="Arial" w:cs="Arial"/>
          <w:sz w:val="20"/>
          <w:szCs w:val="20"/>
        </w:rPr>
        <w:t xml:space="preserve"> et/ou de déve</w:t>
      </w:r>
      <w:r w:rsidR="00C467CD">
        <w:rPr>
          <w:rFonts w:ascii="Arial" w:eastAsia="MS Mincho" w:hAnsi="Arial" w:cs="Arial"/>
          <w:sz w:val="20"/>
          <w:szCs w:val="20"/>
        </w:rPr>
        <w:t>loppement de la relation client,</w:t>
      </w:r>
      <w:r w:rsidRPr="00651261">
        <w:rPr>
          <w:rFonts w:ascii="Arial" w:eastAsia="MS Mincho" w:hAnsi="Arial" w:cs="Arial"/>
          <w:sz w:val="20"/>
          <w:szCs w:val="20"/>
        </w:rPr>
        <w:t> </w:t>
      </w:r>
    </w:p>
    <w:p w14:paraId="6E14E4B2" w14:textId="4522FEC7" w:rsidR="00BC03D9" w:rsidRPr="00651261" w:rsidRDefault="00BC03D9" w:rsidP="00651261">
      <w:pPr>
        <w:rPr>
          <w:rFonts w:ascii="Arial" w:eastAsia="MS Mincho" w:hAnsi="Arial" w:cs="Arial"/>
          <w:sz w:val="20"/>
          <w:szCs w:val="20"/>
        </w:rPr>
      </w:pPr>
      <w:r w:rsidRPr="00651261">
        <w:rPr>
          <w:rFonts w:ascii="Arial" w:eastAsia="MS Mincho" w:hAnsi="Arial" w:cs="Arial"/>
          <w:sz w:val="20"/>
          <w:szCs w:val="20"/>
        </w:rPr>
        <w:t>- contribuer à la mise en œuvre d’une action de fidélisation</w:t>
      </w:r>
      <w:r w:rsidR="00C467CD">
        <w:rPr>
          <w:rFonts w:ascii="Arial" w:eastAsia="MS Mincho" w:hAnsi="Arial" w:cs="Arial"/>
          <w:sz w:val="20"/>
          <w:szCs w:val="20"/>
        </w:rPr>
        <w:t xml:space="preserve"> de la clientèle</w:t>
      </w:r>
      <w:r w:rsidRPr="00651261">
        <w:rPr>
          <w:rFonts w:ascii="Arial" w:eastAsia="MS Mincho" w:hAnsi="Arial" w:cs="Arial"/>
          <w:sz w:val="20"/>
          <w:szCs w:val="20"/>
        </w:rPr>
        <w:t xml:space="preserve"> et/ou de développement de la relation client,</w:t>
      </w:r>
    </w:p>
    <w:p w14:paraId="329678C6" w14:textId="77777777" w:rsidR="00BC03D9" w:rsidRPr="00651261" w:rsidRDefault="00BC03D9" w:rsidP="00651261">
      <w:pPr>
        <w:rPr>
          <w:rFonts w:ascii="Arial" w:eastAsia="MS Mincho" w:hAnsi="Arial" w:cs="Arial"/>
          <w:sz w:val="20"/>
          <w:szCs w:val="20"/>
        </w:rPr>
      </w:pPr>
      <w:r w:rsidRPr="00651261">
        <w:rPr>
          <w:rFonts w:ascii="Arial" w:eastAsia="MS Mincho" w:hAnsi="Arial" w:cs="Arial"/>
          <w:sz w:val="20"/>
          <w:szCs w:val="20"/>
        </w:rPr>
        <w:t>- établir le bilan commercial de l’action et mesurer les apports personnels de la démarche mise en œuvre.</w:t>
      </w:r>
    </w:p>
    <w:p w14:paraId="51A4245D" w14:textId="77777777" w:rsidR="00BC03D9" w:rsidRPr="00651261" w:rsidRDefault="00BC03D9" w:rsidP="00651261">
      <w:pPr>
        <w:rPr>
          <w:rFonts w:ascii="Arial" w:eastAsia="MS Mincho" w:hAnsi="Arial" w:cs="Arial"/>
          <w:b/>
          <w:sz w:val="20"/>
          <w:szCs w:val="20"/>
        </w:rPr>
      </w:pPr>
    </w:p>
    <w:p w14:paraId="2113D4DC" w14:textId="41FA6FC2" w:rsidR="00BC03D9" w:rsidRPr="00651261" w:rsidRDefault="00BC03D9" w:rsidP="00651261">
      <w:pPr>
        <w:rPr>
          <w:rFonts w:ascii="Arial" w:eastAsia="MS Mincho" w:hAnsi="Arial" w:cs="Arial"/>
          <w:sz w:val="20"/>
          <w:szCs w:val="20"/>
        </w:rPr>
      </w:pPr>
      <w:r w:rsidRPr="00651261">
        <w:rPr>
          <w:rFonts w:ascii="Arial" w:eastAsia="MS Mincho" w:hAnsi="Arial" w:cs="Arial"/>
          <w:color w:val="000000"/>
          <w:sz w:val="20"/>
          <w:szCs w:val="20"/>
        </w:rPr>
        <w:t xml:space="preserve">La sous-épreuve se rapporte </w:t>
      </w:r>
      <w:r w:rsidRPr="00651261">
        <w:rPr>
          <w:rFonts w:ascii="Arial" w:eastAsia="MS Mincho" w:hAnsi="Arial" w:cs="Arial"/>
          <w:sz w:val="20"/>
          <w:szCs w:val="20"/>
        </w:rPr>
        <w:t>à la maîtrise du groupe de compétences 3 « Fidéliser la clientèle et</w:t>
      </w:r>
      <w:r w:rsidR="0052719A">
        <w:rPr>
          <w:rFonts w:ascii="Arial" w:eastAsia="MS Mincho" w:hAnsi="Arial" w:cs="Arial"/>
          <w:sz w:val="20"/>
          <w:szCs w:val="20"/>
        </w:rPr>
        <w:t>/ou</w:t>
      </w:r>
      <w:r w:rsidRPr="00651261">
        <w:rPr>
          <w:rFonts w:ascii="Arial" w:eastAsia="MS Mincho" w:hAnsi="Arial" w:cs="Arial"/>
          <w:sz w:val="20"/>
          <w:szCs w:val="20"/>
        </w:rPr>
        <w:t xml:space="preserve"> développer la relation client ».</w:t>
      </w:r>
    </w:p>
    <w:p w14:paraId="10D9C3EE" w14:textId="77777777" w:rsidR="00BC03D9" w:rsidRPr="00651261" w:rsidRDefault="00BC03D9" w:rsidP="00651261">
      <w:pPr>
        <w:jc w:val="both"/>
        <w:rPr>
          <w:rFonts w:ascii="Arial" w:eastAsia="MS Mincho" w:hAnsi="Arial" w:cs="Arial"/>
          <w:sz w:val="20"/>
          <w:szCs w:val="20"/>
        </w:rPr>
      </w:pPr>
    </w:p>
    <w:p w14:paraId="1C353027" w14:textId="77777777" w:rsidR="00BC03D9" w:rsidRPr="00651261" w:rsidRDefault="00BC03D9" w:rsidP="00651261">
      <w:pPr>
        <w:jc w:val="both"/>
        <w:rPr>
          <w:rFonts w:ascii="Arial" w:hAnsi="Arial" w:cs="Arial"/>
          <w:sz w:val="20"/>
          <w:szCs w:val="22"/>
        </w:rPr>
      </w:pPr>
    </w:p>
    <w:p w14:paraId="3F850E14" w14:textId="77777777" w:rsidR="00BC03D9" w:rsidRDefault="00BC03D9" w:rsidP="00651261">
      <w:pPr>
        <w:jc w:val="both"/>
        <w:rPr>
          <w:rFonts w:ascii="Arial" w:eastAsia="MS Mincho" w:hAnsi="Arial" w:cs="Arial"/>
          <w:b/>
          <w:szCs w:val="22"/>
        </w:rPr>
      </w:pPr>
      <w:r w:rsidRPr="00651261">
        <w:rPr>
          <w:rFonts w:ascii="Arial" w:eastAsia="MS Mincho" w:hAnsi="Arial" w:cs="Arial"/>
          <w:b/>
          <w:szCs w:val="22"/>
        </w:rPr>
        <w:t>Modes d’évaluation</w:t>
      </w:r>
    </w:p>
    <w:p w14:paraId="519AB3F6" w14:textId="77777777" w:rsidR="009B626C" w:rsidRPr="00651261" w:rsidRDefault="009B626C" w:rsidP="00651261">
      <w:pPr>
        <w:jc w:val="both"/>
        <w:rPr>
          <w:rFonts w:ascii="Arial" w:eastAsia="MS Mincho" w:hAnsi="Arial" w:cs="Arial"/>
          <w:b/>
          <w:szCs w:val="22"/>
        </w:rPr>
      </w:pPr>
    </w:p>
    <w:p w14:paraId="7BF67500" w14:textId="51AAA654" w:rsidR="009B626C" w:rsidRPr="009B626C" w:rsidRDefault="009B626C" w:rsidP="009B626C">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0"/>
        </w:rPr>
      </w:pPr>
      <w:r w:rsidRPr="009B626C">
        <w:rPr>
          <w:rFonts w:ascii="Arial" w:eastAsia="MS Mincho" w:hAnsi="Arial" w:cs="Arial"/>
          <w:b/>
          <w:sz w:val="20"/>
          <w:szCs w:val="20"/>
        </w:rPr>
        <w:t xml:space="preserve">1 - </w:t>
      </w:r>
      <w:r w:rsidR="00C5508C" w:rsidRPr="00C5508C">
        <w:rPr>
          <w:rFonts w:ascii="Arial" w:eastAsia="MS Mincho" w:hAnsi="Arial" w:cs="Arial"/>
          <w:b/>
          <w:bCs/>
          <w:sz w:val="20"/>
          <w:szCs w:val="20"/>
        </w:rPr>
        <w:t>É</w:t>
      </w:r>
      <w:r w:rsidR="00C5508C" w:rsidRPr="00C5508C">
        <w:rPr>
          <w:rFonts w:ascii="Arial" w:eastAsia="MS Mincho" w:hAnsi="Arial" w:cs="Arial"/>
          <w:b/>
          <w:sz w:val="20"/>
          <w:szCs w:val="20"/>
        </w:rPr>
        <w:t>valuation par contrôle en cours de formation (CCF)</w:t>
      </w:r>
    </w:p>
    <w:p w14:paraId="38F36987" w14:textId="77777777" w:rsidR="009B626C" w:rsidRPr="00651261" w:rsidRDefault="009B626C" w:rsidP="009B626C">
      <w:pPr>
        <w:jc w:val="both"/>
        <w:rPr>
          <w:rFonts w:ascii="Arial" w:hAnsi="Arial" w:cs="Arial"/>
          <w:b/>
          <w:bCs/>
          <w:sz w:val="20"/>
          <w:szCs w:val="20"/>
        </w:rPr>
      </w:pPr>
    </w:p>
    <w:p w14:paraId="6D242280" w14:textId="77777777" w:rsidR="009B626C" w:rsidRPr="00651261" w:rsidRDefault="009B626C" w:rsidP="009B626C">
      <w:pPr>
        <w:jc w:val="both"/>
        <w:outlineLvl w:val="0"/>
        <w:rPr>
          <w:rFonts w:ascii="Arial" w:eastAsia="MS Mincho" w:hAnsi="Arial" w:cs="Arial"/>
          <w:sz w:val="20"/>
          <w:szCs w:val="20"/>
        </w:rPr>
      </w:pPr>
      <w:r w:rsidRPr="00651261">
        <w:rPr>
          <w:rFonts w:ascii="Arial" w:eastAsia="MS Mincho" w:hAnsi="Arial" w:cs="Arial"/>
          <w:sz w:val="20"/>
          <w:szCs w:val="20"/>
        </w:rPr>
        <w:t>La sous-épreuve comporte deux situations d’évaluation.</w:t>
      </w:r>
    </w:p>
    <w:p w14:paraId="1E4C8D20" w14:textId="77777777" w:rsidR="009B626C" w:rsidRPr="00651261" w:rsidRDefault="009B626C" w:rsidP="009B626C">
      <w:pPr>
        <w:jc w:val="both"/>
        <w:rPr>
          <w:rFonts w:ascii="Arial" w:eastAsia="MS Mincho" w:hAnsi="Arial" w:cs="Arial"/>
          <w:sz w:val="20"/>
          <w:szCs w:val="20"/>
        </w:rPr>
      </w:pPr>
    </w:p>
    <w:p w14:paraId="79CECB6E" w14:textId="22B90691" w:rsidR="009B626C" w:rsidRPr="00651261" w:rsidRDefault="009B626C" w:rsidP="009B626C">
      <w:pPr>
        <w:rPr>
          <w:rFonts w:ascii="Arial" w:eastAsia="MS Mincho" w:hAnsi="Arial" w:cs="Arial"/>
          <w:b/>
          <w:sz w:val="20"/>
          <w:szCs w:val="20"/>
        </w:rPr>
      </w:pPr>
      <w:r w:rsidRPr="00651261">
        <w:rPr>
          <w:rFonts w:ascii="Arial" w:eastAsia="MS Mincho" w:hAnsi="Arial" w:cs="Arial"/>
          <w:b/>
          <w:sz w:val="20"/>
          <w:szCs w:val="20"/>
        </w:rPr>
        <w:t>Situation </w:t>
      </w:r>
      <w:r w:rsidR="00C5508C">
        <w:rPr>
          <w:rFonts w:ascii="Arial" w:eastAsia="MS Mincho" w:hAnsi="Arial" w:cs="Arial"/>
          <w:b/>
          <w:sz w:val="20"/>
          <w:szCs w:val="20"/>
        </w:rPr>
        <w:t xml:space="preserve">d’évaluation </w:t>
      </w:r>
      <w:r w:rsidRPr="00651261">
        <w:rPr>
          <w:rFonts w:ascii="Arial" w:eastAsia="MS Mincho" w:hAnsi="Arial" w:cs="Arial"/>
          <w:b/>
          <w:sz w:val="20"/>
          <w:szCs w:val="20"/>
        </w:rPr>
        <w:t>1 : phase préparatoire</w:t>
      </w:r>
      <w:r w:rsidR="00C5508C">
        <w:rPr>
          <w:rFonts w:ascii="Arial" w:eastAsia="MS Mincho" w:hAnsi="Arial" w:cs="Arial"/>
          <w:b/>
          <w:sz w:val="20"/>
          <w:szCs w:val="20"/>
        </w:rPr>
        <w:t xml:space="preserve"> à la mise en œuvre d’une action de FRDC</w:t>
      </w:r>
    </w:p>
    <w:p w14:paraId="4750D12B" w14:textId="77777777" w:rsidR="00EF5CF9" w:rsidRDefault="00EF5CF9" w:rsidP="009B626C">
      <w:pPr>
        <w:outlineLvl w:val="0"/>
        <w:rPr>
          <w:rFonts w:ascii="Arial" w:eastAsia="MS Mincho" w:hAnsi="Arial" w:cs="Arial"/>
          <w:b/>
          <w:sz w:val="20"/>
          <w:szCs w:val="20"/>
        </w:rPr>
      </w:pPr>
    </w:p>
    <w:p w14:paraId="0D5F2DC1" w14:textId="77777777" w:rsidR="009B626C" w:rsidRPr="00651261" w:rsidRDefault="009B626C" w:rsidP="009B626C">
      <w:pPr>
        <w:outlineLvl w:val="0"/>
        <w:rPr>
          <w:rFonts w:ascii="Arial" w:eastAsia="MS Mincho" w:hAnsi="Arial" w:cs="Arial"/>
          <w:b/>
          <w:sz w:val="20"/>
          <w:szCs w:val="20"/>
        </w:rPr>
      </w:pPr>
      <w:r w:rsidRPr="00651261">
        <w:rPr>
          <w:rFonts w:ascii="Arial" w:eastAsia="MS Mincho" w:hAnsi="Arial" w:cs="Arial"/>
          <w:b/>
          <w:sz w:val="20"/>
          <w:szCs w:val="20"/>
        </w:rPr>
        <w:t>Interrogation orale</w:t>
      </w:r>
    </w:p>
    <w:p w14:paraId="7F61F86B" w14:textId="77777777" w:rsidR="009B626C" w:rsidRPr="00651261" w:rsidRDefault="009B626C" w:rsidP="009B626C">
      <w:pPr>
        <w:outlineLvl w:val="0"/>
        <w:rPr>
          <w:rFonts w:ascii="Arial" w:eastAsia="MS Mincho" w:hAnsi="Arial" w:cs="Arial"/>
          <w:b/>
          <w:sz w:val="20"/>
          <w:szCs w:val="20"/>
        </w:rPr>
      </w:pPr>
      <w:r w:rsidRPr="00651261">
        <w:rPr>
          <w:rFonts w:ascii="Arial" w:eastAsia="MS Mincho" w:hAnsi="Arial" w:cs="Arial"/>
          <w:b/>
          <w:sz w:val="20"/>
          <w:szCs w:val="20"/>
        </w:rPr>
        <w:t>Durée : 20 minutes maximum</w:t>
      </w:r>
    </w:p>
    <w:p w14:paraId="6C841F1F" w14:textId="77777777" w:rsidR="009B626C" w:rsidRPr="00651261" w:rsidRDefault="009B626C" w:rsidP="009B626C">
      <w:pPr>
        <w:jc w:val="both"/>
        <w:rPr>
          <w:rFonts w:ascii="Arial" w:eastAsia="MS Mincho" w:hAnsi="Arial" w:cs="Arial"/>
          <w:sz w:val="20"/>
          <w:szCs w:val="20"/>
        </w:rPr>
      </w:pPr>
    </w:p>
    <w:p w14:paraId="23AAEB03" w14:textId="75C4D43F" w:rsidR="009B626C" w:rsidRPr="00651261" w:rsidRDefault="009B626C" w:rsidP="009B626C">
      <w:pPr>
        <w:ind w:right="317"/>
        <w:jc w:val="both"/>
        <w:rPr>
          <w:rFonts w:ascii="Arial" w:eastAsia="MS Mincho" w:hAnsi="Arial" w:cs="Arial"/>
          <w:strike/>
          <w:color w:val="000000"/>
          <w:sz w:val="20"/>
          <w:szCs w:val="20"/>
        </w:rPr>
      </w:pPr>
      <w:r w:rsidRPr="00651261">
        <w:rPr>
          <w:rFonts w:ascii="Arial" w:eastAsia="MS Mincho" w:hAnsi="Arial" w:cs="Arial"/>
          <w:color w:val="000000"/>
          <w:sz w:val="20"/>
          <w:szCs w:val="20"/>
        </w:rPr>
        <w:t xml:space="preserve">L’interrogation prend appui sur </w:t>
      </w:r>
      <w:r w:rsidRPr="00651261">
        <w:rPr>
          <w:rFonts w:ascii="Arial" w:eastAsia="MS Mincho" w:hAnsi="Arial" w:cs="Arial"/>
          <w:sz w:val="20"/>
          <w:szCs w:val="20"/>
        </w:rPr>
        <w:t xml:space="preserve">une présentation numérique </w:t>
      </w:r>
      <w:r w:rsidRPr="00651261">
        <w:rPr>
          <w:rFonts w:ascii="Arial" w:eastAsia="MS Mincho" w:hAnsi="Arial" w:cs="Arial"/>
          <w:color w:val="000000"/>
          <w:sz w:val="20"/>
          <w:szCs w:val="20"/>
        </w:rPr>
        <w:t>élaborée par le candidat. Elle comporte, une analyse de la situation de fidélisation</w:t>
      </w:r>
      <w:r w:rsidR="004D1294">
        <w:rPr>
          <w:rFonts w:ascii="Arial" w:eastAsia="MS Mincho" w:hAnsi="Arial" w:cs="Arial"/>
          <w:color w:val="000000"/>
          <w:sz w:val="20"/>
          <w:szCs w:val="20"/>
        </w:rPr>
        <w:t xml:space="preserve"> de la clientèle</w:t>
      </w:r>
      <w:r w:rsidRPr="00651261">
        <w:rPr>
          <w:rFonts w:ascii="Arial" w:eastAsia="MS Mincho" w:hAnsi="Arial" w:cs="Arial"/>
          <w:color w:val="000000"/>
          <w:sz w:val="20"/>
          <w:szCs w:val="20"/>
        </w:rPr>
        <w:t xml:space="preserve"> et</w:t>
      </w:r>
      <w:r>
        <w:rPr>
          <w:rFonts w:ascii="Arial" w:eastAsia="MS Mincho" w:hAnsi="Arial" w:cs="Arial"/>
          <w:color w:val="000000"/>
          <w:sz w:val="20"/>
          <w:szCs w:val="20"/>
        </w:rPr>
        <w:t>/ou</w:t>
      </w:r>
      <w:r w:rsidRPr="00651261">
        <w:rPr>
          <w:rFonts w:ascii="Arial" w:eastAsia="MS Mincho" w:hAnsi="Arial" w:cs="Arial"/>
          <w:color w:val="000000"/>
          <w:sz w:val="20"/>
          <w:szCs w:val="20"/>
        </w:rPr>
        <w:t xml:space="preserve"> de développement de la relation client (FDRC) de l’organisation dans laquelle le candidat a réalisé sa PFMP. Cette analyse conduit à la proposition de réalisation de deux actions de </w:t>
      </w:r>
      <w:r w:rsidR="0085252C">
        <w:rPr>
          <w:rFonts w:ascii="Arial" w:eastAsia="MS Mincho" w:hAnsi="Arial" w:cs="Arial"/>
          <w:color w:val="000000"/>
          <w:sz w:val="20"/>
          <w:szCs w:val="20"/>
        </w:rPr>
        <w:t xml:space="preserve">fidélisation de la clientèle et/ou de </w:t>
      </w:r>
      <w:r w:rsidRPr="00651261">
        <w:rPr>
          <w:rFonts w:ascii="Arial" w:eastAsia="MS Mincho" w:hAnsi="Arial" w:cs="Arial"/>
          <w:color w:val="000000"/>
          <w:sz w:val="20"/>
          <w:szCs w:val="20"/>
        </w:rPr>
        <w:t>développement de la relation client.</w:t>
      </w:r>
    </w:p>
    <w:p w14:paraId="6F06AA94" w14:textId="77777777" w:rsidR="009B626C" w:rsidRDefault="009B626C" w:rsidP="009B626C">
      <w:pPr>
        <w:jc w:val="both"/>
        <w:rPr>
          <w:rFonts w:ascii="Arial" w:eastAsia="MS Mincho" w:hAnsi="Arial" w:cs="Arial"/>
          <w:sz w:val="20"/>
          <w:szCs w:val="20"/>
        </w:rPr>
      </w:pPr>
    </w:p>
    <w:p w14:paraId="0E460B9D" w14:textId="77777777" w:rsidR="00EB501D" w:rsidRPr="00651261" w:rsidRDefault="00EB501D" w:rsidP="009B626C">
      <w:pPr>
        <w:jc w:val="both"/>
        <w:rPr>
          <w:rFonts w:ascii="Arial" w:eastAsia="MS Mincho" w:hAnsi="Arial" w:cs="Arial"/>
          <w:sz w:val="20"/>
          <w:szCs w:val="20"/>
        </w:rPr>
      </w:pPr>
    </w:p>
    <w:p w14:paraId="6DCADD75" w14:textId="77777777" w:rsidR="009B626C"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Critères d’évaluation</w:t>
      </w:r>
    </w:p>
    <w:p w14:paraId="3375A21B" w14:textId="77777777" w:rsidR="00EB501D" w:rsidRDefault="00EB501D" w:rsidP="009B626C">
      <w:pPr>
        <w:jc w:val="both"/>
        <w:outlineLvl w:val="0"/>
        <w:rPr>
          <w:rFonts w:ascii="Arial" w:eastAsia="MS Mincho" w:hAnsi="Arial" w:cs="Arial"/>
          <w:b/>
          <w:sz w:val="20"/>
          <w:szCs w:val="20"/>
        </w:rPr>
      </w:pPr>
    </w:p>
    <w:p w14:paraId="02D6F1F0" w14:textId="77777777" w:rsidR="008E1FD0" w:rsidRPr="00C467CD" w:rsidRDefault="008E1FD0" w:rsidP="00951F76">
      <w:pPr>
        <w:numPr>
          <w:ilvl w:val="0"/>
          <w:numId w:val="29"/>
        </w:numPr>
        <w:contextualSpacing/>
        <w:jc w:val="both"/>
        <w:rPr>
          <w:rFonts w:ascii="Arial" w:eastAsia="MS ??" w:hAnsi="Arial" w:cs="Arial"/>
          <w:sz w:val="20"/>
          <w:szCs w:val="20"/>
        </w:rPr>
      </w:pPr>
      <w:r w:rsidRPr="00C467CD">
        <w:rPr>
          <w:rFonts w:ascii="Arial" w:eastAsia="MS ??" w:hAnsi="Arial" w:cs="Arial"/>
          <w:sz w:val="20"/>
          <w:szCs w:val="20"/>
        </w:rPr>
        <w:t xml:space="preserve">Qualité du traitement des sollicitations clients </w:t>
      </w:r>
    </w:p>
    <w:p w14:paraId="0B0C38F1" w14:textId="77777777" w:rsidR="008E1FD0" w:rsidRDefault="008E1FD0" w:rsidP="00951F76">
      <w:pPr>
        <w:numPr>
          <w:ilvl w:val="0"/>
          <w:numId w:val="29"/>
        </w:numPr>
        <w:contextualSpacing/>
        <w:jc w:val="both"/>
        <w:rPr>
          <w:rFonts w:ascii="Arial" w:eastAsia="MS ??" w:hAnsi="Arial" w:cs="Arial"/>
          <w:sz w:val="20"/>
          <w:szCs w:val="20"/>
        </w:rPr>
      </w:pPr>
      <w:r w:rsidRPr="00C467CD">
        <w:rPr>
          <w:rFonts w:ascii="Arial" w:eastAsia="MS ??" w:hAnsi="Arial" w:cs="Arial"/>
          <w:sz w:val="20"/>
          <w:szCs w:val="20"/>
        </w:rPr>
        <w:t xml:space="preserve">Pertinence du choix des sources d’information, des données recueillies et remontées </w:t>
      </w:r>
    </w:p>
    <w:p w14:paraId="6D5DD40C" w14:textId="77777777" w:rsidR="00723EB6" w:rsidRPr="00723EB6" w:rsidRDefault="00723EB6" w:rsidP="00723EB6">
      <w:pPr>
        <w:numPr>
          <w:ilvl w:val="0"/>
          <w:numId w:val="30"/>
        </w:numPr>
        <w:contextualSpacing/>
        <w:jc w:val="both"/>
        <w:rPr>
          <w:rFonts w:ascii="Arial" w:eastAsia="MS ??" w:hAnsi="Arial" w:cs="Arial"/>
          <w:sz w:val="20"/>
          <w:szCs w:val="20"/>
        </w:rPr>
      </w:pPr>
      <w:r w:rsidRPr="00723EB6">
        <w:rPr>
          <w:rFonts w:ascii="Arial" w:eastAsia="MS ??" w:hAnsi="Arial" w:cs="Arial"/>
          <w:sz w:val="20"/>
          <w:szCs w:val="20"/>
        </w:rPr>
        <w:t>Pertinence des actions proposées</w:t>
      </w:r>
    </w:p>
    <w:p w14:paraId="0D395E52" w14:textId="77777777" w:rsidR="00723EB6" w:rsidRPr="00723EB6" w:rsidRDefault="00723EB6" w:rsidP="00723EB6">
      <w:pPr>
        <w:numPr>
          <w:ilvl w:val="0"/>
          <w:numId w:val="30"/>
        </w:numPr>
        <w:contextualSpacing/>
        <w:jc w:val="both"/>
        <w:rPr>
          <w:rFonts w:ascii="Arial" w:eastAsia="MS ??" w:hAnsi="Arial" w:cs="Arial"/>
          <w:sz w:val="20"/>
          <w:szCs w:val="20"/>
        </w:rPr>
      </w:pPr>
      <w:r w:rsidRPr="00723EB6">
        <w:rPr>
          <w:rFonts w:ascii="Arial" w:eastAsia="MS ??" w:hAnsi="Arial" w:cs="Arial"/>
          <w:sz w:val="20"/>
          <w:szCs w:val="20"/>
        </w:rPr>
        <w:t>Cohérence du choix des outils de fidélisation de la clientèle et/ou de développement de la relation client avec le contexte</w:t>
      </w:r>
    </w:p>
    <w:p w14:paraId="4E2CB8D7" w14:textId="29DD917A" w:rsidR="008E1FD0" w:rsidRPr="00723EB6" w:rsidRDefault="008E1FD0" w:rsidP="00723EB6">
      <w:pPr>
        <w:numPr>
          <w:ilvl w:val="0"/>
          <w:numId w:val="29"/>
        </w:numPr>
        <w:contextualSpacing/>
        <w:jc w:val="both"/>
        <w:rPr>
          <w:rFonts w:ascii="Arial" w:eastAsia="MS ??" w:hAnsi="Arial" w:cs="Arial"/>
          <w:sz w:val="20"/>
          <w:szCs w:val="20"/>
        </w:rPr>
      </w:pPr>
      <w:r w:rsidRPr="00723EB6">
        <w:rPr>
          <w:rFonts w:ascii="Arial" w:eastAsia="MS ??" w:hAnsi="Arial" w:cs="Arial"/>
          <w:sz w:val="20"/>
          <w:szCs w:val="20"/>
        </w:rPr>
        <w:t xml:space="preserve">Qualité de la communication orale et </w:t>
      </w:r>
      <w:r w:rsidR="00723EB6">
        <w:rPr>
          <w:rFonts w:ascii="Arial" w:eastAsia="MS ??" w:hAnsi="Arial" w:cs="Arial"/>
          <w:sz w:val="20"/>
          <w:szCs w:val="20"/>
        </w:rPr>
        <w:t>écrite</w:t>
      </w:r>
    </w:p>
    <w:p w14:paraId="7C562443" w14:textId="77777777" w:rsidR="009B626C" w:rsidRPr="00651261" w:rsidRDefault="009B626C" w:rsidP="009B626C">
      <w:pPr>
        <w:rPr>
          <w:rFonts w:ascii="Arial" w:eastAsia="MS Mincho" w:hAnsi="Arial" w:cs="Arial"/>
          <w:sz w:val="20"/>
          <w:szCs w:val="20"/>
        </w:rPr>
      </w:pPr>
    </w:p>
    <w:p w14:paraId="42D8B289" w14:textId="77777777" w:rsidR="00EB501D" w:rsidRDefault="00EB501D" w:rsidP="009B626C">
      <w:pPr>
        <w:outlineLvl w:val="0"/>
        <w:rPr>
          <w:rFonts w:ascii="Arial" w:eastAsia="MS Mincho" w:hAnsi="Arial" w:cs="Arial"/>
          <w:b/>
          <w:sz w:val="20"/>
          <w:szCs w:val="20"/>
        </w:rPr>
      </w:pPr>
    </w:p>
    <w:p w14:paraId="0FBA24D7" w14:textId="77777777" w:rsidR="009B626C" w:rsidRPr="00651261" w:rsidRDefault="009B626C" w:rsidP="009B626C">
      <w:pPr>
        <w:outlineLvl w:val="0"/>
        <w:rPr>
          <w:rFonts w:ascii="Arial" w:eastAsia="MS Mincho" w:hAnsi="Arial" w:cs="Arial"/>
          <w:b/>
          <w:sz w:val="20"/>
          <w:szCs w:val="20"/>
        </w:rPr>
      </w:pPr>
      <w:r w:rsidRPr="00651261">
        <w:rPr>
          <w:rFonts w:ascii="Arial" w:eastAsia="MS Mincho" w:hAnsi="Arial" w:cs="Arial"/>
          <w:b/>
          <w:sz w:val="20"/>
          <w:szCs w:val="20"/>
        </w:rPr>
        <w:t>Déroulement de l’interrogation</w:t>
      </w:r>
    </w:p>
    <w:p w14:paraId="4755C5B2" w14:textId="77777777"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L’interrogation se déroule lors de la première PFMP de l’année de terminale dans l’organisation d’accueil. La présentation numérique doit être terminée au moment de l’interrogation.</w:t>
      </w:r>
    </w:p>
    <w:p w14:paraId="28842661" w14:textId="77777777"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L’interrogation dure 20 minutes maximum. Elle se déroule en deux phases :</w:t>
      </w:r>
    </w:p>
    <w:p w14:paraId="70C11B32" w14:textId="77777777" w:rsidR="009B626C" w:rsidRPr="00651261" w:rsidRDefault="009B626C" w:rsidP="009B626C">
      <w:pPr>
        <w:jc w:val="both"/>
        <w:rPr>
          <w:rFonts w:ascii="Arial" w:eastAsia="MS Mincho" w:hAnsi="Arial" w:cs="Arial"/>
          <w:sz w:val="20"/>
          <w:szCs w:val="20"/>
        </w:rPr>
      </w:pPr>
    </w:p>
    <w:p w14:paraId="3B3D43B4" w14:textId="77777777" w:rsidR="009B626C" w:rsidRPr="00651261" w:rsidRDefault="009B626C" w:rsidP="009B626C">
      <w:pPr>
        <w:jc w:val="both"/>
        <w:rPr>
          <w:rFonts w:ascii="Arial" w:eastAsia="MS Mincho" w:hAnsi="Arial" w:cs="Arial"/>
          <w:i/>
          <w:sz w:val="20"/>
          <w:szCs w:val="20"/>
        </w:rPr>
      </w:pPr>
      <w:r w:rsidRPr="00651261">
        <w:rPr>
          <w:rFonts w:ascii="Arial" w:eastAsia="MS Mincho" w:hAnsi="Arial" w:cs="Arial"/>
          <w:i/>
          <w:sz w:val="20"/>
          <w:szCs w:val="20"/>
        </w:rPr>
        <w:t>1</w:t>
      </w:r>
      <w:r w:rsidRPr="00651261">
        <w:rPr>
          <w:rFonts w:ascii="Arial" w:eastAsia="MS Mincho" w:hAnsi="Arial" w:cs="Arial"/>
          <w:i/>
          <w:sz w:val="20"/>
          <w:szCs w:val="20"/>
          <w:vertAlign w:val="superscript"/>
        </w:rPr>
        <w:t>ère</w:t>
      </w:r>
      <w:r w:rsidRPr="00651261">
        <w:rPr>
          <w:rFonts w:ascii="Arial" w:eastAsia="MS Mincho" w:hAnsi="Arial" w:cs="Arial"/>
          <w:i/>
          <w:sz w:val="20"/>
          <w:szCs w:val="20"/>
        </w:rPr>
        <w:t xml:space="preserve"> phase : présentation par le candidat (10 minutes maximum)</w:t>
      </w:r>
    </w:p>
    <w:p w14:paraId="385B1181" w14:textId="39DB12D0"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Le candidat présente, à l’aide d’un outil de présentation numérique de son choix, l’analyse de la situation de fidélisation</w:t>
      </w:r>
      <w:r w:rsidR="0085252C">
        <w:rPr>
          <w:rFonts w:ascii="Arial" w:eastAsia="MS Mincho" w:hAnsi="Arial" w:cs="Arial"/>
          <w:sz w:val="20"/>
          <w:szCs w:val="20"/>
        </w:rPr>
        <w:t xml:space="preserve"> de la clientèle</w:t>
      </w:r>
      <w:r w:rsidRPr="00651261">
        <w:rPr>
          <w:rFonts w:ascii="Arial" w:eastAsia="MS Mincho" w:hAnsi="Arial" w:cs="Arial"/>
          <w:sz w:val="20"/>
          <w:szCs w:val="20"/>
        </w:rPr>
        <w:t xml:space="preserve"> et</w:t>
      </w:r>
      <w:r>
        <w:rPr>
          <w:rFonts w:ascii="Arial" w:eastAsia="MS Mincho" w:hAnsi="Arial" w:cs="Arial"/>
          <w:sz w:val="20"/>
          <w:szCs w:val="20"/>
        </w:rPr>
        <w:t>/ou</w:t>
      </w:r>
      <w:r w:rsidRPr="00651261">
        <w:rPr>
          <w:rFonts w:ascii="Arial" w:eastAsia="MS Mincho" w:hAnsi="Arial" w:cs="Arial"/>
          <w:sz w:val="20"/>
          <w:szCs w:val="20"/>
        </w:rPr>
        <w:t xml:space="preserve"> de développement de la relation client (FDRC)</w:t>
      </w:r>
      <w:r>
        <w:rPr>
          <w:rFonts w:ascii="Arial" w:eastAsia="MS Mincho" w:hAnsi="Arial" w:cs="Arial"/>
          <w:sz w:val="20"/>
          <w:szCs w:val="20"/>
        </w:rPr>
        <w:t xml:space="preserve"> et celle</w:t>
      </w:r>
      <w:r w:rsidRPr="00651261">
        <w:rPr>
          <w:rFonts w:ascii="Arial" w:eastAsia="MS Mincho" w:hAnsi="Arial" w:cs="Arial"/>
          <w:sz w:val="20"/>
          <w:szCs w:val="20"/>
        </w:rPr>
        <w:t xml:space="preserve"> de son organisation qui aboutit à deux propositions d’actions de FDRC dont il justifie la pertinence et la cohérence pour l’organisation.</w:t>
      </w:r>
    </w:p>
    <w:p w14:paraId="33A37BE7" w14:textId="77777777" w:rsidR="00C467CD" w:rsidRDefault="00C467CD" w:rsidP="009B626C">
      <w:pPr>
        <w:jc w:val="both"/>
        <w:rPr>
          <w:rFonts w:ascii="Arial" w:eastAsia="MS Mincho" w:hAnsi="Arial" w:cs="Arial"/>
          <w:i/>
          <w:sz w:val="20"/>
          <w:szCs w:val="20"/>
        </w:rPr>
      </w:pPr>
    </w:p>
    <w:p w14:paraId="02752C67" w14:textId="77777777" w:rsidR="00EF5CF9" w:rsidRDefault="00EF5CF9" w:rsidP="009B626C">
      <w:pPr>
        <w:jc w:val="both"/>
        <w:rPr>
          <w:rFonts w:ascii="Arial" w:eastAsia="MS Mincho" w:hAnsi="Arial" w:cs="Arial"/>
          <w:i/>
          <w:sz w:val="20"/>
          <w:szCs w:val="20"/>
        </w:rPr>
      </w:pPr>
    </w:p>
    <w:p w14:paraId="6435245D" w14:textId="77777777" w:rsidR="00EF5CF9" w:rsidRDefault="00EF5CF9" w:rsidP="009B626C">
      <w:pPr>
        <w:jc w:val="both"/>
        <w:rPr>
          <w:rFonts w:ascii="Arial" w:eastAsia="MS Mincho" w:hAnsi="Arial" w:cs="Arial"/>
          <w:i/>
          <w:sz w:val="20"/>
          <w:szCs w:val="20"/>
        </w:rPr>
      </w:pPr>
    </w:p>
    <w:p w14:paraId="65C0DF6C" w14:textId="77777777" w:rsidR="00EF5CF9" w:rsidRDefault="00EF5CF9" w:rsidP="009B626C">
      <w:pPr>
        <w:jc w:val="both"/>
        <w:rPr>
          <w:rFonts w:ascii="Arial" w:eastAsia="MS Mincho" w:hAnsi="Arial" w:cs="Arial"/>
          <w:i/>
          <w:sz w:val="20"/>
          <w:szCs w:val="20"/>
        </w:rPr>
      </w:pPr>
    </w:p>
    <w:p w14:paraId="65D6C447" w14:textId="77777777" w:rsidR="009B626C" w:rsidRPr="00651261" w:rsidRDefault="009B626C" w:rsidP="009B626C">
      <w:pPr>
        <w:jc w:val="both"/>
        <w:rPr>
          <w:rFonts w:ascii="Arial" w:eastAsia="MS Mincho" w:hAnsi="Arial" w:cs="Arial"/>
          <w:i/>
          <w:sz w:val="20"/>
          <w:szCs w:val="20"/>
        </w:rPr>
      </w:pPr>
      <w:r w:rsidRPr="00651261">
        <w:rPr>
          <w:rFonts w:ascii="Arial" w:eastAsia="MS Mincho" w:hAnsi="Arial" w:cs="Arial"/>
          <w:i/>
          <w:sz w:val="20"/>
          <w:szCs w:val="20"/>
        </w:rPr>
        <w:t>2</w:t>
      </w:r>
      <w:r w:rsidRPr="00651261">
        <w:rPr>
          <w:rFonts w:ascii="Arial" w:eastAsia="MS Mincho" w:hAnsi="Arial" w:cs="Arial"/>
          <w:i/>
          <w:sz w:val="20"/>
          <w:szCs w:val="20"/>
          <w:vertAlign w:val="superscript"/>
        </w:rPr>
        <w:t>nde</w:t>
      </w:r>
      <w:r w:rsidRPr="00651261">
        <w:rPr>
          <w:rFonts w:ascii="Arial" w:eastAsia="MS Mincho" w:hAnsi="Arial" w:cs="Arial"/>
          <w:i/>
          <w:sz w:val="20"/>
          <w:szCs w:val="20"/>
        </w:rPr>
        <w:t xml:space="preserve"> phase : entretien (10 minutes)</w:t>
      </w:r>
    </w:p>
    <w:p w14:paraId="7B34C3D6" w14:textId="413D4064" w:rsidR="009B626C" w:rsidRPr="00651261" w:rsidRDefault="009B626C" w:rsidP="009B626C">
      <w:pPr>
        <w:jc w:val="both"/>
        <w:rPr>
          <w:rFonts w:ascii="Arial" w:eastAsia="MS Mincho" w:hAnsi="Arial" w:cs="Arial"/>
          <w:sz w:val="20"/>
          <w:szCs w:val="20"/>
          <w:u w:val="single"/>
        </w:rPr>
      </w:pPr>
      <w:r w:rsidRPr="00651261">
        <w:rPr>
          <w:rFonts w:ascii="Arial" w:eastAsia="MS Mincho" w:hAnsi="Arial" w:cs="Arial"/>
          <w:sz w:val="20"/>
          <w:szCs w:val="20"/>
        </w:rPr>
        <w:lastRenderedPageBreak/>
        <w:t xml:space="preserve">L’entretien vise à approfondir l’exposé présenté par le candidat. </w:t>
      </w:r>
      <w:r w:rsidR="004D1294" w:rsidRPr="004D1294">
        <w:rPr>
          <w:rFonts w:ascii="Arial" w:eastAsia="MS Mincho" w:hAnsi="Arial" w:cs="Arial"/>
          <w:sz w:val="20"/>
          <w:szCs w:val="20"/>
        </w:rPr>
        <w:t>À</w:t>
      </w:r>
      <w:r w:rsidRPr="00651261">
        <w:rPr>
          <w:rFonts w:ascii="Arial" w:eastAsia="MS Mincho" w:hAnsi="Arial" w:cs="Arial"/>
          <w:sz w:val="20"/>
          <w:szCs w:val="20"/>
        </w:rPr>
        <w:t xml:space="preserve"> la fin de cette épreuve orale, la commission d’interrogation se concerte et remet au candidat une « feuille de route » qui précise l’action de FDRC retenue et à mettre en œuvre.</w:t>
      </w:r>
    </w:p>
    <w:p w14:paraId="3249E619" w14:textId="77777777" w:rsidR="009B626C" w:rsidRPr="00651261" w:rsidRDefault="009B626C" w:rsidP="009B626C">
      <w:pPr>
        <w:jc w:val="both"/>
        <w:rPr>
          <w:rFonts w:ascii="Arial" w:eastAsia="MS Mincho" w:hAnsi="Arial" w:cs="Arial"/>
          <w:sz w:val="20"/>
          <w:szCs w:val="20"/>
        </w:rPr>
      </w:pPr>
    </w:p>
    <w:p w14:paraId="246D7E65" w14:textId="77777777" w:rsidR="0085252C" w:rsidRDefault="0085252C" w:rsidP="009B626C">
      <w:pPr>
        <w:jc w:val="both"/>
        <w:outlineLvl w:val="0"/>
        <w:rPr>
          <w:rFonts w:ascii="Arial" w:eastAsia="MS Mincho" w:hAnsi="Arial" w:cs="Arial"/>
          <w:b/>
          <w:sz w:val="20"/>
          <w:szCs w:val="20"/>
        </w:rPr>
      </w:pPr>
    </w:p>
    <w:p w14:paraId="580D2293" w14:textId="77777777" w:rsidR="009B626C" w:rsidRPr="00651261"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 xml:space="preserve">Composition de la commission d’interrogation </w:t>
      </w:r>
    </w:p>
    <w:p w14:paraId="035B24EB" w14:textId="77777777" w:rsidR="009B626C" w:rsidRDefault="009B626C" w:rsidP="009B626C">
      <w:pPr>
        <w:widowControl w:val="0"/>
        <w:autoSpaceDE w:val="0"/>
        <w:autoSpaceDN w:val="0"/>
        <w:adjustRightInd w:val="0"/>
        <w:rPr>
          <w:rFonts w:ascii="Arial" w:eastAsia="MS Mincho" w:hAnsi="Arial" w:cs="Arial"/>
          <w:color w:val="000000"/>
          <w:sz w:val="20"/>
          <w:szCs w:val="20"/>
        </w:rPr>
      </w:pPr>
    </w:p>
    <w:p w14:paraId="627A0539" w14:textId="5051F4B0" w:rsidR="009B626C" w:rsidRPr="00651261" w:rsidRDefault="0085252C" w:rsidP="009B626C">
      <w:pPr>
        <w:jc w:val="both"/>
        <w:rPr>
          <w:rFonts w:ascii="Arial" w:eastAsia="MS Mincho" w:hAnsi="Arial" w:cs="Arial"/>
          <w:b/>
          <w:sz w:val="20"/>
          <w:szCs w:val="20"/>
        </w:rPr>
      </w:pPr>
      <w:r w:rsidRPr="0085252C">
        <w:rPr>
          <w:rFonts w:ascii="Arial" w:eastAsia="MS Mincho" w:hAnsi="Arial" w:cs="Arial"/>
          <w:color w:val="000000"/>
          <w:sz w:val="20"/>
          <w:szCs w:val="20"/>
        </w:rPr>
        <w:t>La commission d’interrogation est composée du tuteur</w:t>
      </w:r>
      <w:r>
        <w:rPr>
          <w:rFonts w:ascii="Arial" w:eastAsia="MS Mincho" w:hAnsi="Arial" w:cs="Arial"/>
          <w:color w:val="000000"/>
          <w:sz w:val="20"/>
          <w:szCs w:val="20"/>
        </w:rPr>
        <w:t xml:space="preserve"> ou du maître d’apprentissage</w:t>
      </w:r>
      <w:r w:rsidRPr="0085252C">
        <w:rPr>
          <w:rFonts w:ascii="Arial" w:eastAsia="MS Mincho" w:hAnsi="Arial" w:cs="Arial"/>
          <w:color w:val="000000"/>
          <w:sz w:val="20"/>
          <w:szCs w:val="20"/>
        </w:rPr>
        <w:t xml:space="preserve"> et de l’un des professeurs d’économie-gestion du candidat</w:t>
      </w:r>
      <w:r>
        <w:rPr>
          <w:rFonts w:ascii="Arial" w:eastAsia="MS Mincho" w:hAnsi="Arial" w:cs="Arial"/>
          <w:color w:val="000000"/>
          <w:sz w:val="20"/>
          <w:szCs w:val="20"/>
        </w:rPr>
        <w:t>.</w:t>
      </w:r>
    </w:p>
    <w:p w14:paraId="5A815E0D" w14:textId="77777777" w:rsidR="004D1294" w:rsidRDefault="004D1294" w:rsidP="009B626C">
      <w:pPr>
        <w:jc w:val="both"/>
        <w:rPr>
          <w:rFonts w:ascii="Arial" w:eastAsia="MS Mincho" w:hAnsi="Arial" w:cs="Arial"/>
          <w:b/>
          <w:sz w:val="20"/>
          <w:szCs w:val="20"/>
        </w:rPr>
      </w:pPr>
    </w:p>
    <w:p w14:paraId="5FA8E57B" w14:textId="77777777" w:rsidR="00C5508C" w:rsidRDefault="00C5508C" w:rsidP="009B626C">
      <w:pPr>
        <w:jc w:val="both"/>
        <w:rPr>
          <w:rFonts w:ascii="Arial" w:eastAsia="MS Mincho" w:hAnsi="Arial" w:cs="Arial"/>
          <w:b/>
          <w:sz w:val="20"/>
          <w:szCs w:val="20"/>
        </w:rPr>
      </w:pPr>
    </w:p>
    <w:p w14:paraId="383155A6" w14:textId="77777777" w:rsidR="00EB501D" w:rsidRDefault="00EB501D" w:rsidP="009B626C">
      <w:pPr>
        <w:jc w:val="both"/>
        <w:rPr>
          <w:rFonts w:ascii="Arial" w:eastAsia="MS Mincho" w:hAnsi="Arial" w:cs="Arial"/>
          <w:b/>
          <w:sz w:val="20"/>
          <w:szCs w:val="20"/>
        </w:rPr>
      </w:pPr>
    </w:p>
    <w:p w14:paraId="7E274E92" w14:textId="75E4A55D" w:rsidR="009B626C" w:rsidRPr="00651261" w:rsidRDefault="009B626C" w:rsidP="009B626C">
      <w:pPr>
        <w:jc w:val="both"/>
        <w:rPr>
          <w:rFonts w:ascii="Arial" w:eastAsia="MS Mincho" w:hAnsi="Arial" w:cs="Arial"/>
          <w:b/>
          <w:sz w:val="20"/>
          <w:szCs w:val="20"/>
        </w:rPr>
      </w:pPr>
      <w:r w:rsidRPr="00651261">
        <w:rPr>
          <w:rFonts w:ascii="Arial" w:eastAsia="MS Mincho" w:hAnsi="Arial" w:cs="Arial"/>
          <w:b/>
          <w:sz w:val="20"/>
          <w:szCs w:val="20"/>
        </w:rPr>
        <w:t>Situation</w:t>
      </w:r>
      <w:r w:rsidR="00C5508C">
        <w:rPr>
          <w:rFonts w:ascii="Arial" w:eastAsia="MS Mincho" w:hAnsi="Arial" w:cs="Arial"/>
          <w:b/>
          <w:sz w:val="20"/>
          <w:szCs w:val="20"/>
        </w:rPr>
        <w:t xml:space="preserve"> d’évaluation</w:t>
      </w:r>
      <w:r w:rsidRPr="00651261">
        <w:rPr>
          <w:rFonts w:ascii="Arial" w:eastAsia="MS Mincho" w:hAnsi="Arial" w:cs="Arial"/>
          <w:b/>
          <w:sz w:val="20"/>
          <w:szCs w:val="20"/>
        </w:rPr>
        <w:t xml:space="preserve"> 2 : phase </w:t>
      </w:r>
      <w:r w:rsidR="00C5508C">
        <w:rPr>
          <w:rFonts w:ascii="Arial" w:eastAsia="MS Mincho" w:hAnsi="Arial" w:cs="Arial"/>
          <w:b/>
          <w:sz w:val="20"/>
          <w:szCs w:val="20"/>
        </w:rPr>
        <w:t>de présentation de la mise en œuvre de l’action de FRDC retenue</w:t>
      </w:r>
    </w:p>
    <w:p w14:paraId="01DE46DA" w14:textId="77777777" w:rsidR="00EF5CF9" w:rsidRDefault="00EF5CF9" w:rsidP="009B626C">
      <w:pPr>
        <w:jc w:val="both"/>
        <w:outlineLvl w:val="0"/>
        <w:rPr>
          <w:rFonts w:ascii="Arial" w:eastAsia="MS Mincho" w:hAnsi="Arial" w:cs="Arial"/>
          <w:b/>
          <w:sz w:val="20"/>
          <w:szCs w:val="20"/>
        </w:rPr>
      </w:pPr>
    </w:p>
    <w:p w14:paraId="44FE2256" w14:textId="77777777" w:rsidR="009B626C" w:rsidRPr="00651261"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Interrogation orale</w:t>
      </w:r>
    </w:p>
    <w:p w14:paraId="6EBB4B0E" w14:textId="77777777" w:rsidR="009B626C" w:rsidRPr="00651261"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Durée : 20 minutes maximum</w:t>
      </w:r>
    </w:p>
    <w:p w14:paraId="223B573E" w14:textId="77777777" w:rsidR="009B626C" w:rsidRPr="00651261" w:rsidRDefault="009B626C" w:rsidP="009B626C">
      <w:pPr>
        <w:jc w:val="both"/>
        <w:rPr>
          <w:rFonts w:ascii="Arial" w:eastAsia="MS Mincho" w:hAnsi="Arial" w:cs="Arial"/>
          <w:sz w:val="20"/>
          <w:szCs w:val="20"/>
        </w:rPr>
      </w:pPr>
    </w:p>
    <w:p w14:paraId="598EA270" w14:textId="62319C01"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L’interrogation se situe dans le prolongement de la situation</w:t>
      </w:r>
      <w:r w:rsidR="00C5508C">
        <w:rPr>
          <w:rFonts w:ascii="Arial" w:eastAsia="MS Mincho" w:hAnsi="Arial" w:cs="Arial"/>
          <w:sz w:val="20"/>
          <w:szCs w:val="20"/>
        </w:rPr>
        <w:t xml:space="preserve"> d’évaluation</w:t>
      </w:r>
      <w:r w:rsidRPr="00651261">
        <w:rPr>
          <w:rFonts w:ascii="Arial" w:eastAsia="MS Mincho" w:hAnsi="Arial" w:cs="Arial"/>
          <w:sz w:val="20"/>
          <w:szCs w:val="20"/>
        </w:rPr>
        <w:t xml:space="preserve"> 1. </w:t>
      </w:r>
    </w:p>
    <w:p w14:paraId="4FFA9660" w14:textId="56A0A606" w:rsidR="009B626C" w:rsidRPr="00651261" w:rsidRDefault="004D1294" w:rsidP="009B626C">
      <w:pPr>
        <w:jc w:val="both"/>
        <w:rPr>
          <w:rFonts w:ascii="Arial" w:eastAsia="MS Mincho" w:hAnsi="Arial" w:cs="Arial"/>
          <w:sz w:val="20"/>
          <w:szCs w:val="20"/>
        </w:rPr>
      </w:pPr>
      <w:r>
        <w:rPr>
          <w:rFonts w:ascii="Arial" w:eastAsia="MS Mincho" w:hAnsi="Arial" w:cs="Arial"/>
          <w:sz w:val="20"/>
          <w:szCs w:val="20"/>
        </w:rPr>
        <w:t>À</w:t>
      </w:r>
      <w:r w:rsidR="009B626C" w:rsidRPr="00651261">
        <w:rPr>
          <w:rFonts w:ascii="Arial" w:eastAsia="MS Mincho" w:hAnsi="Arial" w:cs="Arial"/>
          <w:sz w:val="20"/>
          <w:szCs w:val="20"/>
        </w:rPr>
        <w:t xml:space="preserve"> partir de l’analyse de la situation de fidélisation et/ou développement de la relation client (FDRC) et de la feuille de route évoquées précédemment, le candidat présente la mise en œuvre opérationnelle de l’action de FDRC retenue par le jury.</w:t>
      </w:r>
    </w:p>
    <w:p w14:paraId="00783832" w14:textId="77777777" w:rsidR="009B626C" w:rsidRPr="00651261" w:rsidRDefault="009B626C" w:rsidP="009B626C">
      <w:pPr>
        <w:jc w:val="both"/>
        <w:rPr>
          <w:rFonts w:ascii="Arial" w:eastAsia="MS Mincho" w:hAnsi="Arial" w:cs="Arial"/>
          <w:sz w:val="20"/>
          <w:szCs w:val="20"/>
        </w:rPr>
      </w:pPr>
    </w:p>
    <w:p w14:paraId="30383158" w14:textId="77777777" w:rsidR="00EB501D" w:rsidRDefault="00EB501D" w:rsidP="009B626C">
      <w:pPr>
        <w:jc w:val="both"/>
        <w:outlineLvl w:val="0"/>
        <w:rPr>
          <w:rFonts w:ascii="Arial" w:eastAsia="MS Mincho" w:hAnsi="Arial" w:cs="Arial"/>
          <w:b/>
          <w:sz w:val="20"/>
          <w:szCs w:val="20"/>
        </w:rPr>
      </w:pPr>
    </w:p>
    <w:p w14:paraId="1F108838" w14:textId="77777777" w:rsidR="009B626C"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Critères d’évaluation</w:t>
      </w:r>
    </w:p>
    <w:p w14:paraId="76C9D65B" w14:textId="77777777" w:rsidR="00EB501D" w:rsidRPr="00651261" w:rsidRDefault="00EB501D" w:rsidP="009B626C">
      <w:pPr>
        <w:jc w:val="both"/>
        <w:outlineLvl w:val="0"/>
        <w:rPr>
          <w:rFonts w:ascii="Arial" w:eastAsia="MS Mincho" w:hAnsi="Arial" w:cs="Arial"/>
          <w:b/>
          <w:sz w:val="20"/>
          <w:szCs w:val="20"/>
        </w:rPr>
      </w:pPr>
    </w:p>
    <w:p w14:paraId="725FA9A7" w14:textId="77777777" w:rsidR="007D589A" w:rsidRPr="006B477F" w:rsidRDefault="007D589A" w:rsidP="00951F76">
      <w:pPr>
        <w:numPr>
          <w:ilvl w:val="0"/>
          <w:numId w:val="30"/>
        </w:numPr>
        <w:contextualSpacing/>
        <w:jc w:val="both"/>
        <w:rPr>
          <w:rFonts w:ascii="Arial" w:eastAsia="MS ??" w:hAnsi="Arial" w:cs="Arial"/>
          <w:sz w:val="20"/>
          <w:szCs w:val="20"/>
        </w:rPr>
      </w:pPr>
      <w:r w:rsidRPr="006B477F">
        <w:rPr>
          <w:rFonts w:ascii="Arial" w:eastAsia="MS ??" w:hAnsi="Arial" w:cs="Arial"/>
          <w:sz w:val="20"/>
          <w:szCs w:val="20"/>
        </w:rPr>
        <w:t>Qualité de la contribution à l’opération de fidélisation et/ou de développement de la relatio</w:t>
      </w:r>
      <w:r>
        <w:rPr>
          <w:rFonts w:ascii="Arial" w:eastAsia="MS ??" w:hAnsi="Arial" w:cs="Arial"/>
          <w:sz w:val="20"/>
          <w:szCs w:val="20"/>
        </w:rPr>
        <w:t xml:space="preserve">n </w:t>
      </w:r>
      <w:r w:rsidRPr="006B477F">
        <w:rPr>
          <w:rFonts w:ascii="Arial" w:eastAsia="MS ??" w:hAnsi="Arial" w:cs="Arial"/>
          <w:sz w:val="20"/>
          <w:szCs w:val="20"/>
        </w:rPr>
        <w:t>client</w:t>
      </w:r>
    </w:p>
    <w:p w14:paraId="5AFC6B7F" w14:textId="34454D7B" w:rsidR="007D589A" w:rsidRPr="006B477F" w:rsidRDefault="007D589A" w:rsidP="00951F76">
      <w:pPr>
        <w:numPr>
          <w:ilvl w:val="0"/>
          <w:numId w:val="31"/>
        </w:numPr>
        <w:contextualSpacing/>
        <w:jc w:val="both"/>
        <w:rPr>
          <w:rFonts w:ascii="Arial" w:eastAsia="MS ??" w:hAnsi="Arial" w:cs="Arial"/>
          <w:sz w:val="20"/>
          <w:szCs w:val="20"/>
        </w:rPr>
      </w:pPr>
      <w:r w:rsidRPr="006B477F">
        <w:rPr>
          <w:rFonts w:ascii="Arial" w:eastAsia="MS ??" w:hAnsi="Arial" w:cs="Arial"/>
          <w:sz w:val="20"/>
          <w:szCs w:val="20"/>
        </w:rPr>
        <w:t>Opportunité de la proposition de ventes au rebond</w:t>
      </w:r>
    </w:p>
    <w:p w14:paraId="20B4BC55" w14:textId="4B7F937A" w:rsidR="007D589A" w:rsidRPr="006B477F" w:rsidRDefault="00B32F42" w:rsidP="00951F76">
      <w:pPr>
        <w:numPr>
          <w:ilvl w:val="0"/>
          <w:numId w:val="31"/>
        </w:numPr>
        <w:contextualSpacing/>
        <w:jc w:val="both"/>
        <w:rPr>
          <w:rFonts w:ascii="Arial" w:eastAsia="MS ??" w:hAnsi="Arial" w:cs="Arial"/>
          <w:sz w:val="20"/>
          <w:szCs w:val="20"/>
        </w:rPr>
      </w:pPr>
      <w:r>
        <w:rPr>
          <w:rFonts w:ascii="Arial" w:eastAsia="MS ??" w:hAnsi="Arial" w:cs="Arial"/>
          <w:sz w:val="20"/>
          <w:szCs w:val="20"/>
        </w:rPr>
        <w:t>Justesse</w:t>
      </w:r>
      <w:r w:rsidR="007D589A">
        <w:rPr>
          <w:rFonts w:ascii="Arial" w:eastAsia="MS ??" w:hAnsi="Arial" w:cs="Arial"/>
          <w:sz w:val="20"/>
          <w:szCs w:val="20"/>
        </w:rPr>
        <w:t xml:space="preserve"> de l’e</w:t>
      </w:r>
      <w:r w:rsidR="007D589A" w:rsidRPr="006B477F">
        <w:rPr>
          <w:rFonts w:ascii="Arial" w:eastAsia="MS ??" w:hAnsi="Arial" w:cs="Arial"/>
          <w:sz w:val="20"/>
          <w:szCs w:val="20"/>
        </w:rPr>
        <w:t xml:space="preserve">nrichissement et </w:t>
      </w:r>
      <w:r w:rsidR="007D589A">
        <w:rPr>
          <w:rFonts w:ascii="Arial" w:eastAsia="MS ??" w:hAnsi="Arial" w:cs="Arial"/>
          <w:sz w:val="20"/>
          <w:szCs w:val="20"/>
        </w:rPr>
        <w:t>de l’</w:t>
      </w:r>
      <w:r w:rsidR="007D589A" w:rsidRPr="006B477F">
        <w:rPr>
          <w:rFonts w:ascii="Arial" w:eastAsia="MS ??" w:hAnsi="Arial" w:cs="Arial"/>
          <w:sz w:val="20"/>
          <w:szCs w:val="20"/>
        </w:rPr>
        <w:t>actualisation du SIC</w:t>
      </w:r>
    </w:p>
    <w:p w14:paraId="50A9D082" w14:textId="032BA5FA" w:rsidR="007D589A" w:rsidRPr="006B477F" w:rsidRDefault="00B32F42" w:rsidP="00951F76">
      <w:pPr>
        <w:numPr>
          <w:ilvl w:val="0"/>
          <w:numId w:val="31"/>
        </w:numPr>
        <w:contextualSpacing/>
        <w:jc w:val="both"/>
        <w:rPr>
          <w:rFonts w:ascii="Arial" w:eastAsia="MS ??" w:hAnsi="Arial" w:cs="Arial"/>
          <w:sz w:val="20"/>
          <w:szCs w:val="20"/>
        </w:rPr>
      </w:pPr>
      <w:r>
        <w:rPr>
          <w:rFonts w:ascii="Arial" w:eastAsia="MS ??" w:hAnsi="Arial" w:cs="Arial"/>
          <w:sz w:val="20"/>
          <w:szCs w:val="20"/>
        </w:rPr>
        <w:t>Pertinence</w:t>
      </w:r>
      <w:r w:rsidR="007D589A" w:rsidRPr="006B477F">
        <w:rPr>
          <w:rFonts w:ascii="Arial" w:eastAsia="MS ??" w:hAnsi="Arial" w:cs="Arial"/>
          <w:sz w:val="20"/>
          <w:szCs w:val="20"/>
        </w:rPr>
        <w:t xml:space="preserve"> de l’analyse des résultats</w:t>
      </w:r>
    </w:p>
    <w:p w14:paraId="1DB0FDF2" w14:textId="2E6AC783" w:rsidR="007D589A" w:rsidRDefault="00B32F42" w:rsidP="00951F76">
      <w:pPr>
        <w:numPr>
          <w:ilvl w:val="0"/>
          <w:numId w:val="31"/>
        </w:numPr>
        <w:contextualSpacing/>
        <w:jc w:val="both"/>
        <w:rPr>
          <w:rFonts w:ascii="Arial" w:eastAsia="MS ??" w:hAnsi="Arial" w:cs="Arial"/>
          <w:sz w:val="20"/>
          <w:szCs w:val="20"/>
        </w:rPr>
      </w:pPr>
      <w:r>
        <w:rPr>
          <w:rFonts w:ascii="Arial" w:eastAsia="MS ??" w:hAnsi="Arial" w:cs="Arial"/>
          <w:sz w:val="20"/>
          <w:szCs w:val="20"/>
        </w:rPr>
        <w:t>Intérêt</w:t>
      </w:r>
      <w:r w:rsidR="007D589A" w:rsidRPr="006B477F">
        <w:rPr>
          <w:rFonts w:ascii="Arial" w:eastAsia="MS ??" w:hAnsi="Arial" w:cs="Arial"/>
          <w:sz w:val="20"/>
          <w:szCs w:val="20"/>
        </w:rPr>
        <w:t xml:space="preserve"> des propositions d’amélioration</w:t>
      </w:r>
    </w:p>
    <w:p w14:paraId="38D3F6BA" w14:textId="310F8E12" w:rsidR="001670B9" w:rsidRPr="006B477F" w:rsidRDefault="001670B9" w:rsidP="00951F76">
      <w:pPr>
        <w:numPr>
          <w:ilvl w:val="0"/>
          <w:numId w:val="31"/>
        </w:numPr>
        <w:contextualSpacing/>
        <w:jc w:val="both"/>
        <w:rPr>
          <w:rFonts w:ascii="Arial" w:eastAsia="MS ??" w:hAnsi="Arial" w:cs="Arial"/>
          <w:sz w:val="20"/>
          <w:szCs w:val="20"/>
        </w:rPr>
      </w:pPr>
      <w:r>
        <w:rPr>
          <w:rFonts w:ascii="Arial" w:eastAsia="MS ??" w:hAnsi="Arial" w:cs="Arial"/>
          <w:sz w:val="20"/>
          <w:szCs w:val="20"/>
        </w:rPr>
        <w:t xml:space="preserve">Qualité de la communication orale et </w:t>
      </w:r>
      <w:r w:rsidR="00B32F42">
        <w:rPr>
          <w:rFonts w:ascii="Arial" w:eastAsia="MS ??" w:hAnsi="Arial" w:cs="Arial"/>
          <w:sz w:val="20"/>
          <w:szCs w:val="20"/>
        </w:rPr>
        <w:t>écrite</w:t>
      </w:r>
    </w:p>
    <w:p w14:paraId="755BD378" w14:textId="77777777" w:rsidR="0085252C" w:rsidRDefault="0085252C" w:rsidP="009B626C">
      <w:pPr>
        <w:jc w:val="both"/>
        <w:outlineLvl w:val="0"/>
        <w:rPr>
          <w:rFonts w:ascii="Arial" w:eastAsia="MS Mincho" w:hAnsi="Arial" w:cs="Arial"/>
          <w:b/>
          <w:sz w:val="20"/>
          <w:szCs w:val="20"/>
        </w:rPr>
      </w:pPr>
    </w:p>
    <w:p w14:paraId="57AF8D0E" w14:textId="77777777" w:rsidR="00EB501D" w:rsidRDefault="00EB501D" w:rsidP="009B626C">
      <w:pPr>
        <w:jc w:val="both"/>
        <w:outlineLvl w:val="0"/>
        <w:rPr>
          <w:rFonts w:ascii="Arial" w:eastAsia="MS Mincho" w:hAnsi="Arial" w:cs="Arial"/>
          <w:b/>
          <w:sz w:val="20"/>
          <w:szCs w:val="20"/>
        </w:rPr>
      </w:pPr>
    </w:p>
    <w:p w14:paraId="2A1A2C71" w14:textId="77777777" w:rsidR="009B626C"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Déroulement de l’interrogation</w:t>
      </w:r>
    </w:p>
    <w:p w14:paraId="4D87F4D3" w14:textId="29F1E29C" w:rsidR="0085252C" w:rsidRPr="00651261" w:rsidRDefault="0085252C" w:rsidP="0085252C">
      <w:pPr>
        <w:jc w:val="both"/>
        <w:rPr>
          <w:rFonts w:ascii="Arial" w:eastAsia="MS Mincho" w:hAnsi="Arial" w:cs="Arial"/>
          <w:sz w:val="20"/>
          <w:szCs w:val="20"/>
        </w:rPr>
      </w:pPr>
      <w:r w:rsidRPr="00651261">
        <w:rPr>
          <w:rFonts w:ascii="Arial" w:eastAsia="MS Mincho" w:hAnsi="Arial" w:cs="Arial"/>
          <w:sz w:val="20"/>
          <w:szCs w:val="20"/>
        </w:rPr>
        <w:t xml:space="preserve">L’interrogation se déroule dans l’organisation d’accueil au cours de la dernière PFMP ou dans le centre de formation </w:t>
      </w:r>
      <w:r>
        <w:rPr>
          <w:rFonts w:ascii="Arial" w:eastAsia="MS Mincho" w:hAnsi="Arial" w:cs="Arial"/>
          <w:sz w:val="20"/>
          <w:szCs w:val="20"/>
        </w:rPr>
        <w:t>à l’issue de</w:t>
      </w:r>
      <w:r w:rsidRPr="00651261">
        <w:rPr>
          <w:rFonts w:ascii="Arial" w:eastAsia="MS Mincho" w:hAnsi="Arial" w:cs="Arial"/>
          <w:sz w:val="20"/>
          <w:szCs w:val="20"/>
        </w:rPr>
        <w:t xml:space="preserve"> la dernière PFMP.</w:t>
      </w:r>
    </w:p>
    <w:p w14:paraId="72F4A2D6" w14:textId="77777777" w:rsidR="0085252C" w:rsidRPr="00651261" w:rsidRDefault="0085252C" w:rsidP="0085252C">
      <w:pPr>
        <w:jc w:val="both"/>
        <w:rPr>
          <w:rFonts w:ascii="Arial" w:eastAsia="MS Mincho" w:hAnsi="Arial" w:cs="Arial"/>
          <w:sz w:val="20"/>
          <w:szCs w:val="20"/>
        </w:rPr>
      </w:pPr>
      <w:r w:rsidRPr="00651261">
        <w:rPr>
          <w:rFonts w:ascii="Arial" w:eastAsia="MS Mincho" w:hAnsi="Arial" w:cs="Arial"/>
          <w:sz w:val="20"/>
          <w:szCs w:val="20"/>
        </w:rPr>
        <w:t>L’interrogation dure 20 minutes maximum. Elle se déroule en deux phases :</w:t>
      </w:r>
    </w:p>
    <w:p w14:paraId="141E22FF" w14:textId="77777777" w:rsidR="009B626C" w:rsidRPr="00651261" w:rsidRDefault="009B626C" w:rsidP="009B626C">
      <w:pPr>
        <w:jc w:val="both"/>
        <w:rPr>
          <w:rFonts w:ascii="Arial" w:eastAsia="MS Mincho" w:hAnsi="Arial" w:cs="Arial"/>
          <w:sz w:val="20"/>
          <w:szCs w:val="20"/>
        </w:rPr>
      </w:pPr>
    </w:p>
    <w:p w14:paraId="63315186" w14:textId="77777777" w:rsidR="009B626C" w:rsidRPr="00651261" w:rsidRDefault="009B626C" w:rsidP="009B626C">
      <w:pPr>
        <w:jc w:val="both"/>
        <w:rPr>
          <w:rFonts w:ascii="Arial" w:eastAsia="MS Mincho" w:hAnsi="Arial" w:cs="Arial"/>
          <w:i/>
          <w:sz w:val="20"/>
          <w:szCs w:val="20"/>
        </w:rPr>
      </w:pPr>
      <w:r w:rsidRPr="00651261">
        <w:rPr>
          <w:rFonts w:ascii="Arial" w:eastAsia="MS Mincho" w:hAnsi="Arial" w:cs="Arial"/>
          <w:i/>
          <w:sz w:val="20"/>
          <w:szCs w:val="20"/>
        </w:rPr>
        <w:t>1</w:t>
      </w:r>
      <w:r w:rsidRPr="00651261">
        <w:rPr>
          <w:rFonts w:ascii="Arial" w:eastAsia="MS Mincho" w:hAnsi="Arial" w:cs="Arial"/>
          <w:i/>
          <w:sz w:val="20"/>
          <w:szCs w:val="20"/>
          <w:vertAlign w:val="superscript"/>
        </w:rPr>
        <w:t>ère</w:t>
      </w:r>
      <w:r w:rsidRPr="00651261">
        <w:rPr>
          <w:rFonts w:ascii="Arial" w:eastAsia="MS Mincho" w:hAnsi="Arial" w:cs="Arial"/>
          <w:i/>
          <w:sz w:val="20"/>
          <w:szCs w:val="20"/>
        </w:rPr>
        <w:t xml:space="preserve"> phase : présentation de la mise en œuvre de l’action de FDRC (10 minutes maximum)</w:t>
      </w:r>
    </w:p>
    <w:p w14:paraId="7611670E" w14:textId="77777777"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Le candidat présente</w:t>
      </w:r>
      <w:r>
        <w:rPr>
          <w:rFonts w:ascii="Arial" w:eastAsia="MS Mincho" w:hAnsi="Arial" w:cs="Arial"/>
          <w:sz w:val="20"/>
          <w:szCs w:val="20"/>
        </w:rPr>
        <w:t>,</w:t>
      </w:r>
      <w:r w:rsidRPr="00651261">
        <w:rPr>
          <w:rFonts w:ascii="Arial" w:eastAsia="MS Mincho" w:hAnsi="Arial" w:cs="Arial"/>
          <w:sz w:val="20"/>
          <w:szCs w:val="20"/>
        </w:rPr>
        <w:t xml:space="preserve"> à l’aide d’un outil de présentation numérique</w:t>
      </w:r>
      <w:r>
        <w:rPr>
          <w:rFonts w:ascii="Arial" w:eastAsia="MS Mincho" w:hAnsi="Arial" w:cs="Arial"/>
          <w:sz w:val="20"/>
          <w:szCs w:val="20"/>
        </w:rPr>
        <w:t>,</w:t>
      </w:r>
      <w:r w:rsidRPr="00651261">
        <w:rPr>
          <w:rFonts w:ascii="Arial" w:eastAsia="MS Mincho" w:hAnsi="Arial" w:cs="Arial"/>
          <w:sz w:val="20"/>
          <w:szCs w:val="20"/>
        </w:rPr>
        <w:t xml:space="preserve"> la façon dont l’action de FDRC retenue a été mise en œuvre et en fait le bilan. Il n’est pas interrompu pendant son exposé.</w:t>
      </w:r>
    </w:p>
    <w:p w14:paraId="14AB7B13" w14:textId="77777777" w:rsidR="009B626C" w:rsidRPr="00651261" w:rsidRDefault="009B626C" w:rsidP="009B626C">
      <w:pPr>
        <w:jc w:val="both"/>
        <w:rPr>
          <w:rFonts w:ascii="Arial" w:eastAsia="MS Mincho" w:hAnsi="Arial" w:cs="Arial"/>
          <w:sz w:val="20"/>
          <w:szCs w:val="20"/>
        </w:rPr>
      </w:pPr>
    </w:p>
    <w:p w14:paraId="119D4C77" w14:textId="77777777" w:rsidR="009B626C" w:rsidRPr="00651261" w:rsidRDefault="009B626C" w:rsidP="009B626C">
      <w:pPr>
        <w:jc w:val="both"/>
        <w:rPr>
          <w:rFonts w:ascii="Arial" w:eastAsia="MS Mincho" w:hAnsi="Arial" w:cs="Arial"/>
          <w:i/>
          <w:sz w:val="20"/>
          <w:szCs w:val="20"/>
        </w:rPr>
      </w:pPr>
      <w:r w:rsidRPr="00651261">
        <w:rPr>
          <w:rFonts w:ascii="Arial" w:eastAsia="MS Mincho" w:hAnsi="Arial" w:cs="Arial"/>
          <w:i/>
          <w:sz w:val="20"/>
          <w:szCs w:val="20"/>
        </w:rPr>
        <w:t>2</w:t>
      </w:r>
      <w:r w:rsidRPr="00651261">
        <w:rPr>
          <w:rFonts w:ascii="Arial" w:eastAsia="MS Mincho" w:hAnsi="Arial" w:cs="Arial"/>
          <w:i/>
          <w:sz w:val="20"/>
          <w:szCs w:val="20"/>
          <w:vertAlign w:val="superscript"/>
        </w:rPr>
        <w:t>nde</w:t>
      </w:r>
      <w:r w:rsidRPr="00651261">
        <w:rPr>
          <w:rFonts w:ascii="Arial" w:eastAsia="MS Mincho" w:hAnsi="Arial" w:cs="Arial"/>
          <w:i/>
          <w:sz w:val="20"/>
          <w:szCs w:val="20"/>
        </w:rPr>
        <w:t xml:space="preserve"> phase : entretien (10 minutes)</w:t>
      </w:r>
    </w:p>
    <w:p w14:paraId="5A8B2C6C" w14:textId="77777777" w:rsidR="009B626C" w:rsidRPr="00651261" w:rsidRDefault="009B626C" w:rsidP="009B626C">
      <w:pPr>
        <w:jc w:val="both"/>
        <w:rPr>
          <w:rFonts w:ascii="Arial" w:eastAsia="MS Mincho" w:hAnsi="Arial" w:cs="Arial"/>
          <w:sz w:val="20"/>
          <w:szCs w:val="20"/>
        </w:rPr>
      </w:pPr>
      <w:r w:rsidRPr="00651261">
        <w:rPr>
          <w:rFonts w:ascii="Arial" w:eastAsia="MS Mincho" w:hAnsi="Arial" w:cs="Arial"/>
          <w:sz w:val="20"/>
          <w:szCs w:val="20"/>
        </w:rPr>
        <w:t>L’entretien vise à approfondir l’exposé présenté par le candidat.</w:t>
      </w:r>
    </w:p>
    <w:p w14:paraId="2834181B" w14:textId="77777777" w:rsidR="009B626C" w:rsidRPr="00651261" w:rsidRDefault="009B626C" w:rsidP="009B626C">
      <w:pPr>
        <w:jc w:val="both"/>
        <w:rPr>
          <w:rFonts w:ascii="Arial" w:eastAsia="MS Mincho" w:hAnsi="Arial" w:cs="Arial"/>
          <w:sz w:val="20"/>
          <w:szCs w:val="20"/>
        </w:rPr>
      </w:pPr>
    </w:p>
    <w:p w14:paraId="04C3446E" w14:textId="77777777" w:rsidR="00EB501D" w:rsidRDefault="00EB501D" w:rsidP="009B626C">
      <w:pPr>
        <w:jc w:val="both"/>
        <w:outlineLvl w:val="0"/>
        <w:rPr>
          <w:rFonts w:ascii="Arial" w:eastAsia="MS Mincho" w:hAnsi="Arial" w:cs="Arial"/>
          <w:b/>
          <w:sz w:val="20"/>
          <w:szCs w:val="20"/>
        </w:rPr>
      </w:pPr>
    </w:p>
    <w:p w14:paraId="718D9AB9" w14:textId="77777777" w:rsidR="009B626C" w:rsidRDefault="009B626C" w:rsidP="009B626C">
      <w:pPr>
        <w:jc w:val="both"/>
        <w:outlineLvl w:val="0"/>
        <w:rPr>
          <w:rFonts w:ascii="Arial" w:eastAsia="MS Mincho" w:hAnsi="Arial" w:cs="Arial"/>
          <w:b/>
          <w:sz w:val="20"/>
          <w:szCs w:val="20"/>
        </w:rPr>
      </w:pPr>
      <w:r w:rsidRPr="00651261">
        <w:rPr>
          <w:rFonts w:ascii="Arial" w:eastAsia="MS Mincho" w:hAnsi="Arial" w:cs="Arial"/>
          <w:b/>
          <w:sz w:val="20"/>
          <w:szCs w:val="20"/>
        </w:rPr>
        <w:t xml:space="preserve">Composition de la commission d’interrogation </w:t>
      </w:r>
    </w:p>
    <w:p w14:paraId="2C6D2B3C" w14:textId="793AF0A5" w:rsidR="0085252C" w:rsidRPr="0085252C" w:rsidRDefault="0085252C" w:rsidP="00EB501D">
      <w:pPr>
        <w:widowControl w:val="0"/>
        <w:autoSpaceDE w:val="0"/>
        <w:autoSpaceDN w:val="0"/>
        <w:adjustRightInd w:val="0"/>
        <w:jc w:val="both"/>
        <w:rPr>
          <w:rFonts w:ascii="Arial" w:eastAsia="MS Mincho" w:hAnsi="Arial" w:cs="Arial"/>
          <w:sz w:val="20"/>
          <w:szCs w:val="20"/>
        </w:rPr>
      </w:pPr>
      <w:r w:rsidRPr="0085252C">
        <w:rPr>
          <w:rFonts w:ascii="Arial" w:eastAsia="MS Mincho" w:hAnsi="Arial" w:cs="Arial"/>
          <w:sz w:val="20"/>
          <w:szCs w:val="20"/>
        </w:rPr>
        <w:t>La commission d’interrogation est composée du tuteur et de l’un des professeurs d’économie-gestion du candidat. En l’absence du tuteur, un autre professeur d’économie-gestion du candidat est mobilisé.</w:t>
      </w:r>
    </w:p>
    <w:p w14:paraId="45C8EE89" w14:textId="77777777" w:rsidR="009B626C" w:rsidRDefault="009B626C" w:rsidP="00EB501D">
      <w:pPr>
        <w:widowControl w:val="0"/>
        <w:autoSpaceDE w:val="0"/>
        <w:autoSpaceDN w:val="0"/>
        <w:adjustRightInd w:val="0"/>
        <w:jc w:val="both"/>
        <w:rPr>
          <w:rFonts w:ascii="Arial" w:eastAsia="MS Mincho" w:hAnsi="Arial" w:cs="Arial"/>
          <w:color w:val="000000"/>
          <w:sz w:val="20"/>
          <w:szCs w:val="20"/>
        </w:rPr>
      </w:pPr>
    </w:p>
    <w:p w14:paraId="203740EE" w14:textId="77777777" w:rsidR="009B626C" w:rsidRPr="00651261" w:rsidRDefault="009B626C" w:rsidP="00EB501D">
      <w:pPr>
        <w:jc w:val="both"/>
        <w:rPr>
          <w:rFonts w:ascii="Arial" w:eastAsia="MS Mincho" w:hAnsi="Arial" w:cs="Arial"/>
          <w:sz w:val="20"/>
          <w:szCs w:val="20"/>
        </w:rPr>
      </w:pPr>
    </w:p>
    <w:p w14:paraId="02C2B7DE" w14:textId="77777777" w:rsidR="009B626C" w:rsidRPr="00651261" w:rsidRDefault="009B626C" w:rsidP="00EB501D">
      <w:pPr>
        <w:jc w:val="both"/>
        <w:outlineLvl w:val="0"/>
        <w:rPr>
          <w:rFonts w:ascii="Arial" w:eastAsia="MS Mincho" w:hAnsi="Arial" w:cs="Arial"/>
          <w:b/>
          <w:sz w:val="20"/>
          <w:szCs w:val="20"/>
        </w:rPr>
      </w:pPr>
      <w:r w:rsidRPr="00651261">
        <w:rPr>
          <w:rFonts w:ascii="Arial" w:eastAsia="MS Mincho" w:hAnsi="Arial" w:cs="Arial"/>
          <w:b/>
          <w:sz w:val="20"/>
          <w:szCs w:val="20"/>
        </w:rPr>
        <w:t>Communication des éléments d’évaluation au jury</w:t>
      </w:r>
      <w:r>
        <w:rPr>
          <w:rFonts w:ascii="Arial" w:eastAsia="MS Mincho" w:hAnsi="Arial" w:cs="Arial"/>
          <w:b/>
          <w:sz w:val="20"/>
          <w:szCs w:val="20"/>
        </w:rPr>
        <w:t xml:space="preserve"> académique final</w:t>
      </w:r>
    </w:p>
    <w:p w14:paraId="61E511B3" w14:textId="2733F8B2" w:rsidR="00EB501D" w:rsidRPr="00EB501D" w:rsidRDefault="009B626C" w:rsidP="00EB501D">
      <w:pPr>
        <w:jc w:val="both"/>
        <w:rPr>
          <w:rFonts w:ascii="Arial" w:eastAsia="MS Mincho" w:hAnsi="Arial" w:cs="Arial"/>
          <w:sz w:val="20"/>
          <w:szCs w:val="20"/>
        </w:rPr>
      </w:pPr>
      <w:r w:rsidRPr="00651261">
        <w:rPr>
          <w:rFonts w:ascii="Arial" w:eastAsia="MS Mincho" w:hAnsi="Arial" w:cs="Arial"/>
          <w:sz w:val="20"/>
          <w:szCs w:val="20"/>
        </w:rPr>
        <w:t xml:space="preserve">À l’issue de chaque situation d’évaluation, </w:t>
      </w:r>
      <w:r w:rsidR="00EB501D">
        <w:rPr>
          <w:rFonts w:ascii="Arial" w:eastAsia="MS Mincho" w:hAnsi="Arial" w:cs="Arial"/>
          <w:sz w:val="20"/>
          <w:szCs w:val="20"/>
        </w:rPr>
        <w:t>l</w:t>
      </w:r>
      <w:r w:rsidR="00EB501D" w:rsidRPr="00EB501D">
        <w:rPr>
          <w:rFonts w:ascii="Arial" w:eastAsia="MS Mincho" w:hAnsi="Arial" w:cs="Arial"/>
          <w:sz w:val="20"/>
          <w:szCs w:val="20"/>
        </w:rPr>
        <w:t>a commission procède à l’évaluation des acquis des candidats sur la base des critères définis pour la sous-épre</w:t>
      </w:r>
      <w:r w:rsidR="001670B9">
        <w:rPr>
          <w:rFonts w:ascii="Arial" w:eastAsia="MS Mincho" w:hAnsi="Arial" w:cs="Arial"/>
          <w:sz w:val="20"/>
          <w:szCs w:val="20"/>
        </w:rPr>
        <w:t xml:space="preserve">uve. Elle </w:t>
      </w:r>
      <w:r w:rsidR="00EB501D" w:rsidRPr="00EB501D">
        <w:rPr>
          <w:rFonts w:ascii="Arial" w:eastAsia="MS Mincho" w:hAnsi="Arial" w:cs="Arial"/>
          <w:sz w:val="20"/>
          <w:szCs w:val="20"/>
        </w:rPr>
        <w:t>renseigne</w:t>
      </w:r>
      <w:r w:rsidR="001670B9">
        <w:rPr>
          <w:rFonts w:ascii="Arial" w:eastAsia="MS Mincho" w:hAnsi="Arial" w:cs="Arial"/>
          <w:sz w:val="20"/>
          <w:szCs w:val="20"/>
        </w:rPr>
        <w:t xml:space="preserve"> ensuite</w:t>
      </w:r>
      <w:r w:rsidR="00EB501D" w:rsidRPr="00EB501D">
        <w:rPr>
          <w:rFonts w:ascii="Arial" w:eastAsia="MS Mincho" w:hAnsi="Arial" w:cs="Arial"/>
          <w:sz w:val="20"/>
          <w:szCs w:val="20"/>
        </w:rPr>
        <w:t xml:space="preserve"> la grille nationale  fournie à cet effet afin de proposer une note </w:t>
      </w:r>
      <w:r w:rsidR="00EB501D">
        <w:rPr>
          <w:rFonts w:ascii="Arial" w:eastAsia="MS Mincho" w:hAnsi="Arial" w:cs="Arial"/>
          <w:sz w:val="20"/>
          <w:szCs w:val="20"/>
        </w:rPr>
        <w:t>sur 20 affectée du coefficient 3</w:t>
      </w:r>
      <w:r w:rsidR="00EB501D" w:rsidRPr="00EB501D">
        <w:rPr>
          <w:rFonts w:ascii="Arial" w:eastAsia="MS Mincho" w:hAnsi="Arial" w:cs="Arial"/>
          <w:sz w:val="20"/>
          <w:szCs w:val="20"/>
        </w:rPr>
        <w:t>. La proposition de note ne doit pas être communiquée au candidat.</w:t>
      </w:r>
    </w:p>
    <w:p w14:paraId="0314651E" w14:textId="6D63C062" w:rsidR="009B626C" w:rsidRPr="00651261" w:rsidRDefault="00EB501D" w:rsidP="00EB501D">
      <w:pPr>
        <w:jc w:val="both"/>
        <w:rPr>
          <w:rFonts w:ascii="Arial" w:eastAsia="MS Mincho" w:hAnsi="Arial" w:cs="Arial"/>
          <w:sz w:val="20"/>
          <w:szCs w:val="20"/>
        </w:rPr>
      </w:pPr>
      <w:r>
        <w:rPr>
          <w:rFonts w:ascii="Arial" w:eastAsia="MS Mincho" w:hAnsi="Arial" w:cs="Arial"/>
          <w:sz w:val="20"/>
          <w:szCs w:val="20"/>
        </w:rPr>
        <w:t>La commission</w:t>
      </w:r>
      <w:r w:rsidR="009B626C" w:rsidRPr="00651261">
        <w:rPr>
          <w:rFonts w:ascii="Arial" w:eastAsia="MS Mincho" w:hAnsi="Arial" w:cs="Arial"/>
          <w:sz w:val="20"/>
          <w:szCs w:val="20"/>
        </w:rPr>
        <w:t xml:space="preserve"> constitue, pour chaque candidat, un dossier comprenant :</w:t>
      </w:r>
    </w:p>
    <w:p w14:paraId="4077DC7C" w14:textId="77777777" w:rsidR="009B626C" w:rsidRPr="00651261" w:rsidRDefault="009B626C" w:rsidP="00EB501D">
      <w:pPr>
        <w:jc w:val="both"/>
        <w:rPr>
          <w:rFonts w:ascii="Arial" w:eastAsia="MS Mincho" w:hAnsi="Arial" w:cs="Arial"/>
          <w:sz w:val="20"/>
          <w:szCs w:val="20"/>
        </w:rPr>
      </w:pPr>
      <w:r w:rsidRPr="00651261">
        <w:rPr>
          <w:rFonts w:ascii="Arial" w:eastAsia="MS Mincho" w:hAnsi="Arial" w:cs="Arial"/>
          <w:sz w:val="20"/>
          <w:szCs w:val="20"/>
        </w:rPr>
        <w:t>- un accès à la présentation numérique</w:t>
      </w:r>
      <w:r>
        <w:rPr>
          <w:rFonts w:ascii="Arial" w:eastAsia="MS Mincho" w:hAnsi="Arial" w:cs="Arial"/>
          <w:sz w:val="20"/>
          <w:szCs w:val="20"/>
        </w:rPr>
        <w:t>,</w:t>
      </w:r>
    </w:p>
    <w:p w14:paraId="51524E71" w14:textId="77777777" w:rsidR="009B626C" w:rsidRPr="00651261" w:rsidRDefault="009B626C" w:rsidP="00EB501D">
      <w:pPr>
        <w:jc w:val="both"/>
        <w:rPr>
          <w:rFonts w:ascii="Arial" w:eastAsia="MS Mincho" w:hAnsi="Arial" w:cs="Arial"/>
          <w:sz w:val="20"/>
          <w:szCs w:val="20"/>
        </w:rPr>
      </w:pPr>
      <w:r w:rsidRPr="00651261">
        <w:rPr>
          <w:rFonts w:ascii="Arial" w:eastAsia="MS Mincho" w:hAnsi="Arial" w:cs="Arial"/>
          <w:sz w:val="20"/>
          <w:szCs w:val="20"/>
        </w:rPr>
        <w:t>- la feuille de route</w:t>
      </w:r>
      <w:r>
        <w:rPr>
          <w:rFonts w:ascii="Arial" w:eastAsia="MS Mincho" w:hAnsi="Arial" w:cs="Arial"/>
          <w:sz w:val="20"/>
          <w:szCs w:val="20"/>
        </w:rPr>
        <w:t>,</w:t>
      </w:r>
    </w:p>
    <w:p w14:paraId="5D982F99" w14:textId="77777777" w:rsidR="009B626C" w:rsidRPr="00651261" w:rsidRDefault="009B626C" w:rsidP="00EB501D">
      <w:pPr>
        <w:jc w:val="both"/>
        <w:rPr>
          <w:rFonts w:ascii="Arial" w:eastAsia="MS Mincho" w:hAnsi="Arial" w:cs="Arial"/>
          <w:sz w:val="20"/>
          <w:szCs w:val="20"/>
        </w:rPr>
      </w:pPr>
      <w:r w:rsidRPr="00651261">
        <w:rPr>
          <w:rFonts w:ascii="Arial" w:eastAsia="MS Mincho" w:hAnsi="Arial" w:cs="Arial"/>
          <w:sz w:val="20"/>
          <w:szCs w:val="20"/>
        </w:rPr>
        <w:t>- la grille d’évaluation</w:t>
      </w:r>
      <w:r>
        <w:rPr>
          <w:rFonts w:ascii="Arial" w:eastAsia="MS Mincho" w:hAnsi="Arial" w:cs="Arial"/>
          <w:sz w:val="20"/>
          <w:szCs w:val="20"/>
        </w:rPr>
        <w:t>.</w:t>
      </w:r>
      <w:r w:rsidRPr="00651261">
        <w:rPr>
          <w:rFonts w:ascii="Arial" w:eastAsia="MS Mincho" w:hAnsi="Arial" w:cs="Arial"/>
          <w:sz w:val="20"/>
          <w:szCs w:val="20"/>
        </w:rPr>
        <w:t> </w:t>
      </w:r>
    </w:p>
    <w:p w14:paraId="30855F82" w14:textId="6DD03B50" w:rsidR="009B626C" w:rsidRPr="00651261" w:rsidRDefault="009B626C" w:rsidP="00EB501D">
      <w:pPr>
        <w:jc w:val="both"/>
        <w:rPr>
          <w:rFonts w:ascii="Arial" w:eastAsia="MS Mincho" w:hAnsi="Arial" w:cs="Arial"/>
          <w:sz w:val="20"/>
          <w:szCs w:val="20"/>
        </w:rPr>
      </w:pPr>
      <w:r w:rsidRPr="00651261">
        <w:rPr>
          <w:rFonts w:ascii="Arial" w:eastAsia="MS Mincho" w:hAnsi="Arial" w:cs="Arial"/>
          <w:sz w:val="20"/>
          <w:szCs w:val="20"/>
        </w:rPr>
        <w:t>Les éléments du dossier décrits ci-dessus sont transmis</w:t>
      </w:r>
      <w:r>
        <w:rPr>
          <w:rFonts w:ascii="Arial" w:eastAsia="MS Mincho" w:hAnsi="Arial" w:cs="Arial"/>
          <w:sz w:val="20"/>
          <w:szCs w:val="20"/>
        </w:rPr>
        <w:t xml:space="preserve"> au jury final</w:t>
      </w:r>
      <w:r w:rsidRPr="00651261">
        <w:rPr>
          <w:rFonts w:ascii="Arial" w:eastAsia="MS Mincho" w:hAnsi="Arial" w:cs="Arial"/>
          <w:sz w:val="20"/>
          <w:szCs w:val="20"/>
        </w:rPr>
        <w:t>, sous la respons</w:t>
      </w:r>
      <w:r w:rsidR="0085252C">
        <w:rPr>
          <w:rFonts w:ascii="Arial" w:eastAsia="MS Mincho" w:hAnsi="Arial" w:cs="Arial"/>
          <w:sz w:val="20"/>
          <w:szCs w:val="20"/>
        </w:rPr>
        <w:t xml:space="preserve">abilité du chef d’établissement, selon une procédure fixée par les autorités académiques. </w:t>
      </w:r>
      <w:r w:rsidRPr="00651261">
        <w:rPr>
          <w:rFonts w:ascii="Arial" w:eastAsia="MS Mincho" w:hAnsi="Arial" w:cs="Arial"/>
          <w:sz w:val="20"/>
          <w:szCs w:val="20"/>
        </w:rPr>
        <w:t xml:space="preserve">Après examen attentif des documents fournis, le jury </w:t>
      </w:r>
      <w:r>
        <w:rPr>
          <w:rFonts w:ascii="Arial" w:eastAsia="MS Mincho" w:hAnsi="Arial" w:cs="Arial"/>
          <w:sz w:val="20"/>
          <w:szCs w:val="20"/>
        </w:rPr>
        <w:t xml:space="preserve">final </w:t>
      </w:r>
      <w:r w:rsidRPr="00651261">
        <w:rPr>
          <w:rFonts w:ascii="Arial" w:eastAsia="MS Mincho" w:hAnsi="Arial" w:cs="Arial"/>
          <w:sz w:val="20"/>
          <w:szCs w:val="20"/>
        </w:rPr>
        <w:t>formule toutes remarques et observations qu’il juge utiles et arrête la note.</w:t>
      </w:r>
    </w:p>
    <w:p w14:paraId="07ADD346" w14:textId="77777777" w:rsidR="009B626C" w:rsidRPr="00651261" w:rsidRDefault="009B626C" w:rsidP="00EB501D">
      <w:pPr>
        <w:jc w:val="both"/>
        <w:rPr>
          <w:rFonts w:ascii="Arial" w:eastAsia="MS Mincho" w:hAnsi="Arial" w:cs="Arial"/>
          <w:sz w:val="20"/>
          <w:szCs w:val="20"/>
        </w:rPr>
      </w:pPr>
    </w:p>
    <w:p w14:paraId="6E79DACC" w14:textId="77777777" w:rsidR="00BC03D9" w:rsidRPr="00651261" w:rsidRDefault="00BC03D9" w:rsidP="00651261">
      <w:pPr>
        <w:autoSpaceDE w:val="0"/>
        <w:autoSpaceDN w:val="0"/>
        <w:adjustRightInd w:val="0"/>
        <w:jc w:val="both"/>
        <w:rPr>
          <w:rFonts w:ascii="Arial" w:eastAsia="MS Mincho" w:hAnsi="Arial" w:cs="Arial"/>
          <w:b/>
          <w:color w:val="808080"/>
          <w:sz w:val="20"/>
          <w:szCs w:val="22"/>
        </w:rPr>
      </w:pPr>
    </w:p>
    <w:p w14:paraId="53CBB387" w14:textId="77777777" w:rsidR="00BC03D9" w:rsidRPr="00651261" w:rsidRDefault="00BC03D9" w:rsidP="00651261">
      <w:pPr>
        <w:autoSpaceDE w:val="0"/>
        <w:autoSpaceDN w:val="0"/>
        <w:adjustRightInd w:val="0"/>
        <w:jc w:val="both"/>
        <w:rPr>
          <w:rFonts w:ascii="Arial" w:eastAsia="MS Mincho" w:hAnsi="Arial" w:cs="Arial"/>
          <w:b/>
          <w:color w:val="808080"/>
          <w:sz w:val="20"/>
          <w:szCs w:val="22"/>
        </w:rPr>
      </w:pPr>
    </w:p>
    <w:p w14:paraId="48B31FC7" w14:textId="702320DC" w:rsidR="00BC03D9" w:rsidRPr="007D589A" w:rsidRDefault="007D589A" w:rsidP="00651261">
      <w:pPr>
        <w:pBdr>
          <w:top w:val="single" w:sz="4" w:space="1" w:color="auto"/>
          <w:left w:val="single" w:sz="4" w:space="4" w:color="auto"/>
          <w:bottom w:val="single" w:sz="4" w:space="0" w:color="auto"/>
          <w:right w:val="single" w:sz="4" w:space="4" w:color="auto"/>
        </w:pBdr>
        <w:jc w:val="both"/>
        <w:rPr>
          <w:rFonts w:ascii="Arial" w:eastAsia="MS Mincho" w:hAnsi="Arial" w:cs="Arial"/>
          <w:b/>
          <w:sz w:val="20"/>
          <w:szCs w:val="20"/>
        </w:rPr>
      </w:pPr>
      <w:r w:rsidRPr="007D589A">
        <w:rPr>
          <w:rFonts w:ascii="Arial" w:eastAsia="MS Mincho" w:hAnsi="Arial" w:cs="Arial"/>
          <w:b/>
          <w:sz w:val="20"/>
          <w:szCs w:val="20"/>
        </w:rPr>
        <w:t>2</w:t>
      </w:r>
      <w:r w:rsidR="00BC03D9" w:rsidRPr="007D589A">
        <w:rPr>
          <w:rFonts w:ascii="Arial" w:eastAsia="MS Mincho" w:hAnsi="Arial" w:cs="Arial"/>
          <w:b/>
          <w:sz w:val="20"/>
          <w:szCs w:val="20"/>
        </w:rPr>
        <w:t xml:space="preserve">.  </w:t>
      </w:r>
      <w:r w:rsidR="00BC03D9" w:rsidRPr="007D589A">
        <w:rPr>
          <w:rFonts w:ascii="Arial" w:eastAsia="MS Mincho" w:hAnsi="Arial" w:cs="Arial"/>
          <w:b/>
          <w:bCs/>
          <w:sz w:val="20"/>
          <w:szCs w:val="20"/>
        </w:rPr>
        <w:t>É</w:t>
      </w:r>
      <w:r w:rsidR="00BC03D9" w:rsidRPr="007D589A">
        <w:rPr>
          <w:rFonts w:ascii="Arial" w:eastAsia="MS Mincho" w:hAnsi="Arial" w:cs="Arial"/>
          <w:b/>
          <w:sz w:val="20"/>
          <w:szCs w:val="20"/>
        </w:rPr>
        <w:t xml:space="preserve">valuation </w:t>
      </w:r>
      <w:r w:rsidR="00096E0E">
        <w:rPr>
          <w:rFonts w:ascii="Arial" w:eastAsia="MS Mincho" w:hAnsi="Arial" w:cs="Arial"/>
          <w:b/>
          <w:sz w:val="20"/>
          <w:szCs w:val="20"/>
        </w:rPr>
        <w:t xml:space="preserve">finale </w:t>
      </w:r>
      <w:r w:rsidR="00BC03D9" w:rsidRPr="007D589A">
        <w:rPr>
          <w:rFonts w:ascii="Arial" w:eastAsia="MS Mincho" w:hAnsi="Arial" w:cs="Arial"/>
          <w:b/>
          <w:sz w:val="20"/>
          <w:szCs w:val="20"/>
        </w:rPr>
        <w:t>ponctuelle</w:t>
      </w:r>
      <w:r w:rsidR="00BC03D9" w:rsidRPr="007D589A">
        <w:rPr>
          <w:rFonts w:ascii="Arial" w:eastAsia="MS Mincho" w:hAnsi="Arial" w:cs="Arial"/>
          <w:b/>
          <w:sz w:val="20"/>
          <w:szCs w:val="20"/>
        </w:rPr>
        <w:tab/>
      </w:r>
      <w:r w:rsidR="00BC03D9" w:rsidRPr="007D589A">
        <w:rPr>
          <w:rFonts w:ascii="Arial" w:eastAsia="MS Mincho" w:hAnsi="Arial" w:cs="Arial"/>
          <w:b/>
          <w:sz w:val="20"/>
          <w:szCs w:val="20"/>
        </w:rPr>
        <w:tab/>
      </w:r>
      <w:r w:rsidR="00096E0E">
        <w:rPr>
          <w:rFonts w:ascii="Arial" w:eastAsia="MS Mincho" w:hAnsi="Arial" w:cs="Arial"/>
          <w:b/>
          <w:sz w:val="20"/>
          <w:szCs w:val="20"/>
        </w:rPr>
        <w:t xml:space="preserve"> </w:t>
      </w:r>
      <w:r w:rsidR="00060721">
        <w:rPr>
          <w:rFonts w:ascii="Arial" w:eastAsia="MS Mincho" w:hAnsi="Arial" w:cs="Arial"/>
          <w:b/>
          <w:sz w:val="20"/>
          <w:szCs w:val="20"/>
        </w:rPr>
        <w:t xml:space="preserve"> </w:t>
      </w:r>
      <w:r w:rsidR="00BC03D9" w:rsidRPr="007D589A">
        <w:rPr>
          <w:rFonts w:ascii="Arial" w:eastAsia="MS Mincho" w:hAnsi="Arial" w:cs="Arial"/>
          <w:b/>
          <w:bCs/>
          <w:sz w:val="20"/>
          <w:szCs w:val="20"/>
        </w:rPr>
        <w:t>É</w:t>
      </w:r>
      <w:r w:rsidR="00BC03D9" w:rsidRPr="007D589A">
        <w:rPr>
          <w:rFonts w:ascii="Arial" w:eastAsia="MS Mincho" w:hAnsi="Arial" w:cs="Arial"/>
          <w:b/>
          <w:sz w:val="20"/>
          <w:szCs w:val="20"/>
        </w:rPr>
        <w:t>preuve orale</w:t>
      </w:r>
      <w:r w:rsidR="00BC03D9" w:rsidRPr="007D589A">
        <w:rPr>
          <w:rFonts w:ascii="Arial" w:eastAsia="MS Mincho" w:hAnsi="Arial" w:cs="Arial"/>
          <w:b/>
          <w:sz w:val="20"/>
          <w:szCs w:val="20"/>
        </w:rPr>
        <w:tab/>
      </w:r>
      <w:r w:rsidR="00BC03D9" w:rsidRPr="007D589A">
        <w:rPr>
          <w:rFonts w:ascii="Arial" w:eastAsia="MS Mincho" w:hAnsi="Arial" w:cs="Arial"/>
          <w:b/>
          <w:sz w:val="20"/>
          <w:szCs w:val="20"/>
        </w:rPr>
        <w:tab/>
      </w:r>
      <w:r w:rsidR="00060721">
        <w:rPr>
          <w:rFonts w:ascii="Arial" w:eastAsia="MS Mincho" w:hAnsi="Arial" w:cs="Arial"/>
          <w:b/>
          <w:sz w:val="20"/>
          <w:szCs w:val="20"/>
        </w:rPr>
        <w:t xml:space="preserve">                </w:t>
      </w:r>
      <w:r w:rsidR="00BC03D9" w:rsidRPr="007D589A">
        <w:rPr>
          <w:rFonts w:ascii="Arial" w:eastAsia="MS Mincho" w:hAnsi="Arial" w:cs="Arial"/>
          <w:b/>
          <w:sz w:val="20"/>
          <w:szCs w:val="20"/>
        </w:rPr>
        <w:t>Durée : 40 mi</w:t>
      </w:r>
      <w:r>
        <w:rPr>
          <w:rFonts w:ascii="Arial" w:eastAsia="MS Mincho" w:hAnsi="Arial" w:cs="Arial"/>
          <w:b/>
          <w:sz w:val="20"/>
          <w:szCs w:val="20"/>
        </w:rPr>
        <w:t>nutes</w:t>
      </w:r>
    </w:p>
    <w:p w14:paraId="1AD6F80D" w14:textId="77777777" w:rsidR="00BC03D9" w:rsidRPr="00651261" w:rsidRDefault="00BC03D9" w:rsidP="00651261">
      <w:pPr>
        <w:autoSpaceDE w:val="0"/>
        <w:autoSpaceDN w:val="0"/>
        <w:adjustRightInd w:val="0"/>
        <w:jc w:val="both"/>
        <w:rPr>
          <w:rFonts w:ascii="Arial" w:eastAsia="MS Mincho" w:hAnsi="Arial" w:cs="Arial"/>
          <w:b/>
          <w:color w:val="808080"/>
          <w:sz w:val="20"/>
          <w:szCs w:val="22"/>
        </w:rPr>
      </w:pPr>
    </w:p>
    <w:p w14:paraId="43F6CDA2" w14:textId="77777777" w:rsidR="00BC03D9" w:rsidRPr="00651261" w:rsidRDefault="00BC03D9" w:rsidP="00651261">
      <w:pPr>
        <w:jc w:val="both"/>
        <w:rPr>
          <w:rFonts w:ascii="Arial" w:eastAsia="MS Mincho" w:hAnsi="Arial" w:cs="Arial"/>
          <w:sz w:val="20"/>
          <w:szCs w:val="20"/>
        </w:rPr>
      </w:pPr>
    </w:p>
    <w:p w14:paraId="6E3BA18E" w14:textId="77777777" w:rsidR="00BC03D9" w:rsidRPr="00651261" w:rsidRDefault="00BC03D9" w:rsidP="00651261">
      <w:pPr>
        <w:jc w:val="both"/>
        <w:outlineLvl w:val="0"/>
        <w:rPr>
          <w:rFonts w:ascii="Arial" w:eastAsia="MS Mincho" w:hAnsi="Arial" w:cs="Arial"/>
          <w:b/>
          <w:sz w:val="20"/>
          <w:szCs w:val="20"/>
        </w:rPr>
      </w:pPr>
      <w:r w:rsidRPr="00651261">
        <w:rPr>
          <w:rFonts w:ascii="Arial" w:eastAsia="MS Mincho" w:hAnsi="Arial" w:cs="Arial"/>
          <w:b/>
          <w:sz w:val="20"/>
          <w:szCs w:val="20"/>
        </w:rPr>
        <w:t>Présentation support de l’interrogation</w:t>
      </w:r>
    </w:p>
    <w:p w14:paraId="0EB0791B" w14:textId="77777777" w:rsidR="00096E0E" w:rsidRDefault="00096E0E" w:rsidP="00651261">
      <w:pPr>
        <w:jc w:val="both"/>
        <w:rPr>
          <w:rFonts w:ascii="Arial" w:eastAsia="MS Mincho" w:hAnsi="Arial" w:cs="Arial"/>
          <w:sz w:val="20"/>
          <w:szCs w:val="20"/>
        </w:rPr>
      </w:pPr>
    </w:p>
    <w:p w14:paraId="3E085471"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La présentation numérique prend appui sur l’organisation dans laquelle le candidat effectue sa période de formation en milieu professionnel, son apprentissage dans le cas de centres de formation d’apprentis non habilités à pratiquer le contrôle en cours de formation, ou son activité professionnelle et se compose de deux parties :</w:t>
      </w:r>
    </w:p>
    <w:p w14:paraId="609C4938" w14:textId="58D47715" w:rsidR="00BC03D9" w:rsidRPr="00651261" w:rsidRDefault="00BC03D9" w:rsidP="00372EA9">
      <w:pPr>
        <w:numPr>
          <w:ilvl w:val="0"/>
          <w:numId w:val="40"/>
        </w:numPr>
        <w:contextualSpacing/>
        <w:jc w:val="both"/>
        <w:rPr>
          <w:rFonts w:ascii="Arial" w:eastAsia="MS Mincho" w:hAnsi="Arial" w:cs="Arial"/>
          <w:sz w:val="20"/>
          <w:szCs w:val="20"/>
        </w:rPr>
      </w:pPr>
      <w:r>
        <w:rPr>
          <w:rFonts w:ascii="Arial" w:eastAsia="MS Mincho" w:hAnsi="Arial" w:cs="Arial"/>
          <w:sz w:val="20"/>
          <w:szCs w:val="20"/>
        </w:rPr>
        <w:t>l</w:t>
      </w:r>
      <w:r w:rsidRPr="00651261">
        <w:rPr>
          <w:rFonts w:ascii="Arial" w:eastAsia="MS Mincho" w:hAnsi="Arial" w:cs="Arial"/>
          <w:sz w:val="20"/>
          <w:szCs w:val="20"/>
        </w:rPr>
        <w:t>’analyse de la situation de fidélisation et</w:t>
      </w:r>
      <w:r>
        <w:rPr>
          <w:rFonts w:ascii="Arial" w:eastAsia="MS Mincho" w:hAnsi="Arial" w:cs="Arial"/>
          <w:sz w:val="20"/>
          <w:szCs w:val="20"/>
        </w:rPr>
        <w:t>/ou</w:t>
      </w:r>
      <w:r w:rsidRPr="00651261">
        <w:rPr>
          <w:rFonts w:ascii="Arial" w:eastAsia="MS Mincho" w:hAnsi="Arial" w:cs="Arial"/>
          <w:sz w:val="20"/>
          <w:szCs w:val="20"/>
        </w:rPr>
        <w:t xml:space="preserve"> de développement de la relation client (FDRC) de l’organisation qui aboutit au choix d’une action de FDRC dont la pertinence et la cohérence pour l’organisation sont justifiées</w:t>
      </w:r>
      <w:r w:rsidR="007D589A">
        <w:rPr>
          <w:rFonts w:ascii="Arial" w:eastAsia="MS Mincho" w:hAnsi="Arial" w:cs="Arial"/>
          <w:sz w:val="20"/>
          <w:szCs w:val="20"/>
        </w:rPr>
        <w:t>,</w:t>
      </w:r>
    </w:p>
    <w:p w14:paraId="66B1CA4D" w14:textId="69E953DE" w:rsidR="00BC03D9" w:rsidRPr="00651261" w:rsidRDefault="00BC03D9" w:rsidP="00372EA9">
      <w:pPr>
        <w:numPr>
          <w:ilvl w:val="0"/>
          <w:numId w:val="40"/>
        </w:numPr>
        <w:contextualSpacing/>
        <w:jc w:val="both"/>
        <w:rPr>
          <w:rFonts w:ascii="Arial" w:eastAsia="MS Mincho" w:hAnsi="Arial" w:cs="Arial"/>
          <w:sz w:val="20"/>
          <w:szCs w:val="20"/>
        </w:rPr>
      </w:pPr>
      <w:r>
        <w:rPr>
          <w:rFonts w:ascii="Arial" w:eastAsia="MS Mincho" w:hAnsi="Arial" w:cs="Arial"/>
          <w:sz w:val="20"/>
          <w:szCs w:val="20"/>
        </w:rPr>
        <w:t>l</w:t>
      </w:r>
      <w:r w:rsidRPr="00651261">
        <w:rPr>
          <w:rFonts w:ascii="Arial" w:eastAsia="MS Mincho" w:hAnsi="Arial" w:cs="Arial"/>
          <w:sz w:val="20"/>
          <w:szCs w:val="20"/>
        </w:rPr>
        <w:t>a façon dont l’action de FDRC retenue a été mise en œuvre ainsi que le bilan commercial et personnel que le candidat en fait.</w:t>
      </w:r>
    </w:p>
    <w:p w14:paraId="4DAAC776" w14:textId="77777777" w:rsidR="00BC03D9" w:rsidRPr="00651261" w:rsidRDefault="00BC03D9" w:rsidP="00651261">
      <w:pPr>
        <w:jc w:val="both"/>
        <w:rPr>
          <w:rFonts w:ascii="Arial" w:eastAsia="MS Mincho" w:hAnsi="Arial" w:cs="Arial"/>
          <w:sz w:val="20"/>
          <w:szCs w:val="20"/>
        </w:rPr>
      </w:pPr>
    </w:p>
    <w:p w14:paraId="2BB2CB64" w14:textId="2CE4460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Le candidat arrive avec son propre matériel pour sa présentation numérique ou</w:t>
      </w:r>
      <w:r>
        <w:rPr>
          <w:rFonts w:ascii="Arial" w:eastAsia="MS Mincho" w:hAnsi="Arial" w:cs="Arial"/>
          <w:sz w:val="20"/>
          <w:szCs w:val="20"/>
        </w:rPr>
        <w:t>,</w:t>
      </w:r>
      <w:r w:rsidRPr="00651261">
        <w:rPr>
          <w:rFonts w:ascii="Arial" w:eastAsia="MS Mincho" w:hAnsi="Arial" w:cs="Arial"/>
          <w:sz w:val="20"/>
          <w:szCs w:val="20"/>
        </w:rPr>
        <w:t xml:space="preserve"> en l’absence de matériel personnel, s’assure au minimum une semaine avant la date de l’épreuve, de la compatibilité du matériel et des logiciels du centre d’examen avec la solution numérique retenue.</w:t>
      </w:r>
    </w:p>
    <w:p w14:paraId="053186C9" w14:textId="77777777" w:rsidR="00BC03D9" w:rsidRPr="00651261" w:rsidRDefault="00BC03D9" w:rsidP="00651261">
      <w:pPr>
        <w:jc w:val="both"/>
        <w:rPr>
          <w:rFonts w:ascii="Arial" w:eastAsia="MS Mincho" w:hAnsi="Arial" w:cs="Arial"/>
          <w:sz w:val="20"/>
          <w:szCs w:val="20"/>
        </w:rPr>
      </w:pPr>
    </w:p>
    <w:p w14:paraId="580C7D1F" w14:textId="5A6DA986"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En l’absence de présentation numérique le jour de l’interrogation, le candidat ne peut être interrogé et se voit attribuer la note zéro.</w:t>
      </w:r>
    </w:p>
    <w:p w14:paraId="7228FFA0" w14:textId="77777777" w:rsidR="00BC03D9" w:rsidRPr="00651261" w:rsidRDefault="00BC03D9" w:rsidP="00651261">
      <w:pPr>
        <w:jc w:val="both"/>
        <w:rPr>
          <w:rFonts w:ascii="Arial" w:eastAsia="MS Mincho" w:hAnsi="Arial" w:cs="Arial"/>
          <w:b/>
          <w:sz w:val="20"/>
          <w:szCs w:val="20"/>
        </w:rPr>
      </w:pPr>
    </w:p>
    <w:p w14:paraId="29E39683" w14:textId="77777777" w:rsidR="00BC03D9" w:rsidRPr="00651261" w:rsidRDefault="00BC03D9" w:rsidP="00651261">
      <w:pPr>
        <w:jc w:val="both"/>
        <w:outlineLvl w:val="0"/>
        <w:rPr>
          <w:rFonts w:ascii="Arial" w:eastAsia="MS Mincho" w:hAnsi="Arial" w:cs="Arial"/>
          <w:b/>
          <w:sz w:val="20"/>
          <w:szCs w:val="20"/>
        </w:rPr>
      </w:pPr>
    </w:p>
    <w:p w14:paraId="1B11DCF5" w14:textId="77777777" w:rsidR="00BC03D9" w:rsidRDefault="00BC03D9" w:rsidP="00651261">
      <w:pPr>
        <w:jc w:val="both"/>
        <w:outlineLvl w:val="0"/>
        <w:rPr>
          <w:rFonts w:ascii="Arial" w:eastAsia="MS Mincho" w:hAnsi="Arial" w:cs="Arial"/>
          <w:b/>
          <w:sz w:val="20"/>
          <w:szCs w:val="20"/>
        </w:rPr>
      </w:pPr>
      <w:r w:rsidRPr="00651261">
        <w:rPr>
          <w:rFonts w:ascii="Arial" w:eastAsia="MS Mincho" w:hAnsi="Arial" w:cs="Arial"/>
          <w:b/>
          <w:sz w:val="20"/>
          <w:szCs w:val="20"/>
        </w:rPr>
        <w:t>Critères d’évaluation</w:t>
      </w:r>
    </w:p>
    <w:p w14:paraId="26D851D6" w14:textId="77777777" w:rsidR="00EB501D" w:rsidRPr="00651261" w:rsidRDefault="00EB501D" w:rsidP="00651261">
      <w:pPr>
        <w:jc w:val="both"/>
        <w:outlineLvl w:val="0"/>
        <w:rPr>
          <w:rFonts w:ascii="Arial" w:eastAsia="MS Mincho" w:hAnsi="Arial" w:cs="Arial"/>
          <w:b/>
          <w:sz w:val="20"/>
          <w:szCs w:val="20"/>
        </w:rPr>
      </w:pPr>
    </w:p>
    <w:p w14:paraId="69A28AA5" w14:textId="19DDBDD4" w:rsidR="007D589A" w:rsidRDefault="00C51D28" w:rsidP="00651261">
      <w:pPr>
        <w:jc w:val="both"/>
        <w:outlineLvl w:val="0"/>
        <w:rPr>
          <w:rFonts w:ascii="Arial" w:eastAsia="MS Mincho" w:hAnsi="Arial" w:cs="Arial"/>
          <w:sz w:val="20"/>
          <w:szCs w:val="20"/>
        </w:rPr>
      </w:pPr>
      <w:r>
        <w:rPr>
          <w:rFonts w:ascii="Arial" w:eastAsia="MS Mincho" w:hAnsi="Arial" w:cs="Arial"/>
          <w:sz w:val="20"/>
          <w:szCs w:val="20"/>
        </w:rPr>
        <w:t>Ce</w:t>
      </w:r>
      <w:r w:rsidR="00BC03D9" w:rsidRPr="00651261">
        <w:rPr>
          <w:rFonts w:ascii="Arial" w:eastAsia="MS Mincho" w:hAnsi="Arial" w:cs="Arial"/>
          <w:sz w:val="20"/>
          <w:szCs w:val="20"/>
        </w:rPr>
        <w:t xml:space="preserve"> sont ceux définis pour les situations 1 et 2 du contrôle en cours de formation.</w:t>
      </w:r>
    </w:p>
    <w:p w14:paraId="37591B78" w14:textId="77777777" w:rsidR="00837B9A" w:rsidRPr="00837B9A" w:rsidRDefault="00837B9A" w:rsidP="00837B9A">
      <w:pPr>
        <w:numPr>
          <w:ilvl w:val="0"/>
          <w:numId w:val="29"/>
        </w:numPr>
        <w:jc w:val="both"/>
        <w:rPr>
          <w:rFonts w:ascii="Arial" w:eastAsia="MS ??" w:hAnsi="Arial" w:cs="Arial"/>
          <w:sz w:val="20"/>
          <w:szCs w:val="20"/>
        </w:rPr>
      </w:pPr>
      <w:r w:rsidRPr="00837B9A">
        <w:rPr>
          <w:rFonts w:ascii="Arial" w:eastAsia="MS ??" w:hAnsi="Arial" w:cs="Arial"/>
          <w:sz w:val="20"/>
          <w:szCs w:val="20"/>
        </w:rPr>
        <w:t xml:space="preserve">Qualité du traitement des sollicitations clients </w:t>
      </w:r>
    </w:p>
    <w:p w14:paraId="707F97EB" w14:textId="77777777" w:rsidR="00837B9A" w:rsidRPr="00837B9A" w:rsidRDefault="00837B9A" w:rsidP="00837B9A">
      <w:pPr>
        <w:numPr>
          <w:ilvl w:val="0"/>
          <w:numId w:val="29"/>
        </w:numPr>
        <w:jc w:val="both"/>
        <w:rPr>
          <w:rFonts w:ascii="Arial" w:eastAsia="MS ??" w:hAnsi="Arial" w:cs="Arial"/>
          <w:sz w:val="20"/>
          <w:szCs w:val="20"/>
        </w:rPr>
      </w:pPr>
      <w:r w:rsidRPr="00837B9A">
        <w:rPr>
          <w:rFonts w:ascii="Arial" w:eastAsia="MS ??" w:hAnsi="Arial" w:cs="Arial"/>
          <w:sz w:val="20"/>
          <w:szCs w:val="20"/>
        </w:rPr>
        <w:t xml:space="preserve">Pertinence du choix des sources d’information, des données recueillies et remontées </w:t>
      </w:r>
    </w:p>
    <w:p w14:paraId="69F3FD97" w14:textId="77777777"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Pertinence des actions proposées</w:t>
      </w:r>
    </w:p>
    <w:p w14:paraId="5054875C" w14:textId="77777777" w:rsid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Cohérence du choix des outils de fidélisation de la clientèle et/ou de développement de la relation client avec le contexte</w:t>
      </w:r>
    </w:p>
    <w:p w14:paraId="22CE4833" w14:textId="77777777"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Qualité de la contribution à l’opération de fidélisation et/ou de développement de la relation client</w:t>
      </w:r>
    </w:p>
    <w:p w14:paraId="5EB47E81" w14:textId="77777777"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Opportunité de la proposition de ventes au rebond</w:t>
      </w:r>
    </w:p>
    <w:p w14:paraId="4D65FA9F" w14:textId="77777777"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Justesse de l’enrichissement et de l’actualisation du SIC</w:t>
      </w:r>
    </w:p>
    <w:p w14:paraId="5C4C84D8" w14:textId="77777777"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Pertinence de l’analyse des résultats</w:t>
      </w:r>
    </w:p>
    <w:p w14:paraId="560F1A2A" w14:textId="137D208C" w:rsidR="00837B9A" w:rsidRPr="00837B9A" w:rsidRDefault="00837B9A" w:rsidP="00837B9A">
      <w:pPr>
        <w:numPr>
          <w:ilvl w:val="0"/>
          <w:numId w:val="30"/>
        </w:numPr>
        <w:jc w:val="both"/>
        <w:rPr>
          <w:rFonts w:ascii="Arial" w:eastAsia="MS ??" w:hAnsi="Arial" w:cs="Arial"/>
          <w:sz w:val="20"/>
          <w:szCs w:val="20"/>
        </w:rPr>
      </w:pPr>
      <w:r w:rsidRPr="00837B9A">
        <w:rPr>
          <w:rFonts w:ascii="Arial" w:eastAsia="MS ??" w:hAnsi="Arial" w:cs="Arial"/>
          <w:sz w:val="20"/>
          <w:szCs w:val="20"/>
        </w:rPr>
        <w:t>Intérêt des propositions d’amélioration</w:t>
      </w:r>
    </w:p>
    <w:p w14:paraId="55D9B7C7" w14:textId="77777777" w:rsidR="00837B9A" w:rsidRPr="00837B9A" w:rsidRDefault="00837B9A" w:rsidP="00837B9A">
      <w:pPr>
        <w:numPr>
          <w:ilvl w:val="0"/>
          <w:numId w:val="29"/>
        </w:numPr>
        <w:jc w:val="both"/>
        <w:rPr>
          <w:rFonts w:ascii="Arial" w:eastAsia="MS ??" w:hAnsi="Arial" w:cs="Arial"/>
          <w:sz w:val="20"/>
          <w:szCs w:val="20"/>
        </w:rPr>
      </w:pPr>
      <w:r w:rsidRPr="00837B9A">
        <w:rPr>
          <w:rFonts w:ascii="Arial" w:eastAsia="MS ??" w:hAnsi="Arial" w:cs="Arial"/>
          <w:sz w:val="20"/>
          <w:szCs w:val="20"/>
        </w:rPr>
        <w:t>Qualité de la communication orale et écrite</w:t>
      </w:r>
    </w:p>
    <w:p w14:paraId="40C7FDB3" w14:textId="77777777" w:rsidR="00BC03D9" w:rsidRDefault="00BC03D9" w:rsidP="00651261">
      <w:pPr>
        <w:jc w:val="both"/>
        <w:rPr>
          <w:rFonts w:ascii="Arial" w:eastAsia="MS Mincho" w:hAnsi="Arial" w:cs="Arial"/>
          <w:sz w:val="20"/>
          <w:szCs w:val="20"/>
          <w:u w:val="single"/>
        </w:rPr>
      </w:pPr>
    </w:p>
    <w:p w14:paraId="6AC823E3" w14:textId="77777777" w:rsidR="00C51D28" w:rsidRPr="00651261" w:rsidRDefault="00C51D28" w:rsidP="00651261">
      <w:pPr>
        <w:jc w:val="both"/>
        <w:rPr>
          <w:rFonts w:ascii="Arial" w:eastAsia="MS Mincho" w:hAnsi="Arial" w:cs="Arial"/>
          <w:sz w:val="20"/>
          <w:szCs w:val="20"/>
          <w:u w:val="single"/>
        </w:rPr>
      </w:pPr>
    </w:p>
    <w:p w14:paraId="535C8349" w14:textId="77777777" w:rsidR="00BC03D9" w:rsidRPr="00651261" w:rsidRDefault="00BC03D9" w:rsidP="00651261">
      <w:pPr>
        <w:jc w:val="both"/>
        <w:outlineLvl w:val="0"/>
        <w:rPr>
          <w:rFonts w:ascii="Arial" w:eastAsia="MS Mincho" w:hAnsi="Arial" w:cs="Arial"/>
          <w:b/>
          <w:sz w:val="20"/>
          <w:szCs w:val="20"/>
        </w:rPr>
      </w:pPr>
      <w:r w:rsidRPr="00651261">
        <w:rPr>
          <w:rFonts w:ascii="Arial" w:eastAsia="MS Mincho" w:hAnsi="Arial" w:cs="Arial"/>
          <w:b/>
          <w:sz w:val="20"/>
          <w:szCs w:val="20"/>
        </w:rPr>
        <w:t>Déroulement de l’interrogation</w:t>
      </w:r>
    </w:p>
    <w:p w14:paraId="1F255765"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L’interrogation dure 40 minutes. Elle se déroule en deux phases :</w:t>
      </w:r>
    </w:p>
    <w:p w14:paraId="7696894B" w14:textId="77777777" w:rsidR="00BC03D9" w:rsidRPr="00651261" w:rsidRDefault="00BC03D9" w:rsidP="00651261">
      <w:pPr>
        <w:jc w:val="both"/>
        <w:rPr>
          <w:rFonts w:ascii="Arial" w:eastAsia="MS Mincho" w:hAnsi="Arial" w:cs="Arial"/>
          <w:sz w:val="20"/>
          <w:szCs w:val="20"/>
        </w:rPr>
      </w:pPr>
    </w:p>
    <w:p w14:paraId="081DE6A7" w14:textId="59822A7A" w:rsidR="00BC03D9" w:rsidRPr="00651261" w:rsidRDefault="00BC03D9" w:rsidP="00651261">
      <w:pPr>
        <w:jc w:val="both"/>
        <w:rPr>
          <w:rFonts w:ascii="Arial" w:eastAsia="MS Mincho" w:hAnsi="Arial" w:cs="Arial"/>
          <w:i/>
          <w:sz w:val="20"/>
          <w:szCs w:val="20"/>
        </w:rPr>
      </w:pPr>
      <w:r w:rsidRPr="00651261">
        <w:rPr>
          <w:rFonts w:ascii="Arial" w:eastAsia="MS Mincho" w:hAnsi="Arial" w:cs="Arial"/>
          <w:i/>
          <w:sz w:val="20"/>
          <w:szCs w:val="20"/>
        </w:rPr>
        <w:t>1</w:t>
      </w:r>
      <w:r w:rsidRPr="00651261">
        <w:rPr>
          <w:rFonts w:ascii="Arial" w:eastAsia="MS Mincho" w:hAnsi="Arial" w:cs="Arial"/>
          <w:i/>
          <w:sz w:val="20"/>
          <w:szCs w:val="20"/>
          <w:vertAlign w:val="superscript"/>
        </w:rPr>
        <w:t>ère</w:t>
      </w:r>
      <w:r w:rsidRPr="00651261">
        <w:rPr>
          <w:rFonts w:ascii="Arial" w:eastAsia="MS Mincho" w:hAnsi="Arial" w:cs="Arial"/>
          <w:i/>
          <w:sz w:val="20"/>
          <w:szCs w:val="20"/>
        </w:rPr>
        <w:t xml:space="preserve"> phase : présentation </w:t>
      </w:r>
      <w:r>
        <w:rPr>
          <w:rFonts w:ascii="Arial" w:eastAsia="MS Mincho" w:hAnsi="Arial" w:cs="Arial"/>
          <w:i/>
          <w:sz w:val="20"/>
          <w:szCs w:val="20"/>
        </w:rPr>
        <w:t xml:space="preserve">par le candidat </w:t>
      </w:r>
      <w:r w:rsidRPr="00651261">
        <w:rPr>
          <w:rFonts w:ascii="Arial" w:eastAsia="MS Mincho" w:hAnsi="Arial" w:cs="Arial"/>
          <w:i/>
          <w:sz w:val="20"/>
          <w:szCs w:val="20"/>
        </w:rPr>
        <w:t>(15 minutes maximum)</w:t>
      </w:r>
    </w:p>
    <w:p w14:paraId="7E26576D" w14:textId="32A4598D"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Le candidat présente, à l’aide d’un outil de présentation numérique de son choix, l’analyse de la situation de fidélisation</w:t>
      </w:r>
      <w:r w:rsidR="00C51D28">
        <w:rPr>
          <w:rFonts w:ascii="Arial" w:eastAsia="MS Mincho" w:hAnsi="Arial" w:cs="Arial"/>
          <w:sz w:val="20"/>
          <w:szCs w:val="20"/>
        </w:rPr>
        <w:t xml:space="preserve"> de la clientèle</w:t>
      </w:r>
      <w:r w:rsidRPr="00651261">
        <w:rPr>
          <w:rFonts w:ascii="Arial" w:eastAsia="MS Mincho" w:hAnsi="Arial" w:cs="Arial"/>
          <w:sz w:val="20"/>
          <w:szCs w:val="20"/>
        </w:rPr>
        <w:t xml:space="preserve"> et</w:t>
      </w:r>
      <w:r>
        <w:rPr>
          <w:rFonts w:ascii="Arial" w:eastAsia="MS Mincho" w:hAnsi="Arial" w:cs="Arial"/>
          <w:sz w:val="20"/>
          <w:szCs w:val="20"/>
        </w:rPr>
        <w:t>/ou</w:t>
      </w:r>
      <w:r w:rsidRPr="00651261">
        <w:rPr>
          <w:rFonts w:ascii="Arial" w:eastAsia="MS Mincho" w:hAnsi="Arial" w:cs="Arial"/>
          <w:sz w:val="20"/>
          <w:szCs w:val="20"/>
        </w:rPr>
        <w:t xml:space="preserve"> de développement de la relation client (FDRC) de son organisation, l’action de FDRC retenue dont il justifie la pertinence et la cohérence pour l’organisation. Il décrit également sa contribution à la mise en œuvre de cette action et le bilan commercial et personnel qu’il en </w:t>
      </w:r>
      <w:r w:rsidR="007D589A">
        <w:rPr>
          <w:rFonts w:ascii="Arial" w:eastAsia="MS Mincho" w:hAnsi="Arial" w:cs="Arial"/>
          <w:sz w:val="20"/>
          <w:szCs w:val="20"/>
        </w:rPr>
        <w:t>retire</w:t>
      </w:r>
      <w:r w:rsidRPr="00651261">
        <w:rPr>
          <w:rFonts w:ascii="Arial" w:eastAsia="MS Mincho" w:hAnsi="Arial" w:cs="Arial"/>
          <w:sz w:val="20"/>
          <w:szCs w:val="20"/>
        </w:rPr>
        <w:t>.</w:t>
      </w:r>
    </w:p>
    <w:p w14:paraId="1B15AC4F" w14:textId="77777777" w:rsidR="00C51D28" w:rsidRDefault="00C51D28" w:rsidP="00651261">
      <w:pPr>
        <w:jc w:val="both"/>
        <w:rPr>
          <w:rFonts w:ascii="Arial" w:eastAsia="MS Mincho" w:hAnsi="Arial" w:cs="Arial"/>
          <w:i/>
          <w:sz w:val="20"/>
          <w:szCs w:val="20"/>
        </w:rPr>
      </w:pPr>
    </w:p>
    <w:p w14:paraId="1FF4EABC" w14:textId="77777777" w:rsidR="00BC03D9" w:rsidRPr="00651261" w:rsidRDefault="00BC03D9" w:rsidP="00651261">
      <w:pPr>
        <w:jc w:val="both"/>
        <w:rPr>
          <w:rFonts w:ascii="Arial" w:eastAsia="MS Mincho" w:hAnsi="Arial" w:cs="Arial"/>
          <w:i/>
          <w:sz w:val="20"/>
          <w:szCs w:val="20"/>
        </w:rPr>
      </w:pPr>
      <w:r w:rsidRPr="00651261">
        <w:rPr>
          <w:rFonts w:ascii="Arial" w:eastAsia="MS Mincho" w:hAnsi="Arial" w:cs="Arial"/>
          <w:i/>
          <w:sz w:val="20"/>
          <w:szCs w:val="20"/>
        </w:rPr>
        <w:t>2</w:t>
      </w:r>
      <w:r w:rsidRPr="00651261">
        <w:rPr>
          <w:rFonts w:ascii="Arial" w:eastAsia="MS Mincho" w:hAnsi="Arial" w:cs="Arial"/>
          <w:i/>
          <w:sz w:val="20"/>
          <w:szCs w:val="20"/>
          <w:vertAlign w:val="superscript"/>
        </w:rPr>
        <w:t>nde</w:t>
      </w:r>
      <w:r w:rsidRPr="00651261">
        <w:rPr>
          <w:rFonts w:ascii="Arial" w:eastAsia="MS Mincho" w:hAnsi="Arial" w:cs="Arial"/>
          <w:i/>
          <w:sz w:val="20"/>
          <w:szCs w:val="20"/>
        </w:rPr>
        <w:t xml:space="preserve"> phase : entretien (25 minutes)</w:t>
      </w:r>
    </w:p>
    <w:p w14:paraId="11DDE4C6"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L’entretien vise à approfondir l’exposé présenté par le candidat, tant sur la phase préparatoire que sur la phase opérationnelle, mais également à vérifier les compétences et connaissances mobilisées à cette occasion.</w:t>
      </w:r>
    </w:p>
    <w:p w14:paraId="089E356F" w14:textId="77777777" w:rsidR="00BC03D9" w:rsidRPr="00651261" w:rsidRDefault="00BC03D9" w:rsidP="00651261">
      <w:pPr>
        <w:jc w:val="both"/>
        <w:rPr>
          <w:rFonts w:ascii="Arial" w:eastAsia="MS Mincho" w:hAnsi="Arial" w:cs="Arial"/>
          <w:sz w:val="20"/>
          <w:szCs w:val="20"/>
          <w:u w:val="single"/>
        </w:rPr>
      </w:pPr>
    </w:p>
    <w:p w14:paraId="29801B4E" w14:textId="77777777" w:rsidR="00C51D28" w:rsidRDefault="00C51D28" w:rsidP="007D589A">
      <w:pPr>
        <w:jc w:val="both"/>
        <w:outlineLvl w:val="0"/>
        <w:rPr>
          <w:rFonts w:ascii="Arial" w:eastAsia="MS Mincho" w:hAnsi="Arial" w:cs="Arial"/>
          <w:b/>
          <w:sz w:val="20"/>
          <w:szCs w:val="20"/>
        </w:rPr>
      </w:pPr>
    </w:p>
    <w:p w14:paraId="6A03DC93" w14:textId="5F3C60DB" w:rsidR="00BC03D9" w:rsidRPr="007D589A" w:rsidRDefault="00BC03D9" w:rsidP="007D589A">
      <w:pPr>
        <w:jc w:val="both"/>
        <w:outlineLvl w:val="0"/>
        <w:rPr>
          <w:rFonts w:ascii="Arial" w:eastAsia="MS Mincho" w:hAnsi="Arial" w:cs="Arial"/>
          <w:b/>
          <w:sz w:val="20"/>
          <w:szCs w:val="20"/>
        </w:rPr>
      </w:pPr>
      <w:r w:rsidRPr="00651261">
        <w:rPr>
          <w:rFonts w:ascii="Arial" w:eastAsia="MS Mincho" w:hAnsi="Arial" w:cs="Arial"/>
          <w:b/>
          <w:sz w:val="20"/>
          <w:szCs w:val="20"/>
        </w:rPr>
        <w:t xml:space="preserve">Composition de la commission d’interrogation </w:t>
      </w:r>
    </w:p>
    <w:p w14:paraId="1D42D193" w14:textId="77777777" w:rsidR="00BC03D9" w:rsidRPr="00651261" w:rsidRDefault="00BC03D9" w:rsidP="000C0070">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La commission est</w:t>
      </w:r>
      <w:r w:rsidRPr="00651261">
        <w:rPr>
          <w:rFonts w:ascii="Arial" w:eastAsia="MS Mincho" w:hAnsi="Arial" w:cs="Arial"/>
          <w:color w:val="000000"/>
          <w:sz w:val="20"/>
          <w:szCs w:val="20"/>
        </w:rPr>
        <w:t xml:space="preserve"> composée d’un professeur d’économie-gestion en charge des enseignements de la spécialité ainsi que d’un professionnel dont les activités relèvent des métiers du commerce et de la vente, ou à défaut, d’un deuxième professeur d’économie-gestion en charge des enseignements de la spécialité.</w:t>
      </w:r>
    </w:p>
    <w:p w14:paraId="276EB9DD" w14:textId="77777777" w:rsidR="00BC03D9" w:rsidRPr="00651261" w:rsidRDefault="00BC03D9" w:rsidP="00651261">
      <w:pPr>
        <w:jc w:val="both"/>
        <w:rPr>
          <w:rFonts w:ascii="Arial" w:eastAsia="MS Mincho" w:hAnsi="Arial" w:cs="Arial"/>
          <w:sz w:val="20"/>
          <w:szCs w:val="22"/>
        </w:rPr>
      </w:pPr>
    </w:p>
    <w:p w14:paraId="718D6068" w14:textId="71A47F81" w:rsidR="007D589A" w:rsidRDefault="007D589A">
      <w:pPr>
        <w:rPr>
          <w:rFonts w:ascii="Arial" w:eastAsia="MS Mincho" w:hAnsi="Arial" w:cs="Arial"/>
          <w:sz w:val="20"/>
          <w:szCs w:val="20"/>
        </w:rPr>
      </w:pPr>
      <w:r>
        <w:rPr>
          <w:rFonts w:ascii="Arial" w:eastAsia="MS Mincho" w:hAnsi="Arial" w:cs="Arial"/>
          <w:sz w:val="20"/>
          <w:szCs w:val="20"/>
        </w:rPr>
        <w:br w:type="page"/>
      </w:r>
    </w:p>
    <w:p w14:paraId="4EBC7B5D" w14:textId="77777777" w:rsidR="00BC03D9" w:rsidRPr="00651261" w:rsidRDefault="00BC03D9" w:rsidP="00651261">
      <w:pPr>
        <w:jc w:val="both"/>
        <w:rPr>
          <w:rFonts w:ascii="Arial" w:eastAsia="MS Mincho" w:hAnsi="Arial" w:cs="Arial"/>
          <w:sz w:val="20"/>
          <w:szCs w:val="20"/>
        </w:rPr>
      </w:pPr>
    </w:p>
    <w:p w14:paraId="57B85F81" w14:textId="77777777" w:rsidR="00BC03D9" w:rsidRPr="00651261" w:rsidRDefault="00BC03D9" w:rsidP="00651261">
      <w:pPr>
        <w:jc w:val="both"/>
        <w:rPr>
          <w:rFonts w:ascii="Arial" w:eastAsia="MS Mincho" w:hAnsi="Arial" w:cs="Arial"/>
          <w:sz w:val="2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4880D695" w14:textId="77777777" w:rsidTr="00651261">
        <w:tc>
          <w:tcPr>
            <w:tcW w:w="2750" w:type="dxa"/>
            <w:shd w:val="clear" w:color="auto" w:fill="F2F2F2"/>
            <w:tcMar>
              <w:top w:w="113" w:type="dxa"/>
              <w:left w:w="113" w:type="dxa"/>
              <w:bottom w:w="113" w:type="dxa"/>
              <w:right w:w="113" w:type="dxa"/>
            </w:tcMar>
            <w:vAlign w:val="center"/>
          </w:tcPr>
          <w:p w14:paraId="5734BD17"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34</w:t>
            </w:r>
          </w:p>
        </w:tc>
        <w:tc>
          <w:tcPr>
            <w:tcW w:w="7083" w:type="dxa"/>
            <w:shd w:val="clear" w:color="auto" w:fill="F2F2F2"/>
            <w:tcMar>
              <w:top w:w="113" w:type="dxa"/>
              <w:left w:w="113" w:type="dxa"/>
              <w:bottom w:w="113" w:type="dxa"/>
              <w:right w:w="113" w:type="dxa"/>
            </w:tcMar>
            <w:vAlign w:val="center"/>
          </w:tcPr>
          <w:p w14:paraId="1D470468" w14:textId="77777777" w:rsidR="00BC03D9" w:rsidRPr="00651261" w:rsidRDefault="00BC03D9" w:rsidP="00651261">
            <w:pPr>
              <w:keepNext/>
              <w:outlineLvl w:val="1"/>
              <w:rPr>
                <w:rFonts w:ascii="Arial" w:hAnsi="Arial" w:cs="Arial"/>
                <w:b/>
                <w:szCs w:val="18"/>
              </w:rPr>
            </w:pPr>
            <w:r w:rsidRPr="00651261">
              <w:rPr>
                <w:rFonts w:ascii="Arial" w:hAnsi="Arial" w:cs="Arial"/>
                <w:b/>
                <w:sz w:val="22"/>
              </w:rPr>
              <w:t>Prévention Santé Environnement</w:t>
            </w:r>
          </w:p>
        </w:tc>
      </w:tr>
      <w:tr w:rsidR="00BC03D9" w:rsidRPr="00651261" w14:paraId="44B4626D"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11B4F2F0"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U34</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65D8AEBC" w14:textId="77777777"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1                                   </w:t>
            </w:r>
          </w:p>
        </w:tc>
      </w:tr>
    </w:tbl>
    <w:p w14:paraId="5730BA4D" w14:textId="77777777" w:rsidR="00BC03D9" w:rsidRPr="00651261" w:rsidRDefault="00BC03D9" w:rsidP="00651261">
      <w:pPr>
        <w:rPr>
          <w:rFonts w:ascii="Cambria" w:eastAsia="MS Mincho" w:hAnsi="Cambria"/>
        </w:rPr>
      </w:pPr>
    </w:p>
    <w:p w14:paraId="0367F97D" w14:textId="5F90D7C7" w:rsidR="00BC03D9" w:rsidRPr="006D752C" w:rsidRDefault="00BC03D9" w:rsidP="00651261">
      <w:pPr>
        <w:ind w:right="57"/>
        <w:jc w:val="both"/>
        <w:rPr>
          <w:rFonts w:ascii="Arial" w:hAnsi="Arial" w:cs="Arial"/>
          <w:sz w:val="20"/>
          <w:szCs w:val="20"/>
        </w:rPr>
      </w:pPr>
      <w:r w:rsidRPr="006D752C">
        <w:rPr>
          <w:rFonts w:ascii="Arial" w:hAnsi="Arial" w:cs="Arial"/>
          <w:sz w:val="20"/>
          <w:szCs w:val="20"/>
        </w:rPr>
        <w:t>La</w:t>
      </w:r>
      <w:r w:rsidRPr="006D752C">
        <w:rPr>
          <w:rFonts w:ascii="Arial" w:hAnsi="Arial" w:cs="Arial"/>
          <w:spacing w:val="2"/>
          <w:sz w:val="20"/>
          <w:szCs w:val="20"/>
        </w:rPr>
        <w:t xml:space="preserve"> </w:t>
      </w:r>
      <w:r w:rsidRPr="006D752C">
        <w:rPr>
          <w:rFonts w:ascii="Arial" w:hAnsi="Arial" w:cs="Arial"/>
          <w:sz w:val="20"/>
          <w:szCs w:val="20"/>
        </w:rPr>
        <w:t>déf</w:t>
      </w:r>
      <w:r w:rsidRPr="006D752C">
        <w:rPr>
          <w:rFonts w:ascii="Arial" w:hAnsi="Arial" w:cs="Arial"/>
          <w:spacing w:val="1"/>
          <w:sz w:val="20"/>
          <w:szCs w:val="20"/>
        </w:rPr>
        <w:t>i</w:t>
      </w:r>
      <w:r w:rsidRPr="006D752C">
        <w:rPr>
          <w:rFonts w:ascii="Arial" w:hAnsi="Arial" w:cs="Arial"/>
          <w:spacing w:val="-1"/>
          <w:sz w:val="20"/>
          <w:szCs w:val="20"/>
        </w:rPr>
        <w:t>n</w:t>
      </w:r>
      <w:r w:rsidRPr="006D752C">
        <w:rPr>
          <w:rFonts w:ascii="Arial" w:hAnsi="Arial" w:cs="Arial"/>
          <w:sz w:val="20"/>
          <w:szCs w:val="20"/>
        </w:rPr>
        <w:t>iti</w:t>
      </w:r>
      <w:r w:rsidRPr="006D752C">
        <w:rPr>
          <w:rFonts w:ascii="Arial" w:hAnsi="Arial" w:cs="Arial"/>
          <w:spacing w:val="1"/>
          <w:sz w:val="20"/>
          <w:szCs w:val="20"/>
        </w:rPr>
        <w:t>o</w:t>
      </w:r>
      <w:r w:rsidRPr="006D752C">
        <w:rPr>
          <w:rFonts w:ascii="Arial" w:hAnsi="Arial" w:cs="Arial"/>
          <w:sz w:val="20"/>
          <w:szCs w:val="20"/>
        </w:rPr>
        <w:t>n</w:t>
      </w:r>
      <w:r w:rsidRPr="006D752C">
        <w:rPr>
          <w:rFonts w:ascii="Arial" w:hAnsi="Arial" w:cs="Arial"/>
          <w:spacing w:val="2"/>
          <w:sz w:val="20"/>
          <w:szCs w:val="20"/>
        </w:rPr>
        <w:t xml:space="preserve"> </w:t>
      </w:r>
      <w:r w:rsidRPr="006D752C">
        <w:rPr>
          <w:rFonts w:ascii="Arial" w:hAnsi="Arial" w:cs="Arial"/>
          <w:sz w:val="20"/>
          <w:szCs w:val="20"/>
        </w:rPr>
        <w:t>de</w:t>
      </w:r>
      <w:r w:rsidRPr="006D752C">
        <w:rPr>
          <w:rFonts w:ascii="Arial" w:hAnsi="Arial" w:cs="Arial"/>
          <w:spacing w:val="3"/>
          <w:sz w:val="20"/>
          <w:szCs w:val="20"/>
        </w:rPr>
        <w:t xml:space="preserve"> </w:t>
      </w:r>
      <w:r w:rsidRPr="006D752C">
        <w:rPr>
          <w:rFonts w:ascii="Arial" w:hAnsi="Arial" w:cs="Arial"/>
          <w:sz w:val="20"/>
          <w:szCs w:val="20"/>
        </w:rPr>
        <w:t>la</w:t>
      </w:r>
      <w:r w:rsidRPr="006D752C">
        <w:rPr>
          <w:rFonts w:ascii="Arial" w:hAnsi="Arial" w:cs="Arial"/>
          <w:spacing w:val="2"/>
          <w:sz w:val="20"/>
          <w:szCs w:val="20"/>
        </w:rPr>
        <w:t xml:space="preserve"> </w:t>
      </w:r>
      <w:r w:rsidRPr="006D752C">
        <w:rPr>
          <w:rFonts w:ascii="Arial" w:hAnsi="Arial" w:cs="Arial"/>
          <w:sz w:val="20"/>
          <w:szCs w:val="20"/>
        </w:rPr>
        <w:t>sous-ép</w:t>
      </w:r>
      <w:r w:rsidRPr="006D752C">
        <w:rPr>
          <w:rFonts w:ascii="Arial" w:hAnsi="Arial" w:cs="Arial"/>
          <w:spacing w:val="1"/>
          <w:sz w:val="20"/>
          <w:szCs w:val="20"/>
        </w:rPr>
        <w:t>r</w:t>
      </w:r>
      <w:r w:rsidRPr="006D752C">
        <w:rPr>
          <w:rFonts w:ascii="Arial" w:hAnsi="Arial" w:cs="Arial"/>
          <w:sz w:val="20"/>
          <w:szCs w:val="20"/>
        </w:rPr>
        <w:t>e</w:t>
      </w:r>
      <w:r w:rsidRPr="006D752C">
        <w:rPr>
          <w:rFonts w:ascii="Arial" w:hAnsi="Arial" w:cs="Arial"/>
          <w:spacing w:val="1"/>
          <w:sz w:val="20"/>
          <w:szCs w:val="20"/>
        </w:rPr>
        <w:t>u</w:t>
      </w:r>
      <w:r w:rsidRPr="006D752C">
        <w:rPr>
          <w:rFonts w:ascii="Arial" w:hAnsi="Arial" w:cs="Arial"/>
          <w:sz w:val="20"/>
          <w:szCs w:val="20"/>
        </w:rPr>
        <w:t>ve</w:t>
      </w:r>
      <w:r w:rsidRPr="006D752C">
        <w:rPr>
          <w:rFonts w:ascii="Arial" w:hAnsi="Arial" w:cs="Arial"/>
          <w:spacing w:val="2"/>
          <w:sz w:val="20"/>
          <w:szCs w:val="20"/>
        </w:rPr>
        <w:t xml:space="preserve"> </w:t>
      </w:r>
      <w:r w:rsidRPr="006D752C">
        <w:rPr>
          <w:rFonts w:ascii="Arial" w:hAnsi="Arial" w:cs="Arial"/>
          <w:sz w:val="20"/>
          <w:szCs w:val="20"/>
        </w:rPr>
        <w:t>est celle</w:t>
      </w:r>
      <w:r w:rsidRPr="006D752C">
        <w:rPr>
          <w:rFonts w:ascii="Arial" w:hAnsi="Arial" w:cs="Arial"/>
          <w:spacing w:val="2"/>
          <w:sz w:val="20"/>
          <w:szCs w:val="20"/>
        </w:rPr>
        <w:t xml:space="preserve"> </w:t>
      </w:r>
      <w:r w:rsidRPr="006D752C">
        <w:rPr>
          <w:rFonts w:ascii="Arial" w:hAnsi="Arial" w:cs="Arial"/>
          <w:sz w:val="20"/>
          <w:szCs w:val="20"/>
        </w:rPr>
        <w:t>f</w:t>
      </w:r>
      <w:r w:rsidRPr="006D752C">
        <w:rPr>
          <w:rFonts w:ascii="Arial" w:hAnsi="Arial" w:cs="Arial"/>
          <w:spacing w:val="1"/>
          <w:sz w:val="20"/>
          <w:szCs w:val="20"/>
        </w:rPr>
        <w:t>i</w:t>
      </w:r>
      <w:r w:rsidRPr="006D752C">
        <w:rPr>
          <w:rFonts w:ascii="Arial" w:hAnsi="Arial" w:cs="Arial"/>
          <w:sz w:val="20"/>
          <w:szCs w:val="20"/>
        </w:rPr>
        <w:t>xée</w:t>
      </w:r>
      <w:r w:rsidRPr="006D752C">
        <w:rPr>
          <w:rFonts w:ascii="Arial" w:hAnsi="Arial" w:cs="Arial"/>
          <w:spacing w:val="2"/>
          <w:sz w:val="20"/>
          <w:szCs w:val="20"/>
        </w:rPr>
        <w:t xml:space="preserve"> </w:t>
      </w:r>
      <w:r w:rsidRPr="006D752C">
        <w:rPr>
          <w:rFonts w:ascii="Arial" w:hAnsi="Arial" w:cs="Arial"/>
          <w:sz w:val="20"/>
          <w:szCs w:val="20"/>
        </w:rPr>
        <w:t>d</w:t>
      </w:r>
      <w:r w:rsidRPr="006D752C">
        <w:rPr>
          <w:rFonts w:ascii="Arial" w:hAnsi="Arial" w:cs="Arial"/>
          <w:spacing w:val="1"/>
          <w:sz w:val="20"/>
          <w:szCs w:val="20"/>
        </w:rPr>
        <w:t>a</w:t>
      </w:r>
      <w:r w:rsidRPr="006D752C">
        <w:rPr>
          <w:rFonts w:ascii="Arial" w:hAnsi="Arial" w:cs="Arial"/>
          <w:sz w:val="20"/>
          <w:szCs w:val="20"/>
        </w:rPr>
        <w:t>ns</w:t>
      </w:r>
      <w:r w:rsidRPr="006D752C">
        <w:rPr>
          <w:rFonts w:ascii="Arial" w:hAnsi="Arial" w:cs="Arial"/>
          <w:spacing w:val="2"/>
          <w:sz w:val="20"/>
          <w:szCs w:val="20"/>
        </w:rPr>
        <w:t xml:space="preserve"> </w:t>
      </w:r>
      <w:r w:rsidRPr="006D752C">
        <w:rPr>
          <w:rFonts w:ascii="Arial" w:hAnsi="Arial" w:cs="Arial"/>
          <w:sz w:val="20"/>
          <w:szCs w:val="20"/>
        </w:rPr>
        <w:t>l’</w:t>
      </w:r>
      <w:r w:rsidRPr="006D752C">
        <w:rPr>
          <w:rFonts w:ascii="Arial" w:hAnsi="Arial" w:cs="Arial"/>
          <w:spacing w:val="1"/>
          <w:sz w:val="20"/>
          <w:szCs w:val="20"/>
        </w:rPr>
        <w:t>a</w:t>
      </w:r>
      <w:r w:rsidRPr="006D752C">
        <w:rPr>
          <w:rFonts w:ascii="Arial" w:hAnsi="Arial" w:cs="Arial"/>
          <w:sz w:val="20"/>
          <w:szCs w:val="20"/>
        </w:rPr>
        <w:t>n</w:t>
      </w:r>
      <w:r w:rsidRPr="006D752C">
        <w:rPr>
          <w:rFonts w:ascii="Arial" w:hAnsi="Arial" w:cs="Arial"/>
          <w:spacing w:val="1"/>
          <w:sz w:val="20"/>
          <w:szCs w:val="20"/>
        </w:rPr>
        <w:t>ne</w:t>
      </w:r>
      <w:r w:rsidRPr="006D752C">
        <w:rPr>
          <w:rFonts w:ascii="Arial" w:hAnsi="Arial" w:cs="Arial"/>
          <w:spacing w:val="-1"/>
          <w:sz w:val="20"/>
          <w:szCs w:val="20"/>
        </w:rPr>
        <w:t>x</w:t>
      </w:r>
      <w:r w:rsidRPr="006D752C">
        <w:rPr>
          <w:rFonts w:ascii="Arial" w:hAnsi="Arial" w:cs="Arial"/>
          <w:sz w:val="20"/>
          <w:szCs w:val="20"/>
        </w:rPr>
        <w:t>e</w:t>
      </w:r>
      <w:r w:rsidRPr="006D752C">
        <w:rPr>
          <w:rFonts w:ascii="Arial" w:hAnsi="Arial" w:cs="Arial"/>
          <w:spacing w:val="3"/>
          <w:sz w:val="20"/>
          <w:szCs w:val="20"/>
        </w:rPr>
        <w:t xml:space="preserve"> </w:t>
      </w:r>
      <w:r w:rsidRPr="006D752C">
        <w:rPr>
          <w:rFonts w:ascii="Arial" w:hAnsi="Arial" w:cs="Arial"/>
          <w:spacing w:val="1"/>
          <w:sz w:val="20"/>
          <w:szCs w:val="20"/>
        </w:rPr>
        <w:t>d</w:t>
      </w:r>
      <w:r w:rsidRPr="006D752C">
        <w:rPr>
          <w:rFonts w:ascii="Arial" w:hAnsi="Arial" w:cs="Arial"/>
          <w:sz w:val="20"/>
          <w:szCs w:val="20"/>
        </w:rPr>
        <w:t>e</w:t>
      </w:r>
      <w:r w:rsidRPr="006D752C">
        <w:rPr>
          <w:rFonts w:ascii="Arial" w:hAnsi="Arial" w:cs="Arial"/>
          <w:spacing w:val="2"/>
          <w:sz w:val="20"/>
          <w:szCs w:val="20"/>
        </w:rPr>
        <w:t xml:space="preserve"> </w:t>
      </w:r>
      <w:r w:rsidRPr="006D752C">
        <w:rPr>
          <w:rFonts w:ascii="Arial" w:hAnsi="Arial" w:cs="Arial"/>
          <w:sz w:val="20"/>
          <w:szCs w:val="20"/>
        </w:rPr>
        <w:t>l’ar</w:t>
      </w:r>
      <w:r w:rsidRPr="006D752C">
        <w:rPr>
          <w:rFonts w:ascii="Arial" w:hAnsi="Arial" w:cs="Arial"/>
          <w:spacing w:val="1"/>
          <w:sz w:val="20"/>
          <w:szCs w:val="20"/>
        </w:rPr>
        <w:t>r</w:t>
      </w:r>
      <w:r w:rsidRPr="006D752C">
        <w:rPr>
          <w:rFonts w:ascii="Arial" w:hAnsi="Arial" w:cs="Arial"/>
          <w:sz w:val="20"/>
          <w:szCs w:val="20"/>
        </w:rPr>
        <w:t>êté</w:t>
      </w:r>
      <w:r w:rsidRPr="006D752C">
        <w:rPr>
          <w:rFonts w:ascii="Arial" w:hAnsi="Arial" w:cs="Arial"/>
          <w:spacing w:val="2"/>
          <w:sz w:val="20"/>
          <w:szCs w:val="20"/>
        </w:rPr>
        <w:t xml:space="preserve"> </w:t>
      </w:r>
      <w:r w:rsidRPr="006D752C">
        <w:rPr>
          <w:rFonts w:ascii="Arial" w:hAnsi="Arial" w:cs="Arial"/>
          <w:spacing w:val="1"/>
          <w:sz w:val="20"/>
          <w:szCs w:val="20"/>
        </w:rPr>
        <w:t>d</w:t>
      </w:r>
      <w:r w:rsidRPr="006D752C">
        <w:rPr>
          <w:rFonts w:ascii="Arial" w:hAnsi="Arial" w:cs="Arial"/>
          <w:sz w:val="20"/>
          <w:szCs w:val="20"/>
        </w:rPr>
        <w:t>u</w:t>
      </w:r>
      <w:r w:rsidRPr="006D752C">
        <w:rPr>
          <w:rFonts w:ascii="Arial" w:hAnsi="Arial" w:cs="Arial"/>
          <w:spacing w:val="2"/>
          <w:sz w:val="20"/>
          <w:szCs w:val="20"/>
        </w:rPr>
        <w:t xml:space="preserve"> </w:t>
      </w:r>
      <w:r w:rsidRPr="006D752C">
        <w:rPr>
          <w:rFonts w:ascii="Arial" w:hAnsi="Arial" w:cs="Arial"/>
          <w:sz w:val="20"/>
          <w:szCs w:val="20"/>
        </w:rPr>
        <w:t>13</w:t>
      </w:r>
      <w:r w:rsidRPr="006D752C">
        <w:rPr>
          <w:rFonts w:ascii="Arial" w:hAnsi="Arial" w:cs="Arial"/>
          <w:spacing w:val="2"/>
          <w:sz w:val="20"/>
          <w:szCs w:val="20"/>
        </w:rPr>
        <w:t xml:space="preserve"> </w:t>
      </w:r>
      <w:r w:rsidRPr="006D752C">
        <w:rPr>
          <w:rFonts w:ascii="Arial" w:hAnsi="Arial" w:cs="Arial"/>
          <w:sz w:val="20"/>
          <w:szCs w:val="20"/>
        </w:rPr>
        <w:t>avril</w:t>
      </w:r>
      <w:r w:rsidRPr="006D752C">
        <w:rPr>
          <w:rFonts w:ascii="Arial" w:hAnsi="Arial" w:cs="Arial"/>
          <w:spacing w:val="2"/>
          <w:sz w:val="20"/>
          <w:szCs w:val="20"/>
        </w:rPr>
        <w:t xml:space="preserve"> </w:t>
      </w:r>
      <w:r w:rsidRPr="006D752C">
        <w:rPr>
          <w:rFonts w:ascii="Arial" w:hAnsi="Arial" w:cs="Arial"/>
          <w:spacing w:val="1"/>
          <w:sz w:val="20"/>
          <w:szCs w:val="20"/>
        </w:rPr>
        <w:t>2</w:t>
      </w:r>
      <w:r w:rsidRPr="006D752C">
        <w:rPr>
          <w:rFonts w:ascii="Arial" w:hAnsi="Arial" w:cs="Arial"/>
          <w:spacing w:val="-1"/>
          <w:sz w:val="20"/>
          <w:szCs w:val="20"/>
        </w:rPr>
        <w:t>0</w:t>
      </w:r>
      <w:r w:rsidRPr="006D752C">
        <w:rPr>
          <w:rFonts w:ascii="Arial" w:hAnsi="Arial" w:cs="Arial"/>
          <w:spacing w:val="1"/>
          <w:sz w:val="20"/>
          <w:szCs w:val="20"/>
        </w:rPr>
        <w:t>1</w:t>
      </w:r>
      <w:r w:rsidRPr="006D752C">
        <w:rPr>
          <w:rFonts w:ascii="Arial" w:hAnsi="Arial" w:cs="Arial"/>
          <w:sz w:val="20"/>
          <w:szCs w:val="20"/>
        </w:rPr>
        <w:t>0</w:t>
      </w:r>
      <w:r w:rsidRPr="006D752C">
        <w:rPr>
          <w:rFonts w:ascii="Arial" w:hAnsi="Arial" w:cs="Arial"/>
          <w:spacing w:val="3"/>
          <w:sz w:val="20"/>
          <w:szCs w:val="20"/>
        </w:rPr>
        <w:t xml:space="preserve"> modifié par l’arrêté du 9 juillet 2015 </w:t>
      </w:r>
      <w:r w:rsidRPr="006D752C">
        <w:rPr>
          <w:rFonts w:ascii="Arial" w:hAnsi="Arial" w:cs="Arial"/>
          <w:sz w:val="20"/>
          <w:szCs w:val="20"/>
        </w:rPr>
        <w:t>fixant</w:t>
      </w:r>
      <w:r w:rsidRPr="006D752C">
        <w:rPr>
          <w:rFonts w:ascii="Arial" w:hAnsi="Arial" w:cs="Arial"/>
          <w:spacing w:val="2"/>
          <w:sz w:val="20"/>
          <w:szCs w:val="20"/>
        </w:rPr>
        <w:t xml:space="preserve"> </w:t>
      </w:r>
      <w:r w:rsidRPr="006D752C">
        <w:rPr>
          <w:rFonts w:ascii="Arial" w:hAnsi="Arial" w:cs="Arial"/>
          <w:sz w:val="20"/>
          <w:szCs w:val="20"/>
        </w:rPr>
        <w:t>les</w:t>
      </w:r>
      <w:r w:rsidRPr="006D752C">
        <w:rPr>
          <w:rFonts w:ascii="Arial" w:hAnsi="Arial" w:cs="Arial"/>
          <w:spacing w:val="2"/>
          <w:sz w:val="20"/>
          <w:szCs w:val="20"/>
        </w:rPr>
        <w:t xml:space="preserve"> </w:t>
      </w:r>
      <w:r w:rsidRPr="006D752C">
        <w:rPr>
          <w:rFonts w:ascii="Arial" w:hAnsi="Arial" w:cs="Arial"/>
          <w:sz w:val="20"/>
          <w:szCs w:val="20"/>
        </w:rPr>
        <w:t>m</w:t>
      </w:r>
      <w:r w:rsidRPr="006D752C">
        <w:rPr>
          <w:rFonts w:ascii="Arial" w:hAnsi="Arial" w:cs="Arial"/>
          <w:spacing w:val="1"/>
          <w:sz w:val="20"/>
          <w:szCs w:val="20"/>
        </w:rPr>
        <w:t>od</w:t>
      </w:r>
      <w:r w:rsidRPr="006D752C">
        <w:rPr>
          <w:rFonts w:ascii="Arial" w:hAnsi="Arial" w:cs="Arial"/>
          <w:spacing w:val="-1"/>
          <w:sz w:val="20"/>
          <w:szCs w:val="20"/>
        </w:rPr>
        <w:t>a</w:t>
      </w:r>
      <w:r w:rsidRPr="006D752C">
        <w:rPr>
          <w:rFonts w:ascii="Arial" w:hAnsi="Arial" w:cs="Arial"/>
          <w:sz w:val="20"/>
          <w:szCs w:val="20"/>
        </w:rPr>
        <w:t>lités</w:t>
      </w:r>
      <w:r w:rsidRPr="006D752C">
        <w:rPr>
          <w:rFonts w:ascii="Arial" w:hAnsi="Arial" w:cs="Arial"/>
          <w:spacing w:val="2"/>
          <w:sz w:val="20"/>
          <w:szCs w:val="20"/>
        </w:rPr>
        <w:t xml:space="preserve"> </w:t>
      </w:r>
      <w:r w:rsidRPr="006D752C">
        <w:rPr>
          <w:rFonts w:ascii="Arial" w:hAnsi="Arial" w:cs="Arial"/>
          <w:sz w:val="20"/>
          <w:szCs w:val="20"/>
        </w:rPr>
        <w:t>d</w:t>
      </w:r>
      <w:r w:rsidRPr="006D752C">
        <w:rPr>
          <w:rFonts w:ascii="Arial" w:hAnsi="Arial" w:cs="Arial"/>
          <w:spacing w:val="1"/>
          <w:sz w:val="20"/>
          <w:szCs w:val="20"/>
        </w:rPr>
        <w:t>’</w:t>
      </w:r>
      <w:r w:rsidRPr="006D752C">
        <w:rPr>
          <w:rFonts w:ascii="Arial" w:hAnsi="Arial" w:cs="Arial"/>
          <w:sz w:val="20"/>
          <w:szCs w:val="20"/>
        </w:rPr>
        <w:t>év</w:t>
      </w:r>
      <w:r w:rsidRPr="006D752C">
        <w:rPr>
          <w:rFonts w:ascii="Arial" w:hAnsi="Arial" w:cs="Arial"/>
          <w:spacing w:val="1"/>
          <w:sz w:val="20"/>
          <w:szCs w:val="20"/>
        </w:rPr>
        <w:t>a</w:t>
      </w:r>
      <w:r w:rsidRPr="006D752C">
        <w:rPr>
          <w:rFonts w:ascii="Arial" w:hAnsi="Arial" w:cs="Arial"/>
          <w:sz w:val="20"/>
          <w:szCs w:val="20"/>
        </w:rPr>
        <w:t>lua</w:t>
      </w:r>
      <w:r w:rsidRPr="006D752C">
        <w:rPr>
          <w:rFonts w:ascii="Arial" w:hAnsi="Arial" w:cs="Arial"/>
          <w:spacing w:val="2"/>
          <w:sz w:val="20"/>
          <w:szCs w:val="20"/>
        </w:rPr>
        <w:t>t</w:t>
      </w:r>
      <w:r w:rsidRPr="006D752C">
        <w:rPr>
          <w:rFonts w:ascii="Arial" w:hAnsi="Arial" w:cs="Arial"/>
          <w:sz w:val="20"/>
          <w:szCs w:val="20"/>
        </w:rPr>
        <w:t>ion</w:t>
      </w:r>
      <w:r w:rsidRPr="006D752C">
        <w:rPr>
          <w:rFonts w:ascii="Arial" w:hAnsi="Arial" w:cs="Arial"/>
          <w:spacing w:val="2"/>
          <w:sz w:val="20"/>
          <w:szCs w:val="20"/>
        </w:rPr>
        <w:t xml:space="preserve"> </w:t>
      </w:r>
      <w:r w:rsidRPr="006D752C">
        <w:rPr>
          <w:rFonts w:ascii="Arial" w:hAnsi="Arial" w:cs="Arial"/>
          <w:spacing w:val="1"/>
          <w:sz w:val="20"/>
          <w:szCs w:val="20"/>
        </w:rPr>
        <w:t>d</w:t>
      </w:r>
      <w:r w:rsidRPr="006D752C">
        <w:rPr>
          <w:rFonts w:ascii="Arial" w:hAnsi="Arial" w:cs="Arial"/>
          <w:sz w:val="20"/>
          <w:szCs w:val="20"/>
        </w:rPr>
        <w:t>e l’épreuve Prév</w:t>
      </w:r>
      <w:r w:rsidRPr="006D752C">
        <w:rPr>
          <w:rFonts w:ascii="Arial" w:hAnsi="Arial" w:cs="Arial"/>
          <w:spacing w:val="1"/>
          <w:sz w:val="20"/>
          <w:szCs w:val="20"/>
        </w:rPr>
        <w:t>e</w:t>
      </w:r>
      <w:r w:rsidRPr="006D752C">
        <w:rPr>
          <w:rFonts w:ascii="Arial" w:hAnsi="Arial" w:cs="Arial"/>
          <w:spacing w:val="-1"/>
          <w:sz w:val="20"/>
          <w:szCs w:val="20"/>
        </w:rPr>
        <w:t>n</w:t>
      </w:r>
      <w:r w:rsidRPr="006D752C">
        <w:rPr>
          <w:rFonts w:ascii="Arial" w:hAnsi="Arial" w:cs="Arial"/>
          <w:sz w:val="20"/>
          <w:szCs w:val="20"/>
        </w:rPr>
        <w:t>tion S</w:t>
      </w:r>
      <w:r w:rsidRPr="006D752C">
        <w:rPr>
          <w:rFonts w:ascii="Arial" w:hAnsi="Arial" w:cs="Arial"/>
          <w:spacing w:val="1"/>
          <w:sz w:val="20"/>
          <w:szCs w:val="20"/>
        </w:rPr>
        <w:t>a</w:t>
      </w:r>
      <w:r w:rsidRPr="006D752C">
        <w:rPr>
          <w:rFonts w:ascii="Arial" w:hAnsi="Arial" w:cs="Arial"/>
          <w:sz w:val="20"/>
          <w:szCs w:val="20"/>
        </w:rPr>
        <w:t>nté Envir</w:t>
      </w:r>
      <w:r w:rsidRPr="006D752C">
        <w:rPr>
          <w:rFonts w:ascii="Arial" w:hAnsi="Arial" w:cs="Arial"/>
          <w:spacing w:val="1"/>
          <w:sz w:val="20"/>
          <w:szCs w:val="20"/>
        </w:rPr>
        <w:t>o</w:t>
      </w:r>
      <w:r w:rsidRPr="006D752C">
        <w:rPr>
          <w:rFonts w:ascii="Arial" w:hAnsi="Arial" w:cs="Arial"/>
          <w:spacing w:val="-1"/>
          <w:sz w:val="20"/>
          <w:szCs w:val="20"/>
        </w:rPr>
        <w:t>n</w:t>
      </w:r>
      <w:r w:rsidRPr="006D752C">
        <w:rPr>
          <w:rFonts w:ascii="Arial" w:hAnsi="Arial" w:cs="Arial"/>
          <w:spacing w:val="1"/>
          <w:sz w:val="20"/>
          <w:szCs w:val="20"/>
        </w:rPr>
        <w:t>ne</w:t>
      </w:r>
      <w:r w:rsidRPr="006D752C">
        <w:rPr>
          <w:rFonts w:ascii="Arial" w:hAnsi="Arial" w:cs="Arial"/>
          <w:sz w:val="20"/>
          <w:szCs w:val="20"/>
        </w:rPr>
        <w:t>ment au bac</w:t>
      </w:r>
      <w:r w:rsidRPr="006D752C">
        <w:rPr>
          <w:rFonts w:ascii="Arial" w:hAnsi="Arial" w:cs="Arial"/>
          <w:spacing w:val="1"/>
          <w:sz w:val="20"/>
          <w:szCs w:val="20"/>
        </w:rPr>
        <w:t>c</w:t>
      </w:r>
      <w:r w:rsidRPr="006D752C">
        <w:rPr>
          <w:rFonts w:ascii="Arial" w:hAnsi="Arial" w:cs="Arial"/>
          <w:spacing w:val="-1"/>
          <w:sz w:val="20"/>
          <w:szCs w:val="20"/>
        </w:rPr>
        <w:t>a</w:t>
      </w:r>
      <w:r w:rsidRPr="006D752C">
        <w:rPr>
          <w:rFonts w:ascii="Arial" w:hAnsi="Arial" w:cs="Arial"/>
          <w:spacing w:val="1"/>
          <w:sz w:val="20"/>
          <w:szCs w:val="20"/>
        </w:rPr>
        <w:t>l</w:t>
      </w:r>
      <w:r w:rsidRPr="006D752C">
        <w:rPr>
          <w:rFonts w:ascii="Arial" w:hAnsi="Arial" w:cs="Arial"/>
          <w:sz w:val="20"/>
          <w:szCs w:val="20"/>
        </w:rPr>
        <w:t>aur</w:t>
      </w:r>
      <w:r w:rsidRPr="006D752C">
        <w:rPr>
          <w:rFonts w:ascii="Arial" w:hAnsi="Arial" w:cs="Arial"/>
          <w:spacing w:val="1"/>
          <w:sz w:val="20"/>
          <w:szCs w:val="20"/>
        </w:rPr>
        <w:t>é</w:t>
      </w:r>
      <w:r w:rsidRPr="006D752C">
        <w:rPr>
          <w:rFonts w:ascii="Arial" w:hAnsi="Arial" w:cs="Arial"/>
          <w:spacing w:val="-1"/>
          <w:sz w:val="20"/>
          <w:szCs w:val="20"/>
        </w:rPr>
        <w:t>a</w:t>
      </w:r>
      <w:r w:rsidRPr="006D752C">
        <w:rPr>
          <w:rFonts w:ascii="Arial" w:hAnsi="Arial" w:cs="Arial"/>
          <w:sz w:val="20"/>
          <w:szCs w:val="20"/>
        </w:rPr>
        <w:t>t profess</w:t>
      </w:r>
      <w:r w:rsidRPr="006D752C">
        <w:rPr>
          <w:rFonts w:ascii="Arial" w:hAnsi="Arial" w:cs="Arial"/>
          <w:spacing w:val="1"/>
          <w:sz w:val="20"/>
          <w:szCs w:val="20"/>
        </w:rPr>
        <w:t>i</w:t>
      </w:r>
      <w:r w:rsidRPr="006D752C">
        <w:rPr>
          <w:rFonts w:ascii="Arial" w:hAnsi="Arial" w:cs="Arial"/>
          <w:sz w:val="20"/>
          <w:szCs w:val="20"/>
        </w:rPr>
        <w:t>on</w:t>
      </w:r>
      <w:r w:rsidRPr="006D752C">
        <w:rPr>
          <w:rFonts w:ascii="Arial" w:hAnsi="Arial" w:cs="Arial"/>
          <w:spacing w:val="1"/>
          <w:sz w:val="20"/>
          <w:szCs w:val="20"/>
        </w:rPr>
        <w:t>n</w:t>
      </w:r>
      <w:r w:rsidRPr="006D752C">
        <w:rPr>
          <w:rFonts w:ascii="Arial" w:hAnsi="Arial" w:cs="Arial"/>
          <w:sz w:val="20"/>
          <w:szCs w:val="20"/>
        </w:rPr>
        <w:t>el.</w:t>
      </w:r>
      <w:r w:rsidR="006D752C" w:rsidRPr="006D752C">
        <w:rPr>
          <w:rFonts w:ascii="Arial" w:hAnsi="Arial" w:cs="Arial"/>
          <w:sz w:val="20"/>
          <w:szCs w:val="20"/>
        </w:rPr>
        <w:t xml:space="preserve"> Cette sous-épreuve est définie en référence au programme fixé par l’arrêté du 10 février 2009 fixant les programmes d’enseignement de prévention santé environnement pour les classes préparatoires au baccalauréat professionnel.</w:t>
      </w:r>
    </w:p>
    <w:p w14:paraId="0A4471E8" w14:textId="18A0A0FD" w:rsidR="00BC03D9" w:rsidRPr="00651261" w:rsidRDefault="00BC03D9" w:rsidP="0052719A">
      <w:pPr>
        <w:jc w:val="both"/>
        <w:rPr>
          <w:rFonts w:ascii="Arial" w:eastAsia="MS Mincho" w:hAnsi="Arial" w:cs="Arial"/>
          <w:sz w:val="20"/>
          <w:szCs w:val="20"/>
        </w:rPr>
      </w:pPr>
    </w:p>
    <w:p w14:paraId="344BC605" w14:textId="77777777" w:rsidR="00BC03D9" w:rsidRPr="00651261" w:rsidRDefault="00BC03D9" w:rsidP="00651261">
      <w:pPr>
        <w:rPr>
          <w:rFonts w:ascii="Cambria" w:eastAsia="MS Mincho" w:hAnsi="Cambria"/>
        </w:rPr>
      </w:pPr>
    </w:p>
    <w:p w14:paraId="61F43A1A" w14:textId="77777777" w:rsidR="00BC03D9" w:rsidRPr="00651261" w:rsidRDefault="00BC03D9" w:rsidP="00651261">
      <w:pPr>
        <w:rPr>
          <w:rFonts w:ascii="Cambria" w:eastAsia="MS Mincho" w:hAnsi="Cambria"/>
        </w:rPr>
      </w:pPr>
    </w:p>
    <w:p w14:paraId="7165D660" w14:textId="77777777" w:rsidR="00BC03D9" w:rsidRPr="00651261" w:rsidRDefault="00BC03D9" w:rsidP="00651261">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642167A1" w14:textId="77777777" w:rsidTr="00651261">
        <w:tc>
          <w:tcPr>
            <w:tcW w:w="2750" w:type="dxa"/>
            <w:shd w:val="clear" w:color="auto" w:fill="D9D9D9"/>
            <w:tcMar>
              <w:top w:w="113" w:type="dxa"/>
              <w:left w:w="113" w:type="dxa"/>
              <w:bottom w:w="113" w:type="dxa"/>
              <w:right w:w="113" w:type="dxa"/>
            </w:tcMar>
            <w:vAlign w:val="center"/>
          </w:tcPr>
          <w:p w14:paraId="6ADE2665"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 4</w:t>
            </w:r>
          </w:p>
        </w:tc>
        <w:tc>
          <w:tcPr>
            <w:tcW w:w="7410" w:type="dxa"/>
            <w:shd w:val="clear" w:color="auto" w:fill="D9D9D9"/>
            <w:tcMar>
              <w:top w:w="113" w:type="dxa"/>
              <w:left w:w="113" w:type="dxa"/>
              <w:bottom w:w="113" w:type="dxa"/>
              <w:right w:w="113" w:type="dxa"/>
            </w:tcMar>
            <w:vAlign w:val="center"/>
          </w:tcPr>
          <w:p w14:paraId="6773E4E7"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 DE LANGUE VIVANTE</w:t>
            </w:r>
          </w:p>
        </w:tc>
      </w:tr>
      <w:tr w:rsidR="00BC03D9" w:rsidRPr="00651261" w14:paraId="21CDD1E5"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70917309"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Unités U41 et U42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16F72186"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 xml:space="preserve">Coefficient :       4                              </w:t>
            </w:r>
          </w:p>
        </w:tc>
      </w:tr>
    </w:tbl>
    <w:p w14:paraId="6FFA0B37" w14:textId="77777777" w:rsidR="00BC03D9" w:rsidRPr="00651261" w:rsidRDefault="00BC03D9" w:rsidP="00651261">
      <w:pPr>
        <w:rPr>
          <w:rFonts w:ascii="Cambria" w:eastAsia="MS Mincho" w:hAnsi="Cambria"/>
        </w:rPr>
      </w:pPr>
    </w:p>
    <w:p w14:paraId="4494BE6F" w14:textId="77777777" w:rsidR="006D752C" w:rsidRPr="006D752C" w:rsidRDefault="006D752C" w:rsidP="006D752C">
      <w:pPr>
        <w:ind w:right="57"/>
        <w:jc w:val="both"/>
        <w:rPr>
          <w:rFonts w:ascii="Arial" w:eastAsia="Arial" w:hAnsi="Arial" w:cs="Arial"/>
          <w:sz w:val="20"/>
          <w:szCs w:val="20"/>
        </w:rPr>
      </w:pPr>
      <w:r w:rsidRPr="006D752C">
        <w:rPr>
          <w:rFonts w:ascii="Arial" w:eastAsia="Arial" w:hAnsi="Arial" w:cs="Arial"/>
          <w:sz w:val="20"/>
          <w:szCs w:val="20"/>
        </w:rPr>
        <w:t>La</w:t>
      </w:r>
      <w:r w:rsidRPr="006D752C">
        <w:rPr>
          <w:rFonts w:ascii="Arial" w:eastAsia="Arial" w:hAnsi="Arial" w:cs="Arial"/>
          <w:spacing w:val="2"/>
          <w:sz w:val="20"/>
          <w:szCs w:val="20"/>
        </w:rPr>
        <w:t xml:space="preserve"> </w:t>
      </w:r>
      <w:r w:rsidRPr="006D752C">
        <w:rPr>
          <w:rFonts w:ascii="Arial" w:eastAsia="Arial" w:hAnsi="Arial" w:cs="Arial"/>
          <w:sz w:val="20"/>
          <w:szCs w:val="20"/>
        </w:rPr>
        <w:t>déf</w:t>
      </w:r>
      <w:r w:rsidRPr="006D752C">
        <w:rPr>
          <w:rFonts w:ascii="Arial" w:eastAsia="Arial" w:hAnsi="Arial" w:cs="Arial"/>
          <w:spacing w:val="1"/>
          <w:sz w:val="20"/>
          <w:szCs w:val="20"/>
        </w:rPr>
        <w:t>i</w:t>
      </w:r>
      <w:r w:rsidRPr="006D752C">
        <w:rPr>
          <w:rFonts w:ascii="Arial" w:eastAsia="Arial" w:hAnsi="Arial" w:cs="Arial"/>
          <w:spacing w:val="-1"/>
          <w:sz w:val="20"/>
          <w:szCs w:val="20"/>
        </w:rPr>
        <w:t>n</w:t>
      </w:r>
      <w:r w:rsidRPr="006D752C">
        <w:rPr>
          <w:rFonts w:ascii="Arial" w:eastAsia="Arial" w:hAnsi="Arial" w:cs="Arial"/>
          <w:sz w:val="20"/>
          <w:szCs w:val="20"/>
        </w:rPr>
        <w:t>iti</w:t>
      </w:r>
      <w:r w:rsidRPr="006D752C">
        <w:rPr>
          <w:rFonts w:ascii="Arial" w:eastAsia="Arial" w:hAnsi="Arial" w:cs="Arial"/>
          <w:spacing w:val="1"/>
          <w:sz w:val="20"/>
          <w:szCs w:val="20"/>
        </w:rPr>
        <w:t>o</w:t>
      </w:r>
      <w:r w:rsidRPr="006D752C">
        <w:rPr>
          <w:rFonts w:ascii="Arial" w:eastAsia="Arial" w:hAnsi="Arial" w:cs="Arial"/>
          <w:sz w:val="20"/>
          <w:szCs w:val="20"/>
        </w:rPr>
        <w:t>n</w:t>
      </w:r>
      <w:r w:rsidRPr="006D752C">
        <w:rPr>
          <w:rFonts w:ascii="Arial" w:eastAsia="Arial" w:hAnsi="Arial" w:cs="Arial"/>
          <w:spacing w:val="2"/>
          <w:sz w:val="20"/>
          <w:szCs w:val="20"/>
        </w:rPr>
        <w:t xml:space="preserve"> </w:t>
      </w:r>
      <w:r w:rsidRPr="006D752C">
        <w:rPr>
          <w:rFonts w:ascii="Arial" w:eastAsia="Arial" w:hAnsi="Arial" w:cs="Arial"/>
          <w:sz w:val="20"/>
          <w:szCs w:val="20"/>
        </w:rPr>
        <w:t>de</w:t>
      </w:r>
      <w:r w:rsidRPr="006D752C">
        <w:rPr>
          <w:rFonts w:ascii="Arial" w:eastAsia="Arial" w:hAnsi="Arial" w:cs="Arial"/>
          <w:spacing w:val="3"/>
          <w:sz w:val="20"/>
          <w:szCs w:val="20"/>
        </w:rPr>
        <w:t xml:space="preserve"> </w:t>
      </w:r>
      <w:r w:rsidRPr="006D752C">
        <w:rPr>
          <w:rFonts w:ascii="Arial" w:eastAsia="Arial" w:hAnsi="Arial" w:cs="Arial"/>
          <w:sz w:val="20"/>
          <w:szCs w:val="20"/>
        </w:rPr>
        <w:t>l’ép</w:t>
      </w:r>
      <w:r w:rsidRPr="006D752C">
        <w:rPr>
          <w:rFonts w:ascii="Arial" w:eastAsia="Arial" w:hAnsi="Arial" w:cs="Arial"/>
          <w:spacing w:val="1"/>
          <w:sz w:val="20"/>
          <w:szCs w:val="20"/>
        </w:rPr>
        <w:t>r</w:t>
      </w:r>
      <w:r w:rsidRPr="006D752C">
        <w:rPr>
          <w:rFonts w:ascii="Arial" w:eastAsia="Arial" w:hAnsi="Arial" w:cs="Arial"/>
          <w:sz w:val="20"/>
          <w:szCs w:val="20"/>
        </w:rPr>
        <w:t>e</w:t>
      </w:r>
      <w:r w:rsidRPr="006D752C">
        <w:rPr>
          <w:rFonts w:ascii="Arial" w:eastAsia="Arial" w:hAnsi="Arial" w:cs="Arial"/>
          <w:spacing w:val="1"/>
          <w:sz w:val="20"/>
          <w:szCs w:val="20"/>
        </w:rPr>
        <w:t>u</w:t>
      </w:r>
      <w:r w:rsidRPr="006D752C">
        <w:rPr>
          <w:rFonts w:ascii="Arial" w:eastAsia="Arial" w:hAnsi="Arial" w:cs="Arial"/>
          <w:sz w:val="20"/>
          <w:szCs w:val="20"/>
        </w:rPr>
        <w:t>ve</w:t>
      </w:r>
      <w:r w:rsidRPr="006D752C">
        <w:rPr>
          <w:rFonts w:ascii="Arial" w:eastAsia="Arial" w:hAnsi="Arial" w:cs="Arial"/>
          <w:spacing w:val="2"/>
          <w:sz w:val="20"/>
          <w:szCs w:val="20"/>
        </w:rPr>
        <w:t xml:space="preserve"> </w:t>
      </w:r>
      <w:r w:rsidRPr="006D752C">
        <w:rPr>
          <w:rFonts w:ascii="Arial" w:eastAsia="Arial" w:hAnsi="Arial" w:cs="Arial"/>
          <w:sz w:val="20"/>
          <w:szCs w:val="20"/>
        </w:rPr>
        <w:t>est celle</w:t>
      </w:r>
      <w:r w:rsidRPr="006D752C">
        <w:rPr>
          <w:rFonts w:ascii="Arial" w:eastAsia="Arial" w:hAnsi="Arial" w:cs="Arial"/>
          <w:spacing w:val="2"/>
          <w:sz w:val="20"/>
          <w:szCs w:val="20"/>
        </w:rPr>
        <w:t xml:space="preserve"> </w:t>
      </w:r>
      <w:r w:rsidRPr="006D752C">
        <w:rPr>
          <w:rFonts w:ascii="Arial" w:eastAsia="Arial" w:hAnsi="Arial" w:cs="Arial"/>
          <w:sz w:val="20"/>
          <w:szCs w:val="20"/>
        </w:rPr>
        <w:t>f</w:t>
      </w:r>
      <w:r w:rsidRPr="006D752C">
        <w:rPr>
          <w:rFonts w:ascii="Arial" w:eastAsia="Arial" w:hAnsi="Arial" w:cs="Arial"/>
          <w:spacing w:val="1"/>
          <w:sz w:val="20"/>
          <w:szCs w:val="20"/>
        </w:rPr>
        <w:t>i</w:t>
      </w:r>
      <w:r w:rsidRPr="006D752C">
        <w:rPr>
          <w:rFonts w:ascii="Arial" w:eastAsia="Arial" w:hAnsi="Arial" w:cs="Arial"/>
          <w:sz w:val="20"/>
          <w:szCs w:val="20"/>
        </w:rPr>
        <w:t>xée</w:t>
      </w:r>
      <w:r w:rsidRPr="006D752C">
        <w:rPr>
          <w:rFonts w:ascii="Arial" w:eastAsia="Arial" w:hAnsi="Arial" w:cs="Arial"/>
          <w:spacing w:val="2"/>
          <w:sz w:val="20"/>
          <w:szCs w:val="20"/>
        </w:rPr>
        <w:t xml:space="preserve"> </w:t>
      </w:r>
      <w:r w:rsidRPr="006D752C">
        <w:rPr>
          <w:rFonts w:ascii="Arial" w:eastAsia="Arial" w:hAnsi="Arial" w:cs="Arial"/>
          <w:sz w:val="20"/>
          <w:szCs w:val="20"/>
        </w:rPr>
        <w:t>d</w:t>
      </w:r>
      <w:r w:rsidRPr="006D752C">
        <w:rPr>
          <w:rFonts w:ascii="Arial" w:eastAsia="Arial" w:hAnsi="Arial" w:cs="Arial"/>
          <w:spacing w:val="1"/>
          <w:sz w:val="20"/>
          <w:szCs w:val="20"/>
        </w:rPr>
        <w:t>a</w:t>
      </w:r>
      <w:r w:rsidRPr="006D752C">
        <w:rPr>
          <w:rFonts w:ascii="Arial" w:eastAsia="Arial" w:hAnsi="Arial" w:cs="Arial"/>
          <w:sz w:val="20"/>
          <w:szCs w:val="20"/>
        </w:rPr>
        <w:t>ns</w:t>
      </w:r>
      <w:r w:rsidRPr="006D752C">
        <w:rPr>
          <w:rFonts w:ascii="Arial" w:eastAsia="Arial" w:hAnsi="Arial" w:cs="Arial"/>
          <w:spacing w:val="2"/>
          <w:sz w:val="20"/>
          <w:szCs w:val="20"/>
        </w:rPr>
        <w:t xml:space="preserve"> </w:t>
      </w:r>
      <w:r w:rsidRPr="006D752C">
        <w:rPr>
          <w:rFonts w:ascii="Arial" w:eastAsia="Arial" w:hAnsi="Arial" w:cs="Arial"/>
          <w:sz w:val="20"/>
          <w:szCs w:val="20"/>
        </w:rPr>
        <w:t>l’</w:t>
      </w:r>
      <w:r w:rsidRPr="006D752C">
        <w:rPr>
          <w:rFonts w:ascii="Arial" w:eastAsia="Arial" w:hAnsi="Arial" w:cs="Arial"/>
          <w:spacing w:val="1"/>
          <w:sz w:val="20"/>
          <w:szCs w:val="20"/>
        </w:rPr>
        <w:t>a</w:t>
      </w:r>
      <w:r w:rsidRPr="006D752C">
        <w:rPr>
          <w:rFonts w:ascii="Arial" w:eastAsia="Arial" w:hAnsi="Arial" w:cs="Arial"/>
          <w:sz w:val="20"/>
          <w:szCs w:val="20"/>
        </w:rPr>
        <w:t>n</w:t>
      </w:r>
      <w:r w:rsidRPr="006D752C">
        <w:rPr>
          <w:rFonts w:ascii="Arial" w:eastAsia="Arial" w:hAnsi="Arial" w:cs="Arial"/>
          <w:spacing w:val="1"/>
          <w:sz w:val="20"/>
          <w:szCs w:val="20"/>
        </w:rPr>
        <w:t>ne</w:t>
      </w:r>
      <w:r w:rsidRPr="006D752C">
        <w:rPr>
          <w:rFonts w:ascii="Arial" w:eastAsia="Arial" w:hAnsi="Arial" w:cs="Arial"/>
          <w:spacing w:val="-1"/>
          <w:sz w:val="20"/>
          <w:szCs w:val="20"/>
        </w:rPr>
        <w:t>x</w:t>
      </w:r>
      <w:r w:rsidRPr="006D752C">
        <w:rPr>
          <w:rFonts w:ascii="Arial" w:eastAsia="Arial" w:hAnsi="Arial" w:cs="Arial"/>
          <w:sz w:val="20"/>
          <w:szCs w:val="20"/>
        </w:rPr>
        <w:t>e</w:t>
      </w:r>
      <w:r w:rsidRPr="006D752C">
        <w:rPr>
          <w:rFonts w:ascii="Arial" w:eastAsia="Arial" w:hAnsi="Arial" w:cs="Arial"/>
          <w:spacing w:val="3"/>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e</w:t>
      </w:r>
      <w:r w:rsidRPr="006D752C">
        <w:rPr>
          <w:rFonts w:ascii="Arial" w:eastAsia="Arial" w:hAnsi="Arial" w:cs="Arial"/>
          <w:spacing w:val="2"/>
          <w:sz w:val="20"/>
          <w:szCs w:val="20"/>
        </w:rPr>
        <w:t xml:space="preserve"> </w:t>
      </w:r>
      <w:r w:rsidRPr="006D752C">
        <w:rPr>
          <w:rFonts w:ascii="Arial" w:eastAsia="Arial" w:hAnsi="Arial" w:cs="Arial"/>
          <w:sz w:val="20"/>
          <w:szCs w:val="20"/>
        </w:rPr>
        <w:t>l’ar</w:t>
      </w:r>
      <w:r w:rsidRPr="006D752C">
        <w:rPr>
          <w:rFonts w:ascii="Arial" w:eastAsia="Arial" w:hAnsi="Arial" w:cs="Arial"/>
          <w:spacing w:val="1"/>
          <w:sz w:val="20"/>
          <w:szCs w:val="20"/>
        </w:rPr>
        <w:t>r</w:t>
      </w:r>
      <w:r w:rsidRPr="006D752C">
        <w:rPr>
          <w:rFonts w:ascii="Arial" w:eastAsia="Arial" w:hAnsi="Arial" w:cs="Arial"/>
          <w:sz w:val="20"/>
          <w:szCs w:val="20"/>
        </w:rPr>
        <w:t>êté</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u</w:t>
      </w:r>
      <w:r w:rsidRPr="006D752C">
        <w:rPr>
          <w:rFonts w:ascii="Arial" w:eastAsia="Arial" w:hAnsi="Arial" w:cs="Arial"/>
          <w:spacing w:val="2"/>
          <w:sz w:val="20"/>
          <w:szCs w:val="20"/>
        </w:rPr>
        <w:t xml:space="preserve"> </w:t>
      </w:r>
      <w:r w:rsidRPr="006D752C">
        <w:rPr>
          <w:rFonts w:ascii="Arial" w:eastAsia="Arial" w:hAnsi="Arial" w:cs="Arial"/>
          <w:sz w:val="20"/>
          <w:szCs w:val="20"/>
        </w:rPr>
        <w:t>08</w:t>
      </w:r>
      <w:r w:rsidRPr="006D752C">
        <w:rPr>
          <w:rFonts w:ascii="Arial" w:eastAsia="Arial" w:hAnsi="Arial" w:cs="Arial"/>
          <w:spacing w:val="2"/>
          <w:sz w:val="20"/>
          <w:szCs w:val="20"/>
        </w:rPr>
        <w:t xml:space="preserve"> </w:t>
      </w:r>
      <w:r w:rsidRPr="006D752C">
        <w:rPr>
          <w:rFonts w:ascii="Arial" w:eastAsia="Arial" w:hAnsi="Arial" w:cs="Arial"/>
          <w:sz w:val="20"/>
          <w:szCs w:val="20"/>
        </w:rPr>
        <w:t>avril</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2</w:t>
      </w:r>
      <w:r w:rsidRPr="006D752C">
        <w:rPr>
          <w:rFonts w:ascii="Arial" w:eastAsia="Arial" w:hAnsi="Arial" w:cs="Arial"/>
          <w:spacing w:val="-1"/>
          <w:sz w:val="20"/>
          <w:szCs w:val="20"/>
        </w:rPr>
        <w:t>0</w:t>
      </w:r>
      <w:r w:rsidRPr="006D752C">
        <w:rPr>
          <w:rFonts w:ascii="Arial" w:eastAsia="Arial" w:hAnsi="Arial" w:cs="Arial"/>
          <w:spacing w:val="1"/>
          <w:sz w:val="20"/>
          <w:szCs w:val="20"/>
        </w:rPr>
        <w:t>1</w:t>
      </w:r>
      <w:r w:rsidRPr="006D752C">
        <w:rPr>
          <w:rFonts w:ascii="Arial" w:eastAsia="Arial" w:hAnsi="Arial" w:cs="Arial"/>
          <w:sz w:val="20"/>
          <w:szCs w:val="20"/>
        </w:rPr>
        <w:t>0</w:t>
      </w:r>
      <w:r w:rsidRPr="006D752C">
        <w:rPr>
          <w:rFonts w:ascii="Arial" w:eastAsia="Arial" w:hAnsi="Arial" w:cs="Arial"/>
          <w:spacing w:val="3"/>
          <w:sz w:val="20"/>
          <w:szCs w:val="20"/>
        </w:rPr>
        <w:t xml:space="preserve"> </w:t>
      </w:r>
      <w:r w:rsidRPr="006D752C">
        <w:rPr>
          <w:rFonts w:ascii="Arial" w:eastAsia="Arial" w:hAnsi="Arial" w:cs="Arial"/>
          <w:sz w:val="20"/>
          <w:szCs w:val="20"/>
        </w:rPr>
        <w:t>fixant</w:t>
      </w:r>
      <w:r w:rsidRPr="006D752C">
        <w:rPr>
          <w:rFonts w:ascii="Arial" w:eastAsia="Arial" w:hAnsi="Arial" w:cs="Arial"/>
          <w:spacing w:val="2"/>
          <w:sz w:val="20"/>
          <w:szCs w:val="20"/>
        </w:rPr>
        <w:t xml:space="preserve"> </w:t>
      </w:r>
      <w:r w:rsidRPr="006D752C">
        <w:rPr>
          <w:rFonts w:ascii="Arial" w:eastAsia="Arial" w:hAnsi="Arial" w:cs="Arial"/>
          <w:sz w:val="20"/>
          <w:szCs w:val="20"/>
        </w:rPr>
        <w:t>les</w:t>
      </w:r>
      <w:r w:rsidRPr="006D752C">
        <w:rPr>
          <w:rFonts w:ascii="Arial" w:eastAsia="Arial" w:hAnsi="Arial" w:cs="Arial"/>
          <w:spacing w:val="2"/>
          <w:sz w:val="20"/>
          <w:szCs w:val="20"/>
        </w:rPr>
        <w:t xml:space="preserve"> </w:t>
      </w:r>
      <w:r w:rsidRPr="006D752C">
        <w:rPr>
          <w:rFonts w:ascii="Arial" w:eastAsia="Arial" w:hAnsi="Arial" w:cs="Arial"/>
          <w:sz w:val="20"/>
          <w:szCs w:val="20"/>
        </w:rPr>
        <w:t>m</w:t>
      </w:r>
      <w:r w:rsidRPr="006D752C">
        <w:rPr>
          <w:rFonts w:ascii="Arial" w:eastAsia="Arial" w:hAnsi="Arial" w:cs="Arial"/>
          <w:spacing w:val="1"/>
          <w:sz w:val="20"/>
          <w:szCs w:val="20"/>
        </w:rPr>
        <w:t>od</w:t>
      </w:r>
      <w:r w:rsidRPr="006D752C">
        <w:rPr>
          <w:rFonts w:ascii="Arial" w:eastAsia="Arial" w:hAnsi="Arial" w:cs="Arial"/>
          <w:spacing w:val="-1"/>
          <w:sz w:val="20"/>
          <w:szCs w:val="20"/>
        </w:rPr>
        <w:t>a</w:t>
      </w:r>
      <w:r w:rsidRPr="006D752C">
        <w:rPr>
          <w:rFonts w:ascii="Arial" w:eastAsia="Arial" w:hAnsi="Arial" w:cs="Arial"/>
          <w:sz w:val="20"/>
          <w:szCs w:val="20"/>
        </w:rPr>
        <w:t>lités</w:t>
      </w:r>
      <w:r w:rsidRPr="006D752C">
        <w:rPr>
          <w:rFonts w:ascii="Arial" w:eastAsia="Arial" w:hAnsi="Arial" w:cs="Arial"/>
          <w:spacing w:val="2"/>
          <w:sz w:val="20"/>
          <w:szCs w:val="20"/>
        </w:rPr>
        <w:t xml:space="preserve"> </w:t>
      </w:r>
      <w:r w:rsidRPr="006D752C">
        <w:rPr>
          <w:rFonts w:ascii="Arial" w:eastAsia="Arial" w:hAnsi="Arial" w:cs="Arial"/>
          <w:sz w:val="20"/>
          <w:szCs w:val="20"/>
        </w:rPr>
        <w:t>d</w:t>
      </w:r>
      <w:r w:rsidRPr="006D752C">
        <w:rPr>
          <w:rFonts w:ascii="Arial" w:eastAsia="Arial" w:hAnsi="Arial" w:cs="Arial"/>
          <w:spacing w:val="1"/>
          <w:sz w:val="20"/>
          <w:szCs w:val="20"/>
        </w:rPr>
        <w:t>’</w:t>
      </w:r>
      <w:r w:rsidRPr="006D752C">
        <w:rPr>
          <w:rFonts w:ascii="Arial" w:eastAsia="Arial" w:hAnsi="Arial" w:cs="Arial"/>
          <w:sz w:val="20"/>
          <w:szCs w:val="20"/>
        </w:rPr>
        <w:t>év</w:t>
      </w:r>
      <w:r w:rsidRPr="006D752C">
        <w:rPr>
          <w:rFonts w:ascii="Arial" w:eastAsia="Arial" w:hAnsi="Arial" w:cs="Arial"/>
          <w:spacing w:val="1"/>
          <w:sz w:val="20"/>
          <w:szCs w:val="20"/>
        </w:rPr>
        <w:t>a</w:t>
      </w:r>
      <w:r w:rsidRPr="006D752C">
        <w:rPr>
          <w:rFonts w:ascii="Arial" w:eastAsia="Arial" w:hAnsi="Arial" w:cs="Arial"/>
          <w:sz w:val="20"/>
          <w:szCs w:val="20"/>
        </w:rPr>
        <w:t>lua</w:t>
      </w:r>
      <w:r w:rsidRPr="006D752C">
        <w:rPr>
          <w:rFonts w:ascii="Arial" w:eastAsia="Arial" w:hAnsi="Arial" w:cs="Arial"/>
          <w:spacing w:val="2"/>
          <w:sz w:val="20"/>
          <w:szCs w:val="20"/>
        </w:rPr>
        <w:t>t</w:t>
      </w:r>
      <w:r w:rsidRPr="006D752C">
        <w:rPr>
          <w:rFonts w:ascii="Arial" w:eastAsia="Arial" w:hAnsi="Arial" w:cs="Arial"/>
          <w:sz w:val="20"/>
          <w:szCs w:val="20"/>
        </w:rPr>
        <w:t>ion</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es langues vivantes au bac</w:t>
      </w:r>
      <w:r w:rsidRPr="006D752C">
        <w:rPr>
          <w:rFonts w:ascii="Arial" w:eastAsia="Arial" w:hAnsi="Arial" w:cs="Arial"/>
          <w:spacing w:val="1"/>
          <w:sz w:val="20"/>
          <w:szCs w:val="20"/>
        </w:rPr>
        <w:t>c</w:t>
      </w:r>
      <w:r w:rsidRPr="006D752C">
        <w:rPr>
          <w:rFonts w:ascii="Arial" w:eastAsia="Arial" w:hAnsi="Arial" w:cs="Arial"/>
          <w:spacing w:val="-1"/>
          <w:sz w:val="20"/>
          <w:szCs w:val="20"/>
        </w:rPr>
        <w:t>a</w:t>
      </w:r>
      <w:r w:rsidRPr="006D752C">
        <w:rPr>
          <w:rFonts w:ascii="Arial" w:eastAsia="Arial" w:hAnsi="Arial" w:cs="Arial"/>
          <w:spacing w:val="1"/>
          <w:sz w:val="20"/>
          <w:szCs w:val="20"/>
        </w:rPr>
        <w:t>l</w:t>
      </w:r>
      <w:r w:rsidRPr="006D752C">
        <w:rPr>
          <w:rFonts w:ascii="Arial" w:eastAsia="Arial" w:hAnsi="Arial" w:cs="Arial"/>
          <w:sz w:val="20"/>
          <w:szCs w:val="20"/>
        </w:rPr>
        <w:t>aur</w:t>
      </w:r>
      <w:r w:rsidRPr="006D752C">
        <w:rPr>
          <w:rFonts w:ascii="Arial" w:eastAsia="Arial" w:hAnsi="Arial" w:cs="Arial"/>
          <w:spacing w:val="1"/>
          <w:sz w:val="20"/>
          <w:szCs w:val="20"/>
        </w:rPr>
        <w:t>é</w:t>
      </w:r>
      <w:r w:rsidRPr="006D752C">
        <w:rPr>
          <w:rFonts w:ascii="Arial" w:eastAsia="Arial" w:hAnsi="Arial" w:cs="Arial"/>
          <w:spacing w:val="-1"/>
          <w:sz w:val="20"/>
          <w:szCs w:val="20"/>
        </w:rPr>
        <w:t>a</w:t>
      </w:r>
      <w:r w:rsidRPr="006D752C">
        <w:rPr>
          <w:rFonts w:ascii="Arial" w:eastAsia="Arial" w:hAnsi="Arial" w:cs="Arial"/>
          <w:sz w:val="20"/>
          <w:szCs w:val="20"/>
        </w:rPr>
        <w:t>t profess</w:t>
      </w:r>
      <w:r w:rsidRPr="006D752C">
        <w:rPr>
          <w:rFonts w:ascii="Arial" w:eastAsia="Arial" w:hAnsi="Arial" w:cs="Arial"/>
          <w:spacing w:val="1"/>
          <w:sz w:val="20"/>
          <w:szCs w:val="20"/>
        </w:rPr>
        <w:t>i</w:t>
      </w:r>
      <w:r w:rsidRPr="006D752C">
        <w:rPr>
          <w:rFonts w:ascii="Arial" w:eastAsia="Arial" w:hAnsi="Arial" w:cs="Arial"/>
          <w:sz w:val="20"/>
          <w:szCs w:val="20"/>
        </w:rPr>
        <w:t>on</w:t>
      </w:r>
      <w:r w:rsidRPr="006D752C">
        <w:rPr>
          <w:rFonts w:ascii="Arial" w:eastAsia="Arial" w:hAnsi="Arial" w:cs="Arial"/>
          <w:spacing w:val="1"/>
          <w:sz w:val="20"/>
          <w:szCs w:val="20"/>
        </w:rPr>
        <w:t>n</w:t>
      </w:r>
      <w:r w:rsidRPr="006D752C">
        <w:rPr>
          <w:rFonts w:ascii="Arial" w:eastAsia="Arial" w:hAnsi="Arial" w:cs="Arial"/>
          <w:sz w:val="20"/>
          <w:szCs w:val="20"/>
        </w:rPr>
        <w:t>el. Cette épreuve est définie en référence au programme fixé par l’arrêté du 10 février 2009 fixant le programme d’enseignement de langues vivantes étrangères  pour les classes préparatoires au baccalauréat professionnel.</w:t>
      </w:r>
    </w:p>
    <w:p w14:paraId="195A91FA" w14:textId="77777777" w:rsidR="006D752C" w:rsidRPr="006D752C" w:rsidRDefault="006D752C" w:rsidP="006D752C"/>
    <w:p w14:paraId="1E6822BA" w14:textId="77777777" w:rsidR="006D752C" w:rsidRDefault="006D752C" w:rsidP="00651261">
      <w:pPr>
        <w:jc w:val="both"/>
        <w:rPr>
          <w:rFonts w:ascii="Arial" w:hAnsi="Arial" w:cs="Arial"/>
          <w:sz w:val="20"/>
          <w:szCs w:val="20"/>
          <w:lang w:eastAsia="en-US"/>
        </w:rPr>
      </w:pPr>
    </w:p>
    <w:p w14:paraId="636C955D" w14:textId="77777777" w:rsidR="006D752C" w:rsidRDefault="006D752C" w:rsidP="00651261">
      <w:pPr>
        <w:jc w:val="both"/>
        <w:rPr>
          <w:rFonts w:ascii="Arial" w:hAnsi="Arial" w:cs="Arial"/>
          <w:sz w:val="20"/>
          <w:szCs w:val="20"/>
          <w:lang w:eastAsia="en-US"/>
        </w:rPr>
      </w:pPr>
    </w:p>
    <w:p w14:paraId="1C08F990" w14:textId="77777777" w:rsidR="006D752C" w:rsidRDefault="006D752C" w:rsidP="00651261">
      <w:pPr>
        <w:jc w:val="both"/>
        <w:rPr>
          <w:rFonts w:ascii="Arial" w:hAnsi="Arial" w:cs="Arial"/>
          <w:sz w:val="20"/>
          <w:szCs w:val="20"/>
          <w:lang w:eastAsia="en-US"/>
        </w:rPr>
      </w:pPr>
    </w:p>
    <w:p w14:paraId="12730E04" w14:textId="77777777" w:rsidR="00BC03D9" w:rsidRPr="00651261" w:rsidRDefault="00BC03D9" w:rsidP="00651261">
      <w:pPr>
        <w:rPr>
          <w:rFonts w:ascii="Arial" w:hAnsi="Arial" w:cs="Arial"/>
          <w:noProof/>
          <w:sz w:val="20"/>
          <w:szCs w:val="18"/>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3D777F81" w14:textId="77777777" w:rsidTr="00651261">
        <w:tc>
          <w:tcPr>
            <w:tcW w:w="2750" w:type="dxa"/>
            <w:shd w:val="clear" w:color="auto" w:fill="D9D9D9"/>
            <w:tcMar>
              <w:top w:w="113" w:type="dxa"/>
              <w:left w:w="113" w:type="dxa"/>
              <w:bottom w:w="113" w:type="dxa"/>
              <w:right w:w="113" w:type="dxa"/>
            </w:tcMar>
            <w:vAlign w:val="center"/>
          </w:tcPr>
          <w:p w14:paraId="4760BCFD"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 5</w:t>
            </w:r>
          </w:p>
        </w:tc>
        <w:tc>
          <w:tcPr>
            <w:tcW w:w="7410" w:type="dxa"/>
            <w:shd w:val="clear" w:color="auto" w:fill="D9D9D9"/>
            <w:tcMar>
              <w:top w:w="113" w:type="dxa"/>
              <w:left w:w="113" w:type="dxa"/>
              <w:bottom w:w="113" w:type="dxa"/>
              <w:right w:w="113" w:type="dxa"/>
            </w:tcMar>
            <w:vAlign w:val="center"/>
          </w:tcPr>
          <w:p w14:paraId="653F0389"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 DE FRANÇAIS, HISTOIRE-GEOGRAPHIE ET ENSEIGNEMENT MORAL ET CIVIQUE</w:t>
            </w:r>
          </w:p>
        </w:tc>
      </w:tr>
      <w:tr w:rsidR="00BC03D9" w:rsidRPr="00651261" w14:paraId="47BD494D"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2C633E72" w14:textId="06093097" w:rsidR="00BC03D9" w:rsidRPr="00651261" w:rsidRDefault="00BC03D9" w:rsidP="00ED191F">
            <w:pPr>
              <w:jc w:val="both"/>
              <w:rPr>
                <w:rFonts w:ascii="Arial" w:eastAsia="MS Mincho" w:hAnsi="Arial" w:cs="Arial"/>
                <w:b/>
                <w:bCs/>
                <w:sz w:val="28"/>
                <w:szCs w:val="28"/>
              </w:rPr>
            </w:pPr>
            <w:r w:rsidRPr="00651261">
              <w:rPr>
                <w:rFonts w:ascii="Arial" w:eastAsia="MS Mincho" w:hAnsi="Arial" w:cs="Arial"/>
                <w:b/>
                <w:bCs/>
                <w:sz w:val="28"/>
                <w:szCs w:val="28"/>
              </w:rPr>
              <w:t>Unités U</w:t>
            </w:r>
            <w:r w:rsidR="00ED191F">
              <w:rPr>
                <w:rFonts w:ascii="Arial" w:eastAsia="MS Mincho" w:hAnsi="Arial" w:cs="Arial"/>
                <w:b/>
                <w:bCs/>
                <w:sz w:val="28"/>
                <w:szCs w:val="28"/>
              </w:rPr>
              <w:t>51 et U5</w:t>
            </w:r>
            <w:r w:rsidRPr="00651261">
              <w:rPr>
                <w:rFonts w:ascii="Arial" w:eastAsia="MS Mincho" w:hAnsi="Arial" w:cs="Arial"/>
                <w:b/>
                <w:bCs/>
                <w:sz w:val="28"/>
                <w:szCs w:val="28"/>
              </w:rPr>
              <w:t>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765F794C"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 xml:space="preserve">Coefficient :      5                              </w:t>
            </w:r>
          </w:p>
        </w:tc>
      </w:tr>
    </w:tbl>
    <w:p w14:paraId="43B1F001" w14:textId="77777777" w:rsidR="00BC03D9" w:rsidRPr="00651261" w:rsidRDefault="00BC03D9" w:rsidP="00651261">
      <w:pPr>
        <w:rPr>
          <w:rFonts w:ascii="Cambria" w:eastAsia="MS Mincho" w:hAnsi="Cambria"/>
        </w:rPr>
      </w:pPr>
    </w:p>
    <w:p w14:paraId="1C5138D2" w14:textId="77777777" w:rsidR="00BC03D9" w:rsidRPr="00651261" w:rsidRDefault="00BC03D9" w:rsidP="00651261">
      <w:pPr>
        <w:rPr>
          <w:rFonts w:ascii="Arial" w:eastAsia="MS Mincho" w:hAnsi="Arial" w:cs="Arial"/>
          <w:sz w:val="20"/>
          <w:szCs w:val="20"/>
        </w:rPr>
      </w:pPr>
      <w:r w:rsidRPr="00651261">
        <w:rPr>
          <w:rFonts w:ascii="Arial" w:eastAsia="MS Mincho" w:hAnsi="Arial" w:cs="Arial"/>
          <w:sz w:val="20"/>
          <w:szCs w:val="20"/>
        </w:rPr>
        <w:t>Cette épreuve comporte deux sous- épreuves :</w:t>
      </w:r>
    </w:p>
    <w:p w14:paraId="72FD9DB0" w14:textId="77777777" w:rsidR="00BC03D9" w:rsidRPr="00651261" w:rsidRDefault="00BC03D9" w:rsidP="00372EA9">
      <w:pPr>
        <w:numPr>
          <w:ilvl w:val="0"/>
          <w:numId w:val="38"/>
        </w:numPr>
        <w:contextualSpacing/>
        <w:rPr>
          <w:rFonts w:ascii="Arial" w:eastAsia="MS Mincho" w:hAnsi="Arial" w:cs="Arial"/>
          <w:sz w:val="20"/>
          <w:szCs w:val="20"/>
        </w:rPr>
      </w:pPr>
      <w:r w:rsidRPr="00651261">
        <w:rPr>
          <w:rFonts w:ascii="Arial" w:eastAsia="MS Mincho" w:hAnsi="Arial" w:cs="Arial"/>
          <w:sz w:val="20"/>
          <w:szCs w:val="20"/>
        </w:rPr>
        <w:t>E51 – sous épreuve de français (U51)</w:t>
      </w:r>
    </w:p>
    <w:p w14:paraId="06975B22" w14:textId="77777777" w:rsidR="00BC03D9" w:rsidRPr="00651261" w:rsidRDefault="00BC03D9" w:rsidP="00372EA9">
      <w:pPr>
        <w:numPr>
          <w:ilvl w:val="0"/>
          <w:numId w:val="38"/>
        </w:numPr>
        <w:contextualSpacing/>
        <w:rPr>
          <w:rFonts w:ascii="Arial" w:eastAsia="MS Mincho" w:hAnsi="Arial" w:cs="Arial"/>
          <w:sz w:val="20"/>
          <w:szCs w:val="20"/>
        </w:rPr>
      </w:pPr>
      <w:r w:rsidRPr="00651261">
        <w:rPr>
          <w:rFonts w:ascii="Arial" w:eastAsia="MS Mincho" w:hAnsi="Arial" w:cs="Arial"/>
          <w:sz w:val="20"/>
          <w:szCs w:val="20"/>
        </w:rPr>
        <w:t>E52 – sous-épreuve d’histoire-géographie et d’enseignement moral et civique.</w:t>
      </w:r>
    </w:p>
    <w:p w14:paraId="778FD3EE" w14:textId="77777777" w:rsidR="00BC03D9" w:rsidRPr="00651261" w:rsidRDefault="00BC03D9" w:rsidP="00651261">
      <w:pPr>
        <w:rPr>
          <w:rFonts w:ascii="Arial" w:eastAsia="MS Mincho" w:hAnsi="Arial" w:cs="Arial"/>
          <w:sz w:val="20"/>
          <w:szCs w:val="20"/>
        </w:rPr>
      </w:pPr>
    </w:p>
    <w:p w14:paraId="63C25495" w14:textId="77777777" w:rsidR="00BC03D9" w:rsidRPr="00651261" w:rsidRDefault="00BC03D9" w:rsidP="00651261">
      <w:pPr>
        <w:rPr>
          <w:rFonts w:ascii="Cambria" w:eastAsia="MS Mincho"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3D10AF9C" w14:textId="77777777" w:rsidTr="00651261">
        <w:tc>
          <w:tcPr>
            <w:tcW w:w="2750" w:type="dxa"/>
            <w:shd w:val="clear" w:color="auto" w:fill="F2F2F2"/>
            <w:tcMar>
              <w:top w:w="113" w:type="dxa"/>
              <w:left w:w="113" w:type="dxa"/>
              <w:bottom w:w="113" w:type="dxa"/>
              <w:right w:w="113" w:type="dxa"/>
            </w:tcMar>
            <w:vAlign w:val="center"/>
          </w:tcPr>
          <w:p w14:paraId="3133D389"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51</w:t>
            </w:r>
          </w:p>
        </w:tc>
        <w:tc>
          <w:tcPr>
            <w:tcW w:w="7083" w:type="dxa"/>
            <w:shd w:val="clear" w:color="auto" w:fill="F2F2F2"/>
            <w:tcMar>
              <w:top w:w="113" w:type="dxa"/>
              <w:left w:w="113" w:type="dxa"/>
              <w:bottom w:w="113" w:type="dxa"/>
              <w:right w:w="113" w:type="dxa"/>
            </w:tcMar>
            <w:vAlign w:val="center"/>
          </w:tcPr>
          <w:p w14:paraId="2C470ED4" w14:textId="77777777" w:rsidR="00BC03D9" w:rsidRPr="00651261" w:rsidRDefault="00BC03D9" w:rsidP="00651261">
            <w:pPr>
              <w:keepNext/>
              <w:outlineLvl w:val="1"/>
              <w:rPr>
                <w:rFonts w:ascii="Arial" w:hAnsi="Arial" w:cs="Arial"/>
                <w:b/>
                <w:szCs w:val="18"/>
              </w:rPr>
            </w:pPr>
            <w:r w:rsidRPr="00651261">
              <w:rPr>
                <w:rFonts w:ascii="Arial" w:hAnsi="Arial" w:cs="Arial"/>
                <w:b/>
                <w:sz w:val="22"/>
              </w:rPr>
              <w:t>Français</w:t>
            </w:r>
          </w:p>
        </w:tc>
      </w:tr>
      <w:tr w:rsidR="00BC03D9" w:rsidRPr="00651261" w14:paraId="026EEDB0"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442DD049"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U51</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2C9C477A" w14:textId="77777777"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2,5                                   </w:t>
            </w:r>
          </w:p>
        </w:tc>
      </w:tr>
    </w:tbl>
    <w:p w14:paraId="74A12EA8" w14:textId="77777777" w:rsidR="00BC03D9" w:rsidRDefault="00BC03D9" w:rsidP="00651261">
      <w:pPr>
        <w:rPr>
          <w:rFonts w:ascii="Cambria" w:eastAsia="MS Mincho" w:hAnsi="Cambria"/>
        </w:rPr>
      </w:pPr>
    </w:p>
    <w:p w14:paraId="395855F1" w14:textId="77777777" w:rsidR="006D752C" w:rsidRDefault="006D752C" w:rsidP="00651261">
      <w:pPr>
        <w:rPr>
          <w:rFonts w:ascii="Cambria" w:eastAsia="MS Mincho" w:hAnsi="Cambria"/>
        </w:rPr>
      </w:pPr>
    </w:p>
    <w:p w14:paraId="1BE33128" w14:textId="77777777" w:rsidR="006D752C" w:rsidRPr="006D752C" w:rsidRDefault="006D752C" w:rsidP="006D752C">
      <w:pPr>
        <w:rPr>
          <w:rFonts w:ascii="Arial" w:hAnsi="Arial" w:cs="Arial"/>
          <w:sz w:val="20"/>
          <w:szCs w:val="20"/>
        </w:rPr>
      </w:pPr>
      <w:r w:rsidRPr="006D752C">
        <w:rPr>
          <w:rFonts w:ascii="Arial" w:hAnsi="Arial" w:cs="Arial"/>
          <w:bCs/>
          <w:sz w:val="20"/>
          <w:szCs w:val="20"/>
        </w:rPr>
        <w:t>La définition de la sous-épreuve est celle fixée dans l’annexe de l’arrêté du 13 avril 2010 modifié par l’arrêté du 12 juin 2015 fixant les modalités d'évaluation du français et de l'histoire, géographie et éducation civique au baccalauréat professionnel ainsi que les unités constitutives, les règlements d'examen et les définitions d'épreuve figurant dans les annexes des arrêtés de création des spécialités de baccalauréat professionnel.</w:t>
      </w:r>
    </w:p>
    <w:p w14:paraId="0CE5CFED" w14:textId="77777777" w:rsidR="006D752C" w:rsidRPr="006D752C" w:rsidRDefault="006D752C" w:rsidP="00651261">
      <w:pPr>
        <w:rPr>
          <w:rFonts w:ascii="Cambria" w:eastAsia="MS Mincho" w:hAnsi="Cambria"/>
        </w:rPr>
      </w:pPr>
    </w:p>
    <w:p w14:paraId="2ECCCC43" w14:textId="77777777" w:rsidR="00ED69F0" w:rsidRPr="00651261" w:rsidRDefault="00ED69F0" w:rsidP="00ED69F0">
      <w:pPr>
        <w:jc w:val="both"/>
        <w:rPr>
          <w:rFonts w:ascii="Arial" w:eastAsia="MS Mincho" w:hAnsi="Arial" w:cs="Arial"/>
          <w:sz w:val="20"/>
          <w:szCs w:val="20"/>
        </w:rPr>
      </w:pPr>
    </w:p>
    <w:p w14:paraId="2AEA0508" w14:textId="77777777" w:rsidR="00ED69F0" w:rsidRPr="00651261" w:rsidRDefault="00ED69F0" w:rsidP="00ED69F0">
      <w:pPr>
        <w:jc w:val="both"/>
        <w:rPr>
          <w:rFonts w:ascii="Arial" w:eastAsia="MS Mincho" w:hAnsi="Arial" w:cs="Arial"/>
          <w:sz w:val="20"/>
          <w:szCs w:val="20"/>
        </w:rPr>
      </w:pPr>
    </w:p>
    <w:p w14:paraId="7691FFE4" w14:textId="77777777" w:rsidR="00ED69F0" w:rsidRPr="00651261" w:rsidRDefault="00ED69F0" w:rsidP="00ED69F0">
      <w:pPr>
        <w:jc w:val="both"/>
        <w:rPr>
          <w:rFonts w:ascii="Arial" w:eastAsia="MS Mincho" w:hAnsi="Arial" w:cs="Arial"/>
          <w:sz w:val="20"/>
          <w:szCs w:val="20"/>
        </w:rPr>
      </w:pPr>
    </w:p>
    <w:p w14:paraId="5A12BC6C" w14:textId="75E1988E" w:rsidR="00ED69F0" w:rsidRPr="00651261" w:rsidRDefault="00ED69F0" w:rsidP="00ED69F0">
      <w:pPr>
        <w:jc w:val="both"/>
        <w:rPr>
          <w:rFonts w:ascii="Arial" w:eastAsia="MS Mincho" w:hAnsi="Arial" w:cs="Arial"/>
          <w:sz w:val="20"/>
          <w:szCs w:val="20"/>
        </w:rPr>
      </w:pPr>
      <w:r w:rsidRPr="00651261">
        <w:rPr>
          <w:rFonts w:ascii="Arial" w:eastAsia="MS Mincho" w:hAnsi="Arial" w:cs="Arial"/>
          <w:sz w:val="20"/>
          <w:szCs w:val="20"/>
        </w:rPr>
        <w:t>.</w:t>
      </w:r>
    </w:p>
    <w:p w14:paraId="1BD358F9" w14:textId="77777777" w:rsidR="00ED69F0" w:rsidRPr="00651261" w:rsidRDefault="00ED69F0" w:rsidP="00ED69F0">
      <w:pPr>
        <w:jc w:val="both"/>
        <w:rPr>
          <w:rFonts w:ascii="Arial" w:eastAsia="MS Mincho" w:hAnsi="Arial" w:cs="Arial"/>
          <w:sz w:val="20"/>
          <w:szCs w:val="20"/>
        </w:rPr>
      </w:pPr>
    </w:p>
    <w:p w14:paraId="7FCAF168" w14:textId="77777777" w:rsidR="00BC03D9" w:rsidRPr="00651261" w:rsidRDefault="00BC03D9" w:rsidP="00651261">
      <w:pPr>
        <w:rPr>
          <w:rFonts w:ascii="Arial" w:eastAsia="MS Mincho" w:hAnsi="Arial" w:cs="Arial"/>
          <w:b/>
          <w:bCs/>
          <w:sz w:val="22"/>
          <w:szCs w:val="22"/>
        </w:rPr>
      </w:pPr>
    </w:p>
    <w:p w14:paraId="279C1F2A" w14:textId="77777777" w:rsidR="00BC03D9" w:rsidRPr="00651261" w:rsidRDefault="00BC03D9" w:rsidP="00651261">
      <w:pPr>
        <w:rPr>
          <w:rFonts w:ascii="Arial" w:eastAsia="MS Mincho" w:hAnsi="Arial" w:cs="Arial"/>
          <w:b/>
          <w:bCs/>
          <w:sz w:val="22"/>
          <w:szCs w:val="22"/>
        </w:rPr>
      </w:pPr>
    </w:p>
    <w:p w14:paraId="7842E197" w14:textId="77777777" w:rsidR="00BC03D9" w:rsidRPr="00651261" w:rsidRDefault="00BC03D9" w:rsidP="00651261">
      <w:pPr>
        <w:rPr>
          <w:rFonts w:ascii="Cambria" w:eastAsia="MS Mincho"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BC03D9" w:rsidRPr="00651261" w14:paraId="2112374C" w14:textId="77777777" w:rsidTr="00651261">
        <w:tc>
          <w:tcPr>
            <w:tcW w:w="2750" w:type="dxa"/>
            <w:shd w:val="clear" w:color="auto" w:fill="F2F2F2"/>
            <w:tcMar>
              <w:top w:w="113" w:type="dxa"/>
              <w:left w:w="113" w:type="dxa"/>
              <w:bottom w:w="113" w:type="dxa"/>
              <w:right w:w="113" w:type="dxa"/>
            </w:tcMar>
            <w:vAlign w:val="center"/>
          </w:tcPr>
          <w:p w14:paraId="38D56687" w14:textId="77777777" w:rsidR="00BC03D9" w:rsidRPr="00651261" w:rsidRDefault="00BC03D9" w:rsidP="00651261">
            <w:pPr>
              <w:ind w:right="-121"/>
              <w:jc w:val="both"/>
              <w:rPr>
                <w:rFonts w:ascii="Arial" w:eastAsia="MS Mincho" w:hAnsi="Arial" w:cs="Arial"/>
                <w:b/>
                <w:szCs w:val="20"/>
              </w:rPr>
            </w:pPr>
            <w:r w:rsidRPr="00651261">
              <w:rPr>
                <w:rFonts w:ascii="Arial" w:eastAsia="MS Mincho" w:hAnsi="Arial" w:cs="Arial"/>
                <w:b/>
                <w:sz w:val="22"/>
                <w:szCs w:val="20"/>
              </w:rPr>
              <w:t>Sous-épreuve — E 52</w:t>
            </w:r>
          </w:p>
        </w:tc>
        <w:tc>
          <w:tcPr>
            <w:tcW w:w="7083" w:type="dxa"/>
            <w:shd w:val="clear" w:color="auto" w:fill="F2F2F2"/>
            <w:tcMar>
              <w:top w:w="113" w:type="dxa"/>
              <w:left w:w="113" w:type="dxa"/>
              <w:bottom w:w="113" w:type="dxa"/>
              <w:right w:w="113" w:type="dxa"/>
            </w:tcMar>
            <w:vAlign w:val="center"/>
          </w:tcPr>
          <w:p w14:paraId="6DCB0881" w14:textId="77777777" w:rsidR="00BC03D9" w:rsidRPr="00651261" w:rsidRDefault="00BC03D9" w:rsidP="00651261">
            <w:pPr>
              <w:keepNext/>
              <w:outlineLvl w:val="1"/>
              <w:rPr>
                <w:rFonts w:ascii="Arial" w:hAnsi="Arial" w:cs="Arial"/>
                <w:b/>
                <w:szCs w:val="18"/>
              </w:rPr>
            </w:pPr>
            <w:r w:rsidRPr="00651261">
              <w:rPr>
                <w:rFonts w:ascii="Arial" w:hAnsi="Arial" w:cs="Arial"/>
                <w:b/>
                <w:sz w:val="22"/>
              </w:rPr>
              <w:t>Histoire-géographie et enseignement moral et civique</w:t>
            </w:r>
          </w:p>
        </w:tc>
      </w:tr>
      <w:tr w:rsidR="00BC03D9" w:rsidRPr="00651261" w14:paraId="3AD9691A" w14:textId="77777777" w:rsidTr="00651261">
        <w:tc>
          <w:tcPr>
            <w:tcW w:w="2750" w:type="dxa"/>
            <w:tcBorders>
              <w:right w:val="single" w:sz="6" w:space="0" w:color="auto"/>
            </w:tcBorders>
            <w:shd w:val="clear" w:color="auto" w:fill="F2F2F2"/>
            <w:tcMar>
              <w:top w:w="113" w:type="dxa"/>
              <w:left w:w="113" w:type="dxa"/>
              <w:bottom w:w="113" w:type="dxa"/>
              <w:right w:w="113" w:type="dxa"/>
            </w:tcMar>
            <w:vAlign w:val="center"/>
          </w:tcPr>
          <w:p w14:paraId="52E030F4" w14:textId="77777777" w:rsidR="00BC03D9" w:rsidRPr="00651261" w:rsidRDefault="00BC03D9" w:rsidP="00651261">
            <w:pPr>
              <w:jc w:val="both"/>
              <w:rPr>
                <w:rFonts w:ascii="Arial" w:eastAsia="MS Mincho" w:hAnsi="Arial" w:cs="Arial"/>
                <w:b/>
                <w:szCs w:val="18"/>
              </w:rPr>
            </w:pPr>
            <w:r w:rsidRPr="00651261">
              <w:rPr>
                <w:rFonts w:ascii="Arial" w:eastAsia="MS Mincho" w:hAnsi="Arial" w:cs="Arial"/>
                <w:b/>
                <w:sz w:val="22"/>
                <w:szCs w:val="18"/>
              </w:rPr>
              <w:t>Unité U52</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7DC2F261" w14:textId="77777777" w:rsidR="00BC03D9" w:rsidRPr="00651261" w:rsidRDefault="00BC03D9" w:rsidP="00651261">
            <w:pPr>
              <w:keepNext/>
              <w:outlineLvl w:val="3"/>
              <w:rPr>
                <w:rFonts w:ascii="Arial" w:hAnsi="Arial" w:cs="Arial"/>
                <w:b/>
              </w:rPr>
            </w:pPr>
            <w:r w:rsidRPr="00651261">
              <w:rPr>
                <w:rFonts w:ascii="Arial" w:hAnsi="Arial" w:cs="Arial"/>
                <w:b/>
                <w:sz w:val="22"/>
                <w:szCs w:val="22"/>
              </w:rPr>
              <w:t xml:space="preserve">Coefficient   :       2,5                                   </w:t>
            </w:r>
          </w:p>
        </w:tc>
      </w:tr>
    </w:tbl>
    <w:p w14:paraId="6AA6754C" w14:textId="77777777" w:rsidR="006D752C" w:rsidRDefault="006D752C" w:rsidP="00651261">
      <w:pPr>
        <w:rPr>
          <w:rFonts w:ascii="Arial" w:eastAsia="MS Mincho" w:hAnsi="Arial" w:cs="Arial"/>
          <w:b/>
          <w:bCs/>
        </w:rPr>
      </w:pPr>
    </w:p>
    <w:p w14:paraId="0EEECC3D" w14:textId="77777777" w:rsidR="006D752C" w:rsidRDefault="006D752C" w:rsidP="00651261">
      <w:pPr>
        <w:rPr>
          <w:rFonts w:ascii="Arial" w:eastAsia="MS Mincho" w:hAnsi="Arial" w:cs="Arial"/>
          <w:b/>
          <w:bCs/>
        </w:rPr>
      </w:pPr>
    </w:p>
    <w:p w14:paraId="61FCBB43" w14:textId="77777777" w:rsidR="006D752C" w:rsidRPr="006D752C" w:rsidRDefault="006D752C" w:rsidP="006D752C">
      <w:pPr>
        <w:jc w:val="both"/>
        <w:rPr>
          <w:rFonts w:ascii="Arial" w:hAnsi="Arial" w:cs="Arial"/>
          <w:sz w:val="20"/>
          <w:szCs w:val="20"/>
        </w:rPr>
      </w:pPr>
      <w:r w:rsidRPr="006D752C">
        <w:rPr>
          <w:rFonts w:ascii="Arial" w:hAnsi="Arial" w:cs="Arial"/>
          <w:bCs/>
          <w:sz w:val="20"/>
          <w:szCs w:val="20"/>
        </w:rPr>
        <w:t>La définition de la sous-épreuve est celle fixée dans l’annexe de l’arrêté du 12 juin 2015 modifiant l'arrêté du 13 avril 2010 fixant les modalités d'évaluation du français et de l'histoire, géographie et éducation civique au baccalauréat professionnel ainsi que les unités constitutives, les règlements d'examen et les définitions d'épreuve figurant dans les annexes des arrêtés de création des spécialités de baccalauréat professionnel.</w:t>
      </w:r>
    </w:p>
    <w:p w14:paraId="7A1DFBA6" w14:textId="77777777" w:rsidR="006D752C" w:rsidRDefault="006D752C" w:rsidP="00651261">
      <w:pPr>
        <w:rPr>
          <w:rFonts w:ascii="Arial" w:eastAsia="MS Mincho" w:hAnsi="Arial" w:cs="Arial"/>
          <w:b/>
          <w:bCs/>
        </w:rPr>
      </w:pPr>
    </w:p>
    <w:p w14:paraId="6B4C180C" w14:textId="77777777" w:rsidR="006D752C" w:rsidRDefault="006D752C" w:rsidP="00651261">
      <w:pPr>
        <w:rPr>
          <w:rFonts w:ascii="Arial" w:eastAsia="MS Mincho" w:hAnsi="Arial" w:cs="Arial"/>
          <w:b/>
          <w:bCs/>
        </w:rPr>
      </w:pPr>
    </w:p>
    <w:p w14:paraId="3B355B4A" w14:textId="57AAF736" w:rsidR="00BC03D9" w:rsidRPr="00651261" w:rsidRDefault="00BC03D9" w:rsidP="00651261">
      <w:pPr>
        <w:rPr>
          <w:rFonts w:ascii="Arial" w:eastAsia="MS Mincho" w:hAnsi="Arial" w:cs="Arial"/>
          <w:sz w:val="20"/>
          <w:szCs w:val="20"/>
        </w:rPr>
      </w:pPr>
    </w:p>
    <w:p w14:paraId="08FC0186" w14:textId="77777777" w:rsidR="00BC03D9" w:rsidRPr="00651261" w:rsidRDefault="00BC03D9" w:rsidP="00651261">
      <w:pPr>
        <w:jc w:val="both"/>
        <w:rPr>
          <w:rFonts w:ascii="Arial" w:eastAsia="MS Mincho"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23844715" w14:textId="77777777" w:rsidTr="00651261">
        <w:tc>
          <w:tcPr>
            <w:tcW w:w="2750" w:type="dxa"/>
            <w:shd w:val="clear" w:color="auto" w:fill="D9D9D9"/>
            <w:tcMar>
              <w:top w:w="113" w:type="dxa"/>
              <w:left w:w="113" w:type="dxa"/>
              <w:bottom w:w="113" w:type="dxa"/>
              <w:right w:w="113" w:type="dxa"/>
            </w:tcMar>
            <w:vAlign w:val="center"/>
          </w:tcPr>
          <w:p w14:paraId="46D32AC6"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 6</w:t>
            </w:r>
          </w:p>
        </w:tc>
        <w:tc>
          <w:tcPr>
            <w:tcW w:w="7410" w:type="dxa"/>
            <w:shd w:val="clear" w:color="auto" w:fill="D9D9D9"/>
            <w:tcMar>
              <w:top w:w="113" w:type="dxa"/>
              <w:left w:w="113" w:type="dxa"/>
              <w:bottom w:w="113" w:type="dxa"/>
              <w:right w:w="113" w:type="dxa"/>
            </w:tcMar>
            <w:vAlign w:val="center"/>
          </w:tcPr>
          <w:p w14:paraId="2E1CD781"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 D’ARTS APPLIQUES ET CULTURES ARTISTIQUES</w:t>
            </w:r>
          </w:p>
        </w:tc>
      </w:tr>
      <w:tr w:rsidR="00BC03D9" w:rsidRPr="00651261" w14:paraId="1D445505"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24A7B497"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 U6</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50C7D507"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 xml:space="preserve">Coefficient :      1                              </w:t>
            </w:r>
          </w:p>
        </w:tc>
      </w:tr>
    </w:tbl>
    <w:p w14:paraId="617E74BC" w14:textId="77777777" w:rsidR="00BC03D9" w:rsidRPr="00651261" w:rsidRDefault="00BC03D9" w:rsidP="00651261">
      <w:pPr>
        <w:rPr>
          <w:rFonts w:ascii="Cambria" w:eastAsia="MS Mincho" w:hAnsi="Cambria"/>
        </w:rPr>
      </w:pPr>
    </w:p>
    <w:p w14:paraId="54DAB812" w14:textId="77777777" w:rsidR="006D752C" w:rsidRDefault="006D752C" w:rsidP="00651261">
      <w:pPr>
        <w:jc w:val="both"/>
        <w:rPr>
          <w:rFonts w:ascii="Arial" w:eastAsia="MS Mincho" w:hAnsi="Arial" w:cs="Arial"/>
          <w:b/>
          <w:bCs/>
        </w:rPr>
      </w:pPr>
    </w:p>
    <w:p w14:paraId="11A2F4DE" w14:textId="77777777" w:rsidR="006D752C" w:rsidRPr="00DA0885" w:rsidRDefault="006D752C" w:rsidP="006D752C">
      <w:pPr>
        <w:ind w:right="57"/>
        <w:jc w:val="both"/>
        <w:rPr>
          <w:rFonts w:ascii="Arial" w:eastAsia="Arial" w:hAnsi="Arial" w:cs="Arial"/>
          <w:sz w:val="20"/>
          <w:szCs w:val="20"/>
        </w:rPr>
      </w:pPr>
      <w:r w:rsidRPr="00DA0885">
        <w:rPr>
          <w:rFonts w:ascii="Arial" w:eastAsia="Arial" w:hAnsi="Arial" w:cs="Arial"/>
          <w:sz w:val="20"/>
          <w:szCs w:val="20"/>
        </w:rPr>
        <w:t>La</w:t>
      </w:r>
      <w:r w:rsidRPr="00DA0885">
        <w:rPr>
          <w:rFonts w:ascii="Arial" w:eastAsia="Arial" w:hAnsi="Arial" w:cs="Arial"/>
          <w:spacing w:val="2"/>
          <w:sz w:val="20"/>
          <w:szCs w:val="20"/>
        </w:rPr>
        <w:t xml:space="preserve"> </w:t>
      </w:r>
      <w:r w:rsidRPr="00DA0885">
        <w:rPr>
          <w:rFonts w:ascii="Arial" w:eastAsia="Arial" w:hAnsi="Arial" w:cs="Arial"/>
          <w:sz w:val="20"/>
          <w:szCs w:val="20"/>
        </w:rPr>
        <w:t>déf</w:t>
      </w:r>
      <w:r w:rsidRPr="00DA0885">
        <w:rPr>
          <w:rFonts w:ascii="Arial" w:eastAsia="Arial" w:hAnsi="Arial" w:cs="Arial"/>
          <w:spacing w:val="1"/>
          <w:sz w:val="20"/>
          <w:szCs w:val="20"/>
        </w:rPr>
        <w:t>i</w:t>
      </w:r>
      <w:r w:rsidRPr="00DA0885">
        <w:rPr>
          <w:rFonts w:ascii="Arial" w:eastAsia="Arial" w:hAnsi="Arial" w:cs="Arial"/>
          <w:spacing w:val="-1"/>
          <w:sz w:val="20"/>
          <w:szCs w:val="20"/>
        </w:rPr>
        <w:t>n</w:t>
      </w:r>
      <w:r w:rsidRPr="00DA0885">
        <w:rPr>
          <w:rFonts w:ascii="Arial" w:eastAsia="Arial" w:hAnsi="Arial" w:cs="Arial"/>
          <w:sz w:val="20"/>
          <w:szCs w:val="20"/>
        </w:rPr>
        <w:t>iti</w:t>
      </w:r>
      <w:r w:rsidRPr="00DA0885">
        <w:rPr>
          <w:rFonts w:ascii="Arial" w:eastAsia="Arial" w:hAnsi="Arial" w:cs="Arial"/>
          <w:spacing w:val="1"/>
          <w:sz w:val="20"/>
          <w:szCs w:val="20"/>
        </w:rPr>
        <w:t>o</w:t>
      </w:r>
      <w:r w:rsidRPr="00DA0885">
        <w:rPr>
          <w:rFonts w:ascii="Arial" w:eastAsia="Arial" w:hAnsi="Arial" w:cs="Arial"/>
          <w:sz w:val="20"/>
          <w:szCs w:val="20"/>
        </w:rPr>
        <w:t>n</w:t>
      </w:r>
      <w:r w:rsidRPr="00DA0885">
        <w:rPr>
          <w:rFonts w:ascii="Arial" w:eastAsia="Arial" w:hAnsi="Arial" w:cs="Arial"/>
          <w:spacing w:val="2"/>
          <w:sz w:val="20"/>
          <w:szCs w:val="20"/>
        </w:rPr>
        <w:t xml:space="preserve"> </w:t>
      </w:r>
      <w:r w:rsidRPr="00DA0885">
        <w:rPr>
          <w:rFonts w:ascii="Arial" w:eastAsia="Arial" w:hAnsi="Arial" w:cs="Arial"/>
          <w:sz w:val="20"/>
          <w:szCs w:val="20"/>
        </w:rPr>
        <w:t>de</w:t>
      </w:r>
      <w:r w:rsidRPr="00DA0885">
        <w:rPr>
          <w:rFonts w:ascii="Arial" w:eastAsia="Arial" w:hAnsi="Arial" w:cs="Arial"/>
          <w:spacing w:val="3"/>
          <w:sz w:val="20"/>
          <w:szCs w:val="20"/>
        </w:rPr>
        <w:t xml:space="preserve"> </w:t>
      </w:r>
      <w:r w:rsidRPr="00DA0885">
        <w:rPr>
          <w:rFonts w:ascii="Arial" w:eastAsia="Arial" w:hAnsi="Arial" w:cs="Arial"/>
          <w:sz w:val="20"/>
          <w:szCs w:val="20"/>
        </w:rPr>
        <w:t>l’ép</w:t>
      </w:r>
      <w:r w:rsidRPr="00DA0885">
        <w:rPr>
          <w:rFonts w:ascii="Arial" w:eastAsia="Arial" w:hAnsi="Arial" w:cs="Arial"/>
          <w:spacing w:val="1"/>
          <w:sz w:val="20"/>
          <w:szCs w:val="20"/>
        </w:rPr>
        <w:t>r</w:t>
      </w:r>
      <w:r w:rsidRPr="00DA0885">
        <w:rPr>
          <w:rFonts w:ascii="Arial" w:eastAsia="Arial" w:hAnsi="Arial" w:cs="Arial"/>
          <w:sz w:val="20"/>
          <w:szCs w:val="20"/>
        </w:rPr>
        <w:t>e</w:t>
      </w:r>
      <w:r w:rsidRPr="00DA0885">
        <w:rPr>
          <w:rFonts w:ascii="Arial" w:eastAsia="Arial" w:hAnsi="Arial" w:cs="Arial"/>
          <w:spacing w:val="1"/>
          <w:sz w:val="20"/>
          <w:szCs w:val="20"/>
        </w:rPr>
        <w:t>u</w:t>
      </w:r>
      <w:r w:rsidRPr="00DA0885">
        <w:rPr>
          <w:rFonts w:ascii="Arial" w:eastAsia="Arial" w:hAnsi="Arial" w:cs="Arial"/>
          <w:sz w:val="20"/>
          <w:szCs w:val="20"/>
        </w:rPr>
        <w:t>ve est celle</w:t>
      </w:r>
      <w:r w:rsidRPr="00DA0885">
        <w:rPr>
          <w:rFonts w:ascii="Arial" w:eastAsia="Arial" w:hAnsi="Arial" w:cs="Arial"/>
          <w:spacing w:val="2"/>
          <w:sz w:val="20"/>
          <w:szCs w:val="20"/>
        </w:rPr>
        <w:t xml:space="preserve"> </w:t>
      </w:r>
      <w:r w:rsidRPr="00DA0885">
        <w:rPr>
          <w:rFonts w:ascii="Arial" w:eastAsia="Arial" w:hAnsi="Arial" w:cs="Arial"/>
          <w:sz w:val="20"/>
          <w:szCs w:val="20"/>
        </w:rPr>
        <w:t>f</w:t>
      </w:r>
      <w:r w:rsidRPr="00DA0885">
        <w:rPr>
          <w:rFonts w:ascii="Arial" w:eastAsia="Arial" w:hAnsi="Arial" w:cs="Arial"/>
          <w:spacing w:val="1"/>
          <w:sz w:val="20"/>
          <w:szCs w:val="20"/>
        </w:rPr>
        <w:t>i</w:t>
      </w:r>
      <w:r w:rsidRPr="00DA0885">
        <w:rPr>
          <w:rFonts w:ascii="Arial" w:eastAsia="Arial" w:hAnsi="Arial" w:cs="Arial"/>
          <w:sz w:val="20"/>
          <w:szCs w:val="20"/>
        </w:rPr>
        <w:t>xée</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a</w:t>
      </w:r>
      <w:r w:rsidRPr="00DA0885">
        <w:rPr>
          <w:rFonts w:ascii="Arial" w:eastAsia="Arial" w:hAnsi="Arial" w:cs="Arial"/>
          <w:sz w:val="20"/>
          <w:szCs w:val="20"/>
        </w:rPr>
        <w:t>ns</w:t>
      </w:r>
      <w:r w:rsidRPr="00DA0885">
        <w:rPr>
          <w:rFonts w:ascii="Arial" w:eastAsia="Arial" w:hAnsi="Arial" w:cs="Arial"/>
          <w:spacing w:val="2"/>
          <w:sz w:val="20"/>
          <w:szCs w:val="20"/>
        </w:rPr>
        <w:t xml:space="preserve"> </w:t>
      </w:r>
      <w:r w:rsidRPr="00DA0885">
        <w:rPr>
          <w:rFonts w:ascii="Arial" w:eastAsia="Arial" w:hAnsi="Arial" w:cs="Arial"/>
          <w:sz w:val="20"/>
          <w:szCs w:val="20"/>
        </w:rPr>
        <w:t>l’</w:t>
      </w:r>
      <w:r w:rsidRPr="00DA0885">
        <w:rPr>
          <w:rFonts w:ascii="Arial" w:eastAsia="Arial" w:hAnsi="Arial" w:cs="Arial"/>
          <w:spacing w:val="1"/>
          <w:sz w:val="20"/>
          <w:szCs w:val="20"/>
        </w:rPr>
        <w:t>a</w:t>
      </w:r>
      <w:r w:rsidRPr="00DA0885">
        <w:rPr>
          <w:rFonts w:ascii="Arial" w:eastAsia="Arial" w:hAnsi="Arial" w:cs="Arial"/>
          <w:sz w:val="20"/>
          <w:szCs w:val="20"/>
        </w:rPr>
        <w:t>n</w:t>
      </w:r>
      <w:r w:rsidRPr="00DA0885">
        <w:rPr>
          <w:rFonts w:ascii="Arial" w:eastAsia="Arial" w:hAnsi="Arial" w:cs="Arial"/>
          <w:spacing w:val="1"/>
          <w:sz w:val="20"/>
          <w:szCs w:val="20"/>
        </w:rPr>
        <w:t>ne</w:t>
      </w:r>
      <w:r w:rsidRPr="00DA0885">
        <w:rPr>
          <w:rFonts w:ascii="Arial" w:eastAsia="Arial" w:hAnsi="Arial" w:cs="Arial"/>
          <w:spacing w:val="-1"/>
          <w:sz w:val="20"/>
          <w:szCs w:val="20"/>
        </w:rPr>
        <w:t>x</w:t>
      </w:r>
      <w:r w:rsidRPr="00DA0885">
        <w:rPr>
          <w:rFonts w:ascii="Arial" w:eastAsia="Arial" w:hAnsi="Arial" w:cs="Arial"/>
          <w:sz w:val="20"/>
          <w:szCs w:val="20"/>
        </w:rPr>
        <w:t>e</w:t>
      </w:r>
      <w:r w:rsidRPr="00DA0885">
        <w:rPr>
          <w:rFonts w:ascii="Arial" w:eastAsia="Arial" w:hAnsi="Arial" w:cs="Arial"/>
          <w:spacing w:val="3"/>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w:t>
      </w:r>
      <w:r w:rsidRPr="00DA0885">
        <w:rPr>
          <w:rFonts w:ascii="Arial" w:eastAsia="Arial" w:hAnsi="Arial" w:cs="Arial"/>
          <w:spacing w:val="2"/>
          <w:sz w:val="20"/>
          <w:szCs w:val="20"/>
        </w:rPr>
        <w:t xml:space="preserve"> </w:t>
      </w:r>
      <w:r w:rsidRPr="00DA0885">
        <w:rPr>
          <w:rFonts w:ascii="Arial" w:eastAsia="Arial" w:hAnsi="Arial" w:cs="Arial"/>
          <w:sz w:val="20"/>
          <w:szCs w:val="20"/>
        </w:rPr>
        <w:t>l’ar</w:t>
      </w:r>
      <w:r w:rsidRPr="00DA0885">
        <w:rPr>
          <w:rFonts w:ascii="Arial" w:eastAsia="Arial" w:hAnsi="Arial" w:cs="Arial"/>
          <w:spacing w:val="1"/>
          <w:sz w:val="20"/>
          <w:szCs w:val="20"/>
        </w:rPr>
        <w:t>r</w:t>
      </w:r>
      <w:r w:rsidRPr="00DA0885">
        <w:rPr>
          <w:rFonts w:ascii="Arial" w:eastAsia="Arial" w:hAnsi="Arial" w:cs="Arial"/>
          <w:sz w:val="20"/>
          <w:szCs w:val="20"/>
        </w:rPr>
        <w:t>êté</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u</w:t>
      </w:r>
      <w:r w:rsidRPr="00DA0885">
        <w:rPr>
          <w:rFonts w:ascii="Arial" w:eastAsia="Arial" w:hAnsi="Arial" w:cs="Arial"/>
          <w:spacing w:val="2"/>
          <w:sz w:val="20"/>
          <w:szCs w:val="20"/>
        </w:rPr>
        <w:t xml:space="preserve"> </w:t>
      </w:r>
      <w:r w:rsidRPr="00DA0885">
        <w:rPr>
          <w:rFonts w:ascii="Arial" w:eastAsia="Arial" w:hAnsi="Arial" w:cs="Arial"/>
          <w:sz w:val="20"/>
          <w:szCs w:val="20"/>
        </w:rPr>
        <w:t>13</w:t>
      </w:r>
      <w:r w:rsidRPr="00DA0885">
        <w:rPr>
          <w:rFonts w:ascii="Arial" w:eastAsia="Arial" w:hAnsi="Arial" w:cs="Arial"/>
          <w:spacing w:val="2"/>
          <w:sz w:val="20"/>
          <w:szCs w:val="20"/>
        </w:rPr>
        <w:t xml:space="preserve"> </w:t>
      </w:r>
      <w:r w:rsidRPr="00DA0885">
        <w:rPr>
          <w:rFonts w:ascii="Arial" w:eastAsia="Arial" w:hAnsi="Arial" w:cs="Arial"/>
          <w:sz w:val="20"/>
          <w:szCs w:val="20"/>
        </w:rPr>
        <w:t>avril</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2</w:t>
      </w:r>
      <w:r w:rsidRPr="00DA0885">
        <w:rPr>
          <w:rFonts w:ascii="Arial" w:eastAsia="Arial" w:hAnsi="Arial" w:cs="Arial"/>
          <w:spacing w:val="-1"/>
          <w:sz w:val="20"/>
          <w:szCs w:val="20"/>
        </w:rPr>
        <w:t>0</w:t>
      </w:r>
      <w:r w:rsidRPr="00DA0885">
        <w:rPr>
          <w:rFonts w:ascii="Arial" w:eastAsia="Arial" w:hAnsi="Arial" w:cs="Arial"/>
          <w:spacing w:val="1"/>
          <w:sz w:val="20"/>
          <w:szCs w:val="20"/>
        </w:rPr>
        <w:t>1</w:t>
      </w:r>
      <w:r w:rsidRPr="00DA0885">
        <w:rPr>
          <w:rFonts w:ascii="Arial" w:eastAsia="Arial" w:hAnsi="Arial" w:cs="Arial"/>
          <w:sz w:val="20"/>
          <w:szCs w:val="20"/>
        </w:rPr>
        <w:t>0</w:t>
      </w:r>
      <w:r w:rsidRPr="00DA0885">
        <w:rPr>
          <w:rFonts w:ascii="Arial" w:eastAsia="Arial" w:hAnsi="Arial" w:cs="Arial"/>
          <w:spacing w:val="3"/>
          <w:sz w:val="20"/>
          <w:szCs w:val="20"/>
        </w:rPr>
        <w:t xml:space="preserve"> </w:t>
      </w:r>
      <w:r w:rsidRPr="00DA0885">
        <w:rPr>
          <w:rFonts w:ascii="Arial" w:eastAsia="Arial" w:hAnsi="Arial" w:cs="Arial"/>
          <w:sz w:val="20"/>
          <w:szCs w:val="20"/>
        </w:rPr>
        <w:t>fixant</w:t>
      </w:r>
      <w:r w:rsidRPr="00DA0885">
        <w:rPr>
          <w:rFonts w:ascii="Arial" w:eastAsia="Arial" w:hAnsi="Arial" w:cs="Arial"/>
          <w:spacing w:val="2"/>
          <w:sz w:val="20"/>
          <w:szCs w:val="20"/>
        </w:rPr>
        <w:t xml:space="preserve"> </w:t>
      </w:r>
      <w:r w:rsidRPr="00DA0885">
        <w:rPr>
          <w:rFonts w:ascii="Arial" w:eastAsia="Arial" w:hAnsi="Arial" w:cs="Arial"/>
          <w:sz w:val="20"/>
          <w:szCs w:val="20"/>
        </w:rPr>
        <w:t>les</w:t>
      </w:r>
      <w:r w:rsidRPr="00DA0885">
        <w:rPr>
          <w:rFonts w:ascii="Arial" w:eastAsia="Arial" w:hAnsi="Arial" w:cs="Arial"/>
          <w:spacing w:val="2"/>
          <w:sz w:val="20"/>
          <w:szCs w:val="20"/>
        </w:rPr>
        <w:t xml:space="preserve"> </w:t>
      </w:r>
      <w:r w:rsidRPr="00DA0885">
        <w:rPr>
          <w:rFonts w:ascii="Arial" w:eastAsia="Arial" w:hAnsi="Arial" w:cs="Arial"/>
          <w:sz w:val="20"/>
          <w:szCs w:val="20"/>
        </w:rPr>
        <w:t>m</w:t>
      </w:r>
      <w:r w:rsidRPr="00DA0885">
        <w:rPr>
          <w:rFonts w:ascii="Arial" w:eastAsia="Arial" w:hAnsi="Arial" w:cs="Arial"/>
          <w:spacing w:val="1"/>
          <w:sz w:val="20"/>
          <w:szCs w:val="20"/>
        </w:rPr>
        <w:t>od</w:t>
      </w:r>
      <w:r w:rsidRPr="00DA0885">
        <w:rPr>
          <w:rFonts w:ascii="Arial" w:eastAsia="Arial" w:hAnsi="Arial" w:cs="Arial"/>
          <w:spacing w:val="-1"/>
          <w:sz w:val="20"/>
          <w:szCs w:val="20"/>
        </w:rPr>
        <w:t>a</w:t>
      </w:r>
      <w:r w:rsidRPr="00DA0885">
        <w:rPr>
          <w:rFonts w:ascii="Arial" w:eastAsia="Arial" w:hAnsi="Arial" w:cs="Arial"/>
          <w:sz w:val="20"/>
          <w:szCs w:val="20"/>
        </w:rPr>
        <w:t>lités</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w:t>
      </w:r>
      <w:r w:rsidRPr="00DA0885">
        <w:rPr>
          <w:rFonts w:ascii="Arial" w:eastAsia="Arial" w:hAnsi="Arial" w:cs="Arial"/>
          <w:sz w:val="20"/>
          <w:szCs w:val="20"/>
        </w:rPr>
        <w:t>év</w:t>
      </w:r>
      <w:r w:rsidRPr="00DA0885">
        <w:rPr>
          <w:rFonts w:ascii="Arial" w:eastAsia="Arial" w:hAnsi="Arial" w:cs="Arial"/>
          <w:spacing w:val="1"/>
          <w:sz w:val="20"/>
          <w:szCs w:val="20"/>
        </w:rPr>
        <w:t>a</w:t>
      </w:r>
      <w:r w:rsidRPr="00DA0885">
        <w:rPr>
          <w:rFonts w:ascii="Arial" w:eastAsia="Arial" w:hAnsi="Arial" w:cs="Arial"/>
          <w:sz w:val="20"/>
          <w:szCs w:val="20"/>
        </w:rPr>
        <w:t>lua</w:t>
      </w:r>
      <w:r w:rsidRPr="00DA0885">
        <w:rPr>
          <w:rFonts w:ascii="Arial" w:eastAsia="Arial" w:hAnsi="Arial" w:cs="Arial"/>
          <w:spacing w:val="2"/>
          <w:sz w:val="20"/>
          <w:szCs w:val="20"/>
        </w:rPr>
        <w:t>t</w:t>
      </w:r>
      <w:r w:rsidRPr="00DA0885">
        <w:rPr>
          <w:rFonts w:ascii="Arial" w:eastAsia="Arial" w:hAnsi="Arial" w:cs="Arial"/>
          <w:sz w:val="20"/>
          <w:szCs w:val="20"/>
        </w:rPr>
        <w:t>ion</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es arts appliqués et cultures artistiques au bac</w:t>
      </w:r>
      <w:r w:rsidRPr="00DA0885">
        <w:rPr>
          <w:rFonts w:ascii="Arial" w:eastAsia="Arial" w:hAnsi="Arial" w:cs="Arial"/>
          <w:spacing w:val="1"/>
          <w:sz w:val="20"/>
          <w:szCs w:val="20"/>
        </w:rPr>
        <w:t>c</w:t>
      </w:r>
      <w:r w:rsidRPr="00DA0885">
        <w:rPr>
          <w:rFonts w:ascii="Arial" w:eastAsia="Arial" w:hAnsi="Arial" w:cs="Arial"/>
          <w:spacing w:val="-1"/>
          <w:sz w:val="20"/>
          <w:szCs w:val="20"/>
        </w:rPr>
        <w:t>a</w:t>
      </w:r>
      <w:r w:rsidRPr="00DA0885">
        <w:rPr>
          <w:rFonts w:ascii="Arial" w:eastAsia="Arial" w:hAnsi="Arial" w:cs="Arial"/>
          <w:spacing w:val="1"/>
          <w:sz w:val="20"/>
          <w:szCs w:val="20"/>
        </w:rPr>
        <w:t>l</w:t>
      </w:r>
      <w:r w:rsidRPr="00DA0885">
        <w:rPr>
          <w:rFonts w:ascii="Arial" w:eastAsia="Arial" w:hAnsi="Arial" w:cs="Arial"/>
          <w:sz w:val="20"/>
          <w:szCs w:val="20"/>
        </w:rPr>
        <w:t>aur</w:t>
      </w:r>
      <w:r w:rsidRPr="00DA0885">
        <w:rPr>
          <w:rFonts w:ascii="Arial" w:eastAsia="Arial" w:hAnsi="Arial" w:cs="Arial"/>
          <w:spacing w:val="1"/>
          <w:sz w:val="20"/>
          <w:szCs w:val="20"/>
        </w:rPr>
        <w:t>é</w:t>
      </w:r>
      <w:r w:rsidRPr="00DA0885">
        <w:rPr>
          <w:rFonts w:ascii="Arial" w:eastAsia="Arial" w:hAnsi="Arial" w:cs="Arial"/>
          <w:spacing w:val="-1"/>
          <w:sz w:val="20"/>
          <w:szCs w:val="20"/>
        </w:rPr>
        <w:t>a</w:t>
      </w:r>
      <w:r w:rsidRPr="00DA0885">
        <w:rPr>
          <w:rFonts w:ascii="Arial" w:eastAsia="Arial" w:hAnsi="Arial" w:cs="Arial"/>
          <w:sz w:val="20"/>
          <w:szCs w:val="20"/>
        </w:rPr>
        <w:t>t profess</w:t>
      </w:r>
      <w:r w:rsidRPr="00DA0885">
        <w:rPr>
          <w:rFonts w:ascii="Arial" w:eastAsia="Arial" w:hAnsi="Arial" w:cs="Arial"/>
          <w:spacing w:val="1"/>
          <w:sz w:val="20"/>
          <w:szCs w:val="20"/>
        </w:rPr>
        <w:t>i</w:t>
      </w:r>
      <w:r w:rsidRPr="00DA0885">
        <w:rPr>
          <w:rFonts w:ascii="Arial" w:eastAsia="Arial" w:hAnsi="Arial" w:cs="Arial"/>
          <w:sz w:val="20"/>
          <w:szCs w:val="20"/>
        </w:rPr>
        <w:t>on</w:t>
      </w:r>
      <w:r w:rsidRPr="00DA0885">
        <w:rPr>
          <w:rFonts w:ascii="Arial" w:eastAsia="Arial" w:hAnsi="Arial" w:cs="Arial"/>
          <w:spacing w:val="1"/>
          <w:sz w:val="20"/>
          <w:szCs w:val="20"/>
        </w:rPr>
        <w:t>n</w:t>
      </w:r>
      <w:r w:rsidRPr="00DA0885">
        <w:rPr>
          <w:rFonts w:ascii="Arial" w:eastAsia="Arial" w:hAnsi="Arial" w:cs="Arial"/>
          <w:sz w:val="20"/>
          <w:szCs w:val="20"/>
        </w:rPr>
        <w:t>el. Cette épreuve est définie en référence au programme fixé par l’arrêté du 10 février 2009 fixant le programme d’arts appliqués et cultures artistiques pour les classes préparatoires au baccalauréat professionnel.</w:t>
      </w:r>
    </w:p>
    <w:p w14:paraId="65D46221" w14:textId="77777777" w:rsidR="006D752C" w:rsidRPr="00DA0885" w:rsidRDefault="006D752C" w:rsidP="00651261">
      <w:pPr>
        <w:jc w:val="both"/>
        <w:rPr>
          <w:rFonts w:ascii="Arial" w:eastAsia="MS Mincho" w:hAnsi="Arial" w:cs="Arial"/>
          <w:b/>
          <w:bCs/>
        </w:rPr>
      </w:pPr>
    </w:p>
    <w:p w14:paraId="1FC572CB" w14:textId="77777777" w:rsidR="006D752C" w:rsidRDefault="006D752C" w:rsidP="00651261">
      <w:pPr>
        <w:jc w:val="both"/>
        <w:rPr>
          <w:rFonts w:ascii="Arial" w:eastAsia="MS Mincho" w:hAnsi="Arial" w:cs="Arial"/>
          <w:b/>
          <w:bCs/>
        </w:rPr>
      </w:pPr>
    </w:p>
    <w:p w14:paraId="1BF3D6C0" w14:textId="7FA8E97A" w:rsidR="00BC03D9" w:rsidRPr="00651261" w:rsidRDefault="00BC03D9" w:rsidP="00651261">
      <w:pPr>
        <w:rPr>
          <w:rFonts w:ascii="Cambria" w:eastAsia="MS Mincho" w:hAnsi="Cambria"/>
        </w:rPr>
      </w:pPr>
    </w:p>
    <w:p w14:paraId="748257AB" w14:textId="77777777" w:rsidR="00BC03D9" w:rsidRPr="00651261" w:rsidRDefault="00BC03D9" w:rsidP="00651261">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28C22767" w14:textId="77777777" w:rsidTr="00651261">
        <w:tc>
          <w:tcPr>
            <w:tcW w:w="2750" w:type="dxa"/>
            <w:shd w:val="clear" w:color="auto" w:fill="D9D9D9"/>
            <w:tcMar>
              <w:top w:w="113" w:type="dxa"/>
              <w:left w:w="113" w:type="dxa"/>
              <w:bottom w:w="113" w:type="dxa"/>
              <w:right w:w="113" w:type="dxa"/>
            </w:tcMar>
            <w:vAlign w:val="center"/>
          </w:tcPr>
          <w:p w14:paraId="476A25BE" w14:textId="77777777" w:rsidR="00BC03D9" w:rsidRPr="00651261" w:rsidRDefault="00BC03D9" w:rsidP="00651261">
            <w:pPr>
              <w:ind w:right="-121"/>
              <w:rPr>
                <w:rFonts w:ascii="Arial" w:eastAsia="MS Mincho" w:hAnsi="Arial" w:cs="Arial"/>
                <w:b/>
                <w:bCs/>
                <w:sz w:val="28"/>
                <w:szCs w:val="28"/>
              </w:rPr>
            </w:pPr>
            <w:r w:rsidRPr="00651261">
              <w:rPr>
                <w:rFonts w:ascii="Arial" w:eastAsia="MS Mincho" w:hAnsi="Arial" w:cs="Arial"/>
                <w:b/>
                <w:bCs/>
                <w:sz w:val="28"/>
                <w:szCs w:val="28"/>
              </w:rPr>
              <w:t>ÉPREUVE  E 7</w:t>
            </w:r>
          </w:p>
        </w:tc>
        <w:tc>
          <w:tcPr>
            <w:tcW w:w="7410" w:type="dxa"/>
            <w:shd w:val="clear" w:color="auto" w:fill="D9D9D9"/>
            <w:tcMar>
              <w:top w:w="113" w:type="dxa"/>
              <w:left w:w="113" w:type="dxa"/>
              <w:bottom w:w="113" w:type="dxa"/>
              <w:right w:w="113" w:type="dxa"/>
            </w:tcMar>
            <w:vAlign w:val="center"/>
          </w:tcPr>
          <w:p w14:paraId="4E36D625" w14:textId="4EA7DD1D"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 D’</w:t>
            </w:r>
            <w:r w:rsidR="004F19FB" w:rsidRPr="00651261">
              <w:rPr>
                <w:rFonts w:ascii="Arial" w:eastAsia="MS Mincho" w:hAnsi="Arial" w:cs="Arial"/>
                <w:b/>
                <w:bCs/>
                <w:sz w:val="28"/>
                <w:szCs w:val="28"/>
              </w:rPr>
              <w:t>É</w:t>
            </w:r>
            <w:r w:rsidRPr="00651261">
              <w:rPr>
                <w:rFonts w:ascii="Arial" w:eastAsia="MS Mincho" w:hAnsi="Arial" w:cs="Arial"/>
                <w:b/>
                <w:bCs/>
                <w:sz w:val="28"/>
                <w:szCs w:val="28"/>
              </w:rPr>
              <w:t>DUCATION PHYSIQUE ET SPORTIVE</w:t>
            </w:r>
          </w:p>
        </w:tc>
      </w:tr>
      <w:tr w:rsidR="00BC03D9" w:rsidRPr="00651261" w14:paraId="77456728"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3B6E6BB7"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 U7</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16272865"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 xml:space="preserve">Coefficient :      1                              </w:t>
            </w:r>
          </w:p>
        </w:tc>
      </w:tr>
    </w:tbl>
    <w:p w14:paraId="3C9359C6" w14:textId="77777777" w:rsidR="00BC03D9" w:rsidRPr="00651261" w:rsidRDefault="00BC03D9" w:rsidP="00651261">
      <w:pPr>
        <w:rPr>
          <w:rFonts w:ascii="Cambria" w:eastAsia="MS Mincho" w:hAnsi="Cambria"/>
        </w:rPr>
      </w:pPr>
    </w:p>
    <w:p w14:paraId="7BE7DEA9" w14:textId="77777777" w:rsidR="00BC03D9" w:rsidRDefault="00BC03D9" w:rsidP="00651261">
      <w:pPr>
        <w:rPr>
          <w:rFonts w:ascii="Cambria" w:eastAsia="MS Mincho" w:hAnsi="Cambria"/>
        </w:rPr>
      </w:pPr>
    </w:p>
    <w:p w14:paraId="4346DCE7" w14:textId="77777777" w:rsidR="006D752C" w:rsidRPr="00673518" w:rsidRDefault="006D752C" w:rsidP="006D752C">
      <w:pPr>
        <w:jc w:val="both"/>
        <w:rPr>
          <w:rFonts w:ascii="Arial" w:hAnsi="Arial" w:cs="Arial"/>
          <w:sz w:val="20"/>
          <w:szCs w:val="20"/>
        </w:rPr>
      </w:pPr>
      <w:r w:rsidRPr="00673518">
        <w:rPr>
          <w:rFonts w:ascii="Arial" w:hAnsi="Arial" w:cs="Arial"/>
          <w:sz w:val="20"/>
          <w:szCs w:val="20"/>
        </w:rPr>
        <w:t xml:space="preserve">Les modalités de l’épreuve d’éducation physique et sportive sont définies par </w:t>
      </w:r>
      <w:r w:rsidRPr="00673518">
        <w:rPr>
          <w:rFonts w:ascii="Arial" w:eastAsia="Arial" w:hAnsi="Arial" w:cs="Arial"/>
          <w:spacing w:val="2"/>
          <w:sz w:val="20"/>
          <w:szCs w:val="20"/>
        </w:rPr>
        <w:t>l’arrêté du 15 juillet 2009</w:t>
      </w:r>
      <w:r w:rsidRPr="00673518">
        <w:rPr>
          <w:rFonts w:ascii="Arial" w:hAnsi="Arial" w:cs="Arial"/>
          <w:sz w:val="20"/>
          <w:szCs w:val="20"/>
        </w:rPr>
        <w:t xml:space="preserve"> relatif aux modalités d’organisation du contrôle en cours de formation et de l’examen terminal pour l’éducation physique et sportive aux examens du baccalauréat professionnel, du certificat d’aptitude professionnelle et du brevet d’études professionnelles (</w:t>
      </w:r>
      <w:r w:rsidRPr="00673518">
        <w:rPr>
          <w:rFonts w:ascii="Arial" w:eastAsia="Arial" w:hAnsi="Arial" w:cs="Arial"/>
          <w:spacing w:val="2"/>
          <w:sz w:val="20"/>
          <w:szCs w:val="20"/>
        </w:rPr>
        <w:t>Journal officiel du 31 juillet 2009, BOEN du 27 août 2009</w:t>
      </w:r>
      <w:r w:rsidRPr="00673518">
        <w:rPr>
          <w:rFonts w:ascii="Arial" w:hAnsi="Arial" w:cs="Arial"/>
          <w:sz w:val="20"/>
          <w:szCs w:val="20"/>
        </w:rPr>
        <w:t xml:space="preserve">) et la note de service </w:t>
      </w:r>
      <w:r w:rsidRPr="00673518">
        <w:rPr>
          <w:rFonts w:ascii="Arial" w:eastAsia="Arial" w:hAnsi="Arial" w:cs="Arial"/>
          <w:spacing w:val="2"/>
          <w:sz w:val="20"/>
          <w:szCs w:val="20"/>
        </w:rPr>
        <w:t>n° 09-141 du 8 octobre 2009</w:t>
      </w:r>
      <w:r w:rsidRPr="00673518">
        <w:rPr>
          <w:rFonts w:ascii="Arial" w:hAnsi="Arial" w:cs="Arial"/>
          <w:sz w:val="20"/>
          <w:szCs w:val="20"/>
        </w:rPr>
        <w:t xml:space="preserve"> relative à l’éducation physique et sportive aux examens du baccalauréat professionnel, du certificat d’aptitude professionnelle et du brevet d’études professionnelles </w:t>
      </w:r>
      <w:r w:rsidRPr="00673518">
        <w:rPr>
          <w:rFonts w:ascii="Arial" w:eastAsia="Arial" w:hAnsi="Arial" w:cs="Arial"/>
          <w:spacing w:val="2"/>
          <w:sz w:val="20"/>
          <w:szCs w:val="20"/>
        </w:rPr>
        <w:t>(BOEN du 12 novembre 2009).</w:t>
      </w:r>
    </w:p>
    <w:p w14:paraId="10955453" w14:textId="77777777" w:rsidR="006D752C" w:rsidRDefault="006D752C" w:rsidP="006D752C">
      <w:pPr>
        <w:jc w:val="both"/>
        <w:rPr>
          <w:rFonts w:cs="Arial"/>
          <w:sz w:val="22"/>
          <w:szCs w:val="22"/>
        </w:rPr>
      </w:pPr>
    </w:p>
    <w:p w14:paraId="569BF03B" w14:textId="77777777" w:rsidR="00BC03D9" w:rsidRPr="00651261" w:rsidRDefault="00BC03D9" w:rsidP="00651261">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BC03D9" w:rsidRPr="00651261" w14:paraId="231792AB" w14:textId="77777777" w:rsidTr="00651261">
        <w:tc>
          <w:tcPr>
            <w:tcW w:w="2750" w:type="dxa"/>
            <w:shd w:val="clear" w:color="auto" w:fill="D9D9D9"/>
            <w:tcMar>
              <w:top w:w="113" w:type="dxa"/>
              <w:left w:w="113" w:type="dxa"/>
              <w:bottom w:w="113" w:type="dxa"/>
              <w:right w:w="113" w:type="dxa"/>
            </w:tcMar>
            <w:vAlign w:val="center"/>
          </w:tcPr>
          <w:p w14:paraId="375BE83E" w14:textId="77777777" w:rsidR="00BC03D9" w:rsidRPr="00651261" w:rsidRDefault="00BC03D9" w:rsidP="00651261">
            <w:pPr>
              <w:ind w:right="-121"/>
              <w:jc w:val="both"/>
              <w:rPr>
                <w:rFonts w:ascii="Arial" w:eastAsia="MS Mincho" w:hAnsi="Arial" w:cs="Arial"/>
                <w:b/>
                <w:bCs/>
                <w:sz w:val="28"/>
                <w:szCs w:val="28"/>
              </w:rPr>
            </w:pPr>
            <w:r w:rsidRPr="00651261">
              <w:rPr>
                <w:rFonts w:ascii="Arial" w:eastAsia="MS Mincho" w:hAnsi="Arial" w:cs="Arial"/>
                <w:b/>
                <w:bCs/>
                <w:sz w:val="28"/>
                <w:szCs w:val="28"/>
              </w:rPr>
              <w:t>ÉPREUVE EF1-F2</w:t>
            </w:r>
          </w:p>
        </w:tc>
        <w:tc>
          <w:tcPr>
            <w:tcW w:w="7410" w:type="dxa"/>
            <w:shd w:val="clear" w:color="auto" w:fill="D9D9D9"/>
            <w:tcMar>
              <w:top w:w="113" w:type="dxa"/>
              <w:left w:w="113" w:type="dxa"/>
              <w:bottom w:w="113" w:type="dxa"/>
              <w:right w:w="113" w:type="dxa"/>
            </w:tcMar>
            <w:vAlign w:val="center"/>
          </w:tcPr>
          <w:p w14:paraId="5BE96013" w14:textId="77777777" w:rsidR="00BC03D9" w:rsidRPr="00651261" w:rsidRDefault="00BC03D9" w:rsidP="00651261">
            <w:pPr>
              <w:rPr>
                <w:rFonts w:ascii="Arial" w:eastAsia="MS Mincho" w:hAnsi="Arial" w:cs="Arial"/>
                <w:b/>
                <w:bCs/>
                <w:sz w:val="28"/>
                <w:szCs w:val="28"/>
              </w:rPr>
            </w:pPr>
            <w:r w:rsidRPr="00651261">
              <w:rPr>
                <w:rFonts w:ascii="Arial" w:eastAsia="MS Mincho" w:hAnsi="Arial" w:cs="Arial"/>
                <w:b/>
                <w:bCs/>
                <w:sz w:val="28"/>
                <w:szCs w:val="28"/>
              </w:rPr>
              <w:t>ÉPREUVES FACULTATIVES</w:t>
            </w:r>
          </w:p>
        </w:tc>
      </w:tr>
      <w:tr w:rsidR="00BC03D9" w:rsidRPr="00651261" w14:paraId="4795391C" w14:textId="77777777" w:rsidTr="00651261">
        <w:tc>
          <w:tcPr>
            <w:tcW w:w="2750" w:type="dxa"/>
            <w:tcBorders>
              <w:right w:val="single" w:sz="6" w:space="0" w:color="auto"/>
            </w:tcBorders>
            <w:shd w:val="clear" w:color="auto" w:fill="D9D9D9"/>
            <w:tcMar>
              <w:top w:w="113" w:type="dxa"/>
              <w:left w:w="113" w:type="dxa"/>
              <w:bottom w:w="113" w:type="dxa"/>
              <w:right w:w="113" w:type="dxa"/>
            </w:tcMar>
            <w:vAlign w:val="center"/>
          </w:tcPr>
          <w:p w14:paraId="5A6274D3" w14:textId="77777777" w:rsidR="00BC03D9" w:rsidRPr="00651261" w:rsidRDefault="00BC03D9" w:rsidP="00651261">
            <w:pPr>
              <w:jc w:val="both"/>
              <w:rPr>
                <w:rFonts w:ascii="Arial" w:eastAsia="MS Mincho" w:hAnsi="Arial" w:cs="Arial"/>
                <w:b/>
                <w:bCs/>
                <w:sz w:val="28"/>
                <w:szCs w:val="28"/>
              </w:rPr>
            </w:pPr>
            <w:r w:rsidRPr="00651261">
              <w:rPr>
                <w:rFonts w:ascii="Arial" w:eastAsia="MS Mincho" w:hAnsi="Arial" w:cs="Arial"/>
                <w:b/>
                <w:bCs/>
                <w:sz w:val="28"/>
                <w:szCs w:val="28"/>
              </w:rPr>
              <w:t>Unité UF1-UF2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0E28A02B" w14:textId="77777777" w:rsidR="00BC03D9" w:rsidRPr="00651261" w:rsidRDefault="00BC03D9" w:rsidP="00651261">
            <w:pPr>
              <w:rPr>
                <w:rFonts w:ascii="Arial" w:eastAsia="MS Mincho" w:hAnsi="Arial" w:cs="Arial"/>
                <w:b/>
                <w:bCs/>
                <w:sz w:val="28"/>
                <w:szCs w:val="28"/>
              </w:rPr>
            </w:pPr>
          </w:p>
        </w:tc>
      </w:tr>
    </w:tbl>
    <w:p w14:paraId="42BCB672" w14:textId="77777777" w:rsidR="00BC03D9" w:rsidRPr="00651261" w:rsidRDefault="00BC03D9" w:rsidP="00651261">
      <w:pPr>
        <w:rPr>
          <w:rFonts w:ascii="Cambria" w:eastAsia="MS Mincho" w:hAnsi="Cambria"/>
        </w:rPr>
      </w:pPr>
    </w:p>
    <w:p w14:paraId="5CB013FF" w14:textId="77777777" w:rsidR="00BC03D9" w:rsidRPr="00651261" w:rsidRDefault="00BC03D9" w:rsidP="00651261">
      <w:pPr>
        <w:rPr>
          <w:rFonts w:ascii="Cambria" w:eastAsia="MS Mincho" w:hAnsi="Cambria"/>
        </w:rPr>
      </w:pPr>
    </w:p>
    <w:p w14:paraId="69FBFCA5" w14:textId="77777777" w:rsidR="00BC03D9" w:rsidRPr="00651261" w:rsidRDefault="00BC03D9" w:rsidP="00651261">
      <w:pPr>
        <w:outlineLvl w:val="0"/>
        <w:rPr>
          <w:rFonts w:ascii="Arial" w:eastAsia="MS Mincho" w:hAnsi="Arial" w:cs="Arial"/>
          <w:sz w:val="20"/>
          <w:szCs w:val="20"/>
        </w:rPr>
      </w:pPr>
      <w:r w:rsidRPr="00651261">
        <w:rPr>
          <w:rFonts w:ascii="Arial" w:eastAsia="MS Mincho" w:hAnsi="Arial" w:cs="Arial"/>
          <w:sz w:val="20"/>
          <w:szCs w:val="20"/>
        </w:rPr>
        <w:t>Les candidats peuvent choisir une ou deux unités facultatives parmi les unités possibles, et donc une ou deux épreuves facultatives parmi les choix possibles :</w:t>
      </w:r>
    </w:p>
    <w:p w14:paraId="03182C13" w14:textId="77777777" w:rsidR="00BC03D9" w:rsidRPr="00651261" w:rsidRDefault="00BC03D9" w:rsidP="00651261">
      <w:pPr>
        <w:outlineLvl w:val="0"/>
        <w:rPr>
          <w:rFonts w:ascii="Arial" w:eastAsia="MS Mincho" w:hAnsi="Arial" w:cs="Arial"/>
          <w:sz w:val="20"/>
          <w:szCs w:val="20"/>
        </w:rPr>
      </w:pPr>
    </w:p>
    <w:p w14:paraId="515F781E" w14:textId="77777777" w:rsidR="00BC03D9" w:rsidRPr="00651261" w:rsidRDefault="00BC03D9" w:rsidP="00651261">
      <w:pPr>
        <w:jc w:val="center"/>
        <w:rPr>
          <w:rFonts w:ascii="Arial" w:eastAsia="MS Mincho" w:hAnsi="Arial" w:cs="Arial"/>
          <w:b/>
          <w:sz w:val="20"/>
          <w:szCs w:val="20"/>
        </w:rPr>
      </w:pPr>
      <w:r w:rsidRPr="00651261">
        <w:rPr>
          <w:rFonts w:ascii="Arial" w:eastAsia="MS Mincho" w:hAnsi="Arial" w:cs="Arial"/>
          <w:b/>
          <w:sz w:val="20"/>
          <w:szCs w:val="20"/>
        </w:rPr>
        <w:t xml:space="preserve"> (UF1, épreuve EF1)</w:t>
      </w:r>
    </w:p>
    <w:p w14:paraId="568FFEFA" w14:textId="77777777" w:rsidR="00BC03D9" w:rsidRPr="00651261" w:rsidRDefault="00BC03D9" w:rsidP="00651261">
      <w:pPr>
        <w:jc w:val="center"/>
        <w:rPr>
          <w:rFonts w:ascii="Arial" w:eastAsia="MS Mincho" w:hAnsi="Arial" w:cs="Arial"/>
          <w:b/>
          <w:sz w:val="20"/>
          <w:szCs w:val="20"/>
        </w:rPr>
      </w:pPr>
      <w:r w:rsidRPr="00651261">
        <w:rPr>
          <w:rFonts w:ascii="Arial" w:eastAsia="MS Mincho" w:hAnsi="Arial" w:cs="Arial"/>
          <w:b/>
          <w:sz w:val="20"/>
          <w:szCs w:val="20"/>
        </w:rPr>
        <w:t xml:space="preserve">  (UF2, épreuve EF2)</w:t>
      </w:r>
    </w:p>
    <w:p w14:paraId="6D3592C3" w14:textId="77777777" w:rsidR="00BC03D9" w:rsidRPr="00651261" w:rsidRDefault="00BC03D9" w:rsidP="00651261">
      <w:pPr>
        <w:rPr>
          <w:rFonts w:ascii="Arial" w:eastAsia="MS Mincho" w:hAnsi="Arial" w:cs="Arial"/>
          <w:sz w:val="20"/>
          <w:szCs w:val="20"/>
          <w:lang w:eastAsia="ja-JP"/>
        </w:rPr>
      </w:pPr>
    </w:p>
    <w:p w14:paraId="3B4C29CB" w14:textId="77777777" w:rsidR="00BC03D9" w:rsidRPr="00651261" w:rsidRDefault="00BC03D9" w:rsidP="00651261">
      <w:pPr>
        <w:rPr>
          <w:rFonts w:ascii="Arial" w:eastAsia="MS Mincho" w:hAnsi="Arial" w:cs="Arial"/>
          <w:sz w:val="22"/>
          <w:szCs w:val="22"/>
          <w:lang w:eastAsia="ja-JP"/>
        </w:rPr>
      </w:pPr>
    </w:p>
    <w:p w14:paraId="73EC1A66" w14:textId="77777777" w:rsidR="00BC03D9" w:rsidRPr="00651261" w:rsidRDefault="00BC03D9" w:rsidP="00651261">
      <w:pPr>
        <w:jc w:val="both"/>
        <w:rPr>
          <w:rFonts w:ascii="Arial" w:eastAsia="MS Mincho" w:hAnsi="Arial" w:cs="Arial"/>
          <w:b/>
          <w:sz w:val="22"/>
          <w:szCs w:val="22"/>
        </w:rPr>
      </w:pPr>
      <w:r w:rsidRPr="00651261">
        <w:rPr>
          <w:rFonts w:ascii="Arial" w:eastAsia="MS Mincho" w:hAnsi="Arial" w:cs="Arial"/>
          <w:b/>
          <w:sz w:val="22"/>
          <w:szCs w:val="22"/>
        </w:rPr>
        <w:lastRenderedPageBreak/>
        <w:t>Épreuve facultative de langue vivante</w:t>
      </w:r>
    </w:p>
    <w:p w14:paraId="43BDAA19" w14:textId="77777777" w:rsidR="00BC03D9" w:rsidRPr="00651261" w:rsidRDefault="00BC03D9" w:rsidP="00651261">
      <w:pPr>
        <w:jc w:val="both"/>
        <w:rPr>
          <w:rFonts w:ascii="Arial" w:eastAsia="MS Mincho" w:hAnsi="Arial" w:cs="Arial"/>
          <w:b/>
          <w:sz w:val="22"/>
          <w:szCs w:val="22"/>
        </w:rPr>
      </w:pPr>
    </w:p>
    <w:p w14:paraId="5E33626A"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sidRPr="00651261">
        <w:rPr>
          <w:rFonts w:ascii="Arial" w:hAnsi="Arial" w:cs="Arial"/>
          <w:spacing w:val="2"/>
          <w:sz w:val="20"/>
          <w:szCs w:val="20"/>
        </w:rPr>
        <w:t>l’arrêté du</w:t>
      </w:r>
      <w:r w:rsidRPr="00651261">
        <w:rPr>
          <w:rFonts w:ascii="Arial" w:eastAsia="MS Mincho" w:hAnsi="Arial" w:cs="Arial"/>
          <w:sz w:val="20"/>
          <w:szCs w:val="20"/>
        </w:rPr>
        <w:t xml:space="preserve"> </w:t>
      </w:r>
      <w:r w:rsidRPr="00651261">
        <w:rPr>
          <w:rFonts w:ascii="Arial" w:hAnsi="Arial" w:cs="Arial"/>
          <w:spacing w:val="2"/>
          <w:sz w:val="20"/>
          <w:szCs w:val="20"/>
        </w:rPr>
        <w:t>8 avril 2010</w:t>
      </w:r>
      <w:r w:rsidRPr="00651261">
        <w:rPr>
          <w:rFonts w:ascii="Arial" w:eastAsia="MS Mincho" w:hAnsi="Arial" w:cs="Arial"/>
          <w:sz w:val="20"/>
          <w:szCs w:val="20"/>
        </w:rPr>
        <w:t xml:space="preserve"> relatif à l’épreuve facultative de langue vivante dans les spécialités du baccalauréat professionnel.</w:t>
      </w:r>
    </w:p>
    <w:p w14:paraId="74535479" w14:textId="77777777" w:rsidR="00BC03D9" w:rsidRPr="00651261" w:rsidRDefault="00BC03D9" w:rsidP="00651261">
      <w:pPr>
        <w:jc w:val="both"/>
        <w:rPr>
          <w:rFonts w:ascii="Arial" w:eastAsia="MS Mincho" w:hAnsi="Arial" w:cs="Arial"/>
          <w:sz w:val="20"/>
          <w:szCs w:val="20"/>
        </w:rPr>
      </w:pPr>
    </w:p>
    <w:p w14:paraId="3BDC893D" w14:textId="77777777" w:rsidR="00BC03D9" w:rsidRPr="00651261" w:rsidRDefault="00BC03D9" w:rsidP="00651261">
      <w:pPr>
        <w:jc w:val="both"/>
        <w:rPr>
          <w:rFonts w:ascii="Arial" w:eastAsia="MS Mincho" w:hAnsi="Arial" w:cs="Arial"/>
          <w:b/>
          <w:sz w:val="22"/>
          <w:szCs w:val="22"/>
        </w:rPr>
      </w:pPr>
      <w:r w:rsidRPr="00651261">
        <w:rPr>
          <w:rFonts w:ascii="Arial" w:eastAsia="MS Mincho" w:hAnsi="Arial" w:cs="Arial"/>
          <w:b/>
          <w:sz w:val="22"/>
          <w:szCs w:val="22"/>
        </w:rPr>
        <w:t>Épreuve facultative de mobilité</w:t>
      </w:r>
    </w:p>
    <w:p w14:paraId="1689B690" w14:textId="77777777" w:rsidR="00BC03D9" w:rsidRPr="00651261" w:rsidRDefault="00BC03D9" w:rsidP="00651261">
      <w:pPr>
        <w:jc w:val="both"/>
        <w:rPr>
          <w:rFonts w:ascii="Arial" w:eastAsia="MS Mincho" w:hAnsi="Arial" w:cs="Arial"/>
          <w:b/>
          <w:sz w:val="22"/>
          <w:szCs w:val="22"/>
        </w:rPr>
      </w:pPr>
    </w:p>
    <w:p w14:paraId="3C2D7E24" w14:textId="77777777" w:rsidR="00BC03D9" w:rsidRPr="00651261" w:rsidRDefault="00BC03D9" w:rsidP="00651261">
      <w:pPr>
        <w:jc w:val="both"/>
        <w:rPr>
          <w:rFonts w:ascii="Arial" w:eastAsia="MS Mincho" w:hAnsi="Arial" w:cs="Arial"/>
          <w:sz w:val="20"/>
          <w:szCs w:val="20"/>
        </w:rPr>
      </w:pPr>
      <w:r w:rsidRPr="00651261">
        <w:rPr>
          <w:rFonts w:ascii="Arial" w:eastAsia="MS Mincho" w:hAnsi="Arial" w:cs="Arial"/>
          <w:sz w:val="20"/>
          <w:szCs w:val="20"/>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sidRPr="00651261">
        <w:rPr>
          <w:rFonts w:ascii="Arial" w:hAnsi="Arial" w:cs="Arial"/>
          <w:spacing w:val="2"/>
          <w:sz w:val="20"/>
          <w:szCs w:val="20"/>
        </w:rPr>
        <w:t>l’arrêté du 27 juin 2014.</w:t>
      </w:r>
    </w:p>
    <w:p w14:paraId="384CFE06" w14:textId="77777777" w:rsidR="00BC03D9" w:rsidRPr="00651261" w:rsidRDefault="00BC03D9" w:rsidP="00651261">
      <w:pPr>
        <w:jc w:val="both"/>
        <w:rPr>
          <w:rFonts w:ascii="Arial" w:eastAsia="MS Mincho" w:hAnsi="Arial" w:cs="Arial"/>
          <w:sz w:val="20"/>
          <w:szCs w:val="20"/>
        </w:rPr>
      </w:pPr>
    </w:p>
    <w:p w14:paraId="7CBA08F0" w14:textId="77777777" w:rsidR="00BC03D9" w:rsidRPr="00651261" w:rsidRDefault="00BC03D9" w:rsidP="00651261">
      <w:pPr>
        <w:jc w:val="both"/>
        <w:rPr>
          <w:rFonts w:ascii="Arial" w:eastAsia="MS Mincho" w:hAnsi="Arial" w:cs="Arial"/>
          <w:b/>
          <w:sz w:val="22"/>
          <w:szCs w:val="22"/>
        </w:rPr>
      </w:pPr>
      <w:r w:rsidRPr="00651261">
        <w:rPr>
          <w:rFonts w:ascii="Arial" w:eastAsia="MS Mincho" w:hAnsi="Arial" w:cs="Arial"/>
          <w:b/>
          <w:sz w:val="22"/>
          <w:szCs w:val="22"/>
        </w:rPr>
        <w:t>Épreuve facultative d’EPS</w:t>
      </w:r>
    </w:p>
    <w:p w14:paraId="07F5DA73" w14:textId="77777777" w:rsidR="00BC03D9" w:rsidRPr="00651261" w:rsidRDefault="00BC03D9" w:rsidP="00651261">
      <w:pPr>
        <w:jc w:val="both"/>
        <w:rPr>
          <w:rFonts w:ascii="Arial" w:eastAsia="MS Mincho" w:hAnsi="Arial" w:cs="Arial"/>
          <w:b/>
          <w:sz w:val="22"/>
          <w:szCs w:val="22"/>
        </w:rPr>
      </w:pPr>
    </w:p>
    <w:p w14:paraId="3A7DF0E1" w14:textId="77777777" w:rsidR="00DA0885" w:rsidRPr="00DA0885" w:rsidRDefault="00DA0885" w:rsidP="00DA0885">
      <w:pPr>
        <w:ind w:right="57"/>
        <w:jc w:val="both"/>
        <w:rPr>
          <w:rFonts w:ascii="Arial" w:eastAsia="Arial" w:hAnsi="Arial" w:cs="Arial"/>
          <w:sz w:val="20"/>
          <w:szCs w:val="20"/>
        </w:rPr>
      </w:pPr>
      <w:r w:rsidRPr="00DA0885">
        <w:rPr>
          <w:rFonts w:ascii="Arial" w:eastAsia="Arial" w:hAnsi="Arial" w:cs="Arial"/>
          <w:sz w:val="20"/>
          <w:szCs w:val="20"/>
        </w:rPr>
        <w:t>La</w:t>
      </w:r>
      <w:r w:rsidRPr="00DA0885">
        <w:rPr>
          <w:rFonts w:ascii="Arial" w:eastAsia="Arial" w:hAnsi="Arial" w:cs="Arial"/>
          <w:spacing w:val="2"/>
          <w:sz w:val="20"/>
          <w:szCs w:val="20"/>
        </w:rPr>
        <w:t xml:space="preserve"> </w:t>
      </w:r>
      <w:r w:rsidRPr="00DA0885">
        <w:rPr>
          <w:rFonts w:ascii="Arial" w:eastAsia="Arial" w:hAnsi="Arial" w:cs="Arial"/>
          <w:sz w:val="20"/>
          <w:szCs w:val="20"/>
        </w:rPr>
        <w:t>déf</w:t>
      </w:r>
      <w:r w:rsidRPr="00DA0885">
        <w:rPr>
          <w:rFonts w:ascii="Arial" w:eastAsia="Arial" w:hAnsi="Arial" w:cs="Arial"/>
          <w:spacing w:val="1"/>
          <w:sz w:val="20"/>
          <w:szCs w:val="20"/>
        </w:rPr>
        <w:t>i</w:t>
      </w:r>
      <w:r w:rsidRPr="00DA0885">
        <w:rPr>
          <w:rFonts w:ascii="Arial" w:eastAsia="Arial" w:hAnsi="Arial" w:cs="Arial"/>
          <w:spacing w:val="-1"/>
          <w:sz w:val="20"/>
          <w:szCs w:val="20"/>
        </w:rPr>
        <w:t>n</w:t>
      </w:r>
      <w:r w:rsidRPr="00DA0885">
        <w:rPr>
          <w:rFonts w:ascii="Arial" w:eastAsia="Arial" w:hAnsi="Arial" w:cs="Arial"/>
          <w:sz w:val="20"/>
          <w:szCs w:val="20"/>
        </w:rPr>
        <w:t>iti</w:t>
      </w:r>
      <w:r w:rsidRPr="00DA0885">
        <w:rPr>
          <w:rFonts w:ascii="Arial" w:eastAsia="Arial" w:hAnsi="Arial" w:cs="Arial"/>
          <w:spacing w:val="1"/>
          <w:sz w:val="20"/>
          <w:szCs w:val="20"/>
        </w:rPr>
        <w:t>o</w:t>
      </w:r>
      <w:r w:rsidRPr="00DA0885">
        <w:rPr>
          <w:rFonts w:ascii="Arial" w:eastAsia="Arial" w:hAnsi="Arial" w:cs="Arial"/>
          <w:sz w:val="20"/>
          <w:szCs w:val="20"/>
        </w:rPr>
        <w:t>n</w:t>
      </w:r>
      <w:r w:rsidRPr="00DA0885">
        <w:rPr>
          <w:rFonts w:ascii="Arial" w:eastAsia="Arial" w:hAnsi="Arial" w:cs="Arial"/>
          <w:spacing w:val="2"/>
          <w:sz w:val="20"/>
          <w:szCs w:val="20"/>
        </w:rPr>
        <w:t xml:space="preserve"> </w:t>
      </w:r>
      <w:r w:rsidRPr="00DA0885">
        <w:rPr>
          <w:rFonts w:ascii="Arial" w:eastAsia="Arial" w:hAnsi="Arial" w:cs="Arial"/>
          <w:sz w:val="20"/>
          <w:szCs w:val="20"/>
        </w:rPr>
        <w:t>de</w:t>
      </w:r>
      <w:r w:rsidRPr="00DA0885">
        <w:rPr>
          <w:rFonts w:ascii="Arial" w:eastAsia="Arial" w:hAnsi="Arial" w:cs="Arial"/>
          <w:spacing w:val="3"/>
          <w:sz w:val="20"/>
          <w:szCs w:val="20"/>
        </w:rPr>
        <w:t xml:space="preserve"> </w:t>
      </w:r>
      <w:r w:rsidRPr="00DA0885">
        <w:rPr>
          <w:rFonts w:ascii="Arial" w:eastAsia="Arial" w:hAnsi="Arial" w:cs="Arial"/>
          <w:sz w:val="20"/>
          <w:szCs w:val="20"/>
        </w:rPr>
        <w:t>l’ép</w:t>
      </w:r>
      <w:r w:rsidRPr="00DA0885">
        <w:rPr>
          <w:rFonts w:ascii="Arial" w:eastAsia="Arial" w:hAnsi="Arial" w:cs="Arial"/>
          <w:spacing w:val="1"/>
          <w:sz w:val="20"/>
          <w:szCs w:val="20"/>
        </w:rPr>
        <w:t>r</w:t>
      </w:r>
      <w:r w:rsidRPr="00DA0885">
        <w:rPr>
          <w:rFonts w:ascii="Arial" w:eastAsia="Arial" w:hAnsi="Arial" w:cs="Arial"/>
          <w:sz w:val="20"/>
          <w:szCs w:val="20"/>
        </w:rPr>
        <w:t>e</w:t>
      </w:r>
      <w:r w:rsidRPr="00DA0885">
        <w:rPr>
          <w:rFonts w:ascii="Arial" w:eastAsia="Arial" w:hAnsi="Arial" w:cs="Arial"/>
          <w:spacing w:val="1"/>
          <w:sz w:val="20"/>
          <w:szCs w:val="20"/>
        </w:rPr>
        <w:t>u</w:t>
      </w:r>
      <w:r w:rsidRPr="00DA0885">
        <w:rPr>
          <w:rFonts w:ascii="Arial" w:eastAsia="Arial" w:hAnsi="Arial" w:cs="Arial"/>
          <w:sz w:val="20"/>
          <w:szCs w:val="20"/>
        </w:rPr>
        <w:t>ve est celle</w:t>
      </w:r>
      <w:r w:rsidRPr="00DA0885">
        <w:rPr>
          <w:rFonts w:ascii="Arial" w:eastAsia="Arial" w:hAnsi="Arial" w:cs="Arial"/>
          <w:spacing w:val="2"/>
          <w:sz w:val="20"/>
          <w:szCs w:val="20"/>
        </w:rPr>
        <w:t xml:space="preserve"> </w:t>
      </w:r>
      <w:r w:rsidRPr="00DA0885">
        <w:rPr>
          <w:rFonts w:ascii="Arial" w:eastAsia="Arial" w:hAnsi="Arial" w:cs="Arial"/>
          <w:sz w:val="20"/>
          <w:szCs w:val="20"/>
        </w:rPr>
        <w:t>f</w:t>
      </w:r>
      <w:r w:rsidRPr="00DA0885">
        <w:rPr>
          <w:rFonts w:ascii="Arial" w:eastAsia="Arial" w:hAnsi="Arial" w:cs="Arial"/>
          <w:spacing w:val="1"/>
          <w:sz w:val="20"/>
          <w:szCs w:val="20"/>
        </w:rPr>
        <w:t>i</w:t>
      </w:r>
      <w:r w:rsidRPr="00DA0885">
        <w:rPr>
          <w:rFonts w:ascii="Arial" w:eastAsia="Arial" w:hAnsi="Arial" w:cs="Arial"/>
          <w:sz w:val="20"/>
          <w:szCs w:val="20"/>
        </w:rPr>
        <w:t>xée</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a</w:t>
      </w:r>
      <w:r w:rsidRPr="00DA0885">
        <w:rPr>
          <w:rFonts w:ascii="Arial" w:eastAsia="Arial" w:hAnsi="Arial" w:cs="Arial"/>
          <w:sz w:val="20"/>
          <w:szCs w:val="20"/>
        </w:rPr>
        <w:t>ns</w:t>
      </w:r>
      <w:r w:rsidRPr="00DA0885">
        <w:rPr>
          <w:rFonts w:ascii="Arial" w:eastAsia="Arial" w:hAnsi="Arial" w:cs="Arial"/>
          <w:spacing w:val="2"/>
          <w:sz w:val="20"/>
          <w:szCs w:val="20"/>
        </w:rPr>
        <w:t xml:space="preserve"> </w:t>
      </w:r>
      <w:r w:rsidRPr="00DA0885">
        <w:rPr>
          <w:rFonts w:ascii="Arial" w:eastAsia="Arial" w:hAnsi="Arial" w:cs="Arial"/>
          <w:sz w:val="20"/>
          <w:szCs w:val="20"/>
        </w:rPr>
        <w:t>l’</w:t>
      </w:r>
      <w:r w:rsidRPr="00DA0885">
        <w:rPr>
          <w:rFonts w:ascii="Arial" w:eastAsia="Arial" w:hAnsi="Arial" w:cs="Arial"/>
          <w:spacing w:val="1"/>
          <w:sz w:val="20"/>
          <w:szCs w:val="20"/>
        </w:rPr>
        <w:t>a</w:t>
      </w:r>
      <w:r w:rsidRPr="00DA0885">
        <w:rPr>
          <w:rFonts w:ascii="Arial" w:eastAsia="Arial" w:hAnsi="Arial" w:cs="Arial"/>
          <w:sz w:val="20"/>
          <w:szCs w:val="20"/>
        </w:rPr>
        <w:t>n</w:t>
      </w:r>
      <w:r w:rsidRPr="00DA0885">
        <w:rPr>
          <w:rFonts w:ascii="Arial" w:eastAsia="Arial" w:hAnsi="Arial" w:cs="Arial"/>
          <w:spacing w:val="1"/>
          <w:sz w:val="20"/>
          <w:szCs w:val="20"/>
        </w:rPr>
        <w:t>ne</w:t>
      </w:r>
      <w:r w:rsidRPr="00DA0885">
        <w:rPr>
          <w:rFonts w:ascii="Arial" w:eastAsia="Arial" w:hAnsi="Arial" w:cs="Arial"/>
          <w:spacing w:val="-1"/>
          <w:sz w:val="20"/>
          <w:szCs w:val="20"/>
        </w:rPr>
        <w:t>x</w:t>
      </w:r>
      <w:r w:rsidRPr="00DA0885">
        <w:rPr>
          <w:rFonts w:ascii="Arial" w:eastAsia="Arial" w:hAnsi="Arial" w:cs="Arial"/>
          <w:sz w:val="20"/>
          <w:szCs w:val="20"/>
        </w:rPr>
        <w:t>e</w:t>
      </w:r>
      <w:r w:rsidRPr="00DA0885">
        <w:rPr>
          <w:rFonts w:ascii="Arial" w:eastAsia="Arial" w:hAnsi="Arial" w:cs="Arial"/>
          <w:spacing w:val="3"/>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w:t>
      </w:r>
      <w:r w:rsidRPr="00DA0885">
        <w:rPr>
          <w:rFonts w:ascii="Arial" w:eastAsia="Arial" w:hAnsi="Arial" w:cs="Arial"/>
          <w:spacing w:val="2"/>
          <w:sz w:val="20"/>
          <w:szCs w:val="20"/>
        </w:rPr>
        <w:t xml:space="preserve"> </w:t>
      </w:r>
      <w:r w:rsidRPr="00DA0885">
        <w:rPr>
          <w:rFonts w:ascii="Arial" w:eastAsia="Arial" w:hAnsi="Arial" w:cs="Arial"/>
          <w:sz w:val="20"/>
          <w:szCs w:val="20"/>
        </w:rPr>
        <w:t>l’ar</w:t>
      </w:r>
      <w:r w:rsidRPr="00DA0885">
        <w:rPr>
          <w:rFonts w:ascii="Arial" w:eastAsia="Arial" w:hAnsi="Arial" w:cs="Arial"/>
          <w:spacing w:val="1"/>
          <w:sz w:val="20"/>
          <w:szCs w:val="20"/>
        </w:rPr>
        <w:t>r</w:t>
      </w:r>
      <w:r w:rsidRPr="00DA0885">
        <w:rPr>
          <w:rFonts w:ascii="Arial" w:eastAsia="Arial" w:hAnsi="Arial" w:cs="Arial"/>
          <w:sz w:val="20"/>
          <w:szCs w:val="20"/>
        </w:rPr>
        <w:t>êté</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u</w:t>
      </w:r>
      <w:r w:rsidRPr="00DA0885">
        <w:rPr>
          <w:rFonts w:ascii="Arial" w:eastAsia="Arial" w:hAnsi="Arial" w:cs="Arial"/>
          <w:spacing w:val="2"/>
          <w:sz w:val="20"/>
          <w:szCs w:val="20"/>
        </w:rPr>
        <w:t xml:space="preserve"> </w:t>
      </w:r>
      <w:r w:rsidRPr="00DA0885">
        <w:rPr>
          <w:rFonts w:ascii="Arial" w:eastAsia="Arial" w:hAnsi="Arial" w:cs="Arial"/>
          <w:sz w:val="20"/>
          <w:szCs w:val="20"/>
        </w:rPr>
        <w:t>07 juillet 2015</w:t>
      </w:r>
      <w:r w:rsidRPr="00DA0885">
        <w:rPr>
          <w:rFonts w:ascii="Arial" w:eastAsia="Arial" w:hAnsi="Arial" w:cs="Arial"/>
          <w:spacing w:val="3"/>
          <w:sz w:val="20"/>
          <w:szCs w:val="20"/>
        </w:rPr>
        <w:t xml:space="preserve"> créant une unité facultative d’éducation physique et sportive </w:t>
      </w:r>
      <w:r w:rsidRPr="00DA0885">
        <w:rPr>
          <w:rFonts w:ascii="Arial" w:eastAsia="Arial" w:hAnsi="Arial" w:cs="Arial"/>
          <w:sz w:val="20"/>
          <w:szCs w:val="20"/>
        </w:rPr>
        <w:t>au bac</w:t>
      </w:r>
      <w:r w:rsidRPr="00DA0885">
        <w:rPr>
          <w:rFonts w:ascii="Arial" w:eastAsia="Arial" w:hAnsi="Arial" w:cs="Arial"/>
          <w:spacing w:val="1"/>
          <w:sz w:val="20"/>
          <w:szCs w:val="20"/>
        </w:rPr>
        <w:t>c</w:t>
      </w:r>
      <w:r w:rsidRPr="00DA0885">
        <w:rPr>
          <w:rFonts w:ascii="Arial" w:eastAsia="Arial" w:hAnsi="Arial" w:cs="Arial"/>
          <w:spacing w:val="-1"/>
          <w:sz w:val="20"/>
          <w:szCs w:val="20"/>
        </w:rPr>
        <w:t>a</w:t>
      </w:r>
      <w:r w:rsidRPr="00DA0885">
        <w:rPr>
          <w:rFonts w:ascii="Arial" w:eastAsia="Arial" w:hAnsi="Arial" w:cs="Arial"/>
          <w:spacing w:val="1"/>
          <w:sz w:val="20"/>
          <w:szCs w:val="20"/>
        </w:rPr>
        <w:t>l</w:t>
      </w:r>
      <w:r w:rsidRPr="00DA0885">
        <w:rPr>
          <w:rFonts w:ascii="Arial" w:eastAsia="Arial" w:hAnsi="Arial" w:cs="Arial"/>
          <w:sz w:val="20"/>
          <w:szCs w:val="20"/>
        </w:rPr>
        <w:t>aur</w:t>
      </w:r>
      <w:r w:rsidRPr="00DA0885">
        <w:rPr>
          <w:rFonts w:ascii="Arial" w:eastAsia="Arial" w:hAnsi="Arial" w:cs="Arial"/>
          <w:spacing w:val="1"/>
          <w:sz w:val="20"/>
          <w:szCs w:val="20"/>
        </w:rPr>
        <w:t>é</w:t>
      </w:r>
      <w:r w:rsidRPr="00DA0885">
        <w:rPr>
          <w:rFonts w:ascii="Arial" w:eastAsia="Arial" w:hAnsi="Arial" w:cs="Arial"/>
          <w:spacing w:val="-1"/>
          <w:sz w:val="20"/>
          <w:szCs w:val="20"/>
        </w:rPr>
        <w:t>a</w:t>
      </w:r>
      <w:r w:rsidRPr="00DA0885">
        <w:rPr>
          <w:rFonts w:ascii="Arial" w:eastAsia="Arial" w:hAnsi="Arial" w:cs="Arial"/>
          <w:sz w:val="20"/>
          <w:szCs w:val="20"/>
        </w:rPr>
        <w:t>t profess</w:t>
      </w:r>
      <w:r w:rsidRPr="00DA0885">
        <w:rPr>
          <w:rFonts w:ascii="Arial" w:eastAsia="Arial" w:hAnsi="Arial" w:cs="Arial"/>
          <w:spacing w:val="1"/>
          <w:sz w:val="20"/>
          <w:szCs w:val="20"/>
        </w:rPr>
        <w:t>i</w:t>
      </w:r>
      <w:r w:rsidRPr="00DA0885">
        <w:rPr>
          <w:rFonts w:ascii="Arial" w:eastAsia="Arial" w:hAnsi="Arial" w:cs="Arial"/>
          <w:sz w:val="20"/>
          <w:szCs w:val="20"/>
        </w:rPr>
        <w:t>on</w:t>
      </w:r>
      <w:r w:rsidRPr="00DA0885">
        <w:rPr>
          <w:rFonts w:ascii="Arial" w:eastAsia="Arial" w:hAnsi="Arial" w:cs="Arial"/>
          <w:spacing w:val="1"/>
          <w:sz w:val="20"/>
          <w:szCs w:val="20"/>
        </w:rPr>
        <w:t>n</w:t>
      </w:r>
      <w:r w:rsidRPr="00DA0885">
        <w:rPr>
          <w:rFonts w:ascii="Arial" w:eastAsia="Arial" w:hAnsi="Arial" w:cs="Arial"/>
          <w:sz w:val="20"/>
          <w:szCs w:val="20"/>
        </w:rPr>
        <w:t>el. Cette épreuve est définie en référence au programme fixé par l’arrêté du 10 février 2009 fixant le programme d’enseignement d’éducation physique et sportive pour les classes préparatoires au baccalauréat professionnel.</w:t>
      </w:r>
    </w:p>
    <w:p w14:paraId="4D45597A" w14:textId="77777777" w:rsidR="00BC03D9" w:rsidRDefault="00BC03D9" w:rsidP="006B477F">
      <w:pPr>
        <w:rPr>
          <w:rFonts w:ascii="Arial" w:hAnsi="Arial" w:cs="Arial"/>
          <w:b/>
          <w:sz w:val="20"/>
          <w:szCs w:val="20"/>
        </w:rPr>
        <w:sectPr w:rsidR="00BC03D9" w:rsidSect="00B4463B">
          <w:pgSz w:w="11900" w:h="16840"/>
          <w:pgMar w:top="567" w:right="851" w:bottom="567" w:left="1134" w:header="709" w:footer="709" w:gutter="0"/>
          <w:cols w:space="708"/>
          <w:rtlGutter/>
          <w:docGrid w:linePitch="360"/>
        </w:sectPr>
      </w:pPr>
    </w:p>
    <w:p w14:paraId="419DD7DF" w14:textId="315BEBF9" w:rsidR="00BC03D9" w:rsidRDefault="00C04D01" w:rsidP="00C04D01">
      <w:pPr>
        <w:jc w:val="center"/>
        <w:rPr>
          <w:rFonts w:ascii="Arial" w:hAnsi="Arial"/>
          <w:b/>
          <w:sz w:val="22"/>
          <w:szCs w:val="22"/>
        </w:rPr>
      </w:pPr>
      <w:r w:rsidRPr="00C04D01">
        <w:rPr>
          <w:rFonts w:ascii="Arial" w:hAnsi="Arial"/>
          <w:b/>
          <w:sz w:val="22"/>
          <w:szCs w:val="22"/>
        </w:rPr>
        <w:lastRenderedPageBreak/>
        <w:t>Annexe III</w:t>
      </w:r>
    </w:p>
    <w:p w14:paraId="09F4BCB8" w14:textId="750DBD04" w:rsidR="00C04D01" w:rsidRDefault="00C04D01" w:rsidP="00C04D01">
      <w:pPr>
        <w:jc w:val="center"/>
        <w:rPr>
          <w:rFonts w:ascii="Arial" w:hAnsi="Arial"/>
          <w:b/>
          <w:sz w:val="22"/>
          <w:szCs w:val="22"/>
        </w:rPr>
      </w:pPr>
      <w:r>
        <w:rPr>
          <w:rFonts w:ascii="Arial" w:hAnsi="Arial"/>
          <w:b/>
          <w:sz w:val="22"/>
          <w:szCs w:val="22"/>
        </w:rPr>
        <w:t>Périodes de Formation en Milieu Professionnel</w:t>
      </w:r>
    </w:p>
    <w:p w14:paraId="2B19370B" w14:textId="1195CDBB" w:rsidR="00C04D01" w:rsidRDefault="00C04D01" w:rsidP="00C04D01">
      <w:pPr>
        <w:jc w:val="center"/>
        <w:rPr>
          <w:rFonts w:ascii="Arial" w:hAnsi="Arial"/>
          <w:b/>
          <w:sz w:val="22"/>
          <w:szCs w:val="22"/>
        </w:rPr>
      </w:pPr>
      <w:r>
        <w:rPr>
          <w:rFonts w:ascii="Arial" w:hAnsi="Arial"/>
          <w:b/>
          <w:sz w:val="22"/>
          <w:szCs w:val="22"/>
        </w:rPr>
        <w:t>Baccalauréat professionnel Métiers du commerce et de la vente</w:t>
      </w:r>
    </w:p>
    <w:p w14:paraId="01616CC1" w14:textId="4E2FFE6B" w:rsidR="00C04D01" w:rsidRDefault="00C04D01" w:rsidP="00C04D01">
      <w:pPr>
        <w:jc w:val="center"/>
        <w:rPr>
          <w:rFonts w:ascii="Arial" w:hAnsi="Arial"/>
          <w:b/>
          <w:sz w:val="22"/>
          <w:szCs w:val="22"/>
        </w:rPr>
      </w:pPr>
      <w:r>
        <w:rPr>
          <w:rFonts w:ascii="Arial" w:hAnsi="Arial"/>
          <w:b/>
          <w:sz w:val="22"/>
          <w:szCs w:val="22"/>
        </w:rPr>
        <w:t xml:space="preserve">Option A </w:t>
      </w:r>
      <w:r w:rsidR="00B66779">
        <w:rPr>
          <w:rFonts w:ascii="Arial" w:hAnsi="Arial"/>
          <w:b/>
          <w:sz w:val="22"/>
          <w:szCs w:val="22"/>
        </w:rPr>
        <w:t>A</w:t>
      </w:r>
      <w:r>
        <w:rPr>
          <w:rFonts w:ascii="Arial" w:hAnsi="Arial"/>
          <w:b/>
          <w:sz w:val="22"/>
          <w:szCs w:val="22"/>
        </w:rPr>
        <w:t xml:space="preserve">nimation </w:t>
      </w:r>
      <w:r w:rsidR="00B66779">
        <w:rPr>
          <w:rFonts w:ascii="Arial" w:hAnsi="Arial"/>
          <w:b/>
          <w:sz w:val="22"/>
          <w:szCs w:val="22"/>
        </w:rPr>
        <w:t xml:space="preserve">et gestion </w:t>
      </w:r>
      <w:r>
        <w:rPr>
          <w:rFonts w:ascii="Arial" w:hAnsi="Arial"/>
          <w:b/>
          <w:sz w:val="22"/>
          <w:szCs w:val="22"/>
        </w:rPr>
        <w:t>de l’espace commercial</w:t>
      </w:r>
    </w:p>
    <w:p w14:paraId="0264A0DE" w14:textId="27973CCB" w:rsidR="00C04D01" w:rsidRPr="00C04D01" w:rsidRDefault="008D7B7C" w:rsidP="00C04D01">
      <w:pPr>
        <w:jc w:val="center"/>
        <w:rPr>
          <w:rFonts w:ascii="Arial" w:hAnsi="Arial"/>
          <w:b/>
          <w:sz w:val="22"/>
          <w:szCs w:val="22"/>
        </w:rPr>
      </w:pPr>
      <w:r>
        <w:rPr>
          <w:rFonts w:ascii="Arial" w:hAnsi="Arial"/>
          <w:b/>
          <w:sz w:val="22"/>
          <w:szCs w:val="22"/>
        </w:rPr>
        <w:t>Option B Prospection-</w:t>
      </w:r>
      <w:r w:rsidR="00C04D01">
        <w:rPr>
          <w:rFonts w:ascii="Arial" w:hAnsi="Arial"/>
          <w:b/>
          <w:sz w:val="22"/>
          <w:szCs w:val="22"/>
        </w:rPr>
        <w:t>clientèle et valorisation de l’offre commerciale</w:t>
      </w:r>
    </w:p>
    <w:p w14:paraId="3EFC4C59" w14:textId="77777777" w:rsidR="002C07C9" w:rsidRDefault="002C07C9" w:rsidP="00651261">
      <w:pPr>
        <w:jc w:val="both"/>
        <w:rPr>
          <w:rFonts w:ascii="Arial" w:hAnsi="Arial"/>
          <w:sz w:val="20"/>
          <w:szCs w:val="20"/>
        </w:rPr>
      </w:pPr>
    </w:p>
    <w:p w14:paraId="5F6F52D0" w14:textId="51376D74" w:rsidR="00BC03D9" w:rsidRPr="00651261" w:rsidRDefault="00BC03D9" w:rsidP="00651261">
      <w:pPr>
        <w:jc w:val="both"/>
        <w:rPr>
          <w:rFonts w:ascii="Arial" w:hAnsi="Arial"/>
          <w:sz w:val="20"/>
          <w:szCs w:val="20"/>
        </w:rPr>
      </w:pPr>
      <w:r w:rsidRPr="00651261">
        <w:rPr>
          <w:rFonts w:ascii="Arial" w:hAnsi="Arial"/>
          <w:sz w:val="20"/>
          <w:szCs w:val="20"/>
        </w:rPr>
        <w:t xml:space="preserve">Les périodes de formation en milieu professionnel se déroulent dans une ou plusieurs entreprises définies par le référentiel d’activités professionnelles accueillant des </w:t>
      </w:r>
      <w:r w:rsidR="00ED69F0">
        <w:rPr>
          <w:rFonts w:ascii="Arial" w:hAnsi="Arial"/>
          <w:sz w:val="20"/>
          <w:szCs w:val="20"/>
        </w:rPr>
        <w:t>professionnels</w:t>
      </w:r>
      <w:r w:rsidRPr="00651261">
        <w:rPr>
          <w:rFonts w:ascii="Arial" w:hAnsi="Arial"/>
          <w:sz w:val="20"/>
          <w:szCs w:val="20"/>
        </w:rPr>
        <w:t xml:space="preserve"> hautement qualifié</w:t>
      </w:r>
      <w:r w:rsidR="00ED69F0">
        <w:rPr>
          <w:rFonts w:ascii="Arial" w:hAnsi="Arial"/>
          <w:sz w:val="20"/>
          <w:szCs w:val="20"/>
        </w:rPr>
        <w:t>s</w:t>
      </w:r>
      <w:r w:rsidRPr="00651261">
        <w:rPr>
          <w:rFonts w:ascii="Arial" w:hAnsi="Arial"/>
          <w:sz w:val="20"/>
          <w:szCs w:val="20"/>
        </w:rPr>
        <w:t xml:space="preserve">. Ces entreprises d’accueil répondent aux exigences de la formation de tout candidat aux épreuves du baccalauréat professionnel Métiers du commerce et de la vente, Option A </w:t>
      </w:r>
      <w:r w:rsidR="004F19FB">
        <w:rPr>
          <w:rFonts w:ascii="Arial" w:hAnsi="Arial"/>
          <w:sz w:val="20"/>
          <w:szCs w:val="20"/>
        </w:rPr>
        <w:t>« </w:t>
      </w:r>
      <w:r w:rsidR="00B66779">
        <w:rPr>
          <w:rFonts w:ascii="Arial" w:hAnsi="Arial"/>
          <w:sz w:val="20"/>
          <w:szCs w:val="20"/>
        </w:rPr>
        <w:t>A</w:t>
      </w:r>
      <w:r w:rsidR="00F847D7">
        <w:rPr>
          <w:rFonts w:ascii="Arial" w:hAnsi="Arial"/>
          <w:sz w:val="20"/>
          <w:szCs w:val="20"/>
        </w:rPr>
        <w:t xml:space="preserve">nimation </w:t>
      </w:r>
      <w:r w:rsidR="00B66779">
        <w:rPr>
          <w:rFonts w:ascii="Arial" w:hAnsi="Arial"/>
          <w:sz w:val="20"/>
          <w:szCs w:val="20"/>
        </w:rPr>
        <w:t xml:space="preserve">et gestion </w:t>
      </w:r>
      <w:r w:rsidR="00F847D7">
        <w:rPr>
          <w:rFonts w:ascii="Arial" w:hAnsi="Arial"/>
          <w:sz w:val="20"/>
          <w:szCs w:val="20"/>
        </w:rPr>
        <w:t>de l’espace commercial</w:t>
      </w:r>
      <w:r w:rsidR="004F19FB">
        <w:rPr>
          <w:rFonts w:ascii="Arial" w:hAnsi="Arial"/>
          <w:sz w:val="20"/>
          <w:szCs w:val="20"/>
        </w:rPr>
        <w:t> »</w:t>
      </w:r>
      <w:r w:rsidRPr="00651261">
        <w:rPr>
          <w:rFonts w:ascii="Arial" w:hAnsi="Arial"/>
          <w:sz w:val="20"/>
          <w:szCs w:val="20"/>
        </w:rPr>
        <w:t xml:space="preserve">, Option B </w:t>
      </w:r>
      <w:r w:rsidR="004F19FB">
        <w:rPr>
          <w:rFonts w:ascii="Arial" w:hAnsi="Arial"/>
          <w:sz w:val="20"/>
          <w:szCs w:val="20"/>
        </w:rPr>
        <w:t>« </w:t>
      </w:r>
      <w:r w:rsidR="008D7B7C">
        <w:rPr>
          <w:rFonts w:ascii="Arial" w:hAnsi="Arial"/>
          <w:sz w:val="20"/>
          <w:szCs w:val="20"/>
        </w:rPr>
        <w:t>Prospection-</w:t>
      </w:r>
      <w:r w:rsidR="00B66779">
        <w:rPr>
          <w:rFonts w:ascii="Arial" w:hAnsi="Arial"/>
          <w:sz w:val="20"/>
          <w:szCs w:val="20"/>
        </w:rPr>
        <w:t xml:space="preserve">clientèle </w:t>
      </w:r>
      <w:r w:rsidRPr="00651261">
        <w:rPr>
          <w:rFonts w:ascii="Arial" w:hAnsi="Arial"/>
          <w:sz w:val="20"/>
          <w:szCs w:val="20"/>
        </w:rPr>
        <w:t>et valorisation de l’offre commerciale</w:t>
      </w:r>
      <w:r w:rsidR="004F19FB">
        <w:rPr>
          <w:rFonts w:ascii="Arial" w:hAnsi="Arial"/>
          <w:sz w:val="20"/>
          <w:szCs w:val="20"/>
        </w:rPr>
        <w:t> »</w:t>
      </w:r>
      <w:r w:rsidRPr="00651261">
        <w:rPr>
          <w:rFonts w:ascii="Arial" w:hAnsi="Arial"/>
          <w:sz w:val="20"/>
          <w:szCs w:val="20"/>
        </w:rPr>
        <w:t>.</w:t>
      </w:r>
    </w:p>
    <w:p w14:paraId="4CC8D65F" w14:textId="46BF8E84" w:rsidR="00BC03D9" w:rsidRPr="00651261" w:rsidRDefault="00BC03D9" w:rsidP="00651261">
      <w:pPr>
        <w:jc w:val="both"/>
        <w:rPr>
          <w:rFonts w:ascii="Arial" w:hAnsi="Arial"/>
          <w:sz w:val="20"/>
          <w:szCs w:val="20"/>
        </w:rPr>
      </w:pPr>
      <w:r w:rsidRPr="00651261">
        <w:rPr>
          <w:rFonts w:ascii="Arial" w:hAnsi="Arial"/>
          <w:sz w:val="20"/>
          <w:szCs w:val="20"/>
        </w:rPr>
        <w:t xml:space="preserve">Le tuteur ou le maître d’apprentissage contribue à la formation en parfaite collaboration avec l’équipe pédagogique du centre de formation. </w:t>
      </w:r>
      <w:r w:rsidR="009C3992">
        <w:rPr>
          <w:rFonts w:ascii="Arial" w:hAnsi="Arial"/>
          <w:sz w:val="20"/>
          <w:szCs w:val="20"/>
        </w:rPr>
        <w:t>Ensemble, ils</w:t>
      </w:r>
      <w:r w:rsidRPr="00651261">
        <w:rPr>
          <w:rFonts w:ascii="Arial" w:hAnsi="Arial"/>
          <w:sz w:val="20"/>
          <w:szCs w:val="20"/>
        </w:rPr>
        <w:t xml:space="preserve"> veille</w:t>
      </w:r>
      <w:r w:rsidR="009C3992">
        <w:rPr>
          <w:rFonts w:ascii="Arial" w:hAnsi="Arial"/>
          <w:sz w:val="20"/>
          <w:szCs w:val="20"/>
        </w:rPr>
        <w:t>nt</w:t>
      </w:r>
      <w:r w:rsidRPr="00651261">
        <w:rPr>
          <w:rFonts w:ascii="Arial" w:hAnsi="Arial"/>
          <w:sz w:val="20"/>
          <w:szCs w:val="20"/>
        </w:rPr>
        <w:t xml:space="preserve"> à assurer la complémentarité des savoirs et des savoir-faire entre le centre de formation et l’entreprise d’accueil. </w:t>
      </w:r>
    </w:p>
    <w:p w14:paraId="4FD4C810" w14:textId="77777777" w:rsidR="00BC03D9" w:rsidRPr="00651261" w:rsidRDefault="00BC03D9" w:rsidP="00651261">
      <w:pPr>
        <w:jc w:val="both"/>
        <w:rPr>
          <w:rFonts w:ascii="Arial" w:hAnsi="Arial"/>
          <w:sz w:val="20"/>
          <w:szCs w:val="20"/>
        </w:rPr>
      </w:pPr>
    </w:p>
    <w:p w14:paraId="310BE794" w14:textId="77777777" w:rsidR="00BC03D9" w:rsidRPr="00651261" w:rsidRDefault="00BC03D9" w:rsidP="00651261">
      <w:pPr>
        <w:jc w:val="both"/>
        <w:rPr>
          <w:rFonts w:ascii="Arial" w:hAnsi="Arial"/>
          <w:sz w:val="20"/>
          <w:szCs w:val="20"/>
        </w:rPr>
      </w:pPr>
    </w:p>
    <w:p w14:paraId="30BFE378" w14:textId="3DCB3B17" w:rsidR="00BC03D9" w:rsidRPr="00651261" w:rsidRDefault="00BC03D9" w:rsidP="00651261">
      <w:pPr>
        <w:jc w:val="both"/>
        <w:rPr>
          <w:rFonts w:ascii="Arial" w:hAnsi="Arial"/>
          <w:b/>
          <w:szCs w:val="20"/>
          <w:u w:val="single"/>
        </w:rPr>
      </w:pPr>
      <w:r w:rsidRPr="00651261">
        <w:rPr>
          <w:rFonts w:ascii="Arial" w:hAnsi="Arial"/>
          <w:b/>
          <w:szCs w:val="20"/>
          <w:u w:val="single"/>
        </w:rPr>
        <w:t xml:space="preserve">1 - OBJECTIFS DE </w:t>
      </w:r>
      <w:r w:rsidR="009C3992">
        <w:rPr>
          <w:rFonts w:ascii="Arial" w:hAnsi="Arial"/>
          <w:b/>
          <w:szCs w:val="20"/>
          <w:u w:val="single"/>
        </w:rPr>
        <w:t xml:space="preserve">LA </w:t>
      </w:r>
      <w:r w:rsidRPr="00651261">
        <w:rPr>
          <w:rFonts w:ascii="Arial" w:hAnsi="Arial"/>
          <w:b/>
          <w:szCs w:val="20"/>
          <w:u w:val="single"/>
        </w:rPr>
        <w:t>FORMATION EN MILIEU PROFESSIONNEL</w:t>
      </w:r>
    </w:p>
    <w:p w14:paraId="4C86501B" w14:textId="77777777" w:rsidR="00BC03D9" w:rsidRPr="00651261" w:rsidRDefault="00BC03D9" w:rsidP="00651261">
      <w:pPr>
        <w:jc w:val="both"/>
        <w:rPr>
          <w:rFonts w:ascii="Arial" w:hAnsi="Arial"/>
          <w:sz w:val="20"/>
          <w:szCs w:val="20"/>
        </w:rPr>
      </w:pPr>
    </w:p>
    <w:p w14:paraId="57BBE9A8" w14:textId="77777777" w:rsidR="00BC03D9" w:rsidRPr="00651261" w:rsidRDefault="00BC03D9" w:rsidP="00651261">
      <w:pPr>
        <w:jc w:val="both"/>
        <w:rPr>
          <w:rFonts w:ascii="Arial" w:hAnsi="Arial"/>
          <w:sz w:val="20"/>
          <w:szCs w:val="20"/>
        </w:rPr>
      </w:pPr>
      <w:r w:rsidRPr="00651261">
        <w:rPr>
          <w:rFonts w:ascii="Arial" w:hAnsi="Arial"/>
          <w:sz w:val="20"/>
          <w:szCs w:val="20"/>
        </w:rPr>
        <w:t>La formation en milieu professionnel est une phase déterminante menant au diplôme.</w:t>
      </w:r>
    </w:p>
    <w:p w14:paraId="5EFFC7AB" w14:textId="77777777" w:rsidR="00BC03D9" w:rsidRPr="00651261" w:rsidRDefault="00BC03D9" w:rsidP="00651261">
      <w:pPr>
        <w:jc w:val="both"/>
        <w:rPr>
          <w:rFonts w:ascii="Arial" w:hAnsi="Arial"/>
          <w:sz w:val="20"/>
          <w:szCs w:val="20"/>
        </w:rPr>
      </w:pPr>
      <w:r w:rsidRPr="00651261">
        <w:rPr>
          <w:rFonts w:ascii="Arial" w:hAnsi="Arial"/>
          <w:sz w:val="20"/>
          <w:szCs w:val="20"/>
        </w:rPr>
        <w:t>L‘élève, l’apprenti ou le stagiaire de formation continue, est amené à s’intégrer dans une équipe, à participer aux activités de l’entreprise et à réaliser des tâches sous la responsabilité du tuteur ou du maître d’apprentissage.</w:t>
      </w:r>
    </w:p>
    <w:p w14:paraId="159BCBB5" w14:textId="77777777" w:rsidR="00BC03D9" w:rsidRPr="00651261" w:rsidRDefault="00BC03D9" w:rsidP="00651261">
      <w:pPr>
        <w:jc w:val="both"/>
        <w:rPr>
          <w:rFonts w:ascii="Arial" w:hAnsi="Arial"/>
          <w:sz w:val="20"/>
          <w:szCs w:val="20"/>
        </w:rPr>
      </w:pPr>
    </w:p>
    <w:p w14:paraId="14E29767" w14:textId="77777777" w:rsidR="00BC03D9" w:rsidRPr="00651261" w:rsidRDefault="00BC03D9" w:rsidP="00651261">
      <w:pPr>
        <w:jc w:val="both"/>
        <w:rPr>
          <w:rFonts w:ascii="Arial" w:hAnsi="Arial"/>
          <w:sz w:val="20"/>
          <w:szCs w:val="20"/>
        </w:rPr>
      </w:pPr>
      <w:r w:rsidRPr="00651261">
        <w:rPr>
          <w:rFonts w:ascii="Arial" w:hAnsi="Arial"/>
          <w:sz w:val="20"/>
          <w:szCs w:val="20"/>
        </w:rPr>
        <w:t>Les activités confiées à l’élève, pendant les Périodes de Formation en Milieu Professionnel (PFMP), doivent permettre l’évaluation des compétences décrites dans les groupes de compétences 1 à 4 du référentiel de certification :</w:t>
      </w:r>
    </w:p>
    <w:p w14:paraId="53D70A2E" w14:textId="77777777" w:rsidR="00BC03D9" w:rsidRPr="00651261" w:rsidRDefault="00BC03D9" w:rsidP="00651261">
      <w:pPr>
        <w:jc w:val="both"/>
        <w:rPr>
          <w:rFonts w:ascii="Arial" w:hAnsi="Arial"/>
          <w:sz w:val="20"/>
          <w:szCs w:val="20"/>
        </w:rPr>
      </w:pPr>
      <w:r w:rsidRPr="00651261">
        <w:rPr>
          <w:rFonts w:ascii="Arial" w:hAnsi="Arial"/>
          <w:sz w:val="20"/>
          <w:szCs w:val="20"/>
        </w:rPr>
        <w:t>- G1 Conseiller et vendre</w:t>
      </w:r>
    </w:p>
    <w:p w14:paraId="7BAE76A7" w14:textId="77777777" w:rsidR="00BC03D9" w:rsidRPr="00651261" w:rsidRDefault="00BC03D9" w:rsidP="00651261">
      <w:pPr>
        <w:jc w:val="both"/>
        <w:rPr>
          <w:rFonts w:ascii="Arial" w:hAnsi="Arial"/>
          <w:sz w:val="20"/>
          <w:szCs w:val="20"/>
        </w:rPr>
      </w:pPr>
      <w:r w:rsidRPr="00651261">
        <w:rPr>
          <w:rFonts w:ascii="Arial" w:hAnsi="Arial"/>
          <w:sz w:val="20"/>
          <w:szCs w:val="20"/>
        </w:rPr>
        <w:t>- G2 Suivre les ventes</w:t>
      </w:r>
    </w:p>
    <w:p w14:paraId="6F0ACCBE" w14:textId="108DE59F" w:rsidR="00BC03D9" w:rsidRPr="00651261" w:rsidRDefault="00BC03D9" w:rsidP="00651261">
      <w:pPr>
        <w:jc w:val="both"/>
        <w:rPr>
          <w:rFonts w:ascii="Arial" w:hAnsi="Arial"/>
          <w:sz w:val="20"/>
          <w:szCs w:val="20"/>
        </w:rPr>
      </w:pPr>
      <w:r w:rsidRPr="00651261">
        <w:rPr>
          <w:rFonts w:ascii="Arial" w:hAnsi="Arial"/>
          <w:sz w:val="20"/>
          <w:szCs w:val="20"/>
        </w:rPr>
        <w:t xml:space="preserve">- G3 </w:t>
      </w:r>
      <w:r>
        <w:rPr>
          <w:rFonts w:ascii="Arial" w:hAnsi="Arial"/>
          <w:sz w:val="20"/>
          <w:szCs w:val="20"/>
        </w:rPr>
        <w:t>F</w:t>
      </w:r>
      <w:r w:rsidRPr="00651261">
        <w:rPr>
          <w:rFonts w:ascii="Arial" w:hAnsi="Arial"/>
          <w:sz w:val="20"/>
          <w:szCs w:val="20"/>
        </w:rPr>
        <w:t>idéliser la clientèle et développer la relation client.</w:t>
      </w:r>
    </w:p>
    <w:p w14:paraId="0C5D7A68" w14:textId="77777777" w:rsidR="00BC03D9" w:rsidRPr="00651261" w:rsidRDefault="00BC03D9" w:rsidP="00651261">
      <w:pPr>
        <w:jc w:val="both"/>
        <w:rPr>
          <w:rFonts w:ascii="Arial" w:hAnsi="Arial"/>
          <w:sz w:val="20"/>
          <w:szCs w:val="20"/>
        </w:rPr>
      </w:pPr>
    </w:p>
    <w:p w14:paraId="792D921D" w14:textId="77777777" w:rsidR="00BC03D9" w:rsidRPr="00651261" w:rsidRDefault="00BC03D9" w:rsidP="00651261">
      <w:pPr>
        <w:jc w:val="both"/>
        <w:rPr>
          <w:rFonts w:ascii="Arial" w:hAnsi="Arial"/>
          <w:sz w:val="20"/>
          <w:szCs w:val="20"/>
        </w:rPr>
      </w:pPr>
      <w:r w:rsidRPr="00651261">
        <w:rPr>
          <w:rFonts w:ascii="Arial" w:hAnsi="Arial"/>
          <w:sz w:val="20"/>
          <w:szCs w:val="20"/>
        </w:rPr>
        <w:t>Et en fonction de l’option choisie :</w:t>
      </w:r>
    </w:p>
    <w:p w14:paraId="644B546D" w14:textId="00FE2A2E" w:rsidR="00BC03D9" w:rsidRPr="00651261" w:rsidRDefault="00BC03D9" w:rsidP="00372EA9">
      <w:pPr>
        <w:numPr>
          <w:ilvl w:val="0"/>
          <w:numId w:val="41"/>
        </w:numPr>
        <w:contextualSpacing/>
        <w:jc w:val="both"/>
        <w:rPr>
          <w:rFonts w:ascii="Arial" w:hAnsi="Arial"/>
          <w:sz w:val="20"/>
          <w:szCs w:val="20"/>
        </w:rPr>
      </w:pPr>
      <w:r w:rsidRPr="00651261">
        <w:rPr>
          <w:rFonts w:ascii="Arial" w:hAnsi="Arial"/>
          <w:sz w:val="20"/>
          <w:szCs w:val="20"/>
        </w:rPr>
        <w:t xml:space="preserve">G4A </w:t>
      </w:r>
      <w:r w:rsidR="00B66779">
        <w:rPr>
          <w:rFonts w:ascii="Arial" w:hAnsi="Arial"/>
          <w:sz w:val="20"/>
          <w:szCs w:val="20"/>
        </w:rPr>
        <w:t>A</w:t>
      </w:r>
      <w:r w:rsidR="00A6277C">
        <w:rPr>
          <w:rFonts w:ascii="Arial" w:hAnsi="Arial"/>
          <w:sz w:val="20"/>
          <w:szCs w:val="20"/>
        </w:rPr>
        <w:t>nimer</w:t>
      </w:r>
      <w:r w:rsidR="00B66779">
        <w:rPr>
          <w:rFonts w:ascii="Arial" w:hAnsi="Arial"/>
          <w:sz w:val="20"/>
          <w:szCs w:val="20"/>
        </w:rPr>
        <w:t xml:space="preserve"> et gérer</w:t>
      </w:r>
      <w:r w:rsidR="00A6277C">
        <w:rPr>
          <w:rFonts w:ascii="Arial" w:hAnsi="Arial"/>
          <w:sz w:val="20"/>
          <w:szCs w:val="20"/>
        </w:rPr>
        <w:t xml:space="preserve"> l’espace</w:t>
      </w:r>
      <w:r w:rsidRPr="00651261">
        <w:rPr>
          <w:rFonts w:ascii="Arial" w:hAnsi="Arial"/>
          <w:sz w:val="20"/>
          <w:szCs w:val="20"/>
        </w:rPr>
        <w:t xml:space="preserve"> commercial</w:t>
      </w:r>
    </w:p>
    <w:p w14:paraId="38F2B709" w14:textId="6F1C2AA0" w:rsidR="00BC03D9" w:rsidRPr="00651261" w:rsidRDefault="00BC03D9" w:rsidP="00372EA9">
      <w:pPr>
        <w:numPr>
          <w:ilvl w:val="0"/>
          <w:numId w:val="41"/>
        </w:numPr>
        <w:contextualSpacing/>
        <w:jc w:val="both"/>
        <w:rPr>
          <w:rFonts w:ascii="Arial" w:hAnsi="Arial"/>
          <w:sz w:val="20"/>
          <w:szCs w:val="20"/>
        </w:rPr>
      </w:pPr>
      <w:r w:rsidRPr="00651261">
        <w:rPr>
          <w:rFonts w:ascii="Arial" w:hAnsi="Arial"/>
          <w:sz w:val="20"/>
          <w:szCs w:val="20"/>
        </w:rPr>
        <w:t>G4B Prospecter</w:t>
      </w:r>
      <w:r w:rsidR="00A6277C">
        <w:rPr>
          <w:rFonts w:ascii="Arial" w:hAnsi="Arial"/>
          <w:sz w:val="20"/>
          <w:szCs w:val="20"/>
        </w:rPr>
        <w:t xml:space="preserve"> </w:t>
      </w:r>
      <w:r w:rsidRPr="00651261">
        <w:rPr>
          <w:rFonts w:ascii="Arial" w:hAnsi="Arial"/>
          <w:sz w:val="20"/>
          <w:szCs w:val="20"/>
        </w:rPr>
        <w:t>et valoriser l’offre commerciale.</w:t>
      </w:r>
    </w:p>
    <w:p w14:paraId="52649B27" w14:textId="77777777" w:rsidR="00BC03D9" w:rsidRPr="00651261" w:rsidRDefault="00BC03D9" w:rsidP="00651261">
      <w:pPr>
        <w:jc w:val="both"/>
        <w:rPr>
          <w:rFonts w:ascii="Arial" w:hAnsi="Arial"/>
          <w:sz w:val="20"/>
          <w:szCs w:val="20"/>
        </w:rPr>
      </w:pPr>
    </w:p>
    <w:p w14:paraId="78A0FA8F" w14:textId="77777777" w:rsidR="00BC03D9" w:rsidRPr="00651261" w:rsidRDefault="00BC03D9" w:rsidP="00651261">
      <w:pPr>
        <w:rPr>
          <w:szCs w:val="20"/>
        </w:rPr>
      </w:pPr>
    </w:p>
    <w:p w14:paraId="52B94685" w14:textId="77777777" w:rsidR="00BC03D9" w:rsidRPr="00651261" w:rsidRDefault="00BC03D9" w:rsidP="00651261">
      <w:pPr>
        <w:jc w:val="both"/>
        <w:rPr>
          <w:rFonts w:ascii="Arial" w:hAnsi="Arial"/>
          <w:b/>
          <w:szCs w:val="20"/>
          <w:u w:val="single"/>
        </w:rPr>
      </w:pPr>
      <w:r w:rsidRPr="00651261">
        <w:rPr>
          <w:rFonts w:ascii="Arial" w:hAnsi="Arial"/>
          <w:b/>
          <w:szCs w:val="20"/>
          <w:u w:val="single"/>
        </w:rPr>
        <w:t>2 –ORGANISATION DE LA FORMATION EN MILIEU PROFESSIONNEL</w:t>
      </w:r>
    </w:p>
    <w:p w14:paraId="28D33ED9" w14:textId="77777777" w:rsidR="00BC03D9" w:rsidRPr="00651261" w:rsidRDefault="00BC03D9" w:rsidP="00651261">
      <w:pPr>
        <w:jc w:val="both"/>
        <w:rPr>
          <w:rFonts w:ascii="Arial" w:hAnsi="Arial"/>
          <w:b/>
          <w:szCs w:val="20"/>
          <w:u w:val="single"/>
        </w:rPr>
      </w:pPr>
    </w:p>
    <w:p w14:paraId="4B1EDF33" w14:textId="12862F57" w:rsidR="00BC03D9" w:rsidRPr="00651261" w:rsidRDefault="00BC03D9" w:rsidP="00651261">
      <w:pPr>
        <w:jc w:val="both"/>
        <w:rPr>
          <w:rFonts w:ascii="Arial" w:hAnsi="Arial"/>
          <w:b/>
          <w:szCs w:val="20"/>
          <w:u w:val="single"/>
        </w:rPr>
      </w:pPr>
      <w:r w:rsidRPr="00651261">
        <w:rPr>
          <w:rFonts w:ascii="Arial" w:hAnsi="Arial"/>
          <w:b/>
          <w:szCs w:val="20"/>
          <w:u w:val="single"/>
        </w:rPr>
        <w:t xml:space="preserve">2.1 Voie scolaire / </w:t>
      </w:r>
      <w:r w:rsidR="008B62E0">
        <w:rPr>
          <w:rFonts w:ascii="Arial" w:hAnsi="Arial"/>
          <w:b/>
          <w:szCs w:val="20"/>
          <w:u w:val="single"/>
        </w:rPr>
        <w:t>Périodes de formation en milieu professionnel (</w:t>
      </w:r>
      <w:r w:rsidRPr="00651261">
        <w:rPr>
          <w:rFonts w:ascii="Arial" w:hAnsi="Arial"/>
          <w:b/>
          <w:szCs w:val="20"/>
          <w:u w:val="single"/>
        </w:rPr>
        <w:t>PFMP</w:t>
      </w:r>
      <w:r w:rsidR="008B62E0">
        <w:rPr>
          <w:rFonts w:ascii="Arial" w:hAnsi="Arial"/>
          <w:b/>
          <w:szCs w:val="20"/>
          <w:u w:val="single"/>
        </w:rPr>
        <w:t>)</w:t>
      </w:r>
    </w:p>
    <w:p w14:paraId="7A659598" w14:textId="77777777" w:rsidR="00BC03D9" w:rsidRPr="00651261" w:rsidRDefault="00BC03D9" w:rsidP="00651261">
      <w:pPr>
        <w:jc w:val="both"/>
        <w:rPr>
          <w:rFonts w:ascii="Arial" w:hAnsi="Arial"/>
          <w:b/>
          <w:szCs w:val="20"/>
          <w:u w:val="single"/>
        </w:rPr>
      </w:pPr>
    </w:p>
    <w:p w14:paraId="2628E1E7" w14:textId="77777777" w:rsidR="00BC03D9" w:rsidRPr="00651261" w:rsidRDefault="00BC03D9" w:rsidP="00651261">
      <w:pPr>
        <w:shd w:val="clear" w:color="auto" w:fill="FFFFFF"/>
        <w:spacing w:line="226" w:lineRule="exact"/>
        <w:ind w:right="14"/>
        <w:jc w:val="both"/>
        <w:rPr>
          <w:rFonts w:ascii="Arial" w:hAnsi="Arial" w:cs="Arial"/>
          <w:b/>
          <w:color w:val="000000"/>
          <w:sz w:val="20"/>
          <w:szCs w:val="20"/>
        </w:rPr>
      </w:pPr>
      <w:r w:rsidRPr="00651261">
        <w:rPr>
          <w:rFonts w:ascii="Arial" w:hAnsi="Arial" w:cs="Arial"/>
          <w:spacing w:val="-1"/>
          <w:sz w:val="20"/>
        </w:rPr>
        <w:t>La circulaire N° 2016-053 du 29 mars 2016 prévoit l’organisation et l’accompagnement des périodes de formation en milieu professionnel.</w:t>
      </w:r>
    </w:p>
    <w:p w14:paraId="096F3429" w14:textId="77777777" w:rsidR="00BC03D9" w:rsidRPr="00651261" w:rsidRDefault="00BC03D9" w:rsidP="00651261">
      <w:pPr>
        <w:shd w:val="clear" w:color="auto" w:fill="FFFFFF"/>
        <w:spacing w:line="226" w:lineRule="exact"/>
        <w:ind w:left="5"/>
        <w:jc w:val="both"/>
        <w:rPr>
          <w:rFonts w:ascii="Arial" w:hAnsi="Arial" w:cs="Arial"/>
          <w:color w:val="000000"/>
          <w:spacing w:val="-1"/>
          <w:sz w:val="16"/>
        </w:rPr>
      </w:pPr>
    </w:p>
    <w:p w14:paraId="0A30C930" w14:textId="77777777" w:rsidR="00BC03D9" w:rsidRPr="00651261" w:rsidRDefault="00BC03D9" w:rsidP="00651261">
      <w:pPr>
        <w:shd w:val="clear" w:color="auto" w:fill="FFFFFF"/>
        <w:spacing w:line="226" w:lineRule="exact"/>
        <w:jc w:val="both"/>
        <w:rPr>
          <w:rFonts w:ascii="Arial" w:hAnsi="Arial" w:cs="Arial"/>
          <w:color w:val="000000"/>
          <w:spacing w:val="-1"/>
          <w:sz w:val="20"/>
        </w:rPr>
      </w:pPr>
      <w:r w:rsidRPr="00651261">
        <w:rPr>
          <w:rFonts w:ascii="Arial" w:hAnsi="Arial" w:cs="Arial"/>
          <w:color w:val="000000"/>
          <w:spacing w:val="-1"/>
          <w:sz w:val="20"/>
        </w:rPr>
        <w:t xml:space="preserve">Les PFMP sont planifiées </w:t>
      </w:r>
      <w:r w:rsidRPr="00651261">
        <w:rPr>
          <w:rFonts w:ascii="Arial" w:hAnsi="Arial" w:cs="Arial"/>
          <w:color w:val="000000"/>
          <w:spacing w:val="7"/>
          <w:sz w:val="20"/>
        </w:rPr>
        <w:t xml:space="preserve">par l'équipe pédagogique sous la responsabilité du chef d’établissement </w:t>
      </w:r>
      <w:r w:rsidRPr="00651261">
        <w:rPr>
          <w:rFonts w:ascii="Arial" w:hAnsi="Arial" w:cs="Arial"/>
          <w:color w:val="000000"/>
          <w:spacing w:val="-1"/>
          <w:sz w:val="20"/>
        </w:rPr>
        <w:t>sur les trois années du cycle de formation en tenant compte des objectifs spécifiques à chacune des périodes, du projet professionnel de l’élève et de l’évaluation en contrôle en cours de formation lorsqu’elle a lieu.</w:t>
      </w:r>
    </w:p>
    <w:p w14:paraId="0CA2E413" w14:textId="77777777" w:rsidR="00BC03D9" w:rsidRPr="00651261" w:rsidRDefault="00BC03D9" w:rsidP="00651261">
      <w:pPr>
        <w:shd w:val="clear" w:color="auto" w:fill="FFFFFF"/>
        <w:spacing w:line="226" w:lineRule="exact"/>
        <w:jc w:val="both"/>
        <w:rPr>
          <w:rFonts w:ascii="Arial" w:hAnsi="Arial" w:cs="Arial"/>
          <w:color w:val="000000"/>
          <w:spacing w:val="-1"/>
          <w:sz w:val="16"/>
        </w:rPr>
      </w:pPr>
    </w:p>
    <w:p w14:paraId="601451C4" w14:textId="77777777" w:rsidR="00BC03D9" w:rsidRPr="00651261" w:rsidRDefault="00BC03D9" w:rsidP="00651261">
      <w:pPr>
        <w:shd w:val="clear" w:color="auto" w:fill="FFFFFF"/>
        <w:spacing w:line="226" w:lineRule="exact"/>
        <w:ind w:left="5" w:right="5"/>
        <w:jc w:val="both"/>
        <w:rPr>
          <w:rFonts w:ascii="Arial" w:hAnsi="Arial" w:cs="Arial"/>
          <w:spacing w:val="-1"/>
          <w:sz w:val="20"/>
        </w:rPr>
      </w:pPr>
      <w:r w:rsidRPr="00651261">
        <w:rPr>
          <w:rFonts w:ascii="Arial" w:hAnsi="Arial" w:cs="Arial"/>
          <w:color w:val="000000"/>
          <w:spacing w:val="2"/>
          <w:sz w:val="20"/>
        </w:rPr>
        <w:t xml:space="preserve">L'organisation de la formation en milieu professionnel fait obligatoirement l'objet d'une convention </w:t>
      </w:r>
      <w:r w:rsidRPr="00651261">
        <w:rPr>
          <w:rFonts w:ascii="Arial" w:hAnsi="Arial" w:cs="Arial"/>
          <w:color w:val="000000"/>
          <w:sz w:val="20"/>
        </w:rPr>
        <w:t xml:space="preserve">entre l'établissement de formation et l'entreprise d’accueil. Un modèle de convention-type figure en annexe de la circulaire n° 2016-053 du 29 mars 2016. La recherche, le choix des lieux d'accueil et le suivi de l’élève en milieu professionnel relèvent de la responsabilité de l'équipe pédagogique de </w:t>
      </w:r>
      <w:r w:rsidRPr="00651261">
        <w:rPr>
          <w:rFonts w:ascii="Arial" w:hAnsi="Arial" w:cs="Arial"/>
          <w:color w:val="000000"/>
          <w:spacing w:val="-1"/>
          <w:sz w:val="20"/>
        </w:rPr>
        <w:t>l’établissement de formation, coordonnés par le directeur ou la directrice délégué(e) aux formations technologiques et professionnelles</w:t>
      </w:r>
      <w:r w:rsidRPr="00651261">
        <w:rPr>
          <w:rFonts w:ascii="Arial" w:hAnsi="Arial" w:cs="Arial"/>
          <w:color w:val="000000"/>
          <w:sz w:val="20"/>
        </w:rPr>
        <w:t xml:space="preserve">. Cependant, sous la responsabilité des enseignants, les élèves peuvent participer à la recherche des entreprises d’accueil. </w:t>
      </w:r>
    </w:p>
    <w:p w14:paraId="0691B422" w14:textId="77777777" w:rsidR="00BC03D9" w:rsidRPr="00651261" w:rsidRDefault="00BC03D9" w:rsidP="00651261">
      <w:pPr>
        <w:jc w:val="both"/>
        <w:rPr>
          <w:rFonts w:ascii="Arial" w:hAnsi="Arial"/>
          <w:sz w:val="20"/>
          <w:szCs w:val="20"/>
        </w:rPr>
      </w:pPr>
      <w:r w:rsidRPr="00651261">
        <w:rPr>
          <w:rFonts w:ascii="Arial" w:hAnsi="Arial"/>
          <w:sz w:val="20"/>
          <w:szCs w:val="20"/>
        </w:rPr>
        <w:t>Toute l’équipe pédagogique est concernée par l’organisation et le suivi des PFMP ou des activités professionnelles sous la responsabilité du chef d’établissement.</w:t>
      </w:r>
    </w:p>
    <w:p w14:paraId="1EB82D5B" w14:textId="77777777" w:rsidR="00BC03D9" w:rsidRPr="00651261" w:rsidRDefault="00BC03D9" w:rsidP="00651261">
      <w:pPr>
        <w:shd w:val="clear" w:color="auto" w:fill="FFFFFF"/>
        <w:spacing w:line="226" w:lineRule="exact"/>
        <w:ind w:right="14"/>
        <w:jc w:val="both"/>
        <w:rPr>
          <w:rFonts w:ascii="Arial" w:hAnsi="Arial" w:cs="Arial"/>
          <w:color w:val="000000"/>
          <w:sz w:val="16"/>
        </w:rPr>
      </w:pPr>
    </w:p>
    <w:p w14:paraId="1AB0CDF5" w14:textId="77777777" w:rsidR="00BC03D9" w:rsidRPr="00651261" w:rsidRDefault="00BC03D9" w:rsidP="00651261">
      <w:pPr>
        <w:shd w:val="clear" w:color="auto" w:fill="FFFFFF"/>
        <w:spacing w:line="226" w:lineRule="exact"/>
        <w:ind w:right="14"/>
        <w:jc w:val="both"/>
        <w:rPr>
          <w:rFonts w:ascii="Arial" w:hAnsi="Arial" w:cs="Arial"/>
          <w:b/>
          <w:color w:val="000000"/>
          <w:sz w:val="20"/>
          <w:szCs w:val="20"/>
        </w:rPr>
      </w:pPr>
      <w:r w:rsidRPr="00651261">
        <w:rPr>
          <w:rFonts w:ascii="Arial" w:hAnsi="Arial" w:cs="Arial"/>
          <w:b/>
          <w:color w:val="000000"/>
          <w:sz w:val="20"/>
          <w:szCs w:val="20"/>
        </w:rPr>
        <w:t xml:space="preserve">Durée </w:t>
      </w:r>
    </w:p>
    <w:p w14:paraId="0BD9F7F0" w14:textId="77777777" w:rsidR="00BC03D9" w:rsidRPr="00651261" w:rsidRDefault="00BC03D9" w:rsidP="00651261">
      <w:pPr>
        <w:shd w:val="clear" w:color="auto" w:fill="FFFFFF"/>
        <w:spacing w:line="226" w:lineRule="exact"/>
        <w:ind w:right="14"/>
        <w:jc w:val="both"/>
        <w:rPr>
          <w:rFonts w:ascii="Arial" w:hAnsi="Arial" w:cs="Arial"/>
          <w:b/>
          <w:color w:val="000000"/>
          <w:sz w:val="20"/>
          <w:szCs w:val="20"/>
        </w:rPr>
      </w:pPr>
    </w:p>
    <w:p w14:paraId="4409740D" w14:textId="77777777" w:rsidR="00BC03D9" w:rsidRPr="00651261" w:rsidRDefault="00BC03D9" w:rsidP="00651261">
      <w:pPr>
        <w:shd w:val="clear" w:color="auto" w:fill="FFFFFF"/>
        <w:spacing w:line="226" w:lineRule="exact"/>
        <w:ind w:left="10"/>
        <w:jc w:val="both"/>
        <w:rPr>
          <w:rFonts w:ascii="Arial" w:hAnsi="Arial" w:cs="Arial"/>
          <w:color w:val="000000"/>
          <w:spacing w:val="1"/>
          <w:sz w:val="20"/>
        </w:rPr>
      </w:pPr>
      <w:r w:rsidRPr="00651261">
        <w:rPr>
          <w:rFonts w:ascii="Arial" w:hAnsi="Arial" w:cs="Arial"/>
          <w:color w:val="000000"/>
          <w:spacing w:val="-1"/>
          <w:sz w:val="20"/>
        </w:rPr>
        <w:t xml:space="preserve">La durée de la formation en milieu professionnel est de 22 semaines, incluant la durée nécessaire à la </w:t>
      </w:r>
      <w:r w:rsidRPr="00651261">
        <w:rPr>
          <w:rFonts w:ascii="Arial" w:hAnsi="Arial" w:cs="Arial"/>
          <w:color w:val="000000"/>
          <w:spacing w:val="1"/>
          <w:sz w:val="20"/>
        </w:rPr>
        <w:t>validation du diplôme intermédiaire. Les 22 semaines sont réparties sur les trois années de formation (Arrêté du 10 février 2009 - BOEN spécial n°2 du 19 février 2009).</w:t>
      </w:r>
    </w:p>
    <w:p w14:paraId="39B5E39A" w14:textId="77777777" w:rsidR="00BC03D9" w:rsidRPr="00651261" w:rsidRDefault="00BC03D9" w:rsidP="00651261">
      <w:pPr>
        <w:shd w:val="clear" w:color="auto" w:fill="FFFFFF"/>
        <w:spacing w:line="226" w:lineRule="exact"/>
        <w:ind w:left="10"/>
        <w:jc w:val="both"/>
        <w:rPr>
          <w:rFonts w:ascii="Arial" w:hAnsi="Arial" w:cs="Arial"/>
          <w:sz w:val="20"/>
        </w:rPr>
      </w:pPr>
    </w:p>
    <w:p w14:paraId="11E94C5C" w14:textId="77777777" w:rsidR="00BC03D9" w:rsidRPr="00651261" w:rsidRDefault="00BC03D9" w:rsidP="00651261">
      <w:pPr>
        <w:jc w:val="both"/>
        <w:rPr>
          <w:rFonts w:ascii="Arial" w:hAnsi="Arial" w:cs="Arial"/>
          <w:sz w:val="20"/>
        </w:rPr>
      </w:pPr>
      <w:r w:rsidRPr="00651261">
        <w:rPr>
          <w:rFonts w:ascii="Arial" w:hAnsi="Arial" w:cs="Arial"/>
          <w:color w:val="000000"/>
          <w:sz w:val="20"/>
        </w:rPr>
        <w:t>Cette durée ne peut être fractionnée en plus de six périodes. Cette répartition</w:t>
      </w:r>
      <w:r w:rsidRPr="00651261">
        <w:rPr>
          <w:rFonts w:ascii="Arial" w:hAnsi="Arial" w:cs="Arial"/>
          <w:sz w:val="20"/>
        </w:rPr>
        <w:t xml:space="preserve"> doit prendre en compte a minima les durées de PFMP relatives au diplôme intermédiaire sur le cycle de 3 ans.</w:t>
      </w:r>
    </w:p>
    <w:p w14:paraId="3E232EDA" w14:textId="77777777" w:rsidR="00BC03D9" w:rsidRPr="00651261" w:rsidRDefault="00BC03D9" w:rsidP="00651261">
      <w:pPr>
        <w:shd w:val="clear" w:color="auto" w:fill="FFFFFF"/>
        <w:spacing w:line="226" w:lineRule="exact"/>
        <w:ind w:right="5"/>
        <w:jc w:val="both"/>
        <w:rPr>
          <w:rFonts w:ascii="Arial" w:hAnsi="Arial" w:cs="Arial"/>
          <w:color w:val="000000"/>
          <w:sz w:val="20"/>
        </w:rPr>
      </w:pPr>
    </w:p>
    <w:p w14:paraId="66C93B55" w14:textId="691F53D1" w:rsidR="00BC03D9" w:rsidRPr="00651261" w:rsidRDefault="009C3992" w:rsidP="00651261">
      <w:pPr>
        <w:shd w:val="clear" w:color="auto" w:fill="FFFFFF"/>
        <w:spacing w:line="226" w:lineRule="exact"/>
        <w:ind w:left="5" w:right="5"/>
        <w:jc w:val="both"/>
        <w:rPr>
          <w:rFonts w:ascii="Arial" w:hAnsi="Arial" w:cs="Arial"/>
          <w:b/>
          <w:color w:val="000000"/>
          <w:sz w:val="20"/>
        </w:rPr>
      </w:pPr>
      <w:r>
        <w:rPr>
          <w:rFonts w:ascii="Arial" w:hAnsi="Arial" w:cs="Arial"/>
          <w:b/>
          <w:color w:val="000000"/>
          <w:sz w:val="20"/>
        </w:rPr>
        <w:t xml:space="preserve">Proposition de </w:t>
      </w:r>
      <w:commentRangeStart w:id="4"/>
      <w:r>
        <w:rPr>
          <w:rFonts w:ascii="Arial" w:hAnsi="Arial" w:cs="Arial"/>
          <w:b/>
          <w:color w:val="000000"/>
          <w:sz w:val="20"/>
        </w:rPr>
        <w:t>planification</w:t>
      </w:r>
      <w:commentRangeEnd w:id="4"/>
      <w:r w:rsidR="00CC4734">
        <w:rPr>
          <w:rStyle w:val="Marquedecommentaire"/>
          <w:szCs w:val="20"/>
        </w:rPr>
        <w:commentReference w:id="4"/>
      </w:r>
      <w:r>
        <w:rPr>
          <w:rFonts w:ascii="Arial" w:hAnsi="Arial" w:cs="Arial"/>
          <w:b/>
          <w:color w:val="000000"/>
          <w:sz w:val="20"/>
        </w:rPr>
        <w:t> </w:t>
      </w:r>
    </w:p>
    <w:p w14:paraId="50F6196C" w14:textId="77777777" w:rsidR="00BC03D9" w:rsidRPr="00651261" w:rsidRDefault="00BC03D9" w:rsidP="00651261">
      <w:pPr>
        <w:shd w:val="clear" w:color="auto" w:fill="FFFFFF"/>
        <w:spacing w:line="226" w:lineRule="exact"/>
        <w:ind w:left="5" w:right="5"/>
        <w:jc w:val="both"/>
        <w:rPr>
          <w:rFonts w:ascii="Arial" w:hAnsi="Arial" w:cs="Arial"/>
          <w:b/>
          <w:color w:val="000000"/>
          <w:sz w:val="20"/>
        </w:rPr>
      </w:pPr>
    </w:p>
    <w:p w14:paraId="0C3A3382" w14:textId="77777777" w:rsidR="00BC03D9" w:rsidRPr="00651261" w:rsidRDefault="00BC03D9" w:rsidP="00372EA9">
      <w:pPr>
        <w:numPr>
          <w:ilvl w:val="0"/>
          <w:numId w:val="41"/>
        </w:numPr>
        <w:shd w:val="clear" w:color="auto" w:fill="FFFFFF"/>
        <w:spacing w:line="226" w:lineRule="exact"/>
        <w:ind w:right="5"/>
        <w:jc w:val="both"/>
        <w:rPr>
          <w:rFonts w:ascii="Arial" w:hAnsi="Arial" w:cs="Arial"/>
          <w:color w:val="000000"/>
          <w:sz w:val="20"/>
        </w:rPr>
      </w:pPr>
      <w:r w:rsidRPr="00651261">
        <w:rPr>
          <w:rFonts w:ascii="Arial" w:hAnsi="Arial" w:cs="Arial"/>
          <w:color w:val="000000"/>
          <w:sz w:val="20"/>
        </w:rPr>
        <w:t>2 périodes de trois semaines avec, si possible, une période en Option A et une période en option B en classe de seconde professionnelle </w:t>
      </w:r>
    </w:p>
    <w:p w14:paraId="49656853" w14:textId="77777777" w:rsidR="009C3992" w:rsidRDefault="009C3992" w:rsidP="009C3992">
      <w:pPr>
        <w:shd w:val="clear" w:color="auto" w:fill="FFFFFF"/>
        <w:spacing w:line="226" w:lineRule="exact"/>
        <w:ind w:left="360" w:right="5"/>
        <w:jc w:val="both"/>
        <w:rPr>
          <w:rFonts w:ascii="Arial" w:hAnsi="Arial" w:cs="Arial"/>
          <w:color w:val="000000"/>
          <w:sz w:val="20"/>
        </w:rPr>
      </w:pPr>
    </w:p>
    <w:p w14:paraId="2FD6AB97" w14:textId="52602446" w:rsidR="00BC03D9" w:rsidRPr="00651261" w:rsidRDefault="00BC03D9" w:rsidP="00372EA9">
      <w:pPr>
        <w:numPr>
          <w:ilvl w:val="0"/>
          <w:numId w:val="41"/>
        </w:numPr>
        <w:shd w:val="clear" w:color="auto" w:fill="FFFFFF"/>
        <w:spacing w:line="226" w:lineRule="exact"/>
        <w:ind w:right="5"/>
        <w:jc w:val="both"/>
        <w:rPr>
          <w:rFonts w:ascii="Arial" w:hAnsi="Arial" w:cs="Arial"/>
          <w:color w:val="000000"/>
          <w:sz w:val="20"/>
        </w:rPr>
      </w:pPr>
      <w:r w:rsidRPr="00651261">
        <w:rPr>
          <w:rFonts w:ascii="Arial" w:hAnsi="Arial" w:cs="Arial"/>
          <w:color w:val="000000"/>
          <w:sz w:val="20"/>
        </w:rPr>
        <w:t>2 périodes, dont une d’au moins quatre semaines obligatoirement dans l’option choisie (A ou B)</w:t>
      </w:r>
      <w:r w:rsidR="009C3992">
        <w:rPr>
          <w:rFonts w:ascii="Arial" w:hAnsi="Arial" w:cs="Arial"/>
          <w:color w:val="000000"/>
          <w:sz w:val="20"/>
        </w:rPr>
        <w:t xml:space="preserve"> en classe de première,</w:t>
      </w:r>
    </w:p>
    <w:p w14:paraId="59817D85" w14:textId="4D5C6F64" w:rsidR="00BC03D9" w:rsidRPr="00651261" w:rsidRDefault="00BC03D9" w:rsidP="00372EA9">
      <w:pPr>
        <w:numPr>
          <w:ilvl w:val="0"/>
          <w:numId w:val="41"/>
        </w:numPr>
        <w:shd w:val="clear" w:color="auto" w:fill="FFFFFF"/>
        <w:spacing w:line="226" w:lineRule="exact"/>
        <w:ind w:right="5"/>
        <w:jc w:val="both"/>
        <w:rPr>
          <w:rFonts w:ascii="Arial" w:hAnsi="Arial" w:cs="Arial"/>
          <w:color w:val="000000"/>
          <w:sz w:val="20"/>
        </w:rPr>
      </w:pPr>
      <w:r w:rsidRPr="00651261">
        <w:rPr>
          <w:rFonts w:ascii="Arial" w:hAnsi="Arial" w:cs="Arial"/>
          <w:color w:val="000000"/>
          <w:sz w:val="20"/>
        </w:rPr>
        <w:t>2 périodes sur l’option choisie, dont une d’au moins quatre semaines</w:t>
      </w:r>
      <w:r w:rsidR="009C3992">
        <w:rPr>
          <w:rFonts w:ascii="Arial" w:hAnsi="Arial" w:cs="Arial"/>
          <w:color w:val="000000"/>
          <w:sz w:val="20"/>
        </w:rPr>
        <w:t>, en classe de terminale</w:t>
      </w:r>
      <w:r w:rsidRPr="00651261">
        <w:rPr>
          <w:rFonts w:ascii="Arial" w:hAnsi="Arial" w:cs="Arial"/>
          <w:color w:val="000000"/>
          <w:sz w:val="20"/>
        </w:rPr>
        <w:t xml:space="preserve">. Les deux périodes sont réalisées, si possible, dans la même entreprise pour que l’élève mène à bien son projet professionnel. </w:t>
      </w:r>
    </w:p>
    <w:p w14:paraId="57B943F6" w14:textId="77777777" w:rsidR="00BC03D9" w:rsidRPr="00651261" w:rsidRDefault="00BC03D9" w:rsidP="00651261">
      <w:pPr>
        <w:shd w:val="clear" w:color="auto" w:fill="FFFFFF"/>
        <w:spacing w:line="226" w:lineRule="exact"/>
        <w:ind w:right="5"/>
        <w:jc w:val="both"/>
        <w:rPr>
          <w:rFonts w:ascii="Arial" w:hAnsi="Arial" w:cs="Arial"/>
          <w:color w:val="000000"/>
          <w:sz w:val="20"/>
        </w:rPr>
      </w:pPr>
    </w:p>
    <w:p w14:paraId="03DFE0C5" w14:textId="77777777" w:rsidR="00BC03D9" w:rsidRPr="00651261" w:rsidRDefault="00BC03D9" w:rsidP="00651261">
      <w:pPr>
        <w:shd w:val="clear" w:color="auto" w:fill="FFFFFF"/>
        <w:spacing w:line="226" w:lineRule="exact"/>
        <w:ind w:right="5"/>
        <w:jc w:val="both"/>
        <w:rPr>
          <w:rFonts w:ascii="Arial" w:hAnsi="Arial" w:cs="Arial"/>
          <w:color w:val="000000"/>
          <w:sz w:val="20"/>
        </w:rPr>
      </w:pPr>
    </w:p>
    <w:p w14:paraId="3EBE9F90" w14:textId="77777777" w:rsidR="00BC03D9" w:rsidRPr="00651261" w:rsidRDefault="00BC03D9" w:rsidP="00651261">
      <w:pPr>
        <w:shd w:val="clear" w:color="auto" w:fill="FFFFFF"/>
        <w:spacing w:line="226" w:lineRule="exact"/>
        <w:ind w:left="5"/>
        <w:jc w:val="both"/>
        <w:rPr>
          <w:rFonts w:ascii="Arial" w:hAnsi="Arial" w:cs="Arial"/>
          <w:b/>
          <w:color w:val="000000"/>
          <w:spacing w:val="-1"/>
          <w:sz w:val="20"/>
        </w:rPr>
      </w:pPr>
      <w:r w:rsidRPr="00651261">
        <w:rPr>
          <w:rFonts w:ascii="Arial" w:hAnsi="Arial" w:cs="Arial"/>
          <w:b/>
          <w:color w:val="000000"/>
          <w:spacing w:val="-1"/>
          <w:sz w:val="20"/>
        </w:rPr>
        <w:t>Organisation des PFMP</w:t>
      </w:r>
    </w:p>
    <w:p w14:paraId="31FC216B"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p>
    <w:p w14:paraId="309AD200"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La diversité des entreprises susceptibles d’accueillir en formation les élèves oblige à une définition adaptée des activités. Le choix des activités les plus pertinentes, en fonction de l’entreprise d’accueil, est arrêté par l’équipe pédagogique et le tuteur. L’annexe pédagogique jointe à la convention fixera les exigences a minima.</w:t>
      </w:r>
    </w:p>
    <w:p w14:paraId="3E771275"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p>
    <w:p w14:paraId="790BDEC7"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 xml:space="preserve">Les périodes de formation en milieu professionnel faisant partie du temps de formation de l’élève, l’équipe pédagogique est garante de la continuité pédagogique de la formation de chaque élève et porte un soin particulier à la préparation (contenu), au suivi et à l’exploitation des périodes de formation en milieu professionnel. </w:t>
      </w:r>
    </w:p>
    <w:p w14:paraId="576E750C"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p>
    <w:p w14:paraId="438D37D5" w14:textId="4F859CA8" w:rsidR="00BC03D9" w:rsidRPr="00651261" w:rsidRDefault="006A58C4" w:rsidP="00651261">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À</w:t>
      </w:r>
      <w:r w:rsidR="00BC03D9" w:rsidRPr="00651261">
        <w:rPr>
          <w:rFonts w:ascii="Arial" w:hAnsi="Arial" w:cs="Arial"/>
          <w:color w:val="000000"/>
          <w:spacing w:val="-1"/>
          <w:sz w:val="20"/>
        </w:rPr>
        <w:t xml:space="preserve"> l’issue de chaque PFMP, l’attestation de PFMP doit être renseignée et signée par le tuteur ; elle précise la période, la structure, les activités et le nombre de semaines effectuées.</w:t>
      </w:r>
    </w:p>
    <w:p w14:paraId="1BA3C47E"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p>
    <w:p w14:paraId="74B5CEA4" w14:textId="76029CAA" w:rsidR="00BC03D9" w:rsidRPr="00651261" w:rsidRDefault="00BC03D9" w:rsidP="00651261">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 xml:space="preserve">Un document de liaison, élaboré en établissement par les enseignants suit l’élève pendant la totalité de sa formation. Il liste les activités réalisées conformément au référentiel </w:t>
      </w:r>
      <w:r w:rsidR="006068ED" w:rsidRPr="00651261">
        <w:rPr>
          <w:rFonts w:ascii="Arial" w:hAnsi="Arial" w:cs="Arial"/>
          <w:color w:val="000000"/>
          <w:spacing w:val="-1"/>
          <w:sz w:val="20"/>
        </w:rPr>
        <w:t>d’activités professionnelles</w:t>
      </w:r>
      <w:r w:rsidRPr="00651261">
        <w:rPr>
          <w:rFonts w:ascii="Arial" w:hAnsi="Arial" w:cs="Arial"/>
          <w:color w:val="000000"/>
          <w:spacing w:val="-1"/>
          <w:sz w:val="20"/>
        </w:rPr>
        <w:t xml:space="preserve"> et fourni</w:t>
      </w:r>
      <w:r w:rsidR="00ED69F0">
        <w:rPr>
          <w:rFonts w:ascii="Arial" w:hAnsi="Arial" w:cs="Arial"/>
          <w:color w:val="000000"/>
          <w:spacing w:val="-1"/>
          <w:sz w:val="20"/>
        </w:rPr>
        <w:t>t</w:t>
      </w:r>
      <w:r w:rsidRPr="00651261">
        <w:rPr>
          <w:rFonts w:ascii="Arial" w:hAnsi="Arial" w:cs="Arial"/>
          <w:color w:val="000000"/>
          <w:spacing w:val="-1"/>
          <w:sz w:val="20"/>
        </w:rPr>
        <w:t xml:space="preserve"> au tuteur le support pour attester à l’issue de chaque période du niveau d’acquisition des compétences. Ce document permet ainsi à l’élève, au tuteur et à l’enseignant de réaliser un bilan des activités et des acquis de l’élève.</w:t>
      </w:r>
    </w:p>
    <w:p w14:paraId="7DC5649B" w14:textId="77777777" w:rsidR="00BC03D9" w:rsidRPr="00651261" w:rsidRDefault="00BC03D9" w:rsidP="00651261">
      <w:pPr>
        <w:shd w:val="clear" w:color="auto" w:fill="FFFFFF"/>
        <w:spacing w:line="226" w:lineRule="exact"/>
        <w:ind w:left="5"/>
        <w:jc w:val="both"/>
        <w:rPr>
          <w:rFonts w:ascii="Arial" w:hAnsi="Arial" w:cs="Arial"/>
          <w:color w:val="000000"/>
          <w:spacing w:val="-1"/>
          <w:sz w:val="20"/>
        </w:rPr>
      </w:pPr>
    </w:p>
    <w:p w14:paraId="39653259" w14:textId="77777777" w:rsidR="008B62E0" w:rsidRDefault="008B62E0" w:rsidP="008B62E0">
      <w:pPr>
        <w:shd w:val="clear" w:color="auto" w:fill="FFFFFF"/>
        <w:spacing w:line="226" w:lineRule="exact"/>
        <w:ind w:left="5"/>
        <w:jc w:val="both"/>
        <w:rPr>
          <w:rFonts w:ascii="Arial" w:hAnsi="Arial" w:cs="Arial"/>
          <w:color w:val="000000"/>
          <w:spacing w:val="-1"/>
          <w:sz w:val="20"/>
        </w:rPr>
      </w:pPr>
      <w:r>
        <w:rPr>
          <w:rFonts w:ascii="Arial" w:hAnsi="Arial" w:cs="Arial"/>
          <w:color w:val="000000"/>
          <w:spacing w:val="-1"/>
          <w:sz w:val="20"/>
        </w:rPr>
        <w:t>L’organisation des</w:t>
      </w:r>
      <w:r w:rsidR="00BC03D9" w:rsidRPr="00651261">
        <w:rPr>
          <w:rFonts w:ascii="Arial" w:hAnsi="Arial" w:cs="Arial"/>
          <w:color w:val="000000"/>
          <w:spacing w:val="-1"/>
          <w:sz w:val="20"/>
        </w:rPr>
        <w:t xml:space="preserve">  PFMP</w:t>
      </w:r>
      <w:r>
        <w:rPr>
          <w:rFonts w:ascii="Arial" w:hAnsi="Arial" w:cs="Arial"/>
          <w:color w:val="000000"/>
          <w:spacing w:val="-1"/>
          <w:sz w:val="20"/>
        </w:rPr>
        <w:t xml:space="preserve"> à l’étranger est possible et doit être encouragée</w:t>
      </w:r>
      <w:r w:rsidR="00BC03D9" w:rsidRPr="00651261">
        <w:rPr>
          <w:rFonts w:ascii="Arial" w:hAnsi="Arial" w:cs="Arial"/>
          <w:color w:val="000000"/>
          <w:spacing w:val="-1"/>
          <w:sz w:val="20"/>
        </w:rPr>
        <w:t xml:space="preserve">. Il convient de se reporter à la circulaire 2003-203 du 17 novembre 2003. </w:t>
      </w:r>
    </w:p>
    <w:p w14:paraId="0E82A22C" w14:textId="7A495BD1" w:rsidR="00BC03D9" w:rsidRPr="008B62E0" w:rsidRDefault="00BC03D9" w:rsidP="008B62E0">
      <w:pPr>
        <w:shd w:val="clear" w:color="auto" w:fill="FFFFFF"/>
        <w:spacing w:line="226" w:lineRule="exact"/>
        <w:ind w:left="5"/>
        <w:jc w:val="both"/>
        <w:rPr>
          <w:rFonts w:ascii="Arial" w:hAnsi="Arial" w:cs="Arial"/>
          <w:color w:val="000000"/>
          <w:spacing w:val="-1"/>
          <w:sz w:val="20"/>
        </w:rPr>
      </w:pPr>
      <w:r w:rsidRPr="00651261">
        <w:rPr>
          <w:rFonts w:ascii="Arial" w:hAnsi="Arial" w:cs="Arial"/>
          <w:sz w:val="20"/>
        </w:rPr>
        <w:t xml:space="preserve">Organisées dans un pays de l’Union européenne, de l’Espace économique européen ou de l’Association européenne de libre-échange, </w:t>
      </w:r>
      <w:r w:rsidR="008B62E0">
        <w:rPr>
          <w:rFonts w:ascii="Arial" w:hAnsi="Arial" w:cs="Arial"/>
          <w:sz w:val="20"/>
        </w:rPr>
        <w:t>les PFMP</w:t>
      </w:r>
      <w:r w:rsidRPr="00651261">
        <w:rPr>
          <w:rFonts w:ascii="Arial" w:hAnsi="Arial" w:cs="Arial"/>
          <w:sz w:val="20"/>
        </w:rPr>
        <w:t xml:space="preserve"> permettent de valider une unité facultative de mobilité créée depuis la session 2015 du baccalauréat professionnel à titre expérimental et d’obtenir l’attestation Euro Mobi pro. (voir arrêté du 27 juin 2014 créant cette unité et l’arrêté du 13 avril 2015 créant cette attestation).</w:t>
      </w:r>
    </w:p>
    <w:p w14:paraId="449420F7" w14:textId="77777777" w:rsidR="00BC03D9" w:rsidRPr="00651261" w:rsidRDefault="00BC03D9" w:rsidP="00651261">
      <w:pPr>
        <w:shd w:val="clear" w:color="auto" w:fill="FFFFFF"/>
        <w:spacing w:line="226" w:lineRule="exact"/>
        <w:jc w:val="both"/>
        <w:rPr>
          <w:rFonts w:ascii="Arial" w:hAnsi="Arial" w:cs="Arial"/>
          <w:sz w:val="20"/>
        </w:rPr>
      </w:pPr>
    </w:p>
    <w:p w14:paraId="01C1794D" w14:textId="77777777" w:rsidR="00BC03D9" w:rsidRDefault="00BC03D9" w:rsidP="00651261">
      <w:pPr>
        <w:shd w:val="clear" w:color="auto" w:fill="FFFFFF"/>
        <w:spacing w:line="226" w:lineRule="exact"/>
        <w:jc w:val="both"/>
        <w:rPr>
          <w:rFonts w:ascii="Arial" w:hAnsi="Arial" w:cs="Arial"/>
          <w:sz w:val="20"/>
        </w:rPr>
      </w:pPr>
    </w:p>
    <w:p w14:paraId="1DDFEF05" w14:textId="77777777" w:rsidR="008B62E0" w:rsidRPr="00651261" w:rsidRDefault="008B62E0" w:rsidP="00651261">
      <w:pPr>
        <w:shd w:val="clear" w:color="auto" w:fill="FFFFFF"/>
        <w:spacing w:line="226" w:lineRule="exact"/>
        <w:jc w:val="both"/>
        <w:rPr>
          <w:rFonts w:ascii="Arial" w:hAnsi="Arial" w:cs="Arial"/>
          <w:sz w:val="20"/>
        </w:rPr>
      </w:pPr>
    </w:p>
    <w:p w14:paraId="76574314" w14:textId="77777777" w:rsidR="00BC03D9" w:rsidRPr="00651261" w:rsidRDefault="00BC03D9" w:rsidP="00651261">
      <w:pPr>
        <w:jc w:val="both"/>
        <w:rPr>
          <w:rFonts w:ascii="Arial" w:hAnsi="Arial" w:cs="Arial"/>
          <w:u w:val="single"/>
        </w:rPr>
      </w:pPr>
      <w:r w:rsidRPr="00651261">
        <w:rPr>
          <w:rFonts w:ascii="Arial" w:hAnsi="Arial" w:cs="Arial"/>
          <w:b/>
          <w:bCs/>
          <w:color w:val="000000"/>
          <w:spacing w:val="-1"/>
          <w:u w:val="single"/>
        </w:rPr>
        <w:t xml:space="preserve">2.2 </w:t>
      </w:r>
      <w:r w:rsidRPr="00651261">
        <w:rPr>
          <w:rFonts w:ascii="Arial" w:hAnsi="Arial"/>
          <w:b/>
          <w:u w:val="single"/>
        </w:rPr>
        <w:t>Voie</w:t>
      </w:r>
      <w:r w:rsidRPr="00651261">
        <w:rPr>
          <w:rFonts w:ascii="Arial" w:hAnsi="Arial" w:cs="Arial"/>
          <w:b/>
          <w:bCs/>
          <w:color w:val="000000"/>
          <w:spacing w:val="-1"/>
          <w:u w:val="single"/>
        </w:rPr>
        <w:t xml:space="preserve"> de l'apprentissage</w:t>
      </w:r>
    </w:p>
    <w:p w14:paraId="0CB55ABF" w14:textId="77777777" w:rsidR="00BC03D9" w:rsidRPr="00651261" w:rsidRDefault="00BC03D9" w:rsidP="00651261">
      <w:pPr>
        <w:shd w:val="clear" w:color="auto" w:fill="FFFFFF"/>
        <w:spacing w:line="230" w:lineRule="exact"/>
        <w:ind w:left="38" w:right="29"/>
        <w:jc w:val="both"/>
        <w:rPr>
          <w:rFonts w:ascii="Arial" w:hAnsi="Arial" w:cs="Arial"/>
          <w:color w:val="000000"/>
          <w:spacing w:val="1"/>
          <w:sz w:val="20"/>
        </w:rPr>
      </w:pPr>
    </w:p>
    <w:p w14:paraId="2466FAF9" w14:textId="77777777" w:rsidR="00BC03D9" w:rsidRPr="00651261" w:rsidRDefault="00BC03D9" w:rsidP="00651261">
      <w:pPr>
        <w:shd w:val="clear" w:color="auto" w:fill="FFFFFF"/>
        <w:spacing w:line="230" w:lineRule="exact"/>
        <w:ind w:left="38" w:right="29"/>
        <w:jc w:val="both"/>
        <w:rPr>
          <w:rFonts w:ascii="Arial" w:hAnsi="Arial" w:cs="Arial"/>
          <w:color w:val="000000"/>
          <w:spacing w:val="-1"/>
          <w:sz w:val="20"/>
        </w:rPr>
      </w:pPr>
      <w:r w:rsidRPr="00651261">
        <w:rPr>
          <w:rFonts w:ascii="Arial" w:hAnsi="Arial" w:cs="Arial"/>
          <w:color w:val="000000"/>
          <w:spacing w:val="1"/>
          <w:sz w:val="20"/>
        </w:rPr>
        <w:t xml:space="preserve">La formation fait l'objet d'un contrat conclu entre l'apprenti et son employeur conformément aux </w:t>
      </w:r>
      <w:r w:rsidRPr="00651261">
        <w:rPr>
          <w:rFonts w:ascii="Arial" w:hAnsi="Arial" w:cs="Arial"/>
          <w:color w:val="000000"/>
          <w:spacing w:val="-1"/>
          <w:sz w:val="20"/>
        </w:rPr>
        <w:t>dispositions en vigueur du code du travail.</w:t>
      </w:r>
    </w:p>
    <w:p w14:paraId="1DB6F508" w14:textId="77777777" w:rsidR="00BC03D9" w:rsidRPr="00651261" w:rsidRDefault="00BC03D9" w:rsidP="00651261">
      <w:pPr>
        <w:shd w:val="clear" w:color="auto" w:fill="FFFFFF"/>
        <w:spacing w:line="230" w:lineRule="exact"/>
        <w:ind w:left="38" w:right="29"/>
        <w:jc w:val="both"/>
        <w:rPr>
          <w:rFonts w:ascii="Arial" w:hAnsi="Arial" w:cs="Arial"/>
          <w:sz w:val="20"/>
        </w:rPr>
      </w:pPr>
    </w:p>
    <w:p w14:paraId="0EE2EDD4" w14:textId="2EAEAD00" w:rsidR="00BC03D9" w:rsidRPr="00651261" w:rsidRDefault="00BC03D9" w:rsidP="00651261">
      <w:pPr>
        <w:shd w:val="clear" w:color="auto" w:fill="FFFFFF"/>
        <w:spacing w:line="230" w:lineRule="exact"/>
        <w:ind w:left="38" w:right="48"/>
        <w:jc w:val="both"/>
        <w:rPr>
          <w:rFonts w:ascii="Arial" w:hAnsi="Arial" w:cs="Arial"/>
          <w:color w:val="000000"/>
          <w:sz w:val="20"/>
        </w:rPr>
      </w:pPr>
      <w:r w:rsidRPr="00651261">
        <w:rPr>
          <w:rFonts w:ascii="Arial" w:hAnsi="Arial" w:cs="Arial"/>
          <w:color w:val="000000"/>
          <w:spacing w:val="6"/>
          <w:sz w:val="20"/>
        </w:rPr>
        <w:t xml:space="preserve">Afin d'assurer la cohérence de la formation, l'équipe pédagogique du centre de formation </w:t>
      </w:r>
      <w:r w:rsidRPr="00651261">
        <w:rPr>
          <w:rFonts w:ascii="Arial" w:hAnsi="Arial" w:cs="Arial"/>
          <w:color w:val="000000"/>
          <w:sz w:val="20"/>
        </w:rPr>
        <w:t>d'apprentis doit veiller à informer le maître d'apprentissage des objectifs de la formation en milieu professionnel et des compétences à acquérir ou mettre en œuvre dans le contexte professionnel.</w:t>
      </w:r>
    </w:p>
    <w:p w14:paraId="32CAA127" w14:textId="77777777" w:rsidR="00BC03D9" w:rsidRPr="00651261" w:rsidRDefault="00BC03D9" w:rsidP="00651261">
      <w:pPr>
        <w:shd w:val="clear" w:color="auto" w:fill="FFFFFF"/>
        <w:spacing w:line="230" w:lineRule="exact"/>
        <w:ind w:left="38" w:right="48"/>
        <w:jc w:val="both"/>
        <w:rPr>
          <w:rFonts w:ascii="Arial" w:hAnsi="Arial" w:cs="Arial"/>
          <w:sz w:val="20"/>
        </w:rPr>
      </w:pPr>
    </w:p>
    <w:p w14:paraId="2295256B" w14:textId="77777777" w:rsidR="00BC03D9" w:rsidRPr="00651261" w:rsidRDefault="00BC03D9" w:rsidP="00651261">
      <w:pPr>
        <w:jc w:val="both"/>
        <w:rPr>
          <w:rFonts w:ascii="Arial" w:hAnsi="Arial"/>
          <w:sz w:val="20"/>
          <w:szCs w:val="20"/>
        </w:rPr>
      </w:pPr>
      <w:r w:rsidRPr="00651261">
        <w:rPr>
          <w:rFonts w:ascii="Arial" w:hAnsi="Arial"/>
          <w:sz w:val="20"/>
          <w:szCs w:val="20"/>
        </w:rPr>
        <w:t>Il est important que les diverses activités de la formation soient réalisées par l’apprenti en entreprise. En cas de situation d’entreprise n’offrant pas tous les aspects de la formation, l’article R.6223-10 du code du travail sera mis en application.</w:t>
      </w:r>
    </w:p>
    <w:p w14:paraId="4EC941F4" w14:textId="77777777" w:rsidR="00BC03D9" w:rsidRPr="00651261" w:rsidRDefault="00BC03D9" w:rsidP="00651261">
      <w:pPr>
        <w:shd w:val="clear" w:color="auto" w:fill="FFFFFF"/>
        <w:ind w:left="48" w:right="29"/>
        <w:jc w:val="both"/>
        <w:rPr>
          <w:rFonts w:ascii="Arial" w:hAnsi="Arial" w:cs="Arial"/>
          <w:color w:val="000000"/>
          <w:spacing w:val="-1"/>
          <w:sz w:val="20"/>
        </w:rPr>
      </w:pPr>
    </w:p>
    <w:p w14:paraId="19F3FD71" w14:textId="0E74E993" w:rsidR="00BC03D9" w:rsidRPr="00651261" w:rsidRDefault="00BC03D9" w:rsidP="00651261">
      <w:pPr>
        <w:shd w:val="clear" w:color="auto" w:fill="FFFFFF"/>
        <w:ind w:left="48" w:right="29"/>
        <w:jc w:val="both"/>
        <w:rPr>
          <w:rFonts w:ascii="Arial" w:hAnsi="Arial" w:cs="Arial"/>
          <w:sz w:val="20"/>
        </w:rPr>
      </w:pPr>
      <w:r w:rsidRPr="00651261">
        <w:rPr>
          <w:rFonts w:ascii="Arial" w:hAnsi="Arial" w:cs="Arial"/>
          <w:color w:val="000000"/>
          <w:spacing w:val="-1"/>
          <w:sz w:val="20"/>
        </w:rPr>
        <w:t>Le maitre d’apprentissage atteste du niveau d’acquisition</w:t>
      </w:r>
      <w:r w:rsidRPr="00651261">
        <w:rPr>
          <w:rFonts w:ascii="Arial" w:hAnsi="Arial" w:cs="Arial"/>
          <w:sz w:val="20"/>
        </w:rPr>
        <w:t xml:space="preserve"> des compétences à l’aide de la grille nationale </w:t>
      </w:r>
      <w:r w:rsidR="008B62E0">
        <w:rPr>
          <w:rFonts w:ascii="Arial" w:hAnsi="Arial" w:cs="Arial"/>
          <w:sz w:val="20"/>
        </w:rPr>
        <w:t>fournie à cet effet</w:t>
      </w:r>
      <w:r w:rsidRPr="00651261">
        <w:rPr>
          <w:rFonts w:ascii="Arial" w:hAnsi="Arial" w:cs="Arial"/>
          <w:sz w:val="20"/>
        </w:rPr>
        <w:t>.</w:t>
      </w:r>
    </w:p>
    <w:p w14:paraId="404E9CAF" w14:textId="77777777" w:rsidR="00BC03D9" w:rsidRPr="00651261" w:rsidRDefault="00BC03D9" w:rsidP="00651261">
      <w:pPr>
        <w:shd w:val="clear" w:color="auto" w:fill="FFFFFF"/>
        <w:ind w:left="48" w:right="29"/>
        <w:jc w:val="both"/>
        <w:rPr>
          <w:rFonts w:ascii="Arial" w:hAnsi="Arial" w:cs="Arial"/>
          <w:sz w:val="20"/>
        </w:rPr>
      </w:pPr>
    </w:p>
    <w:p w14:paraId="22DDCE1A" w14:textId="77777777" w:rsidR="00BC03D9" w:rsidRDefault="00BC03D9" w:rsidP="00651261">
      <w:pPr>
        <w:widowControl w:val="0"/>
        <w:autoSpaceDE w:val="0"/>
        <w:autoSpaceDN w:val="0"/>
        <w:adjustRightInd w:val="0"/>
        <w:jc w:val="both"/>
        <w:rPr>
          <w:rFonts w:ascii="Arial" w:hAnsi="Arial" w:cs="Arial"/>
          <w:b/>
          <w:bCs/>
          <w:spacing w:val="-1"/>
          <w:sz w:val="20"/>
        </w:rPr>
      </w:pPr>
    </w:p>
    <w:p w14:paraId="6B5458CF" w14:textId="77777777" w:rsidR="008B62E0" w:rsidRPr="00651261" w:rsidRDefault="008B62E0" w:rsidP="00651261">
      <w:pPr>
        <w:widowControl w:val="0"/>
        <w:autoSpaceDE w:val="0"/>
        <w:autoSpaceDN w:val="0"/>
        <w:adjustRightInd w:val="0"/>
        <w:jc w:val="both"/>
        <w:rPr>
          <w:rFonts w:ascii="Arial" w:hAnsi="Arial" w:cs="Arial"/>
          <w:b/>
          <w:bCs/>
          <w:spacing w:val="-1"/>
          <w:sz w:val="20"/>
        </w:rPr>
      </w:pPr>
    </w:p>
    <w:p w14:paraId="32387DD5" w14:textId="77777777" w:rsidR="00BC03D9" w:rsidRPr="00651261" w:rsidRDefault="00BC03D9" w:rsidP="00651261">
      <w:pPr>
        <w:jc w:val="both"/>
        <w:rPr>
          <w:rFonts w:ascii="Arial" w:hAnsi="Arial" w:cs="Arial"/>
          <w:b/>
          <w:bCs/>
          <w:spacing w:val="-1"/>
          <w:u w:val="single"/>
        </w:rPr>
      </w:pPr>
      <w:r w:rsidRPr="00651261">
        <w:rPr>
          <w:rFonts w:ascii="Arial" w:hAnsi="Arial" w:cs="Arial"/>
          <w:b/>
          <w:bCs/>
          <w:spacing w:val="-1"/>
          <w:u w:val="single"/>
        </w:rPr>
        <w:t>2.3 Voie de la formation professionnelle continue</w:t>
      </w:r>
    </w:p>
    <w:p w14:paraId="3C402BAC" w14:textId="77777777" w:rsidR="00BC03D9" w:rsidRPr="00651261" w:rsidRDefault="00BC03D9" w:rsidP="00651261">
      <w:pPr>
        <w:ind w:left="43"/>
        <w:jc w:val="both"/>
        <w:rPr>
          <w:rFonts w:ascii="Arial" w:hAnsi="Arial" w:cs="Arial"/>
          <w:sz w:val="20"/>
          <w:highlight w:val="lightGray"/>
        </w:rPr>
      </w:pPr>
    </w:p>
    <w:p w14:paraId="04D8306B" w14:textId="7E2FA13A" w:rsidR="00BC03D9" w:rsidRPr="00651261" w:rsidRDefault="00BC03D9" w:rsidP="00651261">
      <w:pPr>
        <w:ind w:left="43"/>
        <w:jc w:val="both"/>
        <w:rPr>
          <w:rFonts w:ascii="Arial" w:hAnsi="Arial" w:cs="Arial"/>
          <w:i/>
          <w:iCs/>
          <w:sz w:val="20"/>
        </w:rPr>
      </w:pPr>
      <w:r w:rsidRPr="00651261">
        <w:rPr>
          <w:rFonts w:ascii="Arial" w:hAnsi="Arial" w:cs="Arial"/>
          <w:i/>
          <w:iCs/>
          <w:sz w:val="20"/>
        </w:rPr>
        <w:t>2.3.1 Candidat en situation de première formation pour ce diplôme ou en reconversion</w:t>
      </w:r>
    </w:p>
    <w:p w14:paraId="74C61E8F" w14:textId="77777777" w:rsidR="00BC03D9" w:rsidRPr="00651261" w:rsidRDefault="00BC03D9" w:rsidP="00651261">
      <w:pPr>
        <w:ind w:left="43"/>
        <w:jc w:val="both"/>
        <w:rPr>
          <w:rFonts w:ascii="Arial" w:hAnsi="Arial" w:cs="Arial"/>
          <w:i/>
          <w:iCs/>
          <w:sz w:val="20"/>
        </w:rPr>
      </w:pPr>
    </w:p>
    <w:p w14:paraId="6F8F3BCC" w14:textId="0449322C" w:rsidR="00BC03D9" w:rsidRPr="00651261" w:rsidRDefault="00BC03D9" w:rsidP="00C72479">
      <w:pPr>
        <w:jc w:val="both"/>
        <w:rPr>
          <w:rFonts w:ascii="Arial" w:hAnsi="Arial" w:cs="Arial"/>
          <w:sz w:val="20"/>
          <w:szCs w:val="20"/>
        </w:rPr>
      </w:pPr>
      <w:r w:rsidRPr="00651261">
        <w:rPr>
          <w:rFonts w:ascii="Arial" w:hAnsi="Arial" w:cs="Arial"/>
          <w:sz w:val="20"/>
          <w:szCs w:val="20"/>
        </w:rPr>
        <w:lastRenderedPageBreak/>
        <w:t>La formation se déroule en milieu professionnel et dans un centre de formation continue qui assure conjointement l’acquisition des compétences figurant dans le référentiel de certification du diplôme.</w:t>
      </w:r>
    </w:p>
    <w:p w14:paraId="64F5F805" w14:textId="77777777" w:rsidR="00BC03D9" w:rsidRPr="00651261" w:rsidRDefault="00BC03D9" w:rsidP="00C72479">
      <w:pPr>
        <w:jc w:val="both"/>
        <w:rPr>
          <w:rFonts w:ascii="Arial" w:hAnsi="Arial" w:cs="Arial"/>
          <w:sz w:val="20"/>
          <w:szCs w:val="20"/>
        </w:rPr>
      </w:pPr>
      <w:r w:rsidRPr="00651261">
        <w:rPr>
          <w:rFonts w:ascii="Arial" w:hAnsi="Arial" w:cs="Arial"/>
          <w:sz w:val="20"/>
          <w:szCs w:val="20"/>
        </w:rPr>
        <w:t>Lors de son inscription à l’examen, le candidat est tenu de présenter un certificat attestant qu’il a suivi la durée de la formation en milieu professionnel requise pour se présenter à l’examen, à savoir 22 semaines.</w:t>
      </w:r>
    </w:p>
    <w:p w14:paraId="4B38BBD8" w14:textId="77777777" w:rsidR="00BC03D9" w:rsidRPr="00651261" w:rsidRDefault="00BC03D9" w:rsidP="004F19FB">
      <w:pPr>
        <w:shd w:val="clear" w:color="auto" w:fill="FFFFFF"/>
        <w:spacing w:line="226" w:lineRule="exact"/>
        <w:ind w:left="720"/>
        <w:jc w:val="both"/>
        <w:rPr>
          <w:rFonts w:ascii="Arial" w:hAnsi="Arial" w:cs="Arial"/>
          <w:sz w:val="20"/>
        </w:rPr>
      </w:pPr>
    </w:p>
    <w:p w14:paraId="36316A25" w14:textId="77777777" w:rsidR="008B62E0" w:rsidRDefault="008B62E0" w:rsidP="004F19FB">
      <w:pPr>
        <w:shd w:val="clear" w:color="auto" w:fill="FFFFFF"/>
        <w:spacing w:line="226" w:lineRule="exact"/>
        <w:jc w:val="both"/>
        <w:rPr>
          <w:rFonts w:ascii="Arial" w:hAnsi="Arial" w:cs="Arial"/>
          <w:sz w:val="20"/>
        </w:rPr>
      </w:pPr>
    </w:p>
    <w:p w14:paraId="20C1DAB2" w14:textId="77777777" w:rsidR="008B62E0" w:rsidRDefault="008B62E0" w:rsidP="004F19FB">
      <w:pPr>
        <w:shd w:val="clear" w:color="auto" w:fill="FFFFFF"/>
        <w:spacing w:line="226" w:lineRule="exact"/>
        <w:jc w:val="both"/>
        <w:rPr>
          <w:rFonts w:ascii="Arial" w:hAnsi="Arial" w:cs="Arial"/>
          <w:sz w:val="20"/>
        </w:rPr>
      </w:pPr>
    </w:p>
    <w:p w14:paraId="5A8B3A1D" w14:textId="77777777" w:rsidR="00BC03D9" w:rsidRPr="00651261" w:rsidRDefault="00BC03D9" w:rsidP="004F19FB">
      <w:pPr>
        <w:shd w:val="clear" w:color="auto" w:fill="FFFFFF"/>
        <w:spacing w:line="226" w:lineRule="exact"/>
        <w:jc w:val="both"/>
        <w:rPr>
          <w:rFonts w:ascii="Arial" w:hAnsi="Arial" w:cs="Arial"/>
          <w:sz w:val="20"/>
        </w:rPr>
      </w:pPr>
      <w:r w:rsidRPr="00651261">
        <w:rPr>
          <w:rFonts w:ascii="Arial" w:hAnsi="Arial" w:cs="Arial"/>
          <w:sz w:val="20"/>
        </w:rPr>
        <w:t>À l’issue de chaque PFMP, l’attestation de PFMP doit être renseignée et signée par le tuteur, elle précise la période, la structure, les activités et le nombre de semaines effectuées.</w:t>
      </w:r>
    </w:p>
    <w:p w14:paraId="2A4152E9" w14:textId="3EB6A19F" w:rsidR="00BC03D9" w:rsidRPr="00651261" w:rsidRDefault="00BC03D9" w:rsidP="004F19FB">
      <w:pPr>
        <w:spacing w:line="226" w:lineRule="exact"/>
        <w:jc w:val="both"/>
        <w:rPr>
          <w:rFonts w:ascii="Arial" w:hAnsi="Arial" w:cs="Arial"/>
          <w:sz w:val="20"/>
        </w:rPr>
      </w:pPr>
      <w:r w:rsidRPr="00651261">
        <w:rPr>
          <w:rFonts w:ascii="Arial" w:hAnsi="Arial" w:cs="Arial"/>
          <w:sz w:val="20"/>
        </w:rPr>
        <w:t xml:space="preserve">Le tuteur atteste du niveau d’acquisition des compétences à l’aide de la grille nationale </w:t>
      </w:r>
      <w:r w:rsidR="00854424">
        <w:rPr>
          <w:rFonts w:ascii="Arial" w:hAnsi="Arial" w:cs="Arial"/>
          <w:sz w:val="20"/>
        </w:rPr>
        <w:t>fournie à cet effet</w:t>
      </w:r>
      <w:r w:rsidRPr="00651261">
        <w:rPr>
          <w:rFonts w:ascii="Arial" w:hAnsi="Arial" w:cs="Arial"/>
          <w:sz w:val="20"/>
        </w:rPr>
        <w:t>.</w:t>
      </w:r>
    </w:p>
    <w:p w14:paraId="27168F76" w14:textId="77777777" w:rsidR="00BC03D9" w:rsidRPr="00651261" w:rsidRDefault="00BC03D9" w:rsidP="004F19FB">
      <w:pPr>
        <w:spacing w:line="226" w:lineRule="exact"/>
        <w:jc w:val="both"/>
        <w:rPr>
          <w:rFonts w:ascii="Arial" w:hAnsi="Arial" w:cs="Arial"/>
          <w:sz w:val="20"/>
        </w:rPr>
      </w:pPr>
    </w:p>
    <w:p w14:paraId="278A5B0A" w14:textId="77777777" w:rsidR="00BC03D9" w:rsidRPr="00651261" w:rsidRDefault="00BC03D9" w:rsidP="004F19FB">
      <w:pPr>
        <w:spacing w:line="226" w:lineRule="exact"/>
        <w:jc w:val="both"/>
        <w:rPr>
          <w:rFonts w:ascii="Arial" w:hAnsi="Arial" w:cs="Arial"/>
          <w:i/>
          <w:iCs/>
          <w:color w:val="000000"/>
          <w:sz w:val="20"/>
        </w:rPr>
      </w:pPr>
      <w:r w:rsidRPr="00651261">
        <w:rPr>
          <w:rFonts w:ascii="Arial" w:hAnsi="Arial" w:cs="Arial"/>
          <w:i/>
          <w:iCs/>
          <w:color w:val="000000"/>
          <w:sz w:val="20"/>
        </w:rPr>
        <w:t>2.3.2 Candidat en formation de perfectionnement</w:t>
      </w:r>
    </w:p>
    <w:p w14:paraId="01D358D1" w14:textId="77777777" w:rsidR="00BC03D9" w:rsidRPr="00651261" w:rsidRDefault="00BC03D9" w:rsidP="004F19FB">
      <w:pPr>
        <w:shd w:val="clear" w:color="auto" w:fill="FFFFFF"/>
        <w:ind w:left="43"/>
        <w:jc w:val="both"/>
        <w:rPr>
          <w:rFonts w:ascii="Arial" w:hAnsi="Arial" w:cs="Arial"/>
          <w:i/>
          <w:iCs/>
          <w:sz w:val="20"/>
        </w:rPr>
      </w:pPr>
    </w:p>
    <w:p w14:paraId="2402F6A9" w14:textId="77777777" w:rsidR="00BC03D9" w:rsidRPr="00651261" w:rsidRDefault="00BC03D9" w:rsidP="004F19FB">
      <w:pPr>
        <w:shd w:val="clear" w:color="auto" w:fill="FFFFFF"/>
        <w:ind w:left="38" w:right="38"/>
        <w:jc w:val="both"/>
        <w:rPr>
          <w:rFonts w:ascii="Arial" w:hAnsi="Arial" w:cs="Arial"/>
          <w:sz w:val="20"/>
        </w:rPr>
      </w:pPr>
      <w:r w:rsidRPr="00651261">
        <w:rPr>
          <w:rFonts w:ascii="Arial" w:hAnsi="Arial" w:cs="Arial"/>
          <w:spacing w:val="1"/>
          <w:sz w:val="20"/>
        </w:rPr>
        <w:t xml:space="preserve">L’attestation de formation en milieu professionnel est remplacée par un ou plusieurs certificats de travail attestant que l’intéressé a été occupé dans des activités visées par le diplôme en qualité de salarié à temps plein, pendant six mois au cours de l'année précédant </w:t>
      </w:r>
      <w:r w:rsidRPr="00651261">
        <w:rPr>
          <w:rFonts w:ascii="Arial" w:hAnsi="Arial" w:cs="Arial"/>
          <w:sz w:val="20"/>
        </w:rPr>
        <w:t>l'examen, ou à temps partiel pendant un an au cours des deux années précédant l'examen.</w:t>
      </w:r>
    </w:p>
    <w:p w14:paraId="20BD75BC" w14:textId="77777777" w:rsidR="00BC03D9" w:rsidRPr="00651261" w:rsidRDefault="00BC03D9" w:rsidP="00651261">
      <w:pPr>
        <w:shd w:val="clear" w:color="auto" w:fill="FFFFFF"/>
        <w:ind w:left="38" w:right="38"/>
        <w:jc w:val="both"/>
        <w:rPr>
          <w:rFonts w:ascii="Arial" w:hAnsi="Arial" w:cs="Arial"/>
          <w:sz w:val="20"/>
        </w:rPr>
      </w:pPr>
    </w:p>
    <w:p w14:paraId="1F5A6A97" w14:textId="2CEFF2F9" w:rsidR="00BC03D9" w:rsidRPr="00651261" w:rsidRDefault="00BC03D9" w:rsidP="00651261">
      <w:pPr>
        <w:widowControl w:val="0"/>
        <w:shd w:val="clear" w:color="auto" w:fill="FFFFFF"/>
        <w:autoSpaceDE w:val="0"/>
        <w:autoSpaceDN w:val="0"/>
        <w:adjustRightInd w:val="0"/>
        <w:jc w:val="both"/>
        <w:rPr>
          <w:rFonts w:ascii="Arial" w:hAnsi="Arial" w:cs="Arial"/>
          <w:sz w:val="20"/>
        </w:rPr>
      </w:pPr>
      <w:r w:rsidRPr="00651261">
        <w:rPr>
          <w:rFonts w:ascii="Arial" w:hAnsi="Arial" w:cs="Arial"/>
          <w:sz w:val="20"/>
        </w:rPr>
        <w:t xml:space="preserve">Le ou les employeurs évalue(nt) la maitrise des compétences à l’aide de la grille nationale </w:t>
      </w:r>
      <w:r w:rsidR="00854424">
        <w:rPr>
          <w:rFonts w:ascii="Arial" w:hAnsi="Arial" w:cs="Arial"/>
          <w:sz w:val="20"/>
        </w:rPr>
        <w:t>fournie à cet effet</w:t>
      </w:r>
      <w:r w:rsidRPr="00651261">
        <w:rPr>
          <w:rFonts w:ascii="Arial" w:hAnsi="Arial" w:cs="Arial"/>
          <w:sz w:val="20"/>
        </w:rPr>
        <w:t>.</w:t>
      </w:r>
    </w:p>
    <w:p w14:paraId="6AB7ECA8" w14:textId="77777777" w:rsidR="00BC03D9" w:rsidRPr="00651261" w:rsidRDefault="00BC03D9" w:rsidP="00651261">
      <w:pPr>
        <w:widowControl w:val="0"/>
        <w:shd w:val="clear" w:color="auto" w:fill="FFFFFF"/>
        <w:autoSpaceDE w:val="0"/>
        <w:autoSpaceDN w:val="0"/>
        <w:adjustRightInd w:val="0"/>
        <w:jc w:val="both"/>
        <w:rPr>
          <w:rFonts w:ascii="Arial" w:hAnsi="Arial" w:cs="Arial"/>
          <w:b/>
          <w:bCs/>
          <w:color w:val="000000"/>
          <w:spacing w:val="-1"/>
          <w:sz w:val="20"/>
        </w:rPr>
      </w:pPr>
    </w:p>
    <w:p w14:paraId="2CFEE603" w14:textId="77777777" w:rsidR="00BC03D9" w:rsidRPr="00651261" w:rsidRDefault="00BC03D9" w:rsidP="00651261">
      <w:pPr>
        <w:jc w:val="both"/>
        <w:rPr>
          <w:rFonts w:ascii="Arial" w:hAnsi="Arial" w:cs="Arial"/>
          <w:b/>
          <w:bCs/>
          <w:color w:val="000000"/>
          <w:spacing w:val="-1"/>
          <w:u w:val="single"/>
        </w:rPr>
      </w:pPr>
      <w:r w:rsidRPr="00651261">
        <w:rPr>
          <w:rFonts w:ascii="Arial" w:hAnsi="Arial" w:cs="Arial"/>
          <w:b/>
          <w:bCs/>
          <w:color w:val="000000"/>
          <w:spacing w:val="-1"/>
          <w:u w:val="single"/>
        </w:rPr>
        <w:t xml:space="preserve">2.4 Candidat se </w:t>
      </w:r>
      <w:r w:rsidRPr="00651261">
        <w:rPr>
          <w:rFonts w:ascii="Arial" w:hAnsi="Arial" w:cs="Arial"/>
          <w:b/>
          <w:bCs/>
          <w:spacing w:val="-1"/>
          <w:u w:val="single"/>
        </w:rPr>
        <w:t>présentant</w:t>
      </w:r>
      <w:r w:rsidRPr="00651261">
        <w:rPr>
          <w:rFonts w:ascii="Arial" w:hAnsi="Arial" w:cs="Arial"/>
          <w:b/>
          <w:bCs/>
          <w:color w:val="000000"/>
          <w:spacing w:val="-1"/>
          <w:u w:val="single"/>
        </w:rPr>
        <w:t xml:space="preserve"> au titre de trois années d'expérience professionnelle</w:t>
      </w:r>
    </w:p>
    <w:p w14:paraId="49CADA08" w14:textId="77777777" w:rsidR="00BC03D9" w:rsidRPr="00651261" w:rsidRDefault="00BC03D9" w:rsidP="00651261">
      <w:pPr>
        <w:shd w:val="clear" w:color="auto" w:fill="FFFFFF"/>
        <w:ind w:right="38"/>
        <w:jc w:val="both"/>
        <w:rPr>
          <w:rFonts w:ascii="Arial" w:hAnsi="Arial" w:cs="Arial"/>
          <w:color w:val="000000"/>
          <w:sz w:val="20"/>
          <w:highlight w:val="yellow"/>
        </w:rPr>
      </w:pPr>
    </w:p>
    <w:p w14:paraId="061B2FB0" w14:textId="77777777" w:rsidR="00BC03D9" w:rsidRPr="00651261" w:rsidRDefault="00BC03D9" w:rsidP="00651261">
      <w:pPr>
        <w:shd w:val="clear" w:color="auto" w:fill="FFFFFF"/>
        <w:ind w:right="38"/>
        <w:jc w:val="both"/>
        <w:rPr>
          <w:rFonts w:ascii="Arial" w:hAnsi="Arial" w:cs="Arial"/>
          <w:color w:val="000000"/>
          <w:sz w:val="20"/>
        </w:rPr>
      </w:pPr>
      <w:r w:rsidRPr="00651261">
        <w:rPr>
          <w:rFonts w:ascii="Arial" w:hAnsi="Arial" w:cs="Arial"/>
          <w:color w:val="000000"/>
          <w:sz w:val="20"/>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14:paraId="5C01310D" w14:textId="77777777" w:rsidR="00BC03D9" w:rsidRPr="00651261" w:rsidRDefault="00BC03D9" w:rsidP="00651261">
      <w:pPr>
        <w:shd w:val="clear" w:color="auto" w:fill="FFFFFF"/>
        <w:ind w:right="38"/>
        <w:jc w:val="both"/>
        <w:rPr>
          <w:rFonts w:ascii="Arial" w:hAnsi="Arial" w:cs="Arial"/>
          <w:color w:val="000000"/>
          <w:sz w:val="20"/>
        </w:rPr>
      </w:pPr>
    </w:p>
    <w:p w14:paraId="34C3AFD1" w14:textId="77777777" w:rsidR="00BC03D9" w:rsidRPr="00651261" w:rsidRDefault="00BC03D9" w:rsidP="00651261">
      <w:pPr>
        <w:shd w:val="clear" w:color="auto" w:fill="FFFFFF"/>
        <w:ind w:right="38"/>
        <w:jc w:val="both"/>
        <w:rPr>
          <w:rFonts w:ascii="Arial" w:hAnsi="Arial" w:cs="Arial"/>
          <w:color w:val="000000"/>
          <w:u w:val="single"/>
        </w:rPr>
      </w:pPr>
      <w:r w:rsidRPr="00651261">
        <w:rPr>
          <w:rFonts w:ascii="Arial" w:hAnsi="Arial" w:cs="Arial"/>
          <w:b/>
          <w:u w:val="single"/>
        </w:rPr>
        <w:t xml:space="preserve">2.5 </w:t>
      </w:r>
      <w:r w:rsidRPr="00651261">
        <w:rPr>
          <w:rFonts w:ascii="Arial" w:hAnsi="Arial" w:cs="Arial"/>
          <w:b/>
          <w:bCs/>
          <w:color w:val="000000"/>
          <w:spacing w:val="-1"/>
          <w:u w:val="single"/>
        </w:rPr>
        <w:t>Positionnement</w:t>
      </w:r>
    </w:p>
    <w:p w14:paraId="523CB493" w14:textId="77777777" w:rsidR="00BC03D9" w:rsidRPr="00651261" w:rsidRDefault="00BC03D9" w:rsidP="00651261">
      <w:pPr>
        <w:shd w:val="clear" w:color="auto" w:fill="FFFFFF"/>
        <w:spacing w:line="274" w:lineRule="exact"/>
        <w:ind w:right="960"/>
        <w:jc w:val="both"/>
        <w:rPr>
          <w:rFonts w:ascii="Arial" w:hAnsi="Arial" w:cs="Arial"/>
          <w:b/>
          <w:sz w:val="20"/>
        </w:rPr>
      </w:pPr>
    </w:p>
    <w:p w14:paraId="7DE84876" w14:textId="77777777" w:rsidR="00BC03D9" w:rsidRPr="00651261" w:rsidRDefault="00BC03D9" w:rsidP="00651261">
      <w:pPr>
        <w:jc w:val="both"/>
        <w:rPr>
          <w:rFonts w:ascii="Arial" w:hAnsi="Arial" w:cs="Arial"/>
          <w:sz w:val="20"/>
        </w:rPr>
      </w:pPr>
      <w:r w:rsidRPr="00651261">
        <w:rPr>
          <w:rFonts w:ascii="Arial" w:hAnsi="Arial" w:cs="Arial"/>
          <w:sz w:val="20"/>
        </w:rPr>
        <w:t xml:space="preserve">Pour les candidats positionnés par décision du Recteur, </w:t>
      </w:r>
      <w:r w:rsidRPr="00651261">
        <w:rPr>
          <w:rFonts w:ascii="Arial" w:hAnsi="Arial" w:cs="Arial"/>
          <w:b/>
          <w:sz w:val="20"/>
        </w:rPr>
        <w:t>la durée minimale</w:t>
      </w:r>
      <w:r w:rsidRPr="00651261">
        <w:rPr>
          <w:rFonts w:ascii="Arial" w:hAnsi="Arial" w:cs="Arial"/>
          <w:sz w:val="20"/>
        </w:rPr>
        <w:t xml:space="preserve"> de la PFMP est de :</w:t>
      </w:r>
    </w:p>
    <w:p w14:paraId="5330C7A2" w14:textId="77777777" w:rsidR="00BC03D9" w:rsidRPr="00651261" w:rsidRDefault="00BC03D9" w:rsidP="00651261">
      <w:pPr>
        <w:jc w:val="both"/>
        <w:rPr>
          <w:rFonts w:ascii="Arial" w:hAnsi="Arial" w:cs="Arial"/>
          <w:sz w:val="20"/>
        </w:rPr>
      </w:pPr>
    </w:p>
    <w:p w14:paraId="116779EE" w14:textId="77777777" w:rsidR="00BC03D9" w:rsidRPr="00651261" w:rsidRDefault="00BC03D9" w:rsidP="00372EA9">
      <w:pPr>
        <w:numPr>
          <w:ilvl w:val="0"/>
          <w:numId w:val="41"/>
        </w:numPr>
        <w:jc w:val="both"/>
        <w:rPr>
          <w:rFonts w:ascii="Arial" w:hAnsi="Arial" w:cs="Arial"/>
          <w:b/>
          <w:i/>
          <w:sz w:val="16"/>
          <w:szCs w:val="16"/>
        </w:rPr>
      </w:pPr>
      <w:r w:rsidRPr="00651261">
        <w:rPr>
          <w:rFonts w:ascii="Arial" w:hAnsi="Arial" w:cs="Arial"/>
          <w:sz w:val="20"/>
        </w:rPr>
        <w:t>10 semaines pour les candidats de la voie scolaire (Articles D 337-62 à D337-65 du code de l’éducation),</w:t>
      </w:r>
    </w:p>
    <w:p w14:paraId="49BD5E67" w14:textId="77777777" w:rsidR="00BC03D9" w:rsidRPr="00651261" w:rsidRDefault="00BC03D9" w:rsidP="00651261">
      <w:pPr>
        <w:ind w:left="360"/>
        <w:jc w:val="both"/>
        <w:rPr>
          <w:rFonts w:ascii="Arial" w:hAnsi="Arial" w:cs="Arial"/>
          <w:b/>
          <w:i/>
          <w:sz w:val="16"/>
          <w:szCs w:val="16"/>
        </w:rPr>
      </w:pPr>
    </w:p>
    <w:p w14:paraId="00DB5F14" w14:textId="77777777" w:rsidR="00BC03D9" w:rsidRPr="00651261" w:rsidRDefault="00BC03D9" w:rsidP="00372EA9">
      <w:pPr>
        <w:numPr>
          <w:ilvl w:val="0"/>
          <w:numId w:val="41"/>
        </w:numPr>
        <w:contextualSpacing/>
        <w:jc w:val="both"/>
        <w:rPr>
          <w:rFonts w:ascii="Arial" w:hAnsi="Arial" w:cs="Arial"/>
          <w:sz w:val="20"/>
        </w:rPr>
      </w:pPr>
      <w:r w:rsidRPr="00651261">
        <w:rPr>
          <w:rFonts w:ascii="Arial" w:hAnsi="Arial" w:cs="Arial"/>
          <w:sz w:val="20"/>
        </w:rPr>
        <w:t>8 semaines pour les candidats issus de la voie de la formation professionnelle continue visés au paragraphe 2.3.</w:t>
      </w:r>
    </w:p>
    <w:p w14:paraId="7ADB2494" w14:textId="77777777" w:rsidR="00BC03D9" w:rsidRPr="00651261" w:rsidRDefault="00BC03D9" w:rsidP="00651261">
      <w:pPr>
        <w:jc w:val="both"/>
        <w:rPr>
          <w:rFonts w:ascii="Arial" w:hAnsi="Arial"/>
          <w:sz w:val="20"/>
          <w:szCs w:val="20"/>
        </w:rPr>
      </w:pPr>
    </w:p>
    <w:p w14:paraId="44174950" w14:textId="77777777" w:rsidR="00BC03D9" w:rsidRPr="00651261" w:rsidRDefault="00BC03D9" w:rsidP="00651261">
      <w:pPr>
        <w:shd w:val="clear" w:color="auto" w:fill="FFFFFF"/>
        <w:spacing w:before="100" w:beforeAutospacing="1" w:after="100" w:afterAutospacing="1" w:line="226" w:lineRule="exact"/>
        <w:ind w:right="43"/>
        <w:jc w:val="both"/>
      </w:pPr>
      <w:r w:rsidRPr="00651261">
        <w:rPr>
          <w:rFonts w:ascii="Arial" w:hAnsi="Arial" w:cs="Arial"/>
          <w:color w:val="000000"/>
          <w:spacing w:val="1"/>
          <w:sz w:val="20"/>
        </w:rPr>
        <w:t>L’équipe pédagogique détermine avec le candidat, en fonction de son parcours et de son projet professionnel, le ou les secteurs sur lesquels doivent portés les PFMP ainsi que leur durée.</w:t>
      </w:r>
    </w:p>
    <w:p w14:paraId="4C6457B5" w14:textId="77777777" w:rsidR="00BC03D9" w:rsidRPr="00651261" w:rsidRDefault="00BC03D9" w:rsidP="00651261">
      <w:pPr>
        <w:shd w:val="clear" w:color="auto" w:fill="FFFFFF"/>
        <w:spacing w:before="100" w:beforeAutospacing="1" w:after="100" w:afterAutospacing="1" w:line="226" w:lineRule="exact"/>
        <w:ind w:right="14"/>
        <w:jc w:val="both"/>
      </w:pPr>
      <w:r w:rsidRPr="00651261">
        <w:rPr>
          <w:rFonts w:ascii="Arial" w:hAnsi="Arial" w:cs="Arial"/>
          <w:color w:val="000000"/>
          <w:spacing w:val="5"/>
          <w:sz w:val="20"/>
        </w:rPr>
        <w:t xml:space="preserve">Dans le cas où le cycle de formation se déroule sur deux ans (élèves venant d'un CAP d’un autre secteur ou d'une </w:t>
      </w:r>
      <w:r w:rsidRPr="00651261">
        <w:rPr>
          <w:rFonts w:ascii="Arial" w:hAnsi="Arial" w:cs="Arial"/>
          <w:color w:val="000000"/>
          <w:sz w:val="20"/>
        </w:rPr>
        <w:t xml:space="preserve">seconde générale ou technologique par exemple) la durée des PFMP est ramenée à 16 semaines.  </w:t>
      </w:r>
    </w:p>
    <w:p w14:paraId="408585D5" w14:textId="77777777" w:rsidR="00BC03D9" w:rsidRPr="00651261" w:rsidRDefault="00BC03D9" w:rsidP="00651261">
      <w:pPr>
        <w:jc w:val="both"/>
        <w:rPr>
          <w:rFonts w:ascii="Arial" w:hAnsi="Arial"/>
          <w:sz w:val="20"/>
          <w:szCs w:val="20"/>
        </w:rPr>
      </w:pPr>
    </w:p>
    <w:p w14:paraId="5D6C165E" w14:textId="77777777" w:rsidR="00BC03D9" w:rsidRPr="00651261" w:rsidRDefault="00BC03D9" w:rsidP="00651261">
      <w:pPr>
        <w:jc w:val="both"/>
        <w:rPr>
          <w:rFonts w:ascii="Arial" w:hAnsi="Arial"/>
          <w:sz w:val="20"/>
          <w:szCs w:val="20"/>
        </w:rPr>
      </w:pPr>
    </w:p>
    <w:p w14:paraId="16A2F3C3" w14:textId="77777777" w:rsidR="00BC03D9" w:rsidRPr="00651261" w:rsidRDefault="00BC03D9" w:rsidP="00651261">
      <w:pPr>
        <w:jc w:val="center"/>
        <w:rPr>
          <w:b/>
          <w:szCs w:val="20"/>
        </w:rPr>
      </w:pPr>
    </w:p>
    <w:p w14:paraId="046E2AA1" w14:textId="77777777" w:rsidR="00BC03D9" w:rsidRDefault="00BC03D9" w:rsidP="006B477F">
      <w:pPr>
        <w:rPr>
          <w:rFonts w:ascii="Arial" w:hAnsi="Arial" w:cs="Arial"/>
          <w:b/>
          <w:sz w:val="20"/>
          <w:szCs w:val="20"/>
        </w:rPr>
        <w:sectPr w:rsidR="00BC03D9" w:rsidSect="00B4463B">
          <w:footerReference w:type="default" r:id="rId14"/>
          <w:pgSz w:w="11907" w:h="16840"/>
          <w:pgMar w:top="397" w:right="1134" w:bottom="397" w:left="1134" w:header="0" w:footer="851" w:gutter="0"/>
          <w:cols w:space="720"/>
          <w:rtlGutter/>
          <w:docGrid w:linePitch="272"/>
        </w:sectPr>
      </w:pPr>
    </w:p>
    <w:p w14:paraId="6A1E6721" w14:textId="77777777" w:rsidR="00C04D01" w:rsidRPr="00FD651D" w:rsidRDefault="00C04D01" w:rsidP="00651261">
      <w:pPr>
        <w:jc w:val="center"/>
        <w:rPr>
          <w:rFonts w:ascii="Times" w:hAnsi="Times" w:cs="Times"/>
          <w:b/>
        </w:rPr>
      </w:pPr>
      <w:r w:rsidRPr="00FD651D">
        <w:rPr>
          <w:rFonts w:ascii="Times" w:hAnsi="Times" w:cs="Times"/>
          <w:b/>
        </w:rPr>
        <w:lastRenderedPageBreak/>
        <w:t xml:space="preserve">Annexe IV </w:t>
      </w:r>
    </w:p>
    <w:p w14:paraId="0D886186" w14:textId="0701CE35" w:rsidR="00BC03D9" w:rsidRPr="00FD651D" w:rsidRDefault="00C04D01" w:rsidP="00651261">
      <w:pPr>
        <w:jc w:val="center"/>
        <w:rPr>
          <w:rFonts w:ascii="Times" w:hAnsi="Times" w:cs="Times"/>
          <w:b/>
        </w:rPr>
      </w:pPr>
      <w:r w:rsidRPr="00FD651D">
        <w:rPr>
          <w:rFonts w:ascii="Times" w:hAnsi="Times" w:cs="Times"/>
          <w:b/>
        </w:rPr>
        <w:t>Tableaux de correspondance entre épreuves ou unités de l’ancien et du nouveau diplôme</w:t>
      </w:r>
    </w:p>
    <w:p w14:paraId="441218F0" w14:textId="77777777" w:rsidR="00BC03D9" w:rsidRPr="00FD651D" w:rsidRDefault="00BC03D9" w:rsidP="00651261">
      <w:pPr>
        <w:rPr>
          <w:rFonts w:ascii="Times" w:hAnsi="Times" w:cs="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67"/>
        <w:gridCol w:w="936"/>
        <w:gridCol w:w="3561"/>
        <w:gridCol w:w="1042"/>
      </w:tblGrid>
      <w:tr w:rsidR="00BC03D9" w:rsidRPr="00651261" w14:paraId="34719D27" w14:textId="77777777" w:rsidTr="005F1B54">
        <w:trPr>
          <w:cantSplit/>
        </w:trPr>
        <w:tc>
          <w:tcPr>
            <w:tcW w:w="4603" w:type="dxa"/>
            <w:gridSpan w:val="2"/>
          </w:tcPr>
          <w:p w14:paraId="05537F11"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BACCALAURÉAT PROFESSIONNEL</w:t>
            </w:r>
          </w:p>
          <w:p w14:paraId="6F3E546A"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COMMERCE</w:t>
            </w:r>
          </w:p>
          <w:p w14:paraId="45394AE9" w14:textId="1F0C4063" w:rsidR="00BC03D9" w:rsidRPr="00651261" w:rsidRDefault="00BC03D9" w:rsidP="006A58C4">
            <w:pPr>
              <w:jc w:val="center"/>
              <w:rPr>
                <w:rFonts w:ascii="Arial" w:hAnsi="Arial" w:cs="Arial"/>
                <w:b/>
                <w:bCs/>
                <w:lang w:eastAsia="en-US"/>
              </w:rPr>
            </w:pPr>
            <w:r w:rsidRPr="00651261">
              <w:rPr>
                <w:rFonts w:ascii="Arial" w:hAnsi="Arial" w:cs="Arial"/>
                <w:b/>
                <w:bCs/>
                <w:sz w:val="22"/>
                <w:szCs w:val="22"/>
                <w:lang w:eastAsia="en-US"/>
              </w:rPr>
              <w:t xml:space="preserve">Dernière session </w:t>
            </w:r>
            <w:r w:rsidR="006A58C4" w:rsidRPr="003449BC">
              <w:rPr>
                <w:rFonts w:ascii="Arial" w:hAnsi="Arial" w:cs="Arial"/>
                <w:b/>
                <w:bCs/>
                <w:sz w:val="22"/>
                <w:szCs w:val="22"/>
                <w:lang w:eastAsia="en-US"/>
              </w:rPr>
              <w:t>2020</w:t>
            </w:r>
          </w:p>
        </w:tc>
        <w:tc>
          <w:tcPr>
            <w:tcW w:w="4603" w:type="dxa"/>
            <w:gridSpan w:val="2"/>
          </w:tcPr>
          <w:p w14:paraId="41FBB5C5"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BACCALAURÉAT PROFESSIONNEL</w:t>
            </w:r>
          </w:p>
          <w:p w14:paraId="70791A55" w14:textId="77777777" w:rsidR="00BC03D9" w:rsidRPr="00651261" w:rsidRDefault="00BC03D9" w:rsidP="00651261">
            <w:pPr>
              <w:jc w:val="center"/>
              <w:rPr>
                <w:rFonts w:ascii="Arial" w:hAnsi="Arial" w:cs="Arial"/>
                <w:b/>
                <w:bCs/>
                <w:sz w:val="20"/>
                <w:lang w:eastAsia="en-US"/>
              </w:rPr>
            </w:pPr>
            <w:r w:rsidRPr="00651261">
              <w:rPr>
                <w:rFonts w:ascii="Arial" w:hAnsi="Arial" w:cs="Arial"/>
                <w:b/>
                <w:bCs/>
                <w:sz w:val="22"/>
                <w:szCs w:val="22"/>
                <w:lang w:eastAsia="en-US"/>
              </w:rPr>
              <w:t>M</w:t>
            </w:r>
            <w:r w:rsidRPr="00651261">
              <w:rPr>
                <w:rFonts w:ascii="Arial" w:hAnsi="Arial" w:cs="Arial"/>
                <w:b/>
                <w:bCs/>
                <w:sz w:val="20"/>
                <w:szCs w:val="22"/>
                <w:lang w:eastAsia="en-US"/>
              </w:rPr>
              <w:t>ÉTIERS DU COMMERCE ET DE LA VENTE</w:t>
            </w:r>
          </w:p>
          <w:p w14:paraId="70F431ED" w14:textId="66A2B80B" w:rsidR="00BC03D9" w:rsidRPr="00651261" w:rsidRDefault="00BC03D9" w:rsidP="00651261">
            <w:pPr>
              <w:jc w:val="center"/>
              <w:rPr>
                <w:rFonts w:ascii="Arial" w:hAnsi="Arial" w:cs="Arial"/>
                <w:b/>
                <w:bCs/>
                <w:sz w:val="20"/>
                <w:lang w:eastAsia="en-US"/>
              </w:rPr>
            </w:pPr>
            <w:r w:rsidRPr="00651261">
              <w:rPr>
                <w:rFonts w:ascii="Arial" w:hAnsi="Arial" w:cs="Arial"/>
                <w:b/>
                <w:bCs/>
                <w:sz w:val="20"/>
                <w:szCs w:val="22"/>
                <w:lang w:eastAsia="en-US"/>
              </w:rPr>
              <w:t xml:space="preserve">OPTION A : </w:t>
            </w:r>
            <w:r w:rsidR="00B66779">
              <w:rPr>
                <w:rFonts w:ascii="Arial" w:hAnsi="Arial" w:cs="Arial"/>
                <w:b/>
                <w:bCs/>
                <w:sz w:val="20"/>
                <w:szCs w:val="22"/>
                <w:lang w:eastAsia="en-US"/>
              </w:rPr>
              <w:t>A</w:t>
            </w:r>
            <w:r w:rsidR="00A6277C">
              <w:rPr>
                <w:rFonts w:ascii="Arial" w:hAnsi="Arial" w:cs="Arial"/>
                <w:b/>
                <w:bCs/>
                <w:sz w:val="20"/>
                <w:szCs w:val="22"/>
                <w:lang w:eastAsia="en-US"/>
              </w:rPr>
              <w:t xml:space="preserve">nimation </w:t>
            </w:r>
            <w:r w:rsidR="00B66779">
              <w:rPr>
                <w:rFonts w:ascii="Arial" w:hAnsi="Arial" w:cs="Arial"/>
                <w:b/>
                <w:bCs/>
                <w:sz w:val="20"/>
                <w:szCs w:val="22"/>
                <w:lang w:eastAsia="en-US"/>
              </w:rPr>
              <w:t xml:space="preserve"> et gestion </w:t>
            </w:r>
            <w:r w:rsidR="00A6277C">
              <w:rPr>
                <w:rFonts w:ascii="Arial" w:hAnsi="Arial" w:cs="Arial"/>
                <w:b/>
                <w:bCs/>
                <w:sz w:val="20"/>
                <w:szCs w:val="22"/>
                <w:lang w:eastAsia="en-US"/>
              </w:rPr>
              <w:t>de l’espace</w:t>
            </w:r>
            <w:r w:rsidRPr="00651261">
              <w:rPr>
                <w:rFonts w:ascii="Arial" w:hAnsi="Arial" w:cs="Arial"/>
                <w:b/>
                <w:bCs/>
                <w:sz w:val="20"/>
                <w:szCs w:val="22"/>
                <w:lang w:eastAsia="en-US"/>
              </w:rPr>
              <w:t xml:space="preserve"> commercial</w:t>
            </w:r>
          </w:p>
          <w:p w14:paraId="632C4576" w14:textId="77777777" w:rsidR="00BC03D9" w:rsidRPr="00651261" w:rsidRDefault="00BC03D9" w:rsidP="00651261">
            <w:pPr>
              <w:jc w:val="center"/>
              <w:rPr>
                <w:rFonts w:ascii="Arial" w:hAnsi="Arial" w:cs="Arial"/>
                <w:b/>
                <w:bCs/>
                <w:sz w:val="20"/>
                <w:lang w:eastAsia="en-US"/>
              </w:rPr>
            </w:pPr>
            <w:r w:rsidRPr="00651261">
              <w:rPr>
                <w:rFonts w:ascii="Arial" w:hAnsi="Arial" w:cs="Arial"/>
                <w:b/>
                <w:bCs/>
                <w:sz w:val="20"/>
                <w:szCs w:val="22"/>
                <w:lang w:eastAsia="en-US"/>
              </w:rPr>
              <w:t>1</w:t>
            </w:r>
            <w:r w:rsidRPr="00651261">
              <w:rPr>
                <w:rFonts w:ascii="Arial" w:hAnsi="Arial" w:cs="Arial"/>
                <w:b/>
                <w:bCs/>
                <w:sz w:val="20"/>
                <w:szCs w:val="22"/>
                <w:vertAlign w:val="superscript"/>
                <w:lang w:eastAsia="en-US"/>
              </w:rPr>
              <w:t>ère</w:t>
            </w:r>
            <w:r w:rsidRPr="00651261">
              <w:rPr>
                <w:rFonts w:ascii="Arial" w:hAnsi="Arial" w:cs="Arial"/>
                <w:b/>
                <w:bCs/>
                <w:sz w:val="20"/>
                <w:szCs w:val="22"/>
                <w:lang w:eastAsia="en-US"/>
              </w:rPr>
              <w:t xml:space="preserve"> session 2021</w:t>
            </w:r>
          </w:p>
        </w:tc>
      </w:tr>
      <w:tr w:rsidR="00BC03D9" w:rsidRPr="00651261" w14:paraId="60600D76" w14:textId="77777777" w:rsidTr="005F1B54">
        <w:trPr>
          <w:cantSplit/>
        </w:trPr>
        <w:tc>
          <w:tcPr>
            <w:tcW w:w="4603" w:type="dxa"/>
            <w:gridSpan w:val="2"/>
          </w:tcPr>
          <w:p w14:paraId="05A6C07B" w14:textId="77777777" w:rsidR="00BC03D9" w:rsidRPr="00651261" w:rsidRDefault="00BC03D9" w:rsidP="00651261">
            <w:pPr>
              <w:jc w:val="center"/>
              <w:rPr>
                <w:rFonts w:ascii="Arial" w:hAnsi="Arial" w:cs="Arial"/>
                <w:lang w:val="en-GB" w:eastAsia="en-US"/>
              </w:rPr>
            </w:pPr>
            <w:r w:rsidRPr="00651261">
              <w:rPr>
                <w:rFonts w:ascii="Arial" w:hAnsi="Arial" w:cs="Arial"/>
                <w:sz w:val="22"/>
                <w:szCs w:val="22"/>
                <w:lang w:val="en-GB" w:eastAsia="en-US"/>
              </w:rPr>
              <w:t>ÉPREUVES - UNITÉS</w:t>
            </w:r>
          </w:p>
        </w:tc>
        <w:tc>
          <w:tcPr>
            <w:tcW w:w="4603" w:type="dxa"/>
            <w:gridSpan w:val="2"/>
          </w:tcPr>
          <w:p w14:paraId="6932E3F5" w14:textId="1C3FD344" w:rsidR="00BC03D9" w:rsidRPr="00651261" w:rsidRDefault="00BC03D9" w:rsidP="00651261">
            <w:pPr>
              <w:jc w:val="center"/>
              <w:rPr>
                <w:rFonts w:ascii="Arial" w:hAnsi="Arial" w:cs="Arial"/>
                <w:lang w:val="en-GB" w:eastAsia="en-US"/>
              </w:rPr>
            </w:pPr>
            <w:r w:rsidRPr="00651261">
              <w:rPr>
                <w:rFonts w:ascii="Arial" w:hAnsi="Arial" w:cs="Arial"/>
                <w:sz w:val="22"/>
                <w:szCs w:val="22"/>
                <w:lang w:val="en-GB" w:eastAsia="en-US"/>
              </w:rPr>
              <w:t xml:space="preserve">ÉPREUVES </w:t>
            </w:r>
            <w:r w:rsidR="00ED69F0">
              <w:rPr>
                <w:rFonts w:ascii="Arial" w:hAnsi="Arial" w:cs="Arial"/>
                <w:sz w:val="22"/>
                <w:szCs w:val="22"/>
                <w:lang w:val="en-GB" w:eastAsia="en-US"/>
              </w:rPr>
              <w:t>–</w:t>
            </w:r>
            <w:r w:rsidRPr="00651261">
              <w:rPr>
                <w:rFonts w:ascii="Arial" w:hAnsi="Arial" w:cs="Arial"/>
                <w:sz w:val="22"/>
                <w:szCs w:val="22"/>
                <w:lang w:val="en-GB" w:eastAsia="en-US"/>
              </w:rPr>
              <w:t xml:space="preserve"> UNITÉS</w:t>
            </w:r>
          </w:p>
        </w:tc>
      </w:tr>
      <w:tr w:rsidR="00BC03D9" w:rsidRPr="00651261" w14:paraId="7ECB71F4" w14:textId="77777777" w:rsidTr="005F1B54">
        <w:tc>
          <w:tcPr>
            <w:tcW w:w="3667" w:type="dxa"/>
          </w:tcPr>
          <w:p w14:paraId="5FF15171" w14:textId="07167E75"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 xml:space="preserve">E1. </w:t>
            </w:r>
            <w:r w:rsidRPr="005816FD">
              <w:rPr>
                <w:rFonts w:ascii="Arial" w:hAnsi="Arial" w:cs="Arial"/>
                <w:b/>
                <w:bCs/>
                <w:sz w:val="22"/>
                <w:szCs w:val="22"/>
                <w:lang w:eastAsia="en-US"/>
              </w:rPr>
              <w:t>É</w:t>
            </w:r>
            <w:r w:rsidRPr="00651261">
              <w:rPr>
                <w:rFonts w:ascii="Arial" w:hAnsi="Arial" w:cs="Arial"/>
                <w:b/>
                <w:bCs/>
                <w:sz w:val="22"/>
                <w:szCs w:val="22"/>
                <w:lang w:eastAsia="en-US"/>
              </w:rPr>
              <w:t>preuve scientifique et technique</w:t>
            </w:r>
          </w:p>
        </w:tc>
        <w:tc>
          <w:tcPr>
            <w:tcW w:w="936" w:type="dxa"/>
          </w:tcPr>
          <w:p w14:paraId="47CE3344" w14:textId="77777777" w:rsidR="00BC03D9" w:rsidRPr="00651261" w:rsidRDefault="00BC03D9" w:rsidP="00651261">
            <w:pPr>
              <w:jc w:val="center"/>
              <w:rPr>
                <w:rFonts w:ascii="Arial" w:hAnsi="Arial" w:cs="Arial"/>
                <w:lang w:eastAsia="en-US"/>
              </w:rPr>
            </w:pPr>
            <w:r w:rsidRPr="00651261">
              <w:rPr>
                <w:rFonts w:ascii="Arial" w:hAnsi="Arial" w:cs="Arial"/>
                <w:sz w:val="22"/>
                <w:szCs w:val="22"/>
                <w:lang w:eastAsia="en-US"/>
              </w:rPr>
              <w:t>U1</w:t>
            </w:r>
          </w:p>
        </w:tc>
        <w:tc>
          <w:tcPr>
            <w:tcW w:w="3561" w:type="dxa"/>
          </w:tcPr>
          <w:p w14:paraId="4C91A207" w14:textId="77777777" w:rsidR="00BC03D9" w:rsidRPr="00651261" w:rsidRDefault="00BC03D9" w:rsidP="00651261">
            <w:pPr>
              <w:rPr>
                <w:rFonts w:ascii="Arial" w:hAnsi="Arial" w:cs="Arial"/>
                <w:lang w:eastAsia="en-US"/>
              </w:rPr>
            </w:pPr>
          </w:p>
        </w:tc>
        <w:tc>
          <w:tcPr>
            <w:tcW w:w="1042" w:type="dxa"/>
          </w:tcPr>
          <w:p w14:paraId="0A01B6B8" w14:textId="77777777" w:rsidR="00BC03D9" w:rsidRPr="00651261" w:rsidRDefault="00BC03D9" w:rsidP="00651261">
            <w:pPr>
              <w:jc w:val="center"/>
              <w:rPr>
                <w:rFonts w:ascii="Arial" w:hAnsi="Arial" w:cs="Arial"/>
                <w:lang w:eastAsia="en-US"/>
              </w:rPr>
            </w:pPr>
          </w:p>
        </w:tc>
      </w:tr>
      <w:tr w:rsidR="00BC03D9" w:rsidRPr="00651261" w14:paraId="17C39DE5" w14:textId="77777777" w:rsidTr="005F1B54">
        <w:tc>
          <w:tcPr>
            <w:tcW w:w="3667" w:type="dxa"/>
          </w:tcPr>
          <w:p w14:paraId="5DDF97EC" w14:textId="7F05EE03"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E11</w:t>
            </w:r>
            <w:r w:rsidR="006A58C4">
              <w:rPr>
                <w:rFonts w:ascii="Arial" w:hAnsi="Arial" w:cs="Arial"/>
                <w:sz w:val="22"/>
                <w:szCs w:val="22"/>
                <w:lang w:eastAsia="en-US"/>
              </w:rPr>
              <w:t xml:space="preserve"> : </w:t>
            </w:r>
            <w:r w:rsidRPr="00651261">
              <w:rPr>
                <w:rFonts w:ascii="Arial" w:hAnsi="Arial" w:cs="Arial"/>
                <w:sz w:val="22"/>
                <w:szCs w:val="22"/>
                <w:lang w:eastAsia="en-US"/>
              </w:rPr>
              <w:t>Action de promotion-animation en unité commerciale</w:t>
            </w:r>
          </w:p>
        </w:tc>
        <w:tc>
          <w:tcPr>
            <w:tcW w:w="936" w:type="dxa"/>
          </w:tcPr>
          <w:p w14:paraId="65D4235B"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U11</w:t>
            </w:r>
          </w:p>
        </w:tc>
        <w:tc>
          <w:tcPr>
            <w:tcW w:w="3561" w:type="dxa"/>
          </w:tcPr>
          <w:p w14:paraId="165D461C" w14:textId="77777777" w:rsidR="00BC03D9" w:rsidRPr="00651261" w:rsidRDefault="00BC03D9" w:rsidP="00651261">
            <w:pPr>
              <w:rPr>
                <w:rFonts w:ascii="Arial" w:hAnsi="Arial" w:cs="Arial"/>
                <w:bCs/>
                <w:lang w:eastAsia="en-US"/>
              </w:rPr>
            </w:pPr>
          </w:p>
        </w:tc>
        <w:tc>
          <w:tcPr>
            <w:tcW w:w="1042" w:type="dxa"/>
          </w:tcPr>
          <w:p w14:paraId="135750CE" w14:textId="77777777" w:rsidR="00BC03D9" w:rsidRPr="00651261" w:rsidRDefault="00BC03D9" w:rsidP="00651261">
            <w:pPr>
              <w:rPr>
                <w:rFonts w:ascii="Arial" w:hAnsi="Arial" w:cs="Arial"/>
                <w:lang w:eastAsia="en-US"/>
              </w:rPr>
            </w:pPr>
          </w:p>
        </w:tc>
      </w:tr>
      <w:tr w:rsidR="00BC03D9" w:rsidRPr="00651261" w14:paraId="7B7A8D95" w14:textId="77777777" w:rsidTr="005F1B54">
        <w:tc>
          <w:tcPr>
            <w:tcW w:w="3667" w:type="dxa"/>
          </w:tcPr>
          <w:p w14:paraId="468D105D" w14:textId="0CF83A1E"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E12</w:t>
            </w:r>
            <w:r w:rsidR="006A58C4">
              <w:rPr>
                <w:rFonts w:ascii="Arial" w:hAnsi="Arial" w:cs="Arial"/>
                <w:sz w:val="22"/>
                <w:szCs w:val="22"/>
                <w:lang w:eastAsia="en-US"/>
              </w:rPr>
              <w:t xml:space="preserve"> : </w:t>
            </w:r>
            <w:r w:rsidRPr="00651261">
              <w:rPr>
                <w:rFonts w:ascii="Arial" w:hAnsi="Arial" w:cs="Arial"/>
                <w:sz w:val="22"/>
                <w:szCs w:val="22"/>
                <w:lang w:eastAsia="en-US"/>
              </w:rPr>
              <w:t>Économie-droit</w:t>
            </w:r>
          </w:p>
        </w:tc>
        <w:tc>
          <w:tcPr>
            <w:tcW w:w="936" w:type="dxa"/>
          </w:tcPr>
          <w:p w14:paraId="2CB9A624"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U12</w:t>
            </w:r>
          </w:p>
        </w:tc>
        <w:tc>
          <w:tcPr>
            <w:tcW w:w="3561" w:type="dxa"/>
          </w:tcPr>
          <w:p w14:paraId="69276B32" w14:textId="77777777" w:rsidR="00BC03D9" w:rsidRPr="00651261" w:rsidRDefault="00BC03D9" w:rsidP="00651261">
            <w:pPr>
              <w:rPr>
                <w:rFonts w:ascii="Arial" w:hAnsi="Arial" w:cs="Arial"/>
                <w:bCs/>
                <w:lang w:eastAsia="en-US"/>
              </w:rPr>
            </w:pPr>
            <w:r w:rsidRPr="00651261">
              <w:rPr>
                <w:rFonts w:ascii="Arial" w:hAnsi="Arial" w:cs="Arial"/>
                <w:bCs/>
                <w:sz w:val="22"/>
                <w:szCs w:val="22"/>
                <w:lang w:eastAsia="en-US"/>
              </w:rPr>
              <w:t>Sous-épreuve E11 : Économie-Droit</w:t>
            </w:r>
          </w:p>
        </w:tc>
        <w:tc>
          <w:tcPr>
            <w:tcW w:w="1042" w:type="dxa"/>
          </w:tcPr>
          <w:p w14:paraId="28485F3E"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U11</w:t>
            </w:r>
          </w:p>
        </w:tc>
      </w:tr>
      <w:tr w:rsidR="00BC03D9" w:rsidRPr="00651261" w14:paraId="5C35EAC4" w14:textId="77777777" w:rsidTr="005F1B54">
        <w:tc>
          <w:tcPr>
            <w:tcW w:w="3667" w:type="dxa"/>
          </w:tcPr>
          <w:p w14:paraId="279698F2"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E13 : Mathématiques</w:t>
            </w:r>
          </w:p>
        </w:tc>
        <w:tc>
          <w:tcPr>
            <w:tcW w:w="936" w:type="dxa"/>
          </w:tcPr>
          <w:p w14:paraId="577653A7"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U13</w:t>
            </w:r>
          </w:p>
        </w:tc>
        <w:tc>
          <w:tcPr>
            <w:tcW w:w="3561" w:type="dxa"/>
          </w:tcPr>
          <w:p w14:paraId="71742267" w14:textId="77777777" w:rsidR="00BC03D9" w:rsidRPr="00651261" w:rsidRDefault="00BC03D9" w:rsidP="00651261">
            <w:pPr>
              <w:rPr>
                <w:rFonts w:ascii="Arial" w:hAnsi="Arial" w:cs="Arial"/>
                <w:bCs/>
                <w:lang w:eastAsia="en-US"/>
              </w:rPr>
            </w:pPr>
            <w:r w:rsidRPr="00651261">
              <w:rPr>
                <w:rFonts w:ascii="Arial" w:hAnsi="Arial" w:cs="Arial"/>
                <w:bCs/>
                <w:sz w:val="22"/>
                <w:szCs w:val="22"/>
                <w:lang w:eastAsia="en-US"/>
              </w:rPr>
              <w:t>Sous-épreuve E12 : Mathématiques</w:t>
            </w:r>
          </w:p>
        </w:tc>
        <w:tc>
          <w:tcPr>
            <w:tcW w:w="1042" w:type="dxa"/>
          </w:tcPr>
          <w:p w14:paraId="0F58C979"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U12</w:t>
            </w:r>
          </w:p>
        </w:tc>
      </w:tr>
      <w:tr w:rsidR="00BC03D9" w:rsidRPr="00651261" w14:paraId="1527AB60" w14:textId="77777777" w:rsidTr="005F1B54">
        <w:tc>
          <w:tcPr>
            <w:tcW w:w="3667" w:type="dxa"/>
          </w:tcPr>
          <w:p w14:paraId="1B7C49CE"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E2 Préparation et suivi de l’activité commerciale</w:t>
            </w:r>
          </w:p>
        </w:tc>
        <w:tc>
          <w:tcPr>
            <w:tcW w:w="936" w:type="dxa"/>
          </w:tcPr>
          <w:p w14:paraId="0A282D32"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U2</w:t>
            </w:r>
          </w:p>
        </w:tc>
        <w:tc>
          <w:tcPr>
            <w:tcW w:w="3561" w:type="dxa"/>
          </w:tcPr>
          <w:p w14:paraId="425A83F9" w14:textId="2DEAFC49" w:rsidR="00BC03D9" w:rsidRPr="00651261" w:rsidRDefault="00BC03D9" w:rsidP="008D7B7C">
            <w:pPr>
              <w:rPr>
                <w:rFonts w:ascii="Arial" w:hAnsi="Arial" w:cs="Arial"/>
                <w:b/>
                <w:lang w:eastAsia="en-US"/>
              </w:rPr>
            </w:pPr>
            <w:r w:rsidRPr="00651261">
              <w:rPr>
                <w:rFonts w:ascii="Arial" w:hAnsi="Arial" w:cs="Arial"/>
                <w:b/>
                <w:bCs/>
                <w:sz w:val="22"/>
                <w:szCs w:val="22"/>
                <w:lang w:eastAsia="en-US"/>
              </w:rPr>
              <w:t xml:space="preserve">E2 : Analyse et résolution de situations professionnelles Option </w:t>
            </w:r>
            <w:r w:rsidR="00A6277C">
              <w:rPr>
                <w:rFonts w:ascii="Arial" w:hAnsi="Arial" w:cs="Arial"/>
                <w:b/>
                <w:bCs/>
                <w:sz w:val="22"/>
                <w:szCs w:val="22"/>
                <w:lang w:eastAsia="en-US"/>
              </w:rPr>
              <w:t xml:space="preserve">A </w:t>
            </w:r>
            <w:r w:rsidR="008D7B7C">
              <w:rPr>
                <w:rFonts w:ascii="Arial" w:hAnsi="Arial" w:cs="Arial"/>
                <w:b/>
                <w:bCs/>
                <w:sz w:val="22"/>
                <w:szCs w:val="22"/>
                <w:lang w:eastAsia="en-US"/>
              </w:rPr>
              <w:t>A</w:t>
            </w:r>
            <w:r w:rsidR="00A6277C">
              <w:rPr>
                <w:rFonts w:ascii="Arial" w:hAnsi="Arial" w:cs="Arial"/>
                <w:b/>
                <w:bCs/>
                <w:sz w:val="22"/>
                <w:szCs w:val="22"/>
                <w:lang w:eastAsia="en-US"/>
              </w:rPr>
              <w:t>nimation</w:t>
            </w:r>
            <w:r w:rsidR="008D7B7C">
              <w:rPr>
                <w:rFonts w:ascii="Arial" w:hAnsi="Arial" w:cs="Arial"/>
                <w:b/>
                <w:bCs/>
                <w:sz w:val="22"/>
                <w:szCs w:val="22"/>
                <w:lang w:eastAsia="en-US"/>
              </w:rPr>
              <w:t xml:space="preserve"> et gestion</w:t>
            </w:r>
            <w:r w:rsidR="00A6277C">
              <w:rPr>
                <w:rFonts w:ascii="Arial" w:hAnsi="Arial" w:cs="Arial"/>
                <w:b/>
                <w:bCs/>
                <w:sz w:val="22"/>
                <w:szCs w:val="22"/>
                <w:lang w:eastAsia="en-US"/>
              </w:rPr>
              <w:t xml:space="preserve"> de l’espace commercial</w:t>
            </w:r>
          </w:p>
        </w:tc>
        <w:tc>
          <w:tcPr>
            <w:tcW w:w="1042" w:type="dxa"/>
          </w:tcPr>
          <w:p w14:paraId="2585B2C3" w14:textId="77777777" w:rsidR="00BC03D9" w:rsidRPr="00651261" w:rsidRDefault="00BC03D9" w:rsidP="00651261">
            <w:pPr>
              <w:rPr>
                <w:rFonts w:ascii="Arial" w:hAnsi="Arial" w:cs="Arial"/>
                <w:b/>
                <w:lang w:eastAsia="en-US"/>
              </w:rPr>
            </w:pPr>
            <w:r w:rsidRPr="00651261">
              <w:rPr>
                <w:rFonts w:ascii="Arial" w:hAnsi="Arial" w:cs="Arial"/>
                <w:b/>
                <w:sz w:val="22"/>
                <w:szCs w:val="22"/>
                <w:lang w:eastAsia="en-US"/>
              </w:rPr>
              <w:t>U2</w:t>
            </w:r>
          </w:p>
        </w:tc>
      </w:tr>
      <w:tr w:rsidR="00BC03D9" w:rsidRPr="00651261" w14:paraId="39B5EAA6" w14:textId="77777777" w:rsidTr="005F1B54">
        <w:tc>
          <w:tcPr>
            <w:tcW w:w="3667" w:type="dxa"/>
          </w:tcPr>
          <w:p w14:paraId="2DE62EC2" w14:textId="1D3A876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 xml:space="preserve">E3 </w:t>
            </w:r>
            <w:r>
              <w:rPr>
                <w:rFonts w:ascii="Arial" w:hAnsi="Arial" w:cs="Arial"/>
                <w:b/>
                <w:bCs/>
                <w:sz w:val="22"/>
                <w:szCs w:val="22"/>
                <w:lang w:eastAsia="en-US"/>
              </w:rPr>
              <w:t>É</w:t>
            </w:r>
            <w:r w:rsidRPr="00651261">
              <w:rPr>
                <w:rFonts w:ascii="Arial" w:hAnsi="Arial" w:cs="Arial"/>
                <w:b/>
                <w:bCs/>
                <w:sz w:val="22"/>
                <w:szCs w:val="22"/>
                <w:lang w:eastAsia="en-US"/>
              </w:rPr>
              <w:t>preuve pratique prenant en compte la formation en milieu professionnel</w:t>
            </w:r>
          </w:p>
        </w:tc>
        <w:tc>
          <w:tcPr>
            <w:tcW w:w="936" w:type="dxa"/>
          </w:tcPr>
          <w:p w14:paraId="729C9ABF"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U3</w:t>
            </w:r>
          </w:p>
        </w:tc>
        <w:tc>
          <w:tcPr>
            <w:tcW w:w="3561" w:type="dxa"/>
          </w:tcPr>
          <w:p w14:paraId="7CE97C28" w14:textId="77777777" w:rsidR="00BC03D9" w:rsidRPr="00651261" w:rsidRDefault="00BC03D9" w:rsidP="00651261">
            <w:pPr>
              <w:rPr>
                <w:rFonts w:ascii="Arial" w:hAnsi="Arial" w:cs="Arial"/>
                <w:lang w:eastAsia="en-US"/>
              </w:rPr>
            </w:pPr>
          </w:p>
        </w:tc>
        <w:tc>
          <w:tcPr>
            <w:tcW w:w="1042" w:type="dxa"/>
          </w:tcPr>
          <w:p w14:paraId="244D0497" w14:textId="77777777" w:rsidR="00BC03D9" w:rsidRPr="00651261" w:rsidRDefault="00BC03D9" w:rsidP="00651261">
            <w:pPr>
              <w:rPr>
                <w:rFonts w:ascii="Arial" w:hAnsi="Arial" w:cs="Arial"/>
                <w:lang w:eastAsia="en-US"/>
              </w:rPr>
            </w:pPr>
          </w:p>
        </w:tc>
      </w:tr>
      <w:tr w:rsidR="00BC03D9" w:rsidRPr="00651261" w14:paraId="0F7E8AED" w14:textId="77777777" w:rsidTr="005F1B54">
        <w:tc>
          <w:tcPr>
            <w:tcW w:w="3667" w:type="dxa"/>
          </w:tcPr>
          <w:p w14:paraId="12F7BB53"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E31 : Vente en unité commerciale</w:t>
            </w:r>
          </w:p>
        </w:tc>
        <w:tc>
          <w:tcPr>
            <w:tcW w:w="936" w:type="dxa"/>
          </w:tcPr>
          <w:p w14:paraId="44DA0A89" w14:textId="77777777" w:rsidR="00BC03D9" w:rsidRPr="00651261" w:rsidRDefault="00BC03D9" w:rsidP="00651261">
            <w:pPr>
              <w:jc w:val="center"/>
              <w:rPr>
                <w:rFonts w:ascii="Arial" w:hAnsi="Arial" w:cs="Arial"/>
                <w:bCs/>
                <w:lang w:val="en-GB" w:eastAsia="en-US"/>
              </w:rPr>
            </w:pPr>
            <w:r w:rsidRPr="00651261">
              <w:rPr>
                <w:rFonts w:ascii="Arial" w:hAnsi="Arial" w:cs="Arial"/>
                <w:bCs/>
                <w:sz w:val="22"/>
                <w:szCs w:val="22"/>
                <w:lang w:val="en-GB" w:eastAsia="en-US"/>
              </w:rPr>
              <w:t>U31</w:t>
            </w:r>
          </w:p>
        </w:tc>
        <w:tc>
          <w:tcPr>
            <w:tcW w:w="3561" w:type="dxa"/>
          </w:tcPr>
          <w:p w14:paraId="7BD30A20"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E31 : Vente-Conseil</w:t>
            </w:r>
          </w:p>
        </w:tc>
        <w:tc>
          <w:tcPr>
            <w:tcW w:w="1042" w:type="dxa"/>
          </w:tcPr>
          <w:p w14:paraId="6A385E17"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U31</w:t>
            </w:r>
          </w:p>
        </w:tc>
      </w:tr>
      <w:tr w:rsidR="00BC03D9" w:rsidRPr="00651261" w14:paraId="3516A46C" w14:textId="77777777" w:rsidTr="005F1B54">
        <w:tc>
          <w:tcPr>
            <w:tcW w:w="3667" w:type="dxa"/>
          </w:tcPr>
          <w:p w14:paraId="04A44F2A"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E32 : Prévention santé environnement</w:t>
            </w:r>
          </w:p>
        </w:tc>
        <w:tc>
          <w:tcPr>
            <w:tcW w:w="936" w:type="dxa"/>
          </w:tcPr>
          <w:p w14:paraId="2E7DA00D" w14:textId="77777777" w:rsidR="00BC03D9" w:rsidRPr="00651261" w:rsidRDefault="00BC03D9" w:rsidP="00651261">
            <w:pPr>
              <w:jc w:val="center"/>
              <w:rPr>
                <w:rFonts w:ascii="Arial" w:hAnsi="Arial" w:cs="Arial"/>
                <w:bCs/>
                <w:lang w:val="en-GB" w:eastAsia="en-US"/>
              </w:rPr>
            </w:pPr>
            <w:r w:rsidRPr="00651261">
              <w:rPr>
                <w:rFonts w:ascii="Arial" w:hAnsi="Arial" w:cs="Arial"/>
                <w:bCs/>
                <w:sz w:val="22"/>
                <w:szCs w:val="22"/>
                <w:lang w:val="en-GB" w:eastAsia="en-US"/>
              </w:rPr>
              <w:t>U32</w:t>
            </w:r>
          </w:p>
        </w:tc>
        <w:tc>
          <w:tcPr>
            <w:tcW w:w="3561" w:type="dxa"/>
          </w:tcPr>
          <w:p w14:paraId="2471E97E"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 épreuve E34 : Prévention santé environnement</w:t>
            </w:r>
          </w:p>
        </w:tc>
        <w:tc>
          <w:tcPr>
            <w:tcW w:w="1042" w:type="dxa"/>
          </w:tcPr>
          <w:p w14:paraId="41174749" w14:textId="77777777" w:rsidR="00BC03D9" w:rsidRPr="00651261" w:rsidRDefault="00BC03D9" w:rsidP="00651261">
            <w:pPr>
              <w:rPr>
                <w:rFonts w:ascii="Arial" w:hAnsi="Arial" w:cs="Arial"/>
                <w:lang w:val="en-GB" w:eastAsia="en-US"/>
              </w:rPr>
            </w:pPr>
            <w:r w:rsidRPr="00651261">
              <w:rPr>
                <w:rFonts w:ascii="Arial" w:hAnsi="Arial" w:cs="Arial"/>
                <w:sz w:val="22"/>
                <w:szCs w:val="22"/>
                <w:lang w:val="en-GB" w:eastAsia="en-US"/>
              </w:rPr>
              <w:t>U34</w:t>
            </w:r>
          </w:p>
        </w:tc>
      </w:tr>
      <w:tr w:rsidR="00BC03D9" w:rsidRPr="00651261" w14:paraId="51C66A5D" w14:textId="77777777" w:rsidTr="005F1B54">
        <w:tc>
          <w:tcPr>
            <w:tcW w:w="3667" w:type="dxa"/>
          </w:tcPr>
          <w:p w14:paraId="40AE8219"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 xml:space="preserve">Épreuve E4 : Épreuve de langue vivante </w:t>
            </w:r>
          </w:p>
        </w:tc>
        <w:tc>
          <w:tcPr>
            <w:tcW w:w="936" w:type="dxa"/>
          </w:tcPr>
          <w:p w14:paraId="01C1E223" w14:textId="77777777" w:rsidR="00BC03D9" w:rsidRPr="00651261" w:rsidRDefault="00BC03D9" w:rsidP="00651261">
            <w:pPr>
              <w:jc w:val="center"/>
              <w:rPr>
                <w:rFonts w:ascii="Arial" w:hAnsi="Arial" w:cs="Arial"/>
                <w:b/>
                <w:bCs/>
                <w:lang w:val="en-GB" w:eastAsia="en-US"/>
              </w:rPr>
            </w:pPr>
            <w:r w:rsidRPr="00651261">
              <w:rPr>
                <w:rFonts w:ascii="Arial" w:hAnsi="Arial" w:cs="Arial"/>
                <w:b/>
                <w:bCs/>
                <w:sz w:val="22"/>
                <w:szCs w:val="22"/>
                <w:lang w:val="en-GB" w:eastAsia="en-US"/>
              </w:rPr>
              <w:t>U4</w:t>
            </w:r>
          </w:p>
        </w:tc>
        <w:tc>
          <w:tcPr>
            <w:tcW w:w="3561" w:type="dxa"/>
          </w:tcPr>
          <w:p w14:paraId="060CFF28" w14:textId="77777777" w:rsidR="00BC03D9" w:rsidRPr="00651261" w:rsidRDefault="00BC03D9" w:rsidP="00651261">
            <w:pPr>
              <w:rPr>
                <w:rFonts w:ascii="Arial" w:hAnsi="Arial" w:cs="Arial"/>
                <w:b/>
                <w:lang w:eastAsia="en-US"/>
              </w:rPr>
            </w:pPr>
            <w:r w:rsidRPr="00651261">
              <w:rPr>
                <w:rFonts w:ascii="Arial" w:hAnsi="Arial" w:cs="Arial"/>
                <w:b/>
                <w:sz w:val="22"/>
                <w:szCs w:val="22"/>
                <w:lang w:eastAsia="en-US"/>
              </w:rPr>
              <w:t>Épreuve E4 : Langue</w:t>
            </w:r>
            <w:r w:rsidRPr="00651261">
              <w:rPr>
                <w:rFonts w:ascii="Arial" w:hAnsi="Arial" w:cs="Arial"/>
                <w:b/>
                <w:sz w:val="22"/>
                <w:szCs w:val="22"/>
                <w:lang w:eastAsia="en-US"/>
              </w:rPr>
              <w:br/>
              <w:t>vivante 1</w:t>
            </w:r>
          </w:p>
        </w:tc>
        <w:tc>
          <w:tcPr>
            <w:tcW w:w="1042" w:type="dxa"/>
          </w:tcPr>
          <w:p w14:paraId="3BA55BFA"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U4</w:t>
            </w:r>
          </w:p>
        </w:tc>
      </w:tr>
      <w:tr w:rsidR="00BC03D9" w:rsidRPr="00651261" w14:paraId="53B6E6F5" w14:textId="77777777" w:rsidTr="005F1B54">
        <w:trPr>
          <w:trHeight w:val="572"/>
        </w:trPr>
        <w:tc>
          <w:tcPr>
            <w:tcW w:w="3667" w:type="dxa"/>
          </w:tcPr>
          <w:p w14:paraId="43EB5990" w14:textId="77777777" w:rsidR="00BC03D9" w:rsidRPr="00651261" w:rsidRDefault="00BC03D9" w:rsidP="00651261">
            <w:pPr>
              <w:rPr>
                <w:rFonts w:ascii="Arial" w:hAnsi="Arial" w:cs="Arial"/>
                <w:bCs/>
                <w:lang w:eastAsia="en-US"/>
              </w:rPr>
            </w:pPr>
            <w:r w:rsidRPr="00651261">
              <w:rPr>
                <w:rFonts w:ascii="Arial" w:hAnsi="Arial" w:cs="Arial"/>
                <w:bCs/>
                <w:sz w:val="22"/>
                <w:szCs w:val="22"/>
                <w:lang w:eastAsia="en-US"/>
              </w:rPr>
              <w:t>Sous épreuve E41 : Langue vivante 1</w:t>
            </w:r>
          </w:p>
        </w:tc>
        <w:tc>
          <w:tcPr>
            <w:tcW w:w="936" w:type="dxa"/>
          </w:tcPr>
          <w:p w14:paraId="36D7B2BE"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U41</w:t>
            </w:r>
          </w:p>
        </w:tc>
        <w:tc>
          <w:tcPr>
            <w:tcW w:w="3561" w:type="dxa"/>
          </w:tcPr>
          <w:p w14:paraId="0BF0FD2A" w14:textId="77777777" w:rsidR="00BC03D9" w:rsidRPr="00651261" w:rsidRDefault="00BC03D9" w:rsidP="00651261">
            <w:pPr>
              <w:rPr>
                <w:rFonts w:ascii="Arial" w:hAnsi="Arial" w:cs="Arial"/>
                <w:lang w:eastAsia="en-US"/>
              </w:rPr>
            </w:pPr>
            <w:r w:rsidRPr="00651261">
              <w:rPr>
                <w:rFonts w:ascii="Arial" w:hAnsi="Arial" w:cs="Arial"/>
                <w:bCs/>
                <w:sz w:val="22"/>
                <w:szCs w:val="22"/>
                <w:lang w:eastAsia="en-US"/>
              </w:rPr>
              <w:t>Sous épreuve E41 : Langue vivante 1</w:t>
            </w:r>
          </w:p>
        </w:tc>
        <w:tc>
          <w:tcPr>
            <w:tcW w:w="1042" w:type="dxa"/>
          </w:tcPr>
          <w:p w14:paraId="372CFB71"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U41</w:t>
            </w:r>
          </w:p>
        </w:tc>
      </w:tr>
      <w:tr w:rsidR="00BC03D9" w:rsidRPr="00651261" w14:paraId="327BD23B" w14:textId="77777777" w:rsidTr="005F1B54">
        <w:tc>
          <w:tcPr>
            <w:tcW w:w="3667" w:type="dxa"/>
          </w:tcPr>
          <w:p w14:paraId="2AC714BB" w14:textId="77777777" w:rsidR="00BC03D9" w:rsidRPr="00651261" w:rsidRDefault="00BC03D9" w:rsidP="00651261">
            <w:pPr>
              <w:rPr>
                <w:rFonts w:ascii="Arial" w:hAnsi="Arial" w:cs="Arial"/>
                <w:bCs/>
                <w:lang w:eastAsia="en-US"/>
              </w:rPr>
            </w:pPr>
            <w:r w:rsidRPr="00651261">
              <w:rPr>
                <w:rFonts w:ascii="Arial" w:hAnsi="Arial" w:cs="Arial"/>
                <w:bCs/>
                <w:sz w:val="22"/>
                <w:szCs w:val="22"/>
                <w:lang w:eastAsia="en-US"/>
              </w:rPr>
              <w:t>Sous épreuve E42 : Langue vivante 2</w:t>
            </w:r>
          </w:p>
        </w:tc>
        <w:tc>
          <w:tcPr>
            <w:tcW w:w="936" w:type="dxa"/>
          </w:tcPr>
          <w:p w14:paraId="3273079A"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U42</w:t>
            </w:r>
          </w:p>
        </w:tc>
        <w:tc>
          <w:tcPr>
            <w:tcW w:w="3561" w:type="dxa"/>
          </w:tcPr>
          <w:p w14:paraId="01F7653B" w14:textId="77777777" w:rsidR="00BC03D9" w:rsidRPr="00651261" w:rsidRDefault="00BC03D9" w:rsidP="00651261">
            <w:pPr>
              <w:rPr>
                <w:rFonts w:ascii="Arial" w:hAnsi="Arial" w:cs="Arial"/>
                <w:lang w:eastAsia="en-US"/>
              </w:rPr>
            </w:pPr>
            <w:r w:rsidRPr="00651261">
              <w:rPr>
                <w:rFonts w:ascii="Arial" w:hAnsi="Arial" w:cs="Arial"/>
                <w:bCs/>
                <w:sz w:val="22"/>
                <w:szCs w:val="22"/>
                <w:lang w:eastAsia="en-US"/>
              </w:rPr>
              <w:t>Sous épreuve E42 : Langue vivante 2</w:t>
            </w:r>
          </w:p>
        </w:tc>
        <w:tc>
          <w:tcPr>
            <w:tcW w:w="1042" w:type="dxa"/>
          </w:tcPr>
          <w:p w14:paraId="0AF34A73"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U42</w:t>
            </w:r>
          </w:p>
        </w:tc>
      </w:tr>
      <w:tr w:rsidR="00BC03D9" w:rsidRPr="00651261" w14:paraId="1B5C507B" w14:textId="77777777" w:rsidTr="005F1B54">
        <w:tc>
          <w:tcPr>
            <w:tcW w:w="3667" w:type="dxa"/>
          </w:tcPr>
          <w:p w14:paraId="533CF199"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Épreuve E5 : Épreuve de français et histoire-géographie</w:t>
            </w:r>
          </w:p>
        </w:tc>
        <w:tc>
          <w:tcPr>
            <w:tcW w:w="936" w:type="dxa"/>
          </w:tcPr>
          <w:p w14:paraId="640D52CF"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U5</w:t>
            </w:r>
          </w:p>
        </w:tc>
        <w:tc>
          <w:tcPr>
            <w:tcW w:w="3561" w:type="dxa"/>
          </w:tcPr>
          <w:p w14:paraId="6E2EB7A6"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Épreuve E5 : Épreuve de français, histoire géographie et enseignement moral et civique</w:t>
            </w:r>
          </w:p>
        </w:tc>
        <w:tc>
          <w:tcPr>
            <w:tcW w:w="1042" w:type="dxa"/>
          </w:tcPr>
          <w:p w14:paraId="11483D17"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U5</w:t>
            </w:r>
          </w:p>
        </w:tc>
      </w:tr>
      <w:tr w:rsidR="00BC03D9" w:rsidRPr="00651261" w14:paraId="5E4ADBE1" w14:textId="77777777" w:rsidTr="005F1B54">
        <w:tc>
          <w:tcPr>
            <w:tcW w:w="3667" w:type="dxa"/>
          </w:tcPr>
          <w:p w14:paraId="3F885035"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A5 : Français</w:t>
            </w:r>
          </w:p>
        </w:tc>
        <w:tc>
          <w:tcPr>
            <w:tcW w:w="936" w:type="dxa"/>
          </w:tcPr>
          <w:p w14:paraId="6B79CCB4"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U51</w:t>
            </w:r>
          </w:p>
        </w:tc>
        <w:tc>
          <w:tcPr>
            <w:tcW w:w="3561" w:type="dxa"/>
          </w:tcPr>
          <w:p w14:paraId="3AAF1239"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E51: Français</w:t>
            </w:r>
          </w:p>
        </w:tc>
        <w:tc>
          <w:tcPr>
            <w:tcW w:w="1042" w:type="dxa"/>
          </w:tcPr>
          <w:p w14:paraId="695ADFDC" w14:textId="77777777" w:rsidR="00BC03D9" w:rsidRPr="00651261" w:rsidRDefault="00BC03D9" w:rsidP="00651261">
            <w:pPr>
              <w:jc w:val="center"/>
              <w:rPr>
                <w:rFonts w:ascii="Arial" w:hAnsi="Arial" w:cs="Arial"/>
                <w:bCs/>
                <w:lang w:eastAsia="en-US"/>
              </w:rPr>
            </w:pPr>
            <w:r w:rsidRPr="00651261">
              <w:rPr>
                <w:rFonts w:ascii="Arial" w:hAnsi="Arial" w:cs="Arial"/>
                <w:bCs/>
                <w:sz w:val="22"/>
                <w:szCs w:val="22"/>
                <w:lang w:eastAsia="en-US"/>
              </w:rPr>
              <w:t>U51</w:t>
            </w:r>
          </w:p>
        </w:tc>
      </w:tr>
      <w:tr w:rsidR="00BC03D9" w:rsidRPr="00651261" w14:paraId="1A5EF5A5" w14:textId="77777777" w:rsidTr="005F1B54">
        <w:tc>
          <w:tcPr>
            <w:tcW w:w="3667" w:type="dxa"/>
          </w:tcPr>
          <w:p w14:paraId="78E22239"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B5 : Histoire Géographie</w:t>
            </w:r>
          </w:p>
        </w:tc>
        <w:tc>
          <w:tcPr>
            <w:tcW w:w="936" w:type="dxa"/>
          </w:tcPr>
          <w:p w14:paraId="1647DC98" w14:textId="77777777" w:rsidR="00BC03D9" w:rsidRPr="00651261" w:rsidRDefault="00BC03D9" w:rsidP="00651261">
            <w:pPr>
              <w:jc w:val="center"/>
              <w:rPr>
                <w:rFonts w:ascii="Arial" w:hAnsi="Arial" w:cs="Arial"/>
                <w:bCs/>
                <w:lang w:val="en-GB" w:eastAsia="en-US"/>
              </w:rPr>
            </w:pPr>
            <w:r w:rsidRPr="00651261">
              <w:rPr>
                <w:rFonts w:ascii="Arial" w:hAnsi="Arial" w:cs="Arial"/>
                <w:bCs/>
                <w:sz w:val="22"/>
                <w:szCs w:val="22"/>
                <w:lang w:val="en-GB" w:eastAsia="en-US"/>
              </w:rPr>
              <w:t>U52</w:t>
            </w:r>
          </w:p>
        </w:tc>
        <w:tc>
          <w:tcPr>
            <w:tcW w:w="3561" w:type="dxa"/>
          </w:tcPr>
          <w:p w14:paraId="5DE67EAC" w14:textId="77777777" w:rsidR="00BC03D9" w:rsidRPr="00651261" w:rsidRDefault="00BC03D9" w:rsidP="00651261">
            <w:pPr>
              <w:rPr>
                <w:rFonts w:ascii="Arial" w:hAnsi="Arial" w:cs="Arial"/>
                <w:lang w:eastAsia="en-US"/>
              </w:rPr>
            </w:pPr>
            <w:r w:rsidRPr="00651261">
              <w:rPr>
                <w:rFonts w:ascii="Arial" w:hAnsi="Arial" w:cs="Arial"/>
                <w:sz w:val="22"/>
                <w:szCs w:val="22"/>
                <w:lang w:eastAsia="en-US"/>
              </w:rPr>
              <w:t>Sous-épreuve E52 : Histoire géographie et enseignement moral et civique</w:t>
            </w:r>
          </w:p>
        </w:tc>
        <w:tc>
          <w:tcPr>
            <w:tcW w:w="1042" w:type="dxa"/>
          </w:tcPr>
          <w:p w14:paraId="6E9662F3" w14:textId="77777777" w:rsidR="00BC03D9" w:rsidRPr="00651261" w:rsidRDefault="00BC03D9" w:rsidP="00651261">
            <w:pPr>
              <w:jc w:val="center"/>
              <w:rPr>
                <w:rFonts w:ascii="Arial" w:hAnsi="Arial" w:cs="Arial"/>
                <w:bCs/>
                <w:lang w:val="en-GB" w:eastAsia="en-US"/>
              </w:rPr>
            </w:pPr>
            <w:r w:rsidRPr="00651261">
              <w:rPr>
                <w:rFonts w:ascii="Arial" w:hAnsi="Arial" w:cs="Arial"/>
                <w:bCs/>
                <w:sz w:val="22"/>
                <w:szCs w:val="22"/>
                <w:lang w:val="en-GB" w:eastAsia="en-US"/>
              </w:rPr>
              <w:t>U52</w:t>
            </w:r>
          </w:p>
        </w:tc>
      </w:tr>
      <w:tr w:rsidR="00BC03D9" w:rsidRPr="00651261" w14:paraId="5CC086EB" w14:textId="77777777" w:rsidTr="005F1B54">
        <w:tc>
          <w:tcPr>
            <w:tcW w:w="3667" w:type="dxa"/>
          </w:tcPr>
          <w:p w14:paraId="48028E09"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Épreuve E6 : Épreuve d’éducation artistique arts appliqués</w:t>
            </w:r>
          </w:p>
        </w:tc>
        <w:tc>
          <w:tcPr>
            <w:tcW w:w="936" w:type="dxa"/>
          </w:tcPr>
          <w:p w14:paraId="250FD9F8" w14:textId="77777777" w:rsidR="00BC03D9" w:rsidRPr="00651261" w:rsidRDefault="00BC03D9" w:rsidP="00651261">
            <w:pPr>
              <w:jc w:val="center"/>
              <w:rPr>
                <w:rFonts w:ascii="Arial" w:hAnsi="Arial" w:cs="Arial"/>
                <w:b/>
                <w:bCs/>
                <w:lang w:val="en-GB" w:eastAsia="en-US"/>
              </w:rPr>
            </w:pPr>
            <w:r w:rsidRPr="00651261">
              <w:rPr>
                <w:rFonts w:ascii="Arial" w:hAnsi="Arial" w:cs="Arial"/>
                <w:b/>
                <w:bCs/>
                <w:sz w:val="22"/>
                <w:szCs w:val="22"/>
                <w:lang w:val="en-GB" w:eastAsia="en-US"/>
              </w:rPr>
              <w:t>U6</w:t>
            </w:r>
          </w:p>
        </w:tc>
        <w:tc>
          <w:tcPr>
            <w:tcW w:w="3561" w:type="dxa"/>
          </w:tcPr>
          <w:p w14:paraId="6C29CBBE"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 xml:space="preserve">Épreuve E6 : Épreuve d’arts appliqués et cultures artistiques </w:t>
            </w:r>
          </w:p>
        </w:tc>
        <w:tc>
          <w:tcPr>
            <w:tcW w:w="1042" w:type="dxa"/>
          </w:tcPr>
          <w:p w14:paraId="1A7A3143" w14:textId="77777777" w:rsidR="00BC03D9" w:rsidRPr="00651261" w:rsidRDefault="00BC03D9" w:rsidP="00651261">
            <w:pPr>
              <w:jc w:val="center"/>
              <w:rPr>
                <w:rFonts w:ascii="Arial" w:hAnsi="Arial" w:cs="Arial"/>
                <w:b/>
                <w:bCs/>
                <w:lang w:val="en-GB" w:eastAsia="en-US"/>
              </w:rPr>
            </w:pPr>
            <w:r w:rsidRPr="00651261">
              <w:rPr>
                <w:rFonts w:ascii="Arial" w:hAnsi="Arial" w:cs="Arial"/>
                <w:b/>
                <w:bCs/>
                <w:sz w:val="22"/>
                <w:szCs w:val="22"/>
                <w:lang w:val="en-GB" w:eastAsia="en-US"/>
              </w:rPr>
              <w:t>U6</w:t>
            </w:r>
          </w:p>
        </w:tc>
      </w:tr>
      <w:tr w:rsidR="00BC03D9" w:rsidRPr="00651261" w14:paraId="57D65D5B" w14:textId="77777777" w:rsidTr="005F1B54">
        <w:tc>
          <w:tcPr>
            <w:tcW w:w="3667" w:type="dxa"/>
          </w:tcPr>
          <w:p w14:paraId="6104CC52"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936" w:type="dxa"/>
          </w:tcPr>
          <w:p w14:paraId="101F55A9" w14:textId="77777777" w:rsidR="00BC03D9" w:rsidRPr="00651261" w:rsidRDefault="00BC03D9" w:rsidP="00651261">
            <w:pPr>
              <w:jc w:val="center"/>
              <w:rPr>
                <w:rFonts w:ascii="Arial" w:hAnsi="Arial" w:cs="Arial"/>
                <w:b/>
                <w:bCs/>
                <w:lang w:val="en-GB" w:eastAsia="en-US"/>
              </w:rPr>
            </w:pPr>
            <w:r w:rsidRPr="00651261">
              <w:rPr>
                <w:rFonts w:ascii="Arial" w:hAnsi="Arial" w:cs="Arial"/>
                <w:b/>
                <w:bCs/>
                <w:sz w:val="22"/>
                <w:szCs w:val="22"/>
                <w:lang w:val="en-GB" w:eastAsia="en-US"/>
              </w:rPr>
              <w:t>U7</w:t>
            </w:r>
          </w:p>
        </w:tc>
        <w:tc>
          <w:tcPr>
            <w:tcW w:w="3561" w:type="dxa"/>
          </w:tcPr>
          <w:p w14:paraId="1D25EF24" w14:textId="77777777" w:rsidR="00BC03D9" w:rsidRPr="00651261" w:rsidRDefault="00BC03D9" w:rsidP="00651261">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1042" w:type="dxa"/>
          </w:tcPr>
          <w:p w14:paraId="5353FB23" w14:textId="77777777" w:rsidR="00BC03D9" w:rsidRPr="00651261" w:rsidRDefault="00BC03D9" w:rsidP="00651261">
            <w:pPr>
              <w:jc w:val="center"/>
              <w:rPr>
                <w:rFonts w:ascii="Arial" w:hAnsi="Arial" w:cs="Arial"/>
                <w:b/>
                <w:bCs/>
                <w:lang w:val="en-GB" w:eastAsia="en-US"/>
              </w:rPr>
            </w:pPr>
            <w:r w:rsidRPr="00651261">
              <w:rPr>
                <w:rFonts w:ascii="Arial" w:hAnsi="Arial" w:cs="Arial"/>
                <w:b/>
                <w:bCs/>
                <w:sz w:val="22"/>
                <w:szCs w:val="22"/>
                <w:lang w:val="en-GB" w:eastAsia="en-US"/>
              </w:rPr>
              <w:t>U7</w:t>
            </w:r>
          </w:p>
        </w:tc>
      </w:tr>
      <w:tr w:rsidR="00BC03D9" w:rsidRPr="00204123" w14:paraId="1AB24A5C" w14:textId="77777777" w:rsidTr="005F1B54">
        <w:tc>
          <w:tcPr>
            <w:tcW w:w="3667" w:type="dxa"/>
          </w:tcPr>
          <w:p w14:paraId="55C85E9F" w14:textId="77777777" w:rsidR="00BC03D9" w:rsidRPr="00651261" w:rsidRDefault="00BC03D9" w:rsidP="00651261">
            <w:pPr>
              <w:keepNext/>
              <w:outlineLvl w:val="0"/>
              <w:rPr>
                <w:rFonts w:ascii="Arial" w:hAnsi="Arial" w:cs="Arial"/>
                <w:b/>
                <w:bCs/>
                <w:lang w:eastAsia="en-US"/>
              </w:rPr>
            </w:pPr>
            <w:r w:rsidRPr="00651261">
              <w:rPr>
                <w:rFonts w:ascii="Arial" w:hAnsi="Arial" w:cs="Arial"/>
                <w:b/>
                <w:bCs/>
                <w:sz w:val="22"/>
                <w:szCs w:val="22"/>
                <w:lang w:eastAsia="en-US"/>
              </w:rPr>
              <w:t>Épreuve facultative</w:t>
            </w:r>
          </w:p>
          <w:p w14:paraId="02E2EF8E" w14:textId="77777777" w:rsidR="00BC03D9" w:rsidRPr="00651261" w:rsidRDefault="00BC03D9" w:rsidP="00651261">
            <w:pPr>
              <w:rPr>
                <w:rFonts w:ascii="Arial" w:hAnsi="Arial" w:cs="Arial"/>
                <w:lang w:eastAsia="en-US"/>
              </w:rPr>
            </w:pPr>
            <w:r w:rsidRPr="00651261">
              <w:rPr>
                <w:rFonts w:ascii="Arial" w:hAnsi="Arial" w:cs="Arial"/>
                <w:b/>
                <w:bCs/>
                <w:sz w:val="22"/>
                <w:szCs w:val="22"/>
                <w:lang w:eastAsia="en-US"/>
              </w:rPr>
              <w:t>Langue vivante</w:t>
            </w:r>
          </w:p>
        </w:tc>
        <w:tc>
          <w:tcPr>
            <w:tcW w:w="936" w:type="dxa"/>
          </w:tcPr>
          <w:p w14:paraId="570CBC61" w14:textId="77777777" w:rsidR="00BC03D9" w:rsidRPr="00651261" w:rsidRDefault="00BC03D9" w:rsidP="00651261">
            <w:pPr>
              <w:jc w:val="center"/>
              <w:rPr>
                <w:rFonts w:ascii="Arial" w:hAnsi="Arial" w:cs="Arial"/>
                <w:b/>
                <w:bCs/>
                <w:lang w:eastAsia="en-US"/>
              </w:rPr>
            </w:pPr>
            <w:r w:rsidRPr="00651261">
              <w:rPr>
                <w:rFonts w:ascii="Arial" w:hAnsi="Arial" w:cs="Arial"/>
                <w:b/>
                <w:bCs/>
                <w:sz w:val="22"/>
                <w:szCs w:val="22"/>
                <w:lang w:eastAsia="en-US"/>
              </w:rPr>
              <w:t>UF1</w:t>
            </w:r>
          </w:p>
        </w:tc>
        <w:tc>
          <w:tcPr>
            <w:tcW w:w="3561" w:type="dxa"/>
          </w:tcPr>
          <w:p w14:paraId="1EA3AC03" w14:textId="77777777" w:rsidR="00BC03D9" w:rsidRPr="00651261" w:rsidRDefault="00BC03D9" w:rsidP="00651261">
            <w:pPr>
              <w:keepNext/>
              <w:outlineLvl w:val="0"/>
              <w:rPr>
                <w:rFonts w:ascii="Arial" w:hAnsi="Arial" w:cs="Arial"/>
                <w:b/>
                <w:bCs/>
                <w:lang w:eastAsia="en-US"/>
              </w:rPr>
            </w:pPr>
            <w:r w:rsidRPr="00651261">
              <w:rPr>
                <w:rFonts w:ascii="Arial" w:hAnsi="Arial" w:cs="Arial"/>
                <w:b/>
                <w:bCs/>
                <w:sz w:val="22"/>
                <w:szCs w:val="22"/>
                <w:lang w:eastAsia="en-US"/>
              </w:rPr>
              <w:t xml:space="preserve">Épreuve facultative de langue vivante </w:t>
            </w:r>
          </w:p>
        </w:tc>
        <w:tc>
          <w:tcPr>
            <w:tcW w:w="1042" w:type="dxa"/>
          </w:tcPr>
          <w:p w14:paraId="080AA03F" w14:textId="77777777" w:rsidR="00BC03D9" w:rsidRPr="00651261" w:rsidRDefault="00BC03D9" w:rsidP="00651261">
            <w:pPr>
              <w:jc w:val="center"/>
              <w:rPr>
                <w:rFonts w:ascii="Arial" w:hAnsi="Arial" w:cs="Arial"/>
                <w:b/>
                <w:bCs/>
                <w:lang w:eastAsia="en-US"/>
              </w:rPr>
            </w:pPr>
          </w:p>
        </w:tc>
      </w:tr>
    </w:tbl>
    <w:p w14:paraId="44DB6B1C" w14:textId="336D9858" w:rsidR="00C72479" w:rsidRDefault="00C72479" w:rsidP="00651261">
      <w:pPr>
        <w:tabs>
          <w:tab w:val="left" w:pos="1393"/>
        </w:tabs>
        <w:rPr>
          <w:rFonts w:ascii="Times" w:hAnsi="Times" w:cs="Times"/>
        </w:rPr>
      </w:pPr>
    </w:p>
    <w:p w14:paraId="0E7A32FA" w14:textId="77777777" w:rsidR="00C72479" w:rsidRDefault="00C72479">
      <w:pPr>
        <w:rPr>
          <w:rFonts w:ascii="Times" w:hAnsi="Times" w:cs="Times"/>
        </w:rPr>
      </w:pPr>
      <w:r>
        <w:rPr>
          <w:rFonts w:ascii="Times" w:hAnsi="Times" w:cs="Times"/>
        </w:rPr>
        <w:br w:type="page"/>
      </w:r>
    </w:p>
    <w:tbl>
      <w:tblPr>
        <w:tblpPr w:leftFromText="141" w:rightFromText="141"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667"/>
        <w:gridCol w:w="936"/>
        <w:gridCol w:w="3561"/>
        <w:gridCol w:w="1042"/>
      </w:tblGrid>
      <w:tr w:rsidR="00BC03D9" w:rsidRPr="00651261" w14:paraId="2F2FD41F" w14:textId="77777777" w:rsidTr="00A6277C">
        <w:trPr>
          <w:cantSplit/>
        </w:trPr>
        <w:tc>
          <w:tcPr>
            <w:tcW w:w="4603" w:type="dxa"/>
            <w:gridSpan w:val="2"/>
          </w:tcPr>
          <w:p w14:paraId="30A8FA26" w14:textId="77777777" w:rsidR="00BC03D9" w:rsidRPr="00651261" w:rsidRDefault="00BC03D9" w:rsidP="00A6277C">
            <w:pPr>
              <w:jc w:val="center"/>
              <w:rPr>
                <w:rFonts w:ascii="Arial" w:hAnsi="Arial" w:cs="Arial"/>
                <w:b/>
                <w:bCs/>
                <w:lang w:eastAsia="en-US"/>
              </w:rPr>
            </w:pPr>
            <w:r w:rsidRPr="00651261">
              <w:rPr>
                <w:rFonts w:ascii="Times" w:hAnsi="Times" w:cs="Times"/>
              </w:rPr>
              <w:lastRenderedPageBreak/>
              <w:br w:type="page"/>
            </w:r>
            <w:r w:rsidRPr="00651261">
              <w:rPr>
                <w:rFonts w:ascii="Arial" w:hAnsi="Arial" w:cs="Arial"/>
                <w:b/>
                <w:bCs/>
                <w:sz w:val="22"/>
                <w:szCs w:val="22"/>
                <w:lang w:eastAsia="en-US"/>
              </w:rPr>
              <w:t>BACCALAURÉAT PROFESSIONNEL</w:t>
            </w:r>
          </w:p>
          <w:p w14:paraId="5D9149A3"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VENTE</w:t>
            </w:r>
          </w:p>
          <w:p w14:paraId="29C2D725" w14:textId="20F9F5E3"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 xml:space="preserve">Dernière session </w:t>
            </w:r>
            <w:r w:rsidRPr="003449BC">
              <w:rPr>
                <w:rFonts w:ascii="Arial" w:hAnsi="Arial" w:cs="Arial"/>
                <w:b/>
                <w:bCs/>
                <w:sz w:val="22"/>
                <w:szCs w:val="22"/>
                <w:lang w:eastAsia="en-US"/>
              </w:rPr>
              <w:t>20</w:t>
            </w:r>
            <w:r w:rsidR="006A58C4" w:rsidRPr="003449BC">
              <w:rPr>
                <w:rFonts w:ascii="Arial" w:hAnsi="Arial" w:cs="Arial"/>
                <w:b/>
                <w:bCs/>
                <w:sz w:val="22"/>
                <w:szCs w:val="22"/>
                <w:lang w:eastAsia="en-US"/>
              </w:rPr>
              <w:t>20</w:t>
            </w:r>
          </w:p>
        </w:tc>
        <w:tc>
          <w:tcPr>
            <w:tcW w:w="4603" w:type="dxa"/>
            <w:gridSpan w:val="2"/>
          </w:tcPr>
          <w:p w14:paraId="32C4739E"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BACCALAURÉAT PROFESSIONNEL</w:t>
            </w:r>
          </w:p>
          <w:p w14:paraId="359451AF" w14:textId="77777777" w:rsidR="00BC03D9" w:rsidRPr="00651261" w:rsidRDefault="00BC03D9" w:rsidP="00A6277C">
            <w:pPr>
              <w:jc w:val="center"/>
              <w:rPr>
                <w:rFonts w:ascii="Arial" w:hAnsi="Arial" w:cs="Arial"/>
                <w:b/>
                <w:bCs/>
                <w:sz w:val="20"/>
                <w:lang w:eastAsia="en-US"/>
              </w:rPr>
            </w:pPr>
            <w:r w:rsidRPr="00651261">
              <w:rPr>
                <w:rFonts w:ascii="Arial" w:hAnsi="Arial" w:cs="Arial"/>
                <w:b/>
                <w:bCs/>
                <w:sz w:val="22"/>
                <w:szCs w:val="22"/>
                <w:lang w:eastAsia="en-US"/>
              </w:rPr>
              <w:t>M</w:t>
            </w:r>
            <w:r w:rsidRPr="00651261">
              <w:rPr>
                <w:rFonts w:ascii="Arial" w:hAnsi="Arial" w:cs="Arial"/>
                <w:b/>
                <w:bCs/>
                <w:sz w:val="20"/>
                <w:szCs w:val="22"/>
                <w:lang w:eastAsia="en-US"/>
              </w:rPr>
              <w:t>ÉTIERS DU COMMERCE ET DE LA VENTE</w:t>
            </w:r>
          </w:p>
          <w:p w14:paraId="160E85E3" w14:textId="120A60D0" w:rsidR="00BC03D9" w:rsidRPr="00651261" w:rsidRDefault="008D7B7C" w:rsidP="00A6277C">
            <w:pPr>
              <w:jc w:val="center"/>
              <w:rPr>
                <w:rFonts w:ascii="Arial" w:hAnsi="Arial" w:cs="Arial"/>
                <w:b/>
                <w:bCs/>
                <w:sz w:val="20"/>
                <w:lang w:eastAsia="en-US"/>
              </w:rPr>
            </w:pPr>
            <w:r>
              <w:rPr>
                <w:rFonts w:ascii="Arial" w:hAnsi="Arial" w:cs="Arial"/>
                <w:b/>
                <w:bCs/>
                <w:sz w:val="20"/>
                <w:szCs w:val="22"/>
                <w:lang w:eastAsia="en-US"/>
              </w:rPr>
              <w:t>OPTION B : Prospection-</w:t>
            </w:r>
            <w:r w:rsidR="00A6277C">
              <w:rPr>
                <w:rFonts w:ascii="Arial" w:hAnsi="Arial" w:cs="Arial"/>
                <w:b/>
                <w:bCs/>
                <w:sz w:val="20"/>
                <w:szCs w:val="22"/>
                <w:lang w:eastAsia="en-US"/>
              </w:rPr>
              <w:t xml:space="preserve">clientèle </w:t>
            </w:r>
            <w:r w:rsidR="00BC03D9" w:rsidRPr="00651261">
              <w:rPr>
                <w:rFonts w:ascii="Arial" w:hAnsi="Arial" w:cs="Arial"/>
                <w:b/>
                <w:bCs/>
                <w:sz w:val="20"/>
                <w:szCs w:val="22"/>
                <w:lang w:eastAsia="en-US"/>
              </w:rPr>
              <w:t>et valorisation de l’offre commerciale</w:t>
            </w:r>
          </w:p>
          <w:p w14:paraId="46330ABD" w14:textId="77777777" w:rsidR="00BC03D9" w:rsidRPr="00651261" w:rsidRDefault="00BC03D9" w:rsidP="00A6277C">
            <w:pPr>
              <w:jc w:val="center"/>
              <w:rPr>
                <w:rFonts w:ascii="Arial" w:hAnsi="Arial" w:cs="Arial"/>
                <w:b/>
                <w:bCs/>
                <w:sz w:val="20"/>
                <w:lang w:eastAsia="en-US"/>
              </w:rPr>
            </w:pPr>
            <w:r w:rsidRPr="00651261">
              <w:rPr>
                <w:rFonts w:ascii="Arial" w:hAnsi="Arial" w:cs="Arial"/>
                <w:b/>
                <w:bCs/>
                <w:sz w:val="20"/>
                <w:szCs w:val="22"/>
                <w:lang w:eastAsia="en-US"/>
              </w:rPr>
              <w:t>1</w:t>
            </w:r>
            <w:r w:rsidRPr="00651261">
              <w:rPr>
                <w:rFonts w:ascii="Arial" w:hAnsi="Arial" w:cs="Arial"/>
                <w:b/>
                <w:bCs/>
                <w:sz w:val="20"/>
                <w:szCs w:val="22"/>
                <w:vertAlign w:val="superscript"/>
                <w:lang w:eastAsia="en-US"/>
              </w:rPr>
              <w:t>ère</w:t>
            </w:r>
            <w:r w:rsidRPr="00651261">
              <w:rPr>
                <w:rFonts w:ascii="Arial" w:hAnsi="Arial" w:cs="Arial"/>
                <w:b/>
                <w:bCs/>
                <w:sz w:val="20"/>
                <w:szCs w:val="22"/>
                <w:lang w:eastAsia="en-US"/>
              </w:rPr>
              <w:t xml:space="preserve"> session 2021</w:t>
            </w:r>
          </w:p>
        </w:tc>
      </w:tr>
      <w:tr w:rsidR="00BC03D9" w:rsidRPr="00651261" w14:paraId="464BC34F" w14:textId="77777777" w:rsidTr="00A6277C">
        <w:trPr>
          <w:cantSplit/>
        </w:trPr>
        <w:tc>
          <w:tcPr>
            <w:tcW w:w="4603" w:type="dxa"/>
            <w:gridSpan w:val="2"/>
          </w:tcPr>
          <w:p w14:paraId="58E96C79" w14:textId="77777777" w:rsidR="00BC03D9" w:rsidRPr="00651261" w:rsidRDefault="00BC03D9" w:rsidP="00A6277C">
            <w:pPr>
              <w:jc w:val="center"/>
              <w:rPr>
                <w:rFonts w:ascii="Arial" w:hAnsi="Arial" w:cs="Arial"/>
                <w:lang w:val="en-GB" w:eastAsia="en-US"/>
              </w:rPr>
            </w:pPr>
            <w:r w:rsidRPr="00651261">
              <w:rPr>
                <w:rFonts w:ascii="Arial" w:hAnsi="Arial" w:cs="Arial"/>
                <w:sz w:val="22"/>
                <w:szCs w:val="22"/>
                <w:lang w:val="en-GB" w:eastAsia="en-US"/>
              </w:rPr>
              <w:t>ÉPREUVES - UNITÉS</w:t>
            </w:r>
          </w:p>
        </w:tc>
        <w:tc>
          <w:tcPr>
            <w:tcW w:w="4603" w:type="dxa"/>
            <w:gridSpan w:val="2"/>
          </w:tcPr>
          <w:p w14:paraId="0DF3352D" w14:textId="16B7E07E" w:rsidR="00BC03D9" w:rsidRPr="00651261" w:rsidRDefault="00BC03D9" w:rsidP="00A6277C">
            <w:pPr>
              <w:jc w:val="center"/>
              <w:rPr>
                <w:rFonts w:ascii="Arial" w:hAnsi="Arial" w:cs="Arial"/>
                <w:lang w:val="en-GB" w:eastAsia="en-US"/>
              </w:rPr>
            </w:pPr>
            <w:r w:rsidRPr="00651261">
              <w:rPr>
                <w:rFonts w:ascii="Arial" w:hAnsi="Arial" w:cs="Arial"/>
                <w:sz w:val="22"/>
                <w:szCs w:val="22"/>
                <w:lang w:val="en-GB" w:eastAsia="en-US"/>
              </w:rPr>
              <w:t xml:space="preserve">ÉPREUVES </w:t>
            </w:r>
            <w:r w:rsidR="00ED69F0">
              <w:rPr>
                <w:rFonts w:ascii="Arial" w:hAnsi="Arial" w:cs="Arial"/>
                <w:sz w:val="22"/>
                <w:szCs w:val="22"/>
                <w:lang w:val="en-GB" w:eastAsia="en-US"/>
              </w:rPr>
              <w:t>–</w:t>
            </w:r>
            <w:r w:rsidRPr="00651261">
              <w:rPr>
                <w:rFonts w:ascii="Arial" w:hAnsi="Arial" w:cs="Arial"/>
                <w:sz w:val="22"/>
                <w:szCs w:val="22"/>
                <w:lang w:val="en-GB" w:eastAsia="en-US"/>
              </w:rPr>
              <w:t xml:space="preserve"> UNITÉS</w:t>
            </w:r>
          </w:p>
        </w:tc>
      </w:tr>
      <w:tr w:rsidR="00BC03D9" w:rsidRPr="00651261" w14:paraId="5BF9F0B3" w14:textId="77777777" w:rsidTr="00A6277C">
        <w:trPr>
          <w:trHeight w:val="516"/>
        </w:trPr>
        <w:tc>
          <w:tcPr>
            <w:tcW w:w="3667" w:type="dxa"/>
          </w:tcPr>
          <w:p w14:paraId="63907DDF" w14:textId="4EC46242" w:rsidR="00BC03D9" w:rsidRPr="00651261" w:rsidRDefault="006A58C4" w:rsidP="00A6277C">
            <w:pPr>
              <w:rPr>
                <w:rFonts w:ascii="Arial" w:hAnsi="Arial" w:cs="Arial"/>
                <w:b/>
                <w:bCs/>
                <w:lang w:eastAsia="en-US"/>
              </w:rPr>
            </w:pPr>
            <w:r>
              <w:rPr>
                <w:rFonts w:ascii="Arial" w:hAnsi="Arial" w:cs="Arial"/>
                <w:b/>
                <w:bCs/>
                <w:sz w:val="22"/>
                <w:szCs w:val="22"/>
                <w:lang w:eastAsia="en-US"/>
              </w:rPr>
              <w:t>E1</w:t>
            </w:r>
            <w:r w:rsidR="00BC03D9" w:rsidRPr="00651261">
              <w:rPr>
                <w:rFonts w:ascii="Arial" w:hAnsi="Arial" w:cs="Arial"/>
                <w:b/>
                <w:bCs/>
                <w:sz w:val="22"/>
                <w:szCs w:val="22"/>
                <w:lang w:eastAsia="en-US"/>
              </w:rPr>
              <w:t xml:space="preserve"> </w:t>
            </w:r>
            <w:r w:rsidR="00BC03D9" w:rsidRPr="005816FD">
              <w:rPr>
                <w:rFonts w:ascii="Arial" w:hAnsi="Arial" w:cs="Arial"/>
                <w:b/>
                <w:bCs/>
                <w:sz w:val="22"/>
                <w:szCs w:val="22"/>
                <w:lang w:eastAsia="en-US"/>
              </w:rPr>
              <w:t>É</w:t>
            </w:r>
            <w:r w:rsidR="00BC03D9" w:rsidRPr="00651261">
              <w:rPr>
                <w:rFonts w:ascii="Arial" w:hAnsi="Arial" w:cs="Arial"/>
                <w:b/>
                <w:bCs/>
                <w:sz w:val="22"/>
                <w:szCs w:val="22"/>
                <w:lang w:eastAsia="en-US"/>
              </w:rPr>
              <w:t>preuve scientifique et technique</w:t>
            </w:r>
          </w:p>
        </w:tc>
        <w:tc>
          <w:tcPr>
            <w:tcW w:w="936" w:type="dxa"/>
          </w:tcPr>
          <w:p w14:paraId="3939BB7D" w14:textId="77777777" w:rsidR="00BC03D9" w:rsidRPr="00651261" w:rsidRDefault="00BC03D9" w:rsidP="00A6277C">
            <w:pPr>
              <w:jc w:val="center"/>
              <w:rPr>
                <w:rFonts w:ascii="Arial" w:hAnsi="Arial" w:cs="Arial"/>
                <w:lang w:eastAsia="en-US"/>
              </w:rPr>
            </w:pPr>
            <w:r w:rsidRPr="00651261">
              <w:rPr>
                <w:rFonts w:ascii="Arial" w:hAnsi="Arial" w:cs="Arial"/>
                <w:sz w:val="22"/>
                <w:szCs w:val="22"/>
                <w:lang w:eastAsia="en-US"/>
              </w:rPr>
              <w:t>U1</w:t>
            </w:r>
          </w:p>
        </w:tc>
        <w:tc>
          <w:tcPr>
            <w:tcW w:w="3561" w:type="dxa"/>
          </w:tcPr>
          <w:p w14:paraId="372D4724" w14:textId="7DD57FCC" w:rsidR="00BC03D9" w:rsidRPr="00651261" w:rsidRDefault="00BC03D9" w:rsidP="00A6277C">
            <w:pPr>
              <w:rPr>
                <w:rFonts w:ascii="Arial" w:hAnsi="Arial" w:cs="Arial"/>
                <w:lang w:eastAsia="en-US"/>
              </w:rPr>
            </w:pPr>
            <w:r w:rsidRPr="00651261">
              <w:rPr>
                <w:rFonts w:ascii="Arial" w:hAnsi="Arial" w:cs="Arial"/>
                <w:b/>
                <w:sz w:val="20"/>
                <w:lang w:eastAsia="en-US"/>
              </w:rPr>
              <w:t>E1</w:t>
            </w:r>
            <w:r w:rsidRPr="00651261">
              <w:rPr>
                <w:rFonts w:ascii="Arial" w:hAnsi="Arial" w:cs="Arial"/>
                <w:sz w:val="20"/>
                <w:lang w:eastAsia="en-US"/>
              </w:rPr>
              <w:t xml:space="preserve"> </w:t>
            </w:r>
            <w:r w:rsidRPr="005816FD">
              <w:rPr>
                <w:rFonts w:ascii="Arial" w:hAnsi="Arial" w:cs="Arial"/>
                <w:b/>
                <w:bCs/>
                <w:sz w:val="20"/>
                <w:lang w:eastAsia="en-US"/>
              </w:rPr>
              <w:t>É</w:t>
            </w:r>
            <w:r w:rsidRPr="00651261">
              <w:rPr>
                <w:rFonts w:ascii="Arial" w:hAnsi="Arial" w:cs="Arial"/>
                <w:b/>
                <w:sz w:val="20"/>
                <w:lang w:eastAsia="en-US"/>
              </w:rPr>
              <w:t>preuve scientifique et technique</w:t>
            </w:r>
          </w:p>
        </w:tc>
        <w:tc>
          <w:tcPr>
            <w:tcW w:w="1042" w:type="dxa"/>
          </w:tcPr>
          <w:p w14:paraId="5F0EF5D6" w14:textId="77777777" w:rsidR="00BC03D9" w:rsidRPr="00651261" w:rsidRDefault="00BC03D9" w:rsidP="00A6277C">
            <w:pPr>
              <w:jc w:val="center"/>
              <w:rPr>
                <w:rFonts w:ascii="Arial" w:hAnsi="Arial" w:cs="Arial"/>
                <w:lang w:eastAsia="en-US"/>
              </w:rPr>
            </w:pPr>
            <w:r w:rsidRPr="00651261">
              <w:rPr>
                <w:rFonts w:ascii="Arial" w:hAnsi="Arial" w:cs="Arial"/>
                <w:sz w:val="22"/>
                <w:szCs w:val="22"/>
                <w:lang w:eastAsia="en-US"/>
              </w:rPr>
              <w:t>U1</w:t>
            </w:r>
          </w:p>
        </w:tc>
      </w:tr>
      <w:tr w:rsidR="00BC03D9" w:rsidRPr="00651261" w14:paraId="3DB7C6CD" w14:textId="77777777" w:rsidTr="00A6277C">
        <w:tc>
          <w:tcPr>
            <w:tcW w:w="3667" w:type="dxa"/>
          </w:tcPr>
          <w:p w14:paraId="1E93FAB1"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E11 : Économie-droit</w:t>
            </w:r>
          </w:p>
        </w:tc>
        <w:tc>
          <w:tcPr>
            <w:tcW w:w="936" w:type="dxa"/>
          </w:tcPr>
          <w:p w14:paraId="2E050EDA"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U11</w:t>
            </w:r>
          </w:p>
        </w:tc>
        <w:tc>
          <w:tcPr>
            <w:tcW w:w="3561" w:type="dxa"/>
          </w:tcPr>
          <w:p w14:paraId="13177DAA"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Sous-épreuve E11 : Économie-Droit</w:t>
            </w:r>
          </w:p>
        </w:tc>
        <w:tc>
          <w:tcPr>
            <w:tcW w:w="1042" w:type="dxa"/>
          </w:tcPr>
          <w:p w14:paraId="073CACA4"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U11</w:t>
            </w:r>
          </w:p>
        </w:tc>
      </w:tr>
      <w:tr w:rsidR="00BC03D9" w:rsidRPr="00651261" w14:paraId="3936E24A" w14:textId="77777777" w:rsidTr="00A6277C">
        <w:tc>
          <w:tcPr>
            <w:tcW w:w="3667" w:type="dxa"/>
          </w:tcPr>
          <w:p w14:paraId="4E527B4A" w14:textId="305AC47B"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E12</w:t>
            </w:r>
            <w:r w:rsidR="006A58C4">
              <w:rPr>
                <w:rFonts w:ascii="Arial" w:hAnsi="Arial" w:cs="Arial"/>
                <w:sz w:val="22"/>
                <w:szCs w:val="22"/>
                <w:lang w:eastAsia="en-US"/>
              </w:rPr>
              <w:t xml:space="preserve"> </w:t>
            </w:r>
            <w:r w:rsidRPr="00651261">
              <w:rPr>
                <w:rFonts w:ascii="Arial" w:hAnsi="Arial" w:cs="Arial"/>
                <w:sz w:val="22"/>
                <w:szCs w:val="22"/>
                <w:lang w:eastAsia="en-US"/>
              </w:rPr>
              <w:t>: Mathématiques</w:t>
            </w:r>
          </w:p>
        </w:tc>
        <w:tc>
          <w:tcPr>
            <w:tcW w:w="936" w:type="dxa"/>
          </w:tcPr>
          <w:p w14:paraId="4D50B766"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U12</w:t>
            </w:r>
          </w:p>
        </w:tc>
        <w:tc>
          <w:tcPr>
            <w:tcW w:w="3561" w:type="dxa"/>
          </w:tcPr>
          <w:p w14:paraId="2C98A503"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Sous-épreuve E12 : Mathématiques</w:t>
            </w:r>
          </w:p>
        </w:tc>
        <w:tc>
          <w:tcPr>
            <w:tcW w:w="1042" w:type="dxa"/>
          </w:tcPr>
          <w:p w14:paraId="76FF3F93"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U12</w:t>
            </w:r>
          </w:p>
        </w:tc>
      </w:tr>
      <w:tr w:rsidR="00BC03D9" w:rsidRPr="00651261" w14:paraId="6955903C" w14:textId="77777777" w:rsidTr="00A6277C">
        <w:tc>
          <w:tcPr>
            <w:tcW w:w="3667" w:type="dxa"/>
          </w:tcPr>
          <w:p w14:paraId="0993FC57"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E2 Épreuve technologique</w:t>
            </w:r>
          </w:p>
          <w:p w14:paraId="0D4445B6" w14:textId="77777777" w:rsidR="00BC03D9" w:rsidRPr="00651261" w:rsidRDefault="00BC03D9" w:rsidP="00A6277C">
            <w:pPr>
              <w:rPr>
                <w:rFonts w:ascii="Arial" w:hAnsi="Arial" w:cs="Arial"/>
                <w:b/>
                <w:bCs/>
                <w:lang w:eastAsia="en-US"/>
              </w:rPr>
            </w:pPr>
          </w:p>
        </w:tc>
        <w:tc>
          <w:tcPr>
            <w:tcW w:w="936" w:type="dxa"/>
          </w:tcPr>
          <w:p w14:paraId="0F332220"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U2</w:t>
            </w:r>
          </w:p>
        </w:tc>
        <w:tc>
          <w:tcPr>
            <w:tcW w:w="3561" w:type="dxa"/>
          </w:tcPr>
          <w:p w14:paraId="37B0D248" w14:textId="77777777" w:rsidR="00BC03D9" w:rsidRPr="00651261" w:rsidRDefault="00BC03D9" w:rsidP="00A6277C">
            <w:pPr>
              <w:rPr>
                <w:rFonts w:ascii="Arial" w:hAnsi="Arial" w:cs="Arial"/>
                <w:lang w:eastAsia="en-US"/>
              </w:rPr>
            </w:pPr>
          </w:p>
        </w:tc>
        <w:tc>
          <w:tcPr>
            <w:tcW w:w="1042" w:type="dxa"/>
          </w:tcPr>
          <w:p w14:paraId="157FF7E4" w14:textId="77777777" w:rsidR="00BC03D9" w:rsidRPr="00651261" w:rsidRDefault="00BC03D9" w:rsidP="00A6277C">
            <w:pPr>
              <w:rPr>
                <w:rFonts w:ascii="Arial" w:hAnsi="Arial" w:cs="Arial"/>
                <w:lang w:eastAsia="en-US"/>
              </w:rPr>
            </w:pPr>
          </w:p>
        </w:tc>
      </w:tr>
      <w:tr w:rsidR="00BC03D9" w:rsidRPr="00651261" w14:paraId="06DE8A8A" w14:textId="77777777" w:rsidTr="00A6277C">
        <w:tc>
          <w:tcPr>
            <w:tcW w:w="3667" w:type="dxa"/>
          </w:tcPr>
          <w:p w14:paraId="128B46A9"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Sous-épreuve E21 : Négociation-vente</w:t>
            </w:r>
          </w:p>
        </w:tc>
        <w:tc>
          <w:tcPr>
            <w:tcW w:w="936" w:type="dxa"/>
          </w:tcPr>
          <w:p w14:paraId="0422745A"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U21</w:t>
            </w:r>
          </w:p>
        </w:tc>
        <w:tc>
          <w:tcPr>
            <w:tcW w:w="3561" w:type="dxa"/>
          </w:tcPr>
          <w:p w14:paraId="38D64197"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E31 : Vente-Conseil</w:t>
            </w:r>
          </w:p>
        </w:tc>
        <w:tc>
          <w:tcPr>
            <w:tcW w:w="1042" w:type="dxa"/>
          </w:tcPr>
          <w:p w14:paraId="0E9F0DBB"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U31</w:t>
            </w:r>
          </w:p>
        </w:tc>
      </w:tr>
      <w:tr w:rsidR="00BC03D9" w:rsidRPr="00651261" w14:paraId="0128363D" w14:textId="77777777" w:rsidTr="00A6277C">
        <w:tc>
          <w:tcPr>
            <w:tcW w:w="3667" w:type="dxa"/>
          </w:tcPr>
          <w:p w14:paraId="22758E2D"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Sous-épreuve E22 : préparation et suivi de l’activité commerciale</w:t>
            </w:r>
          </w:p>
        </w:tc>
        <w:tc>
          <w:tcPr>
            <w:tcW w:w="936" w:type="dxa"/>
          </w:tcPr>
          <w:p w14:paraId="12DC171D"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U22</w:t>
            </w:r>
          </w:p>
        </w:tc>
        <w:tc>
          <w:tcPr>
            <w:tcW w:w="3561" w:type="dxa"/>
          </w:tcPr>
          <w:p w14:paraId="206F60F2" w14:textId="77777777" w:rsidR="00BC03D9" w:rsidRPr="00C72479" w:rsidRDefault="00BC03D9" w:rsidP="00A6277C">
            <w:pPr>
              <w:rPr>
                <w:rFonts w:ascii="Arial" w:hAnsi="Arial" w:cs="Arial"/>
                <w:b/>
                <w:sz w:val="22"/>
                <w:lang w:eastAsia="en-US"/>
              </w:rPr>
            </w:pPr>
            <w:r w:rsidRPr="005816FD">
              <w:rPr>
                <w:rFonts w:ascii="Arial" w:hAnsi="Arial" w:cs="Arial"/>
                <w:b/>
                <w:sz w:val="22"/>
                <w:szCs w:val="22"/>
                <w:lang w:eastAsia="en-US"/>
              </w:rPr>
              <w:t>E2</w:t>
            </w:r>
            <w:r w:rsidRPr="00C72479">
              <w:rPr>
                <w:rFonts w:ascii="Arial" w:hAnsi="Arial" w:cs="Arial"/>
                <w:b/>
                <w:sz w:val="22"/>
                <w:szCs w:val="22"/>
                <w:lang w:eastAsia="en-US"/>
              </w:rPr>
              <w:t xml:space="preserve"> Analyse et résolution de situations professionnelles</w:t>
            </w:r>
          </w:p>
          <w:p w14:paraId="6BE6DA3C" w14:textId="6F3F3948" w:rsidR="00BC03D9" w:rsidRPr="005816FD" w:rsidRDefault="00BC03D9" w:rsidP="00A6277C">
            <w:pPr>
              <w:rPr>
                <w:rFonts w:ascii="Arial" w:hAnsi="Arial" w:cs="Arial"/>
                <w:lang w:eastAsia="en-US"/>
              </w:rPr>
            </w:pPr>
            <w:r w:rsidRPr="00C72479">
              <w:rPr>
                <w:rFonts w:ascii="Arial" w:hAnsi="Arial" w:cs="Arial"/>
                <w:b/>
                <w:sz w:val="22"/>
                <w:szCs w:val="22"/>
                <w:lang w:eastAsia="en-US"/>
              </w:rPr>
              <w:t xml:space="preserve">Option </w:t>
            </w:r>
            <w:r w:rsidR="00A6277C">
              <w:rPr>
                <w:rFonts w:ascii="Arial" w:hAnsi="Arial" w:cs="Arial"/>
                <w:b/>
                <w:sz w:val="22"/>
                <w:szCs w:val="22"/>
                <w:lang w:eastAsia="en-US"/>
              </w:rPr>
              <w:t xml:space="preserve">B </w:t>
            </w:r>
            <w:r w:rsidRPr="00C72479">
              <w:rPr>
                <w:rFonts w:ascii="Arial" w:hAnsi="Arial" w:cs="Arial"/>
                <w:b/>
                <w:sz w:val="22"/>
                <w:szCs w:val="22"/>
                <w:lang w:eastAsia="en-US"/>
              </w:rPr>
              <w:t>P</w:t>
            </w:r>
            <w:r w:rsidR="008D7B7C">
              <w:rPr>
                <w:rFonts w:ascii="Arial" w:hAnsi="Arial" w:cs="Arial"/>
                <w:b/>
                <w:sz w:val="22"/>
                <w:szCs w:val="22"/>
                <w:lang w:eastAsia="en-US"/>
              </w:rPr>
              <w:t>rospection-</w:t>
            </w:r>
            <w:r w:rsidR="00A6277C">
              <w:rPr>
                <w:rFonts w:ascii="Arial" w:hAnsi="Arial" w:cs="Arial"/>
                <w:b/>
                <w:sz w:val="22"/>
                <w:szCs w:val="22"/>
                <w:lang w:eastAsia="en-US"/>
              </w:rPr>
              <w:t>clientèle et valorisation de l’offre commerciale</w:t>
            </w:r>
          </w:p>
        </w:tc>
        <w:tc>
          <w:tcPr>
            <w:tcW w:w="1042" w:type="dxa"/>
          </w:tcPr>
          <w:p w14:paraId="124F2417" w14:textId="77777777" w:rsidR="00BC03D9" w:rsidRPr="00651261" w:rsidRDefault="00BC03D9" w:rsidP="00A6277C">
            <w:pPr>
              <w:rPr>
                <w:rFonts w:ascii="Arial" w:hAnsi="Arial" w:cs="Arial"/>
                <w:b/>
                <w:lang w:eastAsia="en-US"/>
              </w:rPr>
            </w:pPr>
            <w:r w:rsidRPr="00651261">
              <w:rPr>
                <w:rFonts w:ascii="Arial" w:hAnsi="Arial" w:cs="Arial"/>
                <w:b/>
                <w:sz w:val="22"/>
                <w:szCs w:val="22"/>
                <w:lang w:eastAsia="en-US"/>
              </w:rPr>
              <w:t>U2</w:t>
            </w:r>
          </w:p>
        </w:tc>
      </w:tr>
      <w:tr w:rsidR="00BC03D9" w:rsidRPr="00651261" w14:paraId="0F4D7CBE" w14:textId="77777777" w:rsidTr="00A6277C">
        <w:tc>
          <w:tcPr>
            <w:tcW w:w="3667" w:type="dxa"/>
          </w:tcPr>
          <w:p w14:paraId="7EB57841" w14:textId="278CB806" w:rsidR="00BC03D9" w:rsidRPr="00651261" w:rsidRDefault="00BC03D9" w:rsidP="00A6277C">
            <w:pPr>
              <w:rPr>
                <w:rFonts w:ascii="Arial" w:hAnsi="Arial" w:cs="Arial"/>
                <w:b/>
                <w:lang w:eastAsia="en-US"/>
              </w:rPr>
            </w:pPr>
            <w:r w:rsidRPr="00651261">
              <w:rPr>
                <w:rFonts w:ascii="Arial" w:hAnsi="Arial" w:cs="Arial"/>
                <w:b/>
                <w:sz w:val="22"/>
                <w:szCs w:val="22"/>
                <w:lang w:eastAsia="en-US"/>
              </w:rPr>
              <w:t xml:space="preserve">E3 </w:t>
            </w:r>
            <w:r w:rsidR="006B6099" w:rsidRPr="00651261">
              <w:rPr>
                <w:rFonts w:ascii="Arial" w:hAnsi="Arial" w:cs="Arial"/>
                <w:b/>
                <w:bCs/>
                <w:sz w:val="22"/>
                <w:szCs w:val="22"/>
                <w:lang w:eastAsia="en-US"/>
              </w:rPr>
              <w:t>É</w:t>
            </w:r>
            <w:r w:rsidRPr="00651261">
              <w:rPr>
                <w:rFonts w:ascii="Arial" w:hAnsi="Arial" w:cs="Arial"/>
                <w:b/>
                <w:sz w:val="22"/>
                <w:szCs w:val="22"/>
                <w:lang w:eastAsia="en-US"/>
              </w:rPr>
              <w:t>preuve pratique prenant en compte la formation en milieu professionnel</w:t>
            </w:r>
          </w:p>
        </w:tc>
        <w:tc>
          <w:tcPr>
            <w:tcW w:w="936" w:type="dxa"/>
          </w:tcPr>
          <w:p w14:paraId="12D35B5D"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U3</w:t>
            </w:r>
          </w:p>
        </w:tc>
        <w:tc>
          <w:tcPr>
            <w:tcW w:w="3561" w:type="dxa"/>
          </w:tcPr>
          <w:p w14:paraId="5164C6A4" w14:textId="77777777" w:rsidR="00BC03D9" w:rsidRPr="00651261" w:rsidRDefault="00BC03D9" w:rsidP="00A6277C">
            <w:pPr>
              <w:rPr>
                <w:rFonts w:ascii="Arial" w:hAnsi="Arial" w:cs="Arial"/>
                <w:b/>
                <w:lang w:eastAsia="en-US"/>
              </w:rPr>
            </w:pPr>
          </w:p>
        </w:tc>
        <w:tc>
          <w:tcPr>
            <w:tcW w:w="1042" w:type="dxa"/>
          </w:tcPr>
          <w:p w14:paraId="222562D6" w14:textId="77777777" w:rsidR="00BC03D9" w:rsidRPr="00651261" w:rsidRDefault="00BC03D9" w:rsidP="00A6277C">
            <w:pPr>
              <w:rPr>
                <w:rFonts w:ascii="Arial" w:hAnsi="Arial" w:cs="Arial"/>
                <w:b/>
                <w:lang w:eastAsia="en-US"/>
              </w:rPr>
            </w:pPr>
          </w:p>
        </w:tc>
      </w:tr>
      <w:tr w:rsidR="00BC03D9" w:rsidRPr="00651261" w14:paraId="375D34FD" w14:textId="77777777" w:rsidTr="00A6277C">
        <w:tc>
          <w:tcPr>
            <w:tcW w:w="3667" w:type="dxa"/>
          </w:tcPr>
          <w:p w14:paraId="2AB74610"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E31 : Évaluation de la formation en milieu professionnel (pratique de la prospection, de la négociation, du suivi et de la fidélisation de la clientèle).</w:t>
            </w:r>
          </w:p>
        </w:tc>
        <w:tc>
          <w:tcPr>
            <w:tcW w:w="936" w:type="dxa"/>
          </w:tcPr>
          <w:p w14:paraId="5407A0C3"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U31</w:t>
            </w:r>
          </w:p>
        </w:tc>
        <w:tc>
          <w:tcPr>
            <w:tcW w:w="3561" w:type="dxa"/>
          </w:tcPr>
          <w:p w14:paraId="43AF4795" w14:textId="77777777" w:rsidR="00BC03D9" w:rsidRPr="00651261" w:rsidRDefault="00BC03D9" w:rsidP="00A6277C">
            <w:pPr>
              <w:rPr>
                <w:rFonts w:ascii="Arial" w:hAnsi="Arial" w:cs="Arial"/>
                <w:lang w:eastAsia="en-US"/>
              </w:rPr>
            </w:pPr>
          </w:p>
        </w:tc>
        <w:tc>
          <w:tcPr>
            <w:tcW w:w="1042" w:type="dxa"/>
          </w:tcPr>
          <w:p w14:paraId="365A0ACD" w14:textId="77777777" w:rsidR="00BC03D9" w:rsidRPr="00651261" w:rsidRDefault="00BC03D9" w:rsidP="00A6277C">
            <w:pPr>
              <w:rPr>
                <w:rFonts w:ascii="Arial" w:hAnsi="Arial" w:cs="Arial"/>
                <w:lang w:eastAsia="en-US"/>
              </w:rPr>
            </w:pPr>
          </w:p>
        </w:tc>
      </w:tr>
      <w:tr w:rsidR="00BC03D9" w:rsidRPr="00651261" w14:paraId="7B087D39" w14:textId="77777777" w:rsidTr="00A6277C">
        <w:tc>
          <w:tcPr>
            <w:tcW w:w="3667" w:type="dxa"/>
          </w:tcPr>
          <w:p w14:paraId="0DC69193"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E32 : Projet de prospection</w:t>
            </w:r>
          </w:p>
        </w:tc>
        <w:tc>
          <w:tcPr>
            <w:tcW w:w="936" w:type="dxa"/>
          </w:tcPr>
          <w:p w14:paraId="15CB68B5"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U32</w:t>
            </w:r>
          </w:p>
        </w:tc>
        <w:tc>
          <w:tcPr>
            <w:tcW w:w="3561" w:type="dxa"/>
          </w:tcPr>
          <w:p w14:paraId="377C92FD" w14:textId="77777777" w:rsidR="00BC03D9" w:rsidRPr="00651261" w:rsidRDefault="00BC03D9" w:rsidP="00A6277C">
            <w:pPr>
              <w:rPr>
                <w:rFonts w:ascii="Arial" w:hAnsi="Arial" w:cs="Arial"/>
                <w:lang w:eastAsia="en-US"/>
              </w:rPr>
            </w:pPr>
          </w:p>
        </w:tc>
        <w:tc>
          <w:tcPr>
            <w:tcW w:w="1042" w:type="dxa"/>
          </w:tcPr>
          <w:p w14:paraId="411FC655" w14:textId="77777777" w:rsidR="00BC03D9" w:rsidRPr="00651261" w:rsidRDefault="00BC03D9" w:rsidP="00A6277C">
            <w:pPr>
              <w:rPr>
                <w:rFonts w:ascii="Arial" w:hAnsi="Arial" w:cs="Arial"/>
                <w:lang w:val="en-GB" w:eastAsia="en-US"/>
              </w:rPr>
            </w:pPr>
          </w:p>
        </w:tc>
      </w:tr>
      <w:tr w:rsidR="00BC03D9" w:rsidRPr="00651261" w14:paraId="316C711C" w14:textId="77777777" w:rsidTr="00A6277C">
        <w:tc>
          <w:tcPr>
            <w:tcW w:w="3667" w:type="dxa"/>
          </w:tcPr>
          <w:p w14:paraId="0FB8E574"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Sous-épreuve E33 : Prévention santé environnement</w:t>
            </w:r>
          </w:p>
        </w:tc>
        <w:tc>
          <w:tcPr>
            <w:tcW w:w="936" w:type="dxa"/>
          </w:tcPr>
          <w:p w14:paraId="43473C6D"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U33</w:t>
            </w:r>
          </w:p>
        </w:tc>
        <w:tc>
          <w:tcPr>
            <w:tcW w:w="3561" w:type="dxa"/>
          </w:tcPr>
          <w:p w14:paraId="1EE5FEA9"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E34 : Prévention santé environnement</w:t>
            </w:r>
          </w:p>
        </w:tc>
        <w:tc>
          <w:tcPr>
            <w:tcW w:w="1042" w:type="dxa"/>
          </w:tcPr>
          <w:p w14:paraId="786763CC"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U34</w:t>
            </w:r>
          </w:p>
        </w:tc>
      </w:tr>
      <w:tr w:rsidR="00BC03D9" w:rsidRPr="00651261" w14:paraId="1F07694A" w14:textId="77777777" w:rsidTr="00A6277C">
        <w:tc>
          <w:tcPr>
            <w:tcW w:w="3667" w:type="dxa"/>
          </w:tcPr>
          <w:p w14:paraId="283C1D82"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 xml:space="preserve">Épreuve E4 : Épreuve de langue vivante </w:t>
            </w:r>
          </w:p>
        </w:tc>
        <w:tc>
          <w:tcPr>
            <w:tcW w:w="936" w:type="dxa"/>
          </w:tcPr>
          <w:p w14:paraId="2544D201"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U4</w:t>
            </w:r>
          </w:p>
        </w:tc>
        <w:tc>
          <w:tcPr>
            <w:tcW w:w="3561" w:type="dxa"/>
          </w:tcPr>
          <w:p w14:paraId="5C3938AB" w14:textId="77777777" w:rsidR="00BC03D9" w:rsidRPr="00651261" w:rsidRDefault="00BC03D9" w:rsidP="00A6277C">
            <w:pPr>
              <w:rPr>
                <w:rFonts w:ascii="Arial" w:hAnsi="Arial" w:cs="Arial"/>
                <w:b/>
                <w:lang w:eastAsia="en-US"/>
              </w:rPr>
            </w:pPr>
            <w:r w:rsidRPr="00651261">
              <w:rPr>
                <w:rFonts w:ascii="Arial" w:hAnsi="Arial" w:cs="Arial"/>
                <w:b/>
                <w:sz w:val="22"/>
                <w:szCs w:val="22"/>
                <w:lang w:eastAsia="en-US"/>
              </w:rPr>
              <w:t>Épreuve E4 : Langue</w:t>
            </w:r>
            <w:r w:rsidRPr="00651261">
              <w:rPr>
                <w:rFonts w:ascii="Arial" w:hAnsi="Arial" w:cs="Arial"/>
                <w:b/>
                <w:sz w:val="22"/>
                <w:szCs w:val="22"/>
                <w:lang w:eastAsia="en-US"/>
              </w:rPr>
              <w:br/>
              <w:t>vivante 1</w:t>
            </w:r>
          </w:p>
        </w:tc>
        <w:tc>
          <w:tcPr>
            <w:tcW w:w="1042" w:type="dxa"/>
          </w:tcPr>
          <w:p w14:paraId="1A3FDCD4"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U4</w:t>
            </w:r>
          </w:p>
        </w:tc>
      </w:tr>
      <w:tr w:rsidR="00BC03D9" w:rsidRPr="00651261" w14:paraId="587BA98E" w14:textId="77777777" w:rsidTr="00A6277C">
        <w:trPr>
          <w:trHeight w:val="572"/>
        </w:trPr>
        <w:tc>
          <w:tcPr>
            <w:tcW w:w="3667" w:type="dxa"/>
          </w:tcPr>
          <w:p w14:paraId="7A5EFF2A"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 épreuve E41 : Langue vivante 1</w:t>
            </w:r>
          </w:p>
        </w:tc>
        <w:tc>
          <w:tcPr>
            <w:tcW w:w="936" w:type="dxa"/>
          </w:tcPr>
          <w:p w14:paraId="296FF2CF"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U41</w:t>
            </w:r>
          </w:p>
        </w:tc>
        <w:tc>
          <w:tcPr>
            <w:tcW w:w="3561" w:type="dxa"/>
          </w:tcPr>
          <w:p w14:paraId="46C2AF1D" w14:textId="77777777" w:rsidR="00BC03D9" w:rsidRPr="00651261" w:rsidRDefault="00BC03D9" w:rsidP="00A6277C">
            <w:pPr>
              <w:rPr>
                <w:rFonts w:ascii="Arial" w:hAnsi="Arial" w:cs="Arial"/>
                <w:lang w:eastAsia="en-US"/>
              </w:rPr>
            </w:pPr>
            <w:r w:rsidRPr="00651261">
              <w:rPr>
                <w:rFonts w:ascii="Arial" w:hAnsi="Arial" w:cs="Arial"/>
                <w:bCs/>
                <w:sz w:val="22"/>
                <w:szCs w:val="22"/>
                <w:lang w:eastAsia="en-US"/>
              </w:rPr>
              <w:t>Sous épreuve E41 : Langue vivante 1</w:t>
            </w:r>
          </w:p>
        </w:tc>
        <w:tc>
          <w:tcPr>
            <w:tcW w:w="1042" w:type="dxa"/>
          </w:tcPr>
          <w:p w14:paraId="35C4C30D"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U41</w:t>
            </w:r>
          </w:p>
        </w:tc>
      </w:tr>
      <w:tr w:rsidR="00BC03D9" w:rsidRPr="00651261" w14:paraId="6FC509D4" w14:textId="77777777" w:rsidTr="00A6277C">
        <w:tc>
          <w:tcPr>
            <w:tcW w:w="3667" w:type="dxa"/>
          </w:tcPr>
          <w:p w14:paraId="1B2492A4" w14:textId="77777777" w:rsidR="00BC03D9" w:rsidRPr="00651261" w:rsidRDefault="00BC03D9" w:rsidP="00A6277C">
            <w:pPr>
              <w:rPr>
                <w:rFonts w:ascii="Arial" w:hAnsi="Arial" w:cs="Arial"/>
                <w:bCs/>
                <w:lang w:eastAsia="en-US"/>
              </w:rPr>
            </w:pPr>
            <w:r w:rsidRPr="00651261">
              <w:rPr>
                <w:rFonts w:ascii="Arial" w:hAnsi="Arial" w:cs="Arial"/>
                <w:bCs/>
                <w:sz w:val="22"/>
                <w:szCs w:val="22"/>
                <w:lang w:eastAsia="en-US"/>
              </w:rPr>
              <w:t>Sous épreuve E42 : Langue vivante 2</w:t>
            </w:r>
          </w:p>
        </w:tc>
        <w:tc>
          <w:tcPr>
            <w:tcW w:w="936" w:type="dxa"/>
          </w:tcPr>
          <w:p w14:paraId="651A6030"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U42</w:t>
            </w:r>
          </w:p>
        </w:tc>
        <w:tc>
          <w:tcPr>
            <w:tcW w:w="3561" w:type="dxa"/>
          </w:tcPr>
          <w:p w14:paraId="3FE8FDA2" w14:textId="77777777" w:rsidR="00BC03D9" w:rsidRPr="00651261" w:rsidRDefault="00BC03D9" w:rsidP="00A6277C">
            <w:pPr>
              <w:rPr>
                <w:rFonts w:ascii="Arial" w:hAnsi="Arial" w:cs="Arial"/>
                <w:lang w:eastAsia="en-US"/>
              </w:rPr>
            </w:pPr>
            <w:r w:rsidRPr="00651261">
              <w:rPr>
                <w:rFonts w:ascii="Arial" w:hAnsi="Arial" w:cs="Arial"/>
                <w:bCs/>
                <w:sz w:val="22"/>
                <w:szCs w:val="22"/>
                <w:lang w:eastAsia="en-US"/>
              </w:rPr>
              <w:t>Sous épreuve E42 : Langue vivante 2</w:t>
            </w:r>
          </w:p>
        </w:tc>
        <w:tc>
          <w:tcPr>
            <w:tcW w:w="1042" w:type="dxa"/>
          </w:tcPr>
          <w:p w14:paraId="685714C7" w14:textId="77777777" w:rsidR="00BC03D9" w:rsidRPr="00651261" w:rsidRDefault="00BC03D9" w:rsidP="00A6277C">
            <w:pPr>
              <w:jc w:val="center"/>
              <w:rPr>
                <w:rFonts w:ascii="Arial" w:hAnsi="Arial" w:cs="Arial"/>
                <w:bCs/>
                <w:lang w:eastAsia="en-US"/>
              </w:rPr>
            </w:pPr>
            <w:r w:rsidRPr="00651261">
              <w:rPr>
                <w:rFonts w:ascii="Arial" w:hAnsi="Arial" w:cs="Arial"/>
                <w:bCs/>
                <w:sz w:val="22"/>
                <w:szCs w:val="22"/>
                <w:lang w:eastAsia="en-US"/>
              </w:rPr>
              <w:t>U42</w:t>
            </w:r>
          </w:p>
        </w:tc>
      </w:tr>
      <w:tr w:rsidR="00BC03D9" w:rsidRPr="00651261" w14:paraId="42B99B7C" w14:textId="77777777" w:rsidTr="00A6277C">
        <w:tc>
          <w:tcPr>
            <w:tcW w:w="3667" w:type="dxa"/>
          </w:tcPr>
          <w:p w14:paraId="75170DA9"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Épreuve E5 : Épreuve de français et histoire-géographie</w:t>
            </w:r>
          </w:p>
        </w:tc>
        <w:tc>
          <w:tcPr>
            <w:tcW w:w="936" w:type="dxa"/>
          </w:tcPr>
          <w:p w14:paraId="10741225"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U5</w:t>
            </w:r>
          </w:p>
        </w:tc>
        <w:tc>
          <w:tcPr>
            <w:tcW w:w="3561" w:type="dxa"/>
          </w:tcPr>
          <w:p w14:paraId="4FE8D1C2"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Épreuve E5 : Épreuve de français, histoire géographie et enseignement moral et civique</w:t>
            </w:r>
          </w:p>
        </w:tc>
        <w:tc>
          <w:tcPr>
            <w:tcW w:w="1042" w:type="dxa"/>
          </w:tcPr>
          <w:p w14:paraId="31C3E1C9" w14:textId="77777777" w:rsidR="00BC03D9" w:rsidRPr="00651261" w:rsidRDefault="00BC03D9" w:rsidP="00A6277C">
            <w:pPr>
              <w:jc w:val="center"/>
              <w:rPr>
                <w:rFonts w:ascii="Arial" w:hAnsi="Arial" w:cs="Arial"/>
                <w:b/>
                <w:bCs/>
                <w:lang w:eastAsia="en-US"/>
              </w:rPr>
            </w:pPr>
            <w:r w:rsidRPr="00651261">
              <w:rPr>
                <w:rFonts w:ascii="Arial" w:hAnsi="Arial" w:cs="Arial"/>
                <w:b/>
                <w:bCs/>
                <w:sz w:val="22"/>
                <w:szCs w:val="22"/>
                <w:lang w:eastAsia="en-US"/>
              </w:rPr>
              <w:t>U5</w:t>
            </w:r>
          </w:p>
        </w:tc>
      </w:tr>
      <w:tr w:rsidR="00BC03D9" w:rsidRPr="00651261" w14:paraId="6FC2E29B" w14:textId="77777777" w:rsidTr="00A6277C">
        <w:tc>
          <w:tcPr>
            <w:tcW w:w="3667" w:type="dxa"/>
          </w:tcPr>
          <w:p w14:paraId="658EB81D" w14:textId="77777777" w:rsidR="00BC03D9" w:rsidRPr="00651261" w:rsidRDefault="00BC03D9" w:rsidP="00A6277C">
            <w:pPr>
              <w:rPr>
                <w:rFonts w:ascii="Arial" w:hAnsi="Arial" w:cs="Arial"/>
                <w:lang w:val="en-GB" w:eastAsia="en-US"/>
              </w:rPr>
            </w:pPr>
            <w:r w:rsidRPr="00651261">
              <w:rPr>
                <w:rFonts w:ascii="Arial" w:hAnsi="Arial" w:cs="Arial"/>
                <w:sz w:val="22"/>
                <w:szCs w:val="22"/>
                <w:lang w:eastAsia="en-US"/>
              </w:rPr>
              <w:t>Sous-ép</w:t>
            </w:r>
            <w:r w:rsidRPr="00651261">
              <w:rPr>
                <w:rFonts w:ascii="Arial" w:hAnsi="Arial" w:cs="Arial"/>
                <w:sz w:val="22"/>
                <w:szCs w:val="22"/>
                <w:lang w:val="en-GB" w:eastAsia="en-US"/>
              </w:rPr>
              <w:t>reuve A5 : Français</w:t>
            </w:r>
          </w:p>
        </w:tc>
        <w:tc>
          <w:tcPr>
            <w:tcW w:w="936" w:type="dxa"/>
          </w:tcPr>
          <w:p w14:paraId="2F3A2919"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U51</w:t>
            </w:r>
          </w:p>
        </w:tc>
        <w:tc>
          <w:tcPr>
            <w:tcW w:w="3561" w:type="dxa"/>
          </w:tcPr>
          <w:p w14:paraId="65476185" w14:textId="77777777" w:rsidR="00BC03D9" w:rsidRPr="00651261" w:rsidRDefault="00BC03D9" w:rsidP="00A6277C">
            <w:pPr>
              <w:rPr>
                <w:rFonts w:ascii="Arial" w:hAnsi="Arial" w:cs="Arial"/>
                <w:lang w:val="en-GB" w:eastAsia="en-US"/>
              </w:rPr>
            </w:pPr>
            <w:r w:rsidRPr="00651261">
              <w:rPr>
                <w:rFonts w:ascii="Arial" w:hAnsi="Arial" w:cs="Arial"/>
                <w:sz w:val="22"/>
                <w:szCs w:val="22"/>
                <w:lang w:val="en-GB" w:eastAsia="en-US"/>
              </w:rPr>
              <w:t>Sous-épreuve E51 : Français</w:t>
            </w:r>
          </w:p>
        </w:tc>
        <w:tc>
          <w:tcPr>
            <w:tcW w:w="1042" w:type="dxa"/>
          </w:tcPr>
          <w:p w14:paraId="7E75296B"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U51</w:t>
            </w:r>
          </w:p>
        </w:tc>
      </w:tr>
      <w:tr w:rsidR="00BC03D9" w:rsidRPr="00651261" w14:paraId="6B0252D9" w14:textId="77777777" w:rsidTr="00A6277C">
        <w:tc>
          <w:tcPr>
            <w:tcW w:w="3667" w:type="dxa"/>
          </w:tcPr>
          <w:p w14:paraId="227C5483"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B5 : Histoire Géographie</w:t>
            </w:r>
          </w:p>
        </w:tc>
        <w:tc>
          <w:tcPr>
            <w:tcW w:w="936" w:type="dxa"/>
          </w:tcPr>
          <w:p w14:paraId="16C2F757"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U52</w:t>
            </w:r>
          </w:p>
        </w:tc>
        <w:tc>
          <w:tcPr>
            <w:tcW w:w="3561" w:type="dxa"/>
          </w:tcPr>
          <w:p w14:paraId="50977E99" w14:textId="77777777" w:rsidR="00BC03D9" w:rsidRPr="00651261" w:rsidRDefault="00BC03D9" w:rsidP="00A6277C">
            <w:pPr>
              <w:rPr>
                <w:rFonts w:ascii="Arial" w:hAnsi="Arial" w:cs="Arial"/>
                <w:lang w:eastAsia="en-US"/>
              </w:rPr>
            </w:pPr>
            <w:r w:rsidRPr="00651261">
              <w:rPr>
                <w:rFonts w:ascii="Arial" w:hAnsi="Arial" w:cs="Arial"/>
                <w:sz w:val="22"/>
                <w:szCs w:val="22"/>
                <w:lang w:eastAsia="en-US"/>
              </w:rPr>
              <w:t>Sous-épreuve E52 : Histoire géographie et enseignement moral et civique</w:t>
            </w:r>
          </w:p>
        </w:tc>
        <w:tc>
          <w:tcPr>
            <w:tcW w:w="1042" w:type="dxa"/>
          </w:tcPr>
          <w:p w14:paraId="5EE0A40C" w14:textId="77777777" w:rsidR="00BC03D9" w:rsidRPr="00651261" w:rsidRDefault="00BC03D9" w:rsidP="00A6277C">
            <w:pPr>
              <w:jc w:val="center"/>
              <w:rPr>
                <w:rFonts w:ascii="Arial" w:hAnsi="Arial" w:cs="Arial"/>
                <w:bCs/>
                <w:lang w:val="en-GB" w:eastAsia="en-US"/>
              </w:rPr>
            </w:pPr>
            <w:r w:rsidRPr="00651261">
              <w:rPr>
                <w:rFonts w:ascii="Arial" w:hAnsi="Arial" w:cs="Arial"/>
                <w:bCs/>
                <w:sz w:val="22"/>
                <w:szCs w:val="22"/>
                <w:lang w:val="en-GB" w:eastAsia="en-US"/>
              </w:rPr>
              <w:t>U52</w:t>
            </w:r>
          </w:p>
        </w:tc>
      </w:tr>
      <w:tr w:rsidR="00BC03D9" w:rsidRPr="00651261" w14:paraId="218B96A5" w14:textId="77777777" w:rsidTr="00A6277C">
        <w:tc>
          <w:tcPr>
            <w:tcW w:w="3667" w:type="dxa"/>
          </w:tcPr>
          <w:p w14:paraId="53313DA6"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Épreuve E6 : Épreuve d’éducation artistique arts appliqués</w:t>
            </w:r>
          </w:p>
        </w:tc>
        <w:tc>
          <w:tcPr>
            <w:tcW w:w="936" w:type="dxa"/>
          </w:tcPr>
          <w:p w14:paraId="2316FC06"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U6</w:t>
            </w:r>
          </w:p>
        </w:tc>
        <w:tc>
          <w:tcPr>
            <w:tcW w:w="3561" w:type="dxa"/>
          </w:tcPr>
          <w:p w14:paraId="43CF292D"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 xml:space="preserve">Épreuve E6 : Épreuve d’arts appliqués et cultures artistiques </w:t>
            </w:r>
          </w:p>
        </w:tc>
        <w:tc>
          <w:tcPr>
            <w:tcW w:w="1042" w:type="dxa"/>
          </w:tcPr>
          <w:p w14:paraId="7D6B899F"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U6</w:t>
            </w:r>
          </w:p>
        </w:tc>
      </w:tr>
      <w:tr w:rsidR="00BC03D9" w:rsidRPr="00651261" w14:paraId="5DE053DE" w14:textId="77777777" w:rsidTr="00A6277C">
        <w:tc>
          <w:tcPr>
            <w:tcW w:w="3667" w:type="dxa"/>
          </w:tcPr>
          <w:p w14:paraId="031EF16A"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936" w:type="dxa"/>
          </w:tcPr>
          <w:p w14:paraId="55202F32"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U7</w:t>
            </w:r>
          </w:p>
        </w:tc>
        <w:tc>
          <w:tcPr>
            <w:tcW w:w="3561" w:type="dxa"/>
          </w:tcPr>
          <w:p w14:paraId="4EBF7A24" w14:textId="77777777" w:rsidR="00BC03D9" w:rsidRPr="00651261" w:rsidRDefault="00BC03D9" w:rsidP="00A6277C">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1042" w:type="dxa"/>
          </w:tcPr>
          <w:p w14:paraId="22BD93EB"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U7</w:t>
            </w:r>
          </w:p>
        </w:tc>
      </w:tr>
      <w:tr w:rsidR="00BC03D9" w:rsidRPr="00204123" w14:paraId="4499970A" w14:textId="77777777" w:rsidTr="00A6277C">
        <w:tc>
          <w:tcPr>
            <w:tcW w:w="3667" w:type="dxa"/>
          </w:tcPr>
          <w:p w14:paraId="01FE6004" w14:textId="77777777" w:rsidR="00BC03D9" w:rsidRPr="00651261" w:rsidRDefault="00BC03D9" w:rsidP="00A6277C">
            <w:pPr>
              <w:keepNext/>
              <w:outlineLvl w:val="0"/>
              <w:rPr>
                <w:rFonts w:ascii="Arial" w:hAnsi="Arial" w:cs="Arial"/>
                <w:b/>
                <w:bCs/>
                <w:lang w:val="en-GB" w:eastAsia="en-US"/>
              </w:rPr>
            </w:pPr>
            <w:r w:rsidRPr="00651261">
              <w:rPr>
                <w:rFonts w:ascii="Arial" w:hAnsi="Arial" w:cs="Arial"/>
                <w:b/>
                <w:bCs/>
                <w:sz w:val="22"/>
                <w:szCs w:val="22"/>
                <w:lang w:val="en-GB" w:eastAsia="en-US"/>
              </w:rPr>
              <w:t>Épreuve facultative</w:t>
            </w:r>
          </w:p>
          <w:p w14:paraId="16B6304E" w14:textId="77777777" w:rsidR="00BC03D9" w:rsidRPr="00651261" w:rsidRDefault="00BC03D9" w:rsidP="00A6277C">
            <w:pPr>
              <w:rPr>
                <w:rFonts w:ascii="Arial" w:hAnsi="Arial" w:cs="Arial"/>
                <w:lang w:val="en-GB" w:eastAsia="en-US"/>
              </w:rPr>
            </w:pPr>
            <w:r w:rsidRPr="00651261">
              <w:rPr>
                <w:rFonts w:ascii="Arial" w:hAnsi="Arial" w:cs="Arial"/>
                <w:b/>
                <w:bCs/>
                <w:sz w:val="22"/>
                <w:szCs w:val="22"/>
                <w:lang w:val="en-GB" w:eastAsia="en-US"/>
              </w:rPr>
              <w:t>Langue vivante</w:t>
            </w:r>
          </w:p>
        </w:tc>
        <w:tc>
          <w:tcPr>
            <w:tcW w:w="936" w:type="dxa"/>
          </w:tcPr>
          <w:p w14:paraId="6667D250" w14:textId="77777777" w:rsidR="00BC03D9" w:rsidRPr="00651261" w:rsidRDefault="00BC03D9" w:rsidP="00A6277C">
            <w:pPr>
              <w:jc w:val="center"/>
              <w:rPr>
                <w:rFonts w:ascii="Arial" w:hAnsi="Arial" w:cs="Arial"/>
                <w:b/>
                <w:bCs/>
                <w:lang w:val="en-GB" w:eastAsia="en-US"/>
              </w:rPr>
            </w:pPr>
            <w:r w:rsidRPr="00651261">
              <w:rPr>
                <w:rFonts w:ascii="Arial" w:hAnsi="Arial" w:cs="Arial"/>
                <w:b/>
                <w:bCs/>
                <w:sz w:val="22"/>
                <w:szCs w:val="22"/>
                <w:lang w:val="en-GB" w:eastAsia="en-US"/>
              </w:rPr>
              <w:t>UF1</w:t>
            </w:r>
          </w:p>
        </w:tc>
        <w:tc>
          <w:tcPr>
            <w:tcW w:w="3561" w:type="dxa"/>
          </w:tcPr>
          <w:p w14:paraId="37FC3DD3" w14:textId="77777777" w:rsidR="00BC03D9" w:rsidRPr="00651261" w:rsidRDefault="00BC03D9" w:rsidP="00A6277C">
            <w:pPr>
              <w:keepNext/>
              <w:outlineLvl w:val="0"/>
              <w:rPr>
                <w:rFonts w:ascii="Arial" w:hAnsi="Arial" w:cs="Arial"/>
                <w:b/>
                <w:bCs/>
                <w:lang w:eastAsia="en-US"/>
              </w:rPr>
            </w:pPr>
            <w:r w:rsidRPr="00651261">
              <w:rPr>
                <w:rFonts w:ascii="Arial" w:hAnsi="Arial" w:cs="Arial"/>
                <w:b/>
                <w:bCs/>
                <w:sz w:val="22"/>
                <w:szCs w:val="22"/>
                <w:lang w:eastAsia="en-US"/>
              </w:rPr>
              <w:t xml:space="preserve">Épreuve facultative de langue vivante </w:t>
            </w:r>
          </w:p>
        </w:tc>
        <w:tc>
          <w:tcPr>
            <w:tcW w:w="1042" w:type="dxa"/>
          </w:tcPr>
          <w:p w14:paraId="62DC9DAB" w14:textId="77777777" w:rsidR="00BC03D9" w:rsidRPr="00651261" w:rsidRDefault="00BC03D9" w:rsidP="00A6277C">
            <w:pPr>
              <w:jc w:val="center"/>
              <w:rPr>
                <w:rFonts w:ascii="Arial" w:hAnsi="Arial" w:cs="Arial"/>
                <w:b/>
                <w:bCs/>
                <w:lang w:eastAsia="en-US"/>
              </w:rPr>
            </w:pPr>
          </w:p>
        </w:tc>
      </w:tr>
    </w:tbl>
    <w:p w14:paraId="53444661" w14:textId="77777777" w:rsidR="00BC03D9" w:rsidRPr="00651261" w:rsidRDefault="00BC03D9" w:rsidP="00A6277C">
      <w:pPr>
        <w:tabs>
          <w:tab w:val="left" w:pos="1393"/>
        </w:tabs>
        <w:rPr>
          <w:rFonts w:ascii="Times" w:hAnsi="Times" w:cs="Times"/>
        </w:rPr>
      </w:pPr>
    </w:p>
    <w:sectPr w:rsidR="00BC03D9" w:rsidRPr="00651261" w:rsidSect="00B4463B">
      <w:pgSz w:w="11906" w:h="16838"/>
      <w:pgMar w:top="1417" w:right="1417" w:bottom="1417" w:left="1417" w:header="708" w:footer="708" w:gutter="0"/>
      <w:cols w:space="708"/>
      <w:rtlGutter/>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 w:date="2019-02-08T15:30:00Z" w:initials="C.A">
    <w:p w14:paraId="297D0755" w14:textId="5883933B" w:rsidR="00CC4734" w:rsidRDefault="00CC4734">
      <w:pPr>
        <w:pStyle w:val="Commentaire"/>
      </w:pPr>
      <w:r>
        <w:rPr>
          <w:rStyle w:val="Marquedecommentaire"/>
        </w:rPr>
        <w:annotationRef/>
      </w:r>
      <w:r>
        <w:t>TENIR COMPTE DE CETTE COMPÉTENCES CI-DESSUS REDITE</w:t>
      </w:r>
    </w:p>
  </w:comment>
  <w:comment w:id="2" w:author="C.A" w:date="2019-02-08T15:31:00Z" w:initials="C.A">
    <w:p w14:paraId="4AB43352" w14:textId="6EAC9C5D" w:rsidR="00CC4734" w:rsidRDefault="00CC4734">
      <w:pPr>
        <w:pStyle w:val="Commentaire"/>
      </w:pPr>
      <w:r>
        <w:rPr>
          <w:rStyle w:val="Marquedecommentaire"/>
        </w:rPr>
        <w:annotationRef/>
      </w:r>
      <w:r>
        <w:t>PRENDRE EN COMPTE QUE LES SERVICES ASSOCIES</w:t>
      </w:r>
    </w:p>
  </w:comment>
  <w:comment w:id="3" w:author="C.A" w:date="2019-02-08T15:33:00Z" w:initials="C.A">
    <w:p w14:paraId="0C4B79EE" w14:textId="5DAF52D6" w:rsidR="00CC4734" w:rsidRDefault="00CC4734">
      <w:pPr>
        <w:pStyle w:val="Commentaire"/>
      </w:pPr>
      <w:r>
        <w:rPr>
          <w:rStyle w:val="Marquedecommentaire"/>
        </w:rPr>
        <w:annotationRef/>
      </w:r>
      <w:r>
        <w:t>C’EST NORMAL PAS LES SERVICES ASSOCIES CAR NOUVEAUTÉ DONC PAS DE CORRESPONDANCE</w:t>
      </w:r>
    </w:p>
  </w:comment>
  <w:comment w:id="4" w:author="C.A" w:date="2019-02-08T15:34:00Z" w:initials="C.A">
    <w:p w14:paraId="2A09B7E8" w14:textId="4A46E5CC" w:rsidR="00CC4734" w:rsidRDefault="00CC4734">
      <w:pPr>
        <w:pStyle w:val="Commentaire"/>
      </w:pPr>
      <w:r>
        <w:rPr>
          <w:rStyle w:val="Marquedecommentaire"/>
        </w:rPr>
        <w:annotationRef/>
      </w:r>
      <w:r>
        <w:t>PROPOSITION AVANT LA SECONDE COMMUNE  DONC DECOUVERTE DES 3 METERS EN SECONDE.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D0755" w15:done="0"/>
  <w15:commentEx w15:paraId="4AB43352" w15:done="0"/>
  <w15:commentEx w15:paraId="0C4B79EE" w15:done="0"/>
  <w15:commentEx w15:paraId="2A09B7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48018" w14:textId="77777777" w:rsidR="0091436E" w:rsidRDefault="0091436E">
      <w:r>
        <w:separator/>
      </w:r>
    </w:p>
  </w:endnote>
  <w:endnote w:type="continuationSeparator" w:id="0">
    <w:p w14:paraId="561FAD3E" w14:textId="77777777" w:rsidR="0091436E" w:rsidRDefault="0091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92C5" w14:textId="77777777" w:rsidR="001C2FBF" w:rsidRDefault="001C2FBF" w:rsidP="001945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5E7398" w14:textId="77777777" w:rsidR="001C2FBF" w:rsidRDefault="001C2FB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58D0" w14:textId="77777777" w:rsidR="001C2FBF" w:rsidRDefault="001C2FBF" w:rsidP="001945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3A0A2A">
      <w:rPr>
        <w:rStyle w:val="Numrodepage"/>
        <w:noProof/>
      </w:rPr>
      <w:t>1</w:t>
    </w:r>
    <w:r>
      <w:rPr>
        <w:rStyle w:val="Numrodepage"/>
      </w:rPr>
      <w:fldChar w:fldCharType="end"/>
    </w:r>
  </w:p>
  <w:p w14:paraId="3CA6E5F3" w14:textId="77777777" w:rsidR="001C2FBF" w:rsidRDefault="001C2FB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15F7" w14:textId="77777777" w:rsidR="001C2FBF" w:rsidRDefault="001C2FBF">
    <w:pPr>
      <w:pStyle w:val="Pieddepage"/>
      <w:jc w:val="center"/>
    </w:pPr>
    <w:r>
      <w:fldChar w:fldCharType="begin"/>
    </w:r>
    <w:r>
      <w:instrText>PAGE   \* MERGEFORMAT</w:instrText>
    </w:r>
    <w:r>
      <w:fldChar w:fldCharType="separate"/>
    </w:r>
    <w:r w:rsidR="00CC4734">
      <w:rPr>
        <w:noProof/>
      </w:rPr>
      <w:t>16</w:t>
    </w:r>
    <w:r>
      <w:rPr>
        <w:noProof/>
      </w:rPr>
      <w:fldChar w:fldCharType="end"/>
    </w:r>
  </w:p>
  <w:p w14:paraId="22FF9726" w14:textId="77777777" w:rsidR="001C2FBF" w:rsidRDefault="001C2FBF">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4385" w14:textId="77777777" w:rsidR="001C2FBF" w:rsidRDefault="001C2FBF" w:rsidP="005F1B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26FF0D9" w14:textId="77777777" w:rsidR="001C2FBF" w:rsidRDefault="001C2FBF" w:rsidP="005F1B54">
    <w:pPr>
      <w:pStyle w:val="Pieddepag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15705"/>
      <w:docPartObj>
        <w:docPartGallery w:val="Page Numbers (Bottom of Page)"/>
        <w:docPartUnique/>
      </w:docPartObj>
    </w:sdtPr>
    <w:sdtEndPr/>
    <w:sdtContent>
      <w:p w14:paraId="553B22AC" w14:textId="297C84E1" w:rsidR="001C2FBF" w:rsidRDefault="001C2FBF">
        <w:pPr>
          <w:pStyle w:val="Pieddepage"/>
          <w:jc w:val="center"/>
        </w:pPr>
        <w:r>
          <w:fldChar w:fldCharType="begin"/>
        </w:r>
        <w:r>
          <w:instrText>PAGE   \* MERGEFORMAT</w:instrText>
        </w:r>
        <w:r>
          <w:fldChar w:fldCharType="separate"/>
        </w:r>
        <w:r w:rsidR="00CC4734">
          <w:rPr>
            <w:noProof/>
          </w:rPr>
          <w:t>66</w:t>
        </w:r>
        <w:r>
          <w:fldChar w:fldCharType="end"/>
        </w:r>
      </w:p>
    </w:sdtContent>
  </w:sdt>
  <w:p w14:paraId="47B9EADA" w14:textId="77777777" w:rsidR="001C2FBF" w:rsidRDefault="001C2FBF" w:rsidP="005F1B54">
    <w:pPr>
      <w:pStyle w:val="Pieddepag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8EDBB" w14:textId="77777777" w:rsidR="0091436E" w:rsidRDefault="0091436E">
      <w:r>
        <w:separator/>
      </w:r>
    </w:p>
  </w:footnote>
  <w:footnote w:type="continuationSeparator" w:id="0">
    <w:p w14:paraId="5B54C31F" w14:textId="77777777" w:rsidR="0091436E" w:rsidRDefault="009143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nsid w:val="00000003"/>
    <w:multiLevelType w:val="multilevel"/>
    <w:tmpl w:val="00000003"/>
    <w:name w:val="WW8Num6"/>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396"/>
        </w:tabs>
        <w:ind w:left="396" w:hanging="113"/>
      </w:pPr>
      <w:rPr>
        <w:rFonts w:ascii="Times New Roman" w:hAnsi="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6"/>
    <w:multiLevelType w:val="multilevel"/>
    <w:tmpl w:val="00000006"/>
    <w:name w:val="WW8Num1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8"/>
    <w:multiLevelType w:val="singleLevel"/>
    <w:tmpl w:val="00000008"/>
    <w:name w:val="WW8Num20"/>
    <w:lvl w:ilvl="0">
      <w:start w:val="1"/>
      <w:numFmt w:val="bullet"/>
      <w:lvlText w:val=""/>
      <w:lvlJc w:val="left"/>
      <w:pPr>
        <w:tabs>
          <w:tab w:val="num" w:pos="720"/>
        </w:tabs>
        <w:ind w:left="720" w:hanging="360"/>
      </w:pPr>
      <w:rPr>
        <w:rFonts w:ascii="Wingdings" w:hAnsi="Wingdings"/>
      </w:rPr>
    </w:lvl>
  </w:abstractNum>
  <w:abstractNum w:abstractNumId="5">
    <w:nsid w:val="034764D8"/>
    <w:multiLevelType w:val="hybridMultilevel"/>
    <w:tmpl w:val="E20EB3EE"/>
    <w:lvl w:ilvl="0" w:tplc="0D1086C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03724D26"/>
    <w:multiLevelType w:val="hybridMultilevel"/>
    <w:tmpl w:val="C0087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E0711D"/>
    <w:multiLevelType w:val="hybridMultilevel"/>
    <w:tmpl w:val="8D5C8580"/>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0C13BE"/>
    <w:multiLevelType w:val="hybridMultilevel"/>
    <w:tmpl w:val="1F5A13F0"/>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090B1A65"/>
    <w:multiLevelType w:val="hybridMultilevel"/>
    <w:tmpl w:val="8F402648"/>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1">
    <w:nsid w:val="0A04725A"/>
    <w:multiLevelType w:val="hybridMultilevel"/>
    <w:tmpl w:val="83605F30"/>
    <w:lvl w:ilvl="0" w:tplc="CF407686">
      <w:start w:val="1"/>
      <w:numFmt w:val="bullet"/>
      <w:lvlText w:val="–"/>
      <w:lvlJc w:val="left"/>
      <w:pPr>
        <w:ind w:left="1004" w:hanging="360"/>
      </w:pPr>
      <w:rPr>
        <w:rFonts w:ascii="Times New Roman" w:eastAsia="Times New Roman" w:hAnsi="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0A5876F7"/>
    <w:multiLevelType w:val="hybridMultilevel"/>
    <w:tmpl w:val="7786A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303C3E"/>
    <w:multiLevelType w:val="hybridMultilevel"/>
    <w:tmpl w:val="AC84D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3E34E1"/>
    <w:multiLevelType w:val="hybridMultilevel"/>
    <w:tmpl w:val="A8FE9546"/>
    <w:lvl w:ilvl="0" w:tplc="9202DC80">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180135A"/>
    <w:multiLevelType w:val="hybridMultilevel"/>
    <w:tmpl w:val="13D6796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nsid w:val="137949AF"/>
    <w:multiLevelType w:val="hybridMultilevel"/>
    <w:tmpl w:val="558AE3E8"/>
    <w:lvl w:ilvl="0" w:tplc="4E00E32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4B33FE4"/>
    <w:multiLevelType w:val="hybridMultilevel"/>
    <w:tmpl w:val="85603368"/>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156B5805"/>
    <w:multiLevelType w:val="hybridMultilevel"/>
    <w:tmpl w:val="E7F0939A"/>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158E22C9"/>
    <w:multiLevelType w:val="hybridMultilevel"/>
    <w:tmpl w:val="687CD2B8"/>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9370E00"/>
    <w:multiLevelType w:val="hybridMultilevel"/>
    <w:tmpl w:val="A9C43064"/>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nsid w:val="19450EC8"/>
    <w:multiLevelType w:val="hybridMultilevel"/>
    <w:tmpl w:val="7ABA93D4"/>
    <w:lvl w:ilvl="0" w:tplc="4A2C11B6">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A9A31DD"/>
    <w:multiLevelType w:val="hybridMultilevel"/>
    <w:tmpl w:val="3DA8A23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1F3A2F61"/>
    <w:multiLevelType w:val="hybridMultilevel"/>
    <w:tmpl w:val="9A6EE5CE"/>
    <w:lvl w:ilvl="0" w:tplc="4BFEC28E">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nsid w:val="20313F30"/>
    <w:multiLevelType w:val="hybridMultilevel"/>
    <w:tmpl w:val="DACA2A30"/>
    <w:lvl w:ilvl="0" w:tplc="13A2795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6537EF2"/>
    <w:multiLevelType w:val="hybridMultilevel"/>
    <w:tmpl w:val="4B822D62"/>
    <w:lvl w:ilvl="0" w:tplc="5866BDCA">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6DE4DBE"/>
    <w:multiLevelType w:val="hybridMultilevel"/>
    <w:tmpl w:val="9306F0E8"/>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29BB251C"/>
    <w:multiLevelType w:val="hybridMultilevel"/>
    <w:tmpl w:val="DBB400CC"/>
    <w:lvl w:ilvl="0" w:tplc="5866BDCA">
      <w:numFmt w:val="bullet"/>
      <w:lvlText w:val="-"/>
      <w:lvlJc w:val="left"/>
      <w:pPr>
        <w:ind w:left="1428" w:hanging="360"/>
      </w:pPr>
      <w:rPr>
        <w:rFonts w:ascii="Times New Roman" w:eastAsia="Times New Roman" w:hAnsi="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317475B6"/>
    <w:multiLevelType w:val="hybridMultilevel"/>
    <w:tmpl w:val="74960E50"/>
    <w:lvl w:ilvl="0" w:tplc="CF407686">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279783A"/>
    <w:multiLevelType w:val="hybridMultilevel"/>
    <w:tmpl w:val="16F413BE"/>
    <w:lvl w:ilvl="0" w:tplc="4BFEC28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32D74A7"/>
    <w:multiLevelType w:val="hybridMultilevel"/>
    <w:tmpl w:val="DC508C2C"/>
    <w:lvl w:ilvl="0" w:tplc="2AF68B7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58E3831"/>
    <w:multiLevelType w:val="hybridMultilevel"/>
    <w:tmpl w:val="5762B8BE"/>
    <w:lvl w:ilvl="0" w:tplc="5706DCA6">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7C3753B"/>
    <w:multiLevelType w:val="hybridMultilevel"/>
    <w:tmpl w:val="6D142A92"/>
    <w:lvl w:ilvl="0" w:tplc="CF4076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7C546BF"/>
    <w:multiLevelType w:val="hybridMultilevel"/>
    <w:tmpl w:val="C20264AA"/>
    <w:lvl w:ilvl="0" w:tplc="4BFEC28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3856097C"/>
    <w:multiLevelType w:val="hybridMultilevel"/>
    <w:tmpl w:val="36C0BE10"/>
    <w:lvl w:ilvl="0" w:tplc="CF4076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8F55A3F"/>
    <w:multiLevelType w:val="hybridMultilevel"/>
    <w:tmpl w:val="BB22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9D135B0"/>
    <w:multiLevelType w:val="hybridMultilevel"/>
    <w:tmpl w:val="BF8CD780"/>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3A43608B"/>
    <w:multiLevelType w:val="hybridMultilevel"/>
    <w:tmpl w:val="3F342DEA"/>
    <w:lvl w:ilvl="0" w:tplc="240C24DE">
      <w:numFmt w:val="bullet"/>
      <w:lvlText w:val="-"/>
      <w:lvlJc w:val="left"/>
      <w:pPr>
        <w:ind w:left="393" w:hanging="360"/>
      </w:pPr>
      <w:rPr>
        <w:rFonts w:ascii="Times New Roman" w:eastAsia="MS Mincho" w:hAnsi="Times New Roman" w:hint="default"/>
      </w:rPr>
    </w:lvl>
    <w:lvl w:ilvl="1" w:tplc="040C0003">
      <w:start w:val="1"/>
      <w:numFmt w:val="bullet"/>
      <w:lvlText w:val="o"/>
      <w:lvlJc w:val="left"/>
      <w:pPr>
        <w:ind w:left="1113" w:hanging="360"/>
      </w:pPr>
      <w:rPr>
        <w:rFonts w:ascii="Courier New" w:hAnsi="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38">
    <w:nsid w:val="3EF16524"/>
    <w:multiLevelType w:val="hybridMultilevel"/>
    <w:tmpl w:val="EAAA24E4"/>
    <w:lvl w:ilvl="0" w:tplc="CF4076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F141AF8"/>
    <w:multiLevelType w:val="hybridMultilevel"/>
    <w:tmpl w:val="82E2A40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42590539"/>
    <w:multiLevelType w:val="hybridMultilevel"/>
    <w:tmpl w:val="F684D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26550BC"/>
    <w:multiLevelType w:val="hybridMultilevel"/>
    <w:tmpl w:val="1506DFD6"/>
    <w:lvl w:ilvl="0" w:tplc="B234FCF6">
      <w:start w:val="6"/>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42DC3744"/>
    <w:multiLevelType w:val="hybridMultilevel"/>
    <w:tmpl w:val="D1486E70"/>
    <w:lvl w:ilvl="0" w:tplc="2AF68B7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92B46B0"/>
    <w:multiLevelType w:val="hybridMultilevel"/>
    <w:tmpl w:val="3E36EE26"/>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nsid w:val="4B7A5A68"/>
    <w:multiLevelType w:val="hybridMultilevel"/>
    <w:tmpl w:val="03366A82"/>
    <w:lvl w:ilvl="0" w:tplc="4BFEC28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4C8E1A91"/>
    <w:multiLevelType w:val="hybridMultilevel"/>
    <w:tmpl w:val="1436D74A"/>
    <w:lvl w:ilvl="0" w:tplc="D862E1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F356D7F"/>
    <w:multiLevelType w:val="hybridMultilevel"/>
    <w:tmpl w:val="5EB842D6"/>
    <w:lvl w:ilvl="0" w:tplc="A2DAF9F2">
      <w:start w:val="2"/>
      <w:numFmt w:val="bullet"/>
      <w:lvlText w:val="-"/>
      <w:lvlJc w:val="left"/>
      <w:pPr>
        <w:ind w:left="2055" w:hanging="360"/>
      </w:pPr>
      <w:rPr>
        <w:rFonts w:ascii="Arial" w:eastAsia="Times New Roman" w:hAnsi="Arial" w:hint="default"/>
      </w:rPr>
    </w:lvl>
    <w:lvl w:ilvl="1" w:tplc="040C0003" w:tentative="1">
      <w:start w:val="1"/>
      <w:numFmt w:val="bullet"/>
      <w:lvlText w:val="o"/>
      <w:lvlJc w:val="left"/>
      <w:pPr>
        <w:ind w:left="2775" w:hanging="360"/>
      </w:pPr>
      <w:rPr>
        <w:rFonts w:ascii="Courier New" w:hAnsi="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47">
    <w:nsid w:val="4F5C3CEC"/>
    <w:multiLevelType w:val="hybridMultilevel"/>
    <w:tmpl w:val="B0FAF2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58D95112"/>
    <w:multiLevelType w:val="hybridMultilevel"/>
    <w:tmpl w:val="E56C0114"/>
    <w:lvl w:ilvl="0" w:tplc="4BFEC28E">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9B837CB"/>
    <w:multiLevelType w:val="hybridMultilevel"/>
    <w:tmpl w:val="6DD89A6E"/>
    <w:lvl w:ilvl="0" w:tplc="040C0007">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0">
    <w:nsid w:val="59FB2C9D"/>
    <w:multiLevelType w:val="hybridMultilevel"/>
    <w:tmpl w:val="7586FDD0"/>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1">
    <w:nsid w:val="5B191470"/>
    <w:multiLevelType w:val="hybridMultilevel"/>
    <w:tmpl w:val="89BA2AB6"/>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2">
    <w:nsid w:val="5E7A4905"/>
    <w:multiLevelType w:val="hybridMultilevel"/>
    <w:tmpl w:val="4CF4B67C"/>
    <w:lvl w:ilvl="0" w:tplc="5866BDCA">
      <w:numFmt w:val="bullet"/>
      <w:lvlText w:val="-"/>
      <w:lvlJc w:val="left"/>
      <w:pPr>
        <w:ind w:left="360" w:hanging="360"/>
      </w:pPr>
      <w:rPr>
        <w:rFonts w:ascii="Times New Roman" w:eastAsia="Times New Roman" w:hAnsi="Times New Roman" w:hint="default"/>
      </w:rPr>
    </w:lvl>
    <w:lvl w:ilvl="1" w:tplc="5866BDCA">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63E923D5"/>
    <w:multiLevelType w:val="hybridMultilevel"/>
    <w:tmpl w:val="C1CADD26"/>
    <w:lvl w:ilvl="0" w:tplc="C4AEBDF8">
      <w:numFmt w:val="bullet"/>
      <w:lvlText w:val="-"/>
      <w:lvlJc w:val="left"/>
      <w:pPr>
        <w:tabs>
          <w:tab w:val="num" w:pos="2340"/>
        </w:tabs>
        <w:ind w:left="234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4F84851"/>
    <w:multiLevelType w:val="hybridMultilevel"/>
    <w:tmpl w:val="34FC361C"/>
    <w:lvl w:ilvl="0" w:tplc="4BFEC28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656D481D"/>
    <w:multiLevelType w:val="hybridMultilevel"/>
    <w:tmpl w:val="E4A4F6C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6">
    <w:nsid w:val="66F75F5A"/>
    <w:multiLevelType w:val="hybridMultilevel"/>
    <w:tmpl w:val="8D02317C"/>
    <w:lvl w:ilvl="0" w:tplc="C0F4C75A">
      <w:numFmt w:val="bullet"/>
      <w:lvlText w:val="-"/>
      <w:lvlJc w:val="left"/>
      <w:pPr>
        <w:ind w:left="720" w:hanging="360"/>
      </w:pPr>
      <w:rPr>
        <w:rFonts w:ascii="Times" w:eastAsia="Times New Roman" w:hAnsi="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9EB2B13"/>
    <w:multiLevelType w:val="hybridMultilevel"/>
    <w:tmpl w:val="6F7EAA12"/>
    <w:lvl w:ilvl="0" w:tplc="13A2795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6AF75810"/>
    <w:multiLevelType w:val="hybridMultilevel"/>
    <w:tmpl w:val="65062BEE"/>
    <w:lvl w:ilvl="0" w:tplc="040C0007">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61">
    <w:nsid w:val="735C5F81"/>
    <w:multiLevelType w:val="hybridMultilevel"/>
    <w:tmpl w:val="3C481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3D046AE"/>
    <w:multiLevelType w:val="hybridMultilevel"/>
    <w:tmpl w:val="9DF64D98"/>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4873B5F"/>
    <w:multiLevelType w:val="hybridMultilevel"/>
    <w:tmpl w:val="EF58C2D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7AD00F3"/>
    <w:multiLevelType w:val="hybridMultilevel"/>
    <w:tmpl w:val="180A9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B204DAA"/>
    <w:multiLevelType w:val="hybridMultilevel"/>
    <w:tmpl w:val="66A8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D9D3ECE"/>
    <w:multiLevelType w:val="hybridMultilevel"/>
    <w:tmpl w:val="3FE81656"/>
    <w:lvl w:ilvl="0" w:tplc="CF4076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9"/>
  </w:num>
  <w:num w:numId="4">
    <w:abstractNumId w:val="36"/>
  </w:num>
  <w:num w:numId="5">
    <w:abstractNumId w:val="59"/>
  </w:num>
  <w:num w:numId="6">
    <w:abstractNumId w:val="43"/>
  </w:num>
  <w:num w:numId="7">
    <w:abstractNumId w:val="17"/>
  </w:num>
  <w:num w:numId="8">
    <w:abstractNumId w:val="62"/>
  </w:num>
  <w:num w:numId="9">
    <w:abstractNumId w:val="18"/>
  </w:num>
  <w:num w:numId="10">
    <w:abstractNumId w:val="49"/>
  </w:num>
  <w:num w:numId="11">
    <w:abstractNumId w:val="8"/>
  </w:num>
  <w:num w:numId="12">
    <w:abstractNumId w:val="22"/>
  </w:num>
  <w:num w:numId="13">
    <w:abstractNumId w:val="51"/>
  </w:num>
  <w:num w:numId="14">
    <w:abstractNumId w:val="9"/>
  </w:num>
  <w:num w:numId="15">
    <w:abstractNumId w:val="26"/>
  </w:num>
  <w:num w:numId="16">
    <w:abstractNumId w:val="50"/>
  </w:num>
  <w:num w:numId="17">
    <w:abstractNumId w:val="39"/>
  </w:num>
  <w:num w:numId="18">
    <w:abstractNumId w:val="20"/>
  </w:num>
  <w:num w:numId="19">
    <w:abstractNumId w:val="33"/>
  </w:num>
  <w:num w:numId="20">
    <w:abstractNumId w:val="23"/>
  </w:num>
  <w:num w:numId="21">
    <w:abstractNumId w:val="48"/>
  </w:num>
  <w:num w:numId="22">
    <w:abstractNumId w:val="54"/>
  </w:num>
  <w:num w:numId="23">
    <w:abstractNumId w:val="44"/>
  </w:num>
  <w:num w:numId="24">
    <w:abstractNumId w:val="29"/>
  </w:num>
  <w:num w:numId="25">
    <w:abstractNumId w:val="46"/>
  </w:num>
  <w:num w:numId="26">
    <w:abstractNumId w:val="55"/>
  </w:num>
  <w:num w:numId="27">
    <w:abstractNumId w:val="6"/>
  </w:num>
  <w:num w:numId="28">
    <w:abstractNumId w:val="65"/>
  </w:num>
  <w:num w:numId="29">
    <w:abstractNumId w:val="64"/>
  </w:num>
  <w:num w:numId="30">
    <w:abstractNumId w:val="12"/>
  </w:num>
  <w:num w:numId="31">
    <w:abstractNumId w:val="40"/>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35"/>
  </w:num>
  <w:num w:numId="36">
    <w:abstractNumId w:val="2"/>
  </w:num>
  <w:num w:numId="37">
    <w:abstractNumId w:val="58"/>
  </w:num>
  <w:num w:numId="38">
    <w:abstractNumId w:val="7"/>
  </w:num>
  <w:num w:numId="39">
    <w:abstractNumId w:val="61"/>
  </w:num>
  <w:num w:numId="40">
    <w:abstractNumId w:val="16"/>
  </w:num>
  <w:num w:numId="41">
    <w:abstractNumId w:val="60"/>
  </w:num>
  <w:num w:numId="42">
    <w:abstractNumId w:val="10"/>
  </w:num>
  <w:num w:numId="43">
    <w:abstractNumId w:val="56"/>
  </w:num>
  <w:num w:numId="44">
    <w:abstractNumId w:val="13"/>
  </w:num>
  <w:num w:numId="45">
    <w:abstractNumId w:val="38"/>
  </w:num>
  <w:num w:numId="46">
    <w:abstractNumId w:val="34"/>
  </w:num>
  <w:num w:numId="47">
    <w:abstractNumId w:val="32"/>
  </w:num>
  <w:num w:numId="48">
    <w:abstractNumId w:val="66"/>
  </w:num>
  <w:num w:numId="49">
    <w:abstractNumId w:val="11"/>
  </w:num>
  <w:num w:numId="50">
    <w:abstractNumId w:val="42"/>
  </w:num>
  <w:num w:numId="51">
    <w:abstractNumId w:val="52"/>
  </w:num>
  <w:num w:numId="52">
    <w:abstractNumId w:val="45"/>
  </w:num>
  <w:num w:numId="53">
    <w:abstractNumId w:val="53"/>
  </w:num>
  <w:num w:numId="54">
    <w:abstractNumId w:val="47"/>
  </w:num>
  <w:num w:numId="55">
    <w:abstractNumId w:val="21"/>
  </w:num>
  <w:num w:numId="56">
    <w:abstractNumId w:val="30"/>
  </w:num>
  <w:num w:numId="57">
    <w:abstractNumId w:val="63"/>
  </w:num>
  <w:num w:numId="58">
    <w:abstractNumId w:val="25"/>
  </w:num>
  <w:num w:numId="59">
    <w:abstractNumId w:val="27"/>
  </w:num>
  <w:num w:numId="60">
    <w:abstractNumId w:val="31"/>
  </w:num>
  <w:num w:numId="61">
    <w:abstractNumId w:val="24"/>
  </w:num>
  <w:num w:numId="62">
    <w:abstractNumId w:val="57"/>
  </w:num>
  <w:num w:numId="63">
    <w:abstractNumId w:val="41"/>
  </w:num>
  <w:numIdMacAtCleanup w:val="5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
    <w15:presenceInfo w15:providerId="None" w15:userI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05"/>
    <w:rsid w:val="000008B6"/>
    <w:rsid w:val="000015A6"/>
    <w:rsid w:val="0000286D"/>
    <w:rsid w:val="000033BD"/>
    <w:rsid w:val="0000478D"/>
    <w:rsid w:val="00006D09"/>
    <w:rsid w:val="0001488B"/>
    <w:rsid w:val="00015272"/>
    <w:rsid w:val="00015983"/>
    <w:rsid w:val="0001644B"/>
    <w:rsid w:val="00016862"/>
    <w:rsid w:val="00022056"/>
    <w:rsid w:val="00023C5C"/>
    <w:rsid w:val="000254B4"/>
    <w:rsid w:val="000271DB"/>
    <w:rsid w:val="0003655F"/>
    <w:rsid w:val="00046DD1"/>
    <w:rsid w:val="00053686"/>
    <w:rsid w:val="00054BF7"/>
    <w:rsid w:val="00056478"/>
    <w:rsid w:val="000564C2"/>
    <w:rsid w:val="00060721"/>
    <w:rsid w:val="00062700"/>
    <w:rsid w:val="0007484E"/>
    <w:rsid w:val="0008689D"/>
    <w:rsid w:val="00092639"/>
    <w:rsid w:val="00093ECD"/>
    <w:rsid w:val="000950D5"/>
    <w:rsid w:val="00096E0E"/>
    <w:rsid w:val="000A3737"/>
    <w:rsid w:val="000A4CC0"/>
    <w:rsid w:val="000B0EAF"/>
    <w:rsid w:val="000B13AB"/>
    <w:rsid w:val="000B2CA5"/>
    <w:rsid w:val="000C0070"/>
    <w:rsid w:val="000C07B3"/>
    <w:rsid w:val="000C282D"/>
    <w:rsid w:val="000D36E9"/>
    <w:rsid w:val="000D38E4"/>
    <w:rsid w:val="000F343B"/>
    <w:rsid w:val="00104ED5"/>
    <w:rsid w:val="001054D9"/>
    <w:rsid w:val="001139A9"/>
    <w:rsid w:val="00117DDD"/>
    <w:rsid w:val="0012136B"/>
    <w:rsid w:val="00126382"/>
    <w:rsid w:val="0013406C"/>
    <w:rsid w:val="001355A3"/>
    <w:rsid w:val="0014084E"/>
    <w:rsid w:val="00145C37"/>
    <w:rsid w:val="001465EB"/>
    <w:rsid w:val="00151B39"/>
    <w:rsid w:val="00155EF7"/>
    <w:rsid w:val="00160C96"/>
    <w:rsid w:val="0016636E"/>
    <w:rsid w:val="001670B9"/>
    <w:rsid w:val="001679FA"/>
    <w:rsid w:val="0017263D"/>
    <w:rsid w:val="0017414D"/>
    <w:rsid w:val="00174E4C"/>
    <w:rsid w:val="001757F9"/>
    <w:rsid w:val="001809CE"/>
    <w:rsid w:val="00181583"/>
    <w:rsid w:val="00181714"/>
    <w:rsid w:val="001820BE"/>
    <w:rsid w:val="00182521"/>
    <w:rsid w:val="0019109B"/>
    <w:rsid w:val="001936A2"/>
    <w:rsid w:val="001945EB"/>
    <w:rsid w:val="001967DC"/>
    <w:rsid w:val="001A44F5"/>
    <w:rsid w:val="001B13E9"/>
    <w:rsid w:val="001B20E9"/>
    <w:rsid w:val="001B2A49"/>
    <w:rsid w:val="001B4922"/>
    <w:rsid w:val="001B6E2B"/>
    <w:rsid w:val="001C2FBF"/>
    <w:rsid w:val="001C45BB"/>
    <w:rsid w:val="001C5476"/>
    <w:rsid w:val="001C644B"/>
    <w:rsid w:val="001C7EBB"/>
    <w:rsid w:val="001D019B"/>
    <w:rsid w:val="001E04CE"/>
    <w:rsid w:val="001E4D1B"/>
    <w:rsid w:val="001E5322"/>
    <w:rsid w:val="001E54FC"/>
    <w:rsid w:val="00200CDA"/>
    <w:rsid w:val="00204123"/>
    <w:rsid w:val="00206B37"/>
    <w:rsid w:val="002122D1"/>
    <w:rsid w:val="0021682A"/>
    <w:rsid w:val="002326A8"/>
    <w:rsid w:val="00235F62"/>
    <w:rsid w:val="00237481"/>
    <w:rsid w:val="00241380"/>
    <w:rsid w:val="002426A0"/>
    <w:rsid w:val="00244AFB"/>
    <w:rsid w:val="00244BA2"/>
    <w:rsid w:val="0024741A"/>
    <w:rsid w:val="002513D2"/>
    <w:rsid w:val="00266E62"/>
    <w:rsid w:val="00270CEE"/>
    <w:rsid w:val="00275DEA"/>
    <w:rsid w:val="0027783A"/>
    <w:rsid w:val="0028158D"/>
    <w:rsid w:val="002817FC"/>
    <w:rsid w:val="00283E28"/>
    <w:rsid w:val="00284E8A"/>
    <w:rsid w:val="0028701C"/>
    <w:rsid w:val="002940E0"/>
    <w:rsid w:val="00294B3B"/>
    <w:rsid w:val="00296EB9"/>
    <w:rsid w:val="00297069"/>
    <w:rsid w:val="002A1A0E"/>
    <w:rsid w:val="002A4E4C"/>
    <w:rsid w:val="002A5671"/>
    <w:rsid w:val="002A6ED5"/>
    <w:rsid w:val="002A72F0"/>
    <w:rsid w:val="002B62AC"/>
    <w:rsid w:val="002B6F59"/>
    <w:rsid w:val="002C07C9"/>
    <w:rsid w:val="002C19A6"/>
    <w:rsid w:val="002D0700"/>
    <w:rsid w:val="002D18FD"/>
    <w:rsid w:val="002D2179"/>
    <w:rsid w:val="002D42B3"/>
    <w:rsid w:val="002E5830"/>
    <w:rsid w:val="002E5984"/>
    <w:rsid w:val="002F7CB7"/>
    <w:rsid w:val="0030341F"/>
    <w:rsid w:val="0031012E"/>
    <w:rsid w:val="00310748"/>
    <w:rsid w:val="00312CA1"/>
    <w:rsid w:val="00313B3A"/>
    <w:rsid w:val="00314FF8"/>
    <w:rsid w:val="00316B01"/>
    <w:rsid w:val="00320648"/>
    <w:rsid w:val="00321247"/>
    <w:rsid w:val="0032149A"/>
    <w:rsid w:val="0032328D"/>
    <w:rsid w:val="003238D0"/>
    <w:rsid w:val="0032651B"/>
    <w:rsid w:val="00326B5F"/>
    <w:rsid w:val="00334041"/>
    <w:rsid w:val="0033434A"/>
    <w:rsid w:val="00337485"/>
    <w:rsid w:val="0034340B"/>
    <w:rsid w:val="00343958"/>
    <w:rsid w:val="00343D52"/>
    <w:rsid w:val="003449BC"/>
    <w:rsid w:val="003526F8"/>
    <w:rsid w:val="00352F79"/>
    <w:rsid w:val="00353B3C"/>
    <w:rsid w:val="00354BF2"/>
    <w:rsid w:val="003609BB"/>
    <w:rsid w:val="00372EA9"/>
    <w:rsid w:val="00375CFE"/>
    <w:rsid w:val="003803FE"/>
    <w:rsid w:val="00381F68"/>
    <w:rsid w:val="00381F9E"/>
    <w:rsid w:val="003867DF"/>
    <w:rsid w:val="00387D89"/>
    <w:rsid w:val="00390194"/>
    <w:rsid w:val="00391B77"/>
    <w:rsid w:val="00393896"/>
    <w:rsid w:val="003A0554"/>
    <w:rsid w:val="003A086D"/>
    <w:rsid w:val="003A0A2A"/>
    <w:rsid w:val="003A1688"/>
    <w:rsid w:val="003A3938"/>
    <w:rsid w:val="003B1114"/>
    <w:rsid w:val="003B1744"/>
    <w:rsid w:val="003B268B"/>
    <w:rsid w:val="003B482B"/>
    <w:rsid w:val="003B73CE"/>
    <w:rsid w:val="003C06BD"/>
    <w:rsid w:val="003C2791"/>
    <w:rsid w:val="003C4C8D"/>
    <w:rsid w:val="003D31E6"/>
    <w:rsid w:val="003E4026"/>
    <w:rsid w:val="003E50E5"/>
    <w:rsid w:val="003E5AB5"/>
    <w:rsid w:val="003F3E05"/>
    <w:rsid w:val="003F5BB1"/>
    <w:rsid w:val="0040157E"/>
    <w:rsid w:val="00405244"/>
    <w:rsid w:val="00414412"/>
    <w:rsid w:val="0044357E"/>
    <w:rsid w:val="00445CBD"/>
    <w:rsid w:val="004462E8"/>
    <w:rsid w:val="00446948"/>
    <w:rsid w:val="004501F7"/>
    <w:rsid w:val="0045324E"/>
    <w:rsid w:val="004621CF"/>
    <w:rsid w:val="00462339"/>
    <w:rsid w:val="00463A9A"/>
    <w:rsid w:val="00463CF4"/>
    <w:rsid w:val="004674AD"/>
    <w:rsid w:val="004700B5"/>
    <w:rsid w:val="004756F4"/>
    <w:rsid w:val="00483925"/>
    <w:rsid w:val="00484485"/>
    <w:rsid w:val="00484903"/>
    <w:rsid w:val="00487CBE"/>
    <w:rsid w:val="0049252C"/>
    <w:rsid w:val="004A25AC"/>
    <w:rsid w:val="004B13F5"/>
    <w:rsid w:val="004B308C"/>
    <w:rsid w:val="004B363B"/>
    <w:rsid w:val="004B416B"/>
    <w:rsid w:val="004B49C2"/>
    <w:rsid w:val="004C171A"/>
    <w:rsid w:val="004D1294"/>
    <w:rsid w:val="004D2245"/>
    <w:rsid w:val="004D341C"/>
    <w:rsid w:val="004D6C6A"/>
    <w:rsid w:val="004D6CF1"/>
    <w:rsid w:val="004D7573"/>
    <w:rsid w:val="004E5FE0"/>
    <w:rsid w:val="004E7E12"/>
    <w:rsid w:val="004F19FB"/>
    <w:rsid w:val="004F1F23"/>
    <w:rsid w:val="004F4A8A"/>
    <w:rsid w:val="004F6C4E"/>
    <w:rsid w:val="004F76B3"/>
    <w:rsid w:val="005031E1"/>
    <w:rsid w:val="00503A64"/>
    <w:rsid w:val="005050F5"/>
    <w:rsid w:val="00506F7E"/>
    <w:rsid w:val="00507F39"/>
    <w:rsid w:val="00516358"/>
    <w:rsid w:val="00516974"/>
    <w:rsid w:val="00516A04"/>
    <w:rsid w:val="00516AEF"/>
    <w:rsid w:val="005214CF"/>
    <w:rsid w:val="00521871"/>
    <w:rsid w:val="00524E3C"/>
    <w:rsid w:val="00525BA2"/>
    <w:rsid w:val="0052719A"/>
    <w:rsid w:val="00532523"/>
    <w:rsid w:val="005328CF"/>
    <w:rsid w:val="00537E79"/>
    <w:rsid w:val="0054125E"/>
    <w:rsid w:val="00541FD5"/>
    <w:rsid w:val="00543A94"/>
    <w:rsid w:val="00545E87"/>
    <w:rsid w:val="00546426"/>
    <w:rsid w:val="00547BDB"/>
    <w:rsid w:val="0055256A"/>
    <w:rsid w:val="00554610"/>
    <w:rsid w:val="005574E2"/>
    <w:rsid w:val="0056165E"/>
    <w:rsid w:val="00563E0D"/>
    <w:rsid w:val="0057023F"/>
    <w:rsid w:val="005704B5"/>
    <w:rsid w:val="00572BB3"/>
    <w:rsid w:val="00573D76"/>
    <w:rsid w:val="00574468"/>
    <w:rsid w:val="005800EF"/>
    <w:rsid w:val="005816FD"/>
    <w:rsid w:val="00583CBB"/>
    <w:rsid w:val="00585F52"/>
    <w:rsid w:val="005860C8"/>
    <w:rsid w:val="005872F5"/>
    <w:rsid w:val="00587899"/>
    <w:rsid w:val="00590A2B"/>
    <w:rsid w:val="00597AAC"/>
    <w:rsid w:val="005A346B"/>
    <w:rsid w:val="005B3D2C"/>
    <w:rsid w:val="005B732B"/>
    <w:rsid w:val="005C334E"/>
    <w:rsid w:val="005C42BD"/>
    <w:rsid w:val="005C7EAF"/>
    <w:rsid w:val="005C7FC7"/>
    <w:rsid w:val="005D72A9"/>
    <w:rsid w:val="005E23FA"/>
    <w:rsid w:val="005E2F70"/>
    <w:rsid w:val="005F1544"/>
    <w:rsid w:val="005F1B54"/>
    <w:rsid w:val="005F686F"/>
    <w:rsid w:val="00601BE4"/>
    <w:rsid w:val="00602731"/>
    <w:rsid w:val="006068ED"/>
    <w:rsid w:val="006105CF"/>
    <w:rsid w:val="006109DC"/>
    <w:rsid w:val="00612CA5"/>
    <w:rsid w:val="00613A36"/>
    <w:rsid w:val="00613E73"/>
    <w:rsid w:val="00614EF2"/>
    <w:rsid w:val="00617F00"/>
    <w:rsid w:val="006237FA"/>
    <w:rsid w:val="00623D1E"/>
    <w:rsid w:val="00623E7A"/>
    <w:rsid w:val="0062462B"/>
    <w:rsid w:val="006269E7"/>
    <w:rsid w:val="00641D75"/>
    <w:rsid w:val="006421A8"/>
    <w:rsid w:val="0064284B"/>
    <w:rsid w:val="00642C32"/>
    <w:rsid w:val="00651261"/>
    <w:rsid w:val="00651D90"/>
    <w:rsid w:val="00652F25"/>
    <w:rsid w:val="00662698"/>
    <w:rsid w:val="00662C6F"/>
    <w:rsid w:val="006630D7"/>
    <w:rsid w:val="006647EC"/>
    <w:rsid w:val="006707A9"/>
    <w:rsid w:val="00672DB3"/>
    <w:rsid w:val="00673F58"/>
    <w:rsid w:val="00683E46"/>
    <w:rsid w:val="00696D6E"/>
    <w:rsid w:val="006A15F3"/>
    <w:rsid w:val="006A4DF3"/>
    <w:rsid w:val="006A58C4"/>
    <w:rsid w:val="006A6C9E"/>
    <w:rsid w:val="006B36F9"/>
    <w:rsid w:val="006B477F"/>
    <w:rsid w:val="006B6099"/>
    <w:rsid w:val="006C7ECC"/>
    <w:rsid w:val="006D1659"/>
    <w:rsid w:val="006D362E"/>
    <w:rsid w:val="006D752C"/>
    <w:rsid w:val="006E120A"/>
    <w:rsid w:val="006E315F"/>
    <w:rsid w:val="006F0D6B"/>
    <w:rsid w:val="006F1666"/>
    <w:rsid w:val="006F5F40"/>
    <w:rsid w:val="007027C0"/>
    <w:rsid w:val="00703B3C"/>
    <w:rsid w:val="0070481F"/>
    <w:rsid w:val="0070631B"/>
    <w:rsid w:val="00706A70"/>
    <w:rsid w:val="00707024"/>
    <w:rsid w:val="007125F3"/>
    <w:rsid w:val="00712A0B"/>
    <w:rsid w:val="0072042C"/>
    <w:rsid w:val="00723EB6"/>
    <w:rsid w:val="00724D14"/>
    <w:rsid w:val="00727D4A"/>
    <w:rsid w:val="00733E91"/>
    <w:rsid w:val="0073529C"/>
    <w:rsid w:val="007359FB"/>
    <w:rsid w:val="00735FA4"/>
    <w:rsid w:val="007369F6"/>
    <w:rsid w:val="00741F90"/>
    <w:rsid w:val="00742768"/>
    <w:rsid w:val="00752751"/>
    <w:rsid w:val="00757422"/>
    <w:rsid w:val="007610F9"/>
    <w:rsid w:val="00762C74"/>
    <w:rsid w:val="007638E2"/>
    <w:rsid w:val="00767C2D"/>
    <w:rsid w:val="00771F7B"/>
    <w:rsid w:val="00773324"/>
    <w:rsid w:val="00774B15"/>
    <w:rsid w:val="00781A2A"/>
    <w:rsid w:val="00781EDE"/>
    <w:rsid w:val="007837AA"/>
    <w:rsid w:val="00784AEE"/>
    <w:rsid w:val="00785D21"/>
    <w:rsid w:val="007935A1"/>
    <w:rsid w:val="007936CB"/>
    <w:rsid w:val="00794C00"/>
    <w:rsid w:val="007A0C06"/>
    <w:rsid w:val="007A0D2E"/>
    <w:rsid w:val="007A4EF1"/>
    <w:rsid w:val="007A50F1"/>
    <w:rsid w:val="007B071C"/>
    <w:rsid w:val="007B1B23"/>
    <w:rsid w:val="007B24D4"/>
    <w:rsid w:val="007C033C"/>
    <w:rsid w:val="007C3698"/>
    <w:rsid w:val="007C68A9"/>
    <w:rsid w:val="007D0CAF"/>
    <w:rsid w:val="007D0F65"/>
    <w:rsid w:val="007D589A"/>
    <w:rsid w:val="007E11F0"/>
    <w:rsid w:val="007E76B8"/>
    <w:rsid w:val="007F0824"/>
    <w:rsid w:val="007F3198"/>
    <w:rsid w:val="007F403F"/>
    <w:rsid w:val="007F4A33"/>
    <w:rsid w:val="007F4F09"/>
    <w:rsid w:val="00803643"/>
    <w:rsid w:val="0080565E"/>
    <w:rsid w:val="00811F12"/>
    <w:rsid w:val="00813C85"/>
    <w:rsid w:val="008167F5"/>
    <w:rsid w:val="00825C8F"/>
    <w:rsid w:val="00831B35"/>
    <w:rsid w:val="00834DB3"/>
    <w:rsid w:val="00835D13"/>
    <w:rsid w:val="00837B9A"/>
    <w:rsid w:val="00840E84"/>
    <w:rsid w:val="00845534"/>
    <w:rsid w:val="0084561D"/>
    <w:rsid w:val="0084576B"/>
    <w:rsid w:val="008461D2"/>
    <w:rsid w:val="0085252C"/>
    <w:rsid w:val="00852AC1"/>
    <w:rsid w:val="00854424"/>
    <w:rsid w:val="00857F99"/>
    <w:rsid w:val="008633F5"/>
    <w:rsid w:val="00864858"/>
    <w:rsid w:val="008658AA"/>
    <w:rsid w:val="00872488"/>
    <w:rsid w:val="00873881"/>
    <w:rsid w:val="00877D36"/>
    <w:rsid w:val="00880B99"/>
    <w:rsid w:val="008818E7"/>
    <w:rsid w:val="00887B3D"/>
    <w:rsid w:val="008948CE"/>
    <w:rsid w:val="00895751"/>
    <w:rsid w:val="008969B2"/>
    <w:rsid w:val="008A437A"/>
    <w:rsid w:val="008B3762"/>
    <w:rsid w:val="008B501F"/>
    <w:rsid w:val="008B5F8D"/>
    <w:rsid w:val="008B62E0"/>
    <w:rsid w:val="008B7C29"/>
    <w:rsid w:val="008C6021"/>
    <w:rsid w:val="008C6ECD"/>
    <w:rsid w:val="008C742C"/>
    <w:rsid w:val="008D4885"/>
    <w:rsid w:val="008D7B7C"/>
    <w:rsid w:val="008E1FD0"/>
    <w:rsid w:val="008E3A99"/>
    <w:rsid w:val="008E3DFD"/>
    <w:rsid w:val="008E3E2B"/>
    <w:rsid w:val="008E4CC8"/>
    <w:rsid w:val="008E6DA9"/>
    <w:rsid w:val="008F0B22"/>
    <w:rsid w:val="008F0F43"/>
    <w:rsid w:val="008F49BB"/>
    <w:rsid w:val="008F6AC3"/>
    <w:rsid w:val="00901587"/>
    <w:rsid w:val="009022EB"/>
    <w:rsid w:val="00910D38"/>
    <w:rsid w:val="00913938"/>
    <w:rsid w:val="00913D3D"/>
    <w:rsid w:val="0091436E"/>
    <w:rsid w:val="00914C1E"/>
    <w:rsid w:val="0091615D"/>
    <w:rsid w:val="009166AA"/>
    <w:rsid w:val="009207F8"/>
    <w:rsid w:val="009224AA"/>
    <w:rsid w:val="0092319E"/>
    <w:rsid w:val="0092601D"/>
    <w:rsid w:val="0092725D"/>
    <w:rsid w:val="009349B6"/>
    <w:rsid w:val="00935384"/>
    <w:rsid w:val="00935CBF"/>
    <w:rsid w:val="00940B8B"/>
    <w:rsid w:val="00944EA2"/>
    <w:rsid w:val="00945673"/>
    <w:rsid w:val="009457B7"/>
    <w:rsid w:val="0095162C"/>
    <w:rsid w:val="00951F76"/>
    <w:rsid w:val="00956043"/>
    <w:rsid w:val="00956845"/>
    <w:rsid w:val="00956F8E"/>
    <w:rsid w:val="009571C6"/>
    <w:rsid w:val="00964DF5"/>
    <w:rsid w:val="00965423"/>
    <w:rsid w:val="00965460"/>
    <w:rsid w:val="00966E38"/>
    <w:rsid w:val="00971794"/>
    <w:rsid w:val="0097298F"/>
    <w:rsid w:val="0098039F"/>
    <w:rsid w:val="009813B7"/>
    <w:rsid w:val="0098401F"/>
    <w:rsid w:val="00984271"/>
    <w:rsid w:val="009843A6"/>
    <w:rsid w:val="0099169F"/>
    <w:rsid w:val="00992345"/>
    <w:rsid w:val="009963D8"/>
    <w:rsid w:val="009A3538"/>
    <w:rsid w:val="009A41F5"/>
    <w:rsid w:val="009A5035"/>
    <w:rsid w:val="009B13ED"/>
    <w:rsid w:val="009B17E1"/>
    <w:rsid w:val="009B48BF"/>
    <w:rsid w:val="009B626C"/>
    <w:rsid w:val="009B77E7"/>
    <w:rsid w:val="009C3992"/>
    <w:rsid w:val="009C4D7A"/>
    <w:rsid w:val="009C7CD0"/>
    <w:rsid w:val="009D37FC"/>
    <w:rsid w:val="009D78DF"/>
    <w:rsid w:val="009E438F"/>
    <w:rsid w:val="009E6D36"/>
    <w:rsid w:val="009F21F2"/>
    <w:rsid w:val="009F5617"/>
    <w:rsid w:val="009F6822"/>
    <w:rsid w:val="00A029AE"/>
    <w:rsid w:val="00A0567D"/>
    <w:rsid w:val="00A16207"/>
    <w:rsid w:val="00A1631B"/>
    <w:rsid w:val="00A1764E"/>
    <w:rsid w:val="00A21C73"/>
    <w:rsid w:val="00A250B7"/>
    <w:rsid w:val="00A25AA5"/>
    <w:rsid w:val="00A26D94"/>
    <w:rsid w:val="00A33E71"/>
    <w:rsid w:val="00A35CDA"/>
    <w:rsid w:val="00A36F1C"/>
    <w:rsid w:val="00A43BD2"/>
    <w:rsid w:val="00A44A68"/>
    <w:rsid w:val="00A51925"/>
    <w:rsid w:val="00A57584"/>
    <w:rsid w:val="00A57B81"/>
    <w:rsid w:val="00A57FA0"/>
    <w:rsid w:val="00A6277C"/>
    <w:rsid w:val="00A66739"/>
    <w:rsid w:val="00A713A7"/>
    <w:rsid w:val="00A7144E"/>
    <w:rsid w:val="00A8050A"/>
    <w:rsid w:val="00A84CA3"/>
    <w:rsid w:val="00A863BB"/>
    <w:rsid w:val="00AA101B"/>
    <w:rsid w:val="00AA237A"/>
    <w:rsid w:val="00AA278A"/>
    <w:rsid w:val="00AA4AD7"/>
    <w:rsid w:val="00AA5466"/>
    <w:rsid w:val="00AA752B"/>
    <w:rsid w:val="00AB5FE2"/>
    <w:rsid w:val="00AB70F7"/>
    <w:rsid w:val="00AC147B"/>
    <w:rsid w:val="00AD7CB5"/>
    <w:rsid w:val="00AE1C92"/>
    <w:rsid w:val="00AE2713"/>
    <w:rsid w:val="00AF21AD"/>
    <w:rsid w:val="00AF52ED"/>
    <w:rsid w:val="00B01E21"/>
    <w:rsid w:val="00B03429"/>
    <w:rsid w:val="00B1203B"/>
    <w:rsid w:val="00B1743A"/>
    <w:rsid w:val="00B22684"/>
    <w:rsid w:val="00B26084"/>
    <w:rsid w:val="00B26D93"/>
    <w:rsid w:val="00B318F4"/>
    <w:rsid w:val="00B32F42"/>
    <w:rsid w:val="00B35A40"/>
    <w:rsid w:val="00B36A05"/>
    <w:rsid w:val="00B4463B"/>
    <w:rsid w:val="00B468CB"/>
    <w:rsid w:val="00B47718"/>
    <w:rsid w:val="00B5119D"/>
    <w:rsid w:val="00B53A38"/>
    <w:rsid w:val="00B60CDD"/>
    <w:rsid w:val="00B6187F"/>
    <w:rsid w:val="00B63CF7"/>
    <w:rsid w:val="00B66779"/>
    <w:rsid w:val="00B851AB"/>
    <w:rsid w:val="00B858E4"/>
    <w:rsid w:val="00B9690F"/>
    <w:rsid w:val="00B97EC9"/>
    <w:rsid w:val="00BA02E2"/>
    <w:rsid w:val="00BA1127"/>
    <w:rsid w:val="00BA1810"/>
    <w:rsid w:val="00BA4526"/>
    <w:rsid w:val="00BA591D"/>
    <w:rsid w:val="00BA5B38"/>
    <w:rsid w:val="00BA68CD"/>
    <w:rsid w:val="00BB0615"/>
    <w:rsid w:val="00BB19A9"/>
    <w:rsid w:val="00BB4C04"/>
    <w:rsid w:val="00BB5E1B"/>
    <w:rsid w:val="00BB7AA9"/>
    <w:rsid w:val="00BC03D9"/>
    <w:rsid w:val="00BC2672"/>
    <w:rsid w:val="00BC3C88"/>
    <w:rsid w:val="00BC508B"/>
    <w:rsid w:val="00BC51EC"/>
    <w:rsid w:val="00BC7307"/>
    <w:rsid w:val="00BD0D89"/>
    <w:rsid w:val="00BD1156"/>
    <w:rsid w:val="00BD3D1B"/>
    <w:rsid w:val="00BE69F2"/>
    <w:rsid w:val="00BE7120"/>
    <w:rsid w:val="00BE7123"/>
    <w:rsid w:val="00BF17A0"/>
    <w:rsid w:val="00BF3C9C"/>
    <w:rsid w:val="00BF6B3F"/>
    <w:rsid w:val="00C008AC"/>
    <w:rsid w:val="00C04D01"/>
    <w:rsid w:val="00C06807"/>
    <w:rsid w:val="00C06AFE"/>
    <w:rsid w:val="00C10A1C"/>
    <w:rsid w:val="00C1634E"/>
    <w:rsid w:val="00C17275"/>
    <w:rsid w:val="00C210F8"/>
    <w:rsid w:val="00C30339"/>
    <w:rsid w:val="00C346EB"/>
    <w:rsid w:val="00C415A6"/>
    <w:rsid w:val="00C43FD4"/>
    <w:rsid w:val="00C44D06"/>
    <w:rsid w:val="00C44F66"/>
    <w:rsid w:val="00C467CD"/>
    <w:rsid w:val="00C46BA7"/>
    <w:rsid w:val="00C51D28"/>
    <w:rsid w:val="00C5508C"/>
    <w:rsid w:val="00C555E9"/>
    <w:rsid w:val="00C60222"/>
    <w:rsid w:val="00C61E5E"/>
    <w:rsid w:val="00C630DD"/>
    <w:rsid w:val="00C631D9"/>
    <w:rsid w:val="00C6457B"/>
    <w:rsid w:val="00C65686"/>
    <w:rsid w:val="00C71D2D"/>
    <w:rsid w:val="00C72479"/>
    <w:rsid w:val="00C73191"/>
    <w:rsid w:val="00C832FC"/>
    <w:rsid w:val="00C842A8"/>
    <w:rsid w:val="00C85704"/>
    <w:rsid w:val="00C92603"/>
    <w:rsid w:val="00C926BD"/>
    <w:rsid w:val="00C94527"/>
    <w:rsid w:val="00C978D3"/>
    <w:rsid w:val="00CA3694"/>
    <w:rsid w:val="00CA62B6"/>
    <w:rsid w:val="00CB04C4"/>
    <w:rsid w:val="00CB1088"/>
    <w:rsid w:val="00CB1617"/>
    <w:rsid w:val="00CB76BB"/>
    <w:rsid w:val="00CC124E"/>
    <w:rsid w:val="00CC4734"/>
    <w:rsid w:val="00CD3246"/>
    <w:rsid w:val="00CD4F95"/>
    <w:rsid w:val="00CD7FEF"/>
    <w:rsid w:val="00CE0503"/>
    <w:rsid w:val="00CE27F2"/>
    <w:rsid w:val="00CE43EE"/>
    <w:rsid w:val="00CE443C"/>
    <w:rsid w:val="00CE7FD0"/>
    <w:rsid w:val="00CF0178"/>
    <w:rsid w:val="00CF4E63"/>
    <w:rsid w:val="00D04EE6"/>
    <w:rsid w:val="00D05DAA"/>
    <w:rsid w:val="00D06354"/>
    <w:rsid w:val="00D0670E"/>
    <w:rsid w:val="00D11B2A"/>
    <w:rsid w:val="00D13910"/>
    <w:rsid w:val="00D152AE"/>
    <w:rsid w:val="00D21286"/>
    <w:rsid w:val="00D272D7"/>
    <w:rsid w:val="00D34FB7"/>
    <w:rsid w:val="00D42420"/>
    <w:rsid w:val="00D4272F"/>
    <w:rsid w:val="00D4278B"/>
    <w:rsid w:val="00D460A8"/>
    <w:rsid w:val="00D46ACD"/>
    <w:rsid w:val="00D51984"/>
    <w:rsid w:val="00D631B6"/>
    <w:rsid w:val="00D705B6"/>
    <w:rsid w:val="00D70A04"/>
    <w:rsid w:val="00D72CD6"/>
    <w:rsid w:val="00D82D05"/>
    <w:rsid w:val="00D8563C"/>
    <w:rsid w:val="00D864DF"/>
    <w:rsid w:val="00D97F48"/>
    <w:rsid w:val="00DA0885"/>
    <w:rsid w:val="00DA1461"/>
    <w:rsid w:val="00DA48A2"/>
    <w:rsid w:val="00DA6C41"/>
    <w:rsid w:val="00DA7BFB"/>
    <w:rsid w:val="00DA7EE8"/>
    <w:rsid w:val="00DB0CE5"/>
    <w:rsid w:val="00DB264C"/>
    <w:rsid w:val="00DB5761"/>
    <w:rsid w:val="00DB7E62"/>
    <w:rsid w:val="00DC3860"/>
    <w:rsid w:val="00DC5BD8"/>
    <w:rsid w:val="00DD6B5F"/>
    <w:rsid w:val="00DD7A88"/>
    <w:rsid w:val="00DE157B"/>
    <w:rsid w:val="00DF11BC"/>
    <w:rsid w:val="00DF69F8"/>
    <w:rsid w:val="00E013D0"/>
    <w:rsid w:val="00E0258E"/>
    <w:rsid w:val="00E104A6"/>
    <w:rsid w:val="00E169BE"/>
    <w:rsid w:val="00E27F74"/>
    <w:rsid w:val="00E40E41"/>
    <w:rsid w:val="00E4295B"/>
    <w:rsid w:val="00E44166"/>
    <w:rsid w:val="00E47561"/>
    <w:rsid w:val="00E601A8"/>
    <w:rsid w:val="00E60DAD"/>
    <w:rsid w:val="00E61009"/>
    <w:rsid w:val="00E61122"/>
    <w:rsid w:val="00E6359B"/>
    <w:rsid w:val="00E65A39"/>
    <w:rsid w:val="00E709C0"/>
    <w:rsid w:val="00E73A5E"/>
    <w:rsid w:val="00E74931"/>
    <w:rsid w:val="00E7728B"/>
    <w:rsid w:val="00E778B4"/>
    <w:rsid w:val="00E9132C"/>
    <w:rsid w:val="00E92BE3"/>
    <w:rsid w:val="00E93282"/>
    <w:rsid w:val="00E9718E"/>
    <w:rsid w:val="00EA0D66"/>
    <w:rsid w:val="00EA3567"/>
    <w:rsid w:val="00EB24B8"/>
    <w:rsid w:val="00EB3598"/>
    <w:rsid w:val="00EB501D"/>
    <w:rsid w:val="00EB7258"/>
    <w:rsid w:val="00EC0377"/>
    <w:rsid w:val="00EC3AB5"/>
    <w:rsid w:val="00ED001D"/>
    <w:rsid w:val="00ED191F"/>
    <w:rsid w:val="00ED69F0"/>
    <w:rsid w:val="00EE4C7B"/>
    <w:rsid w:val="00EF5CF9"/>
    <w:rsid w:val="00EF65FF"/>
    <w:rsid w:val="00EF7B4D"/>
    <w:rsid w:val="00F00DB7"/>
    <w:rsid w:val="00F02DC7"/>
    <w:rsid w:val="00F03D68"/>
    <w:rsid w:val="00F04BC7"/>
    <w:rsid w:val="00F1376D"/>
    <w:rsid w:val="00F164F7"/>
    <w:rsid w:val="00F22349"/>
    <w:rsid w:val="00F32F04"/>
    <w:rsid w:val="00F41667"/>
    <w:rsid w:val="00F41801"/>
    <w:rsid w:val="00F41E4E"/>
    <w:rsid w:val="00F4250A"/>
    <w:rsid w:val="00F445D1"/>
    <w:rsid w:val="00F45C2D"/>
    <w:rsid w:val="00F5195E"/>
    <w:rsid w:val="00F51C82"/>
    <w:rsid w:val="00F51FA9"/>
    <w:rsid w:val="00F53E25"/>
    <w:rsid w:val="00F61865"/>
    <w:rsid w:val="00F61869"/>
    <w:rsid w:val="00F638B1"/>
    <w:rsid w:val="00F71AFA"/>
    <w:rsid w:val="00F72623"/>
    <w:rsid w:val="00F72BA0"/>
    <w:rsid w:val="00F77DBC"/>
    <w:rsid w:val="00F847D7"/>
    <w:rsid w:val="00F8521A"/>
    <w:rsid w:val="00F86990"/>
    <w:rsid w:val="00F94E5B"/>
    <w:rsid w:val="00FA57CC"/>
    <w:rsid w:val="00FA643D"/>
    <w:rsid w:val="00FA734A"/>
    <w:rsid w:val="00FB2CD0"/>
    <w:rsid w:val="00FC0D00"/>
    <w:rsid w:val="00FC6B30"/>
    <w:rsid w:val="00FC6B43"/>
    <w:rsid w:val="00FD35E7"/>
    <w:rsid w:val="00FD651D"/>
    <w:rsid w:val="00FE158D"/>
    <w:rsid w:val="00FE4EE8"/>
    <w:rsid w:val="00FE6AFE"/>
    <w:rsid w:val="00FE7E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C6B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9A"/>
    <w:rPr>
      <w:sz w:val="24"/>
      <w:szCs w:val="24"/>
    </w:rPr>
  </w:style>
  <w:style w:type="paragraph" w:styleId="Titre1">
    <w:name w:val="heading 1"/>
    <w:basedOn w:val="Normal"/>
    <w:next w:val="Normal"/>
    <w:link w:val="Titre1Car"/>
    <w:uiPriority w:val="99"/>
    <w:qFormat/>
    <w:rsid w:val="00651261"/>
    <w:pPr>
      <w:keepNext/>
      <w:spacing w:before="240" w:after="60"/>
      <w:outlineLvl w:val="0"/>
    </w:pPr>
    <w:rPr>
      <w:rFonts w:ascii="Calibri" w:eastAsia="MS Gothic" w:hAnsi="Calibri"/>
      <w:b/>
      <w:bCs/>
      <w:color w:val="345A8A"/>
      <w:sz w:val="32"/>
      <w:szCs w:val="32"/>
    </w:rPr>
  </w:style>
  <w:style w:type="paragraph" w:styleId="Titre2">
    <w:name w:val="heading 2"/>
    <w:basedOn w:val="Normal"/>
    <w:next w:val="Normal"/>
    <w:link w:val="Titre2Car"/>
    <w:uiPriority w:val="99"/>
    <w:qFormat/>
    <w:rsid w:val="0065126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6B477F"/>
    <w:pPr>
      <w:keepNext/>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9"/>
    <w:qFormat/>
    <w:rsid w:val="00651261"/>
    <w:pPr>
      <w:keepNext/>
      <w:spacing w:before="240" w:after="60"/>
      <w:outlineLvl w:val="3"/>
    </w:pPr>
    <w:rPr>
      <w:rFonts w:ascii="Calibri" w:hAnsi="Calibri"/>
      <w:b/>
      <w:bCs/>
      <w:sz w:val="28"/>
      <w:szCs w:val="28"/>
    </w:rPr>
  </w:style>
  <w:style w:type="paragraph" w:styleId="Titre7">
    <w:name w:val="heading 7"/>
    <w:basedOn w:val="Normal"/>
    <w:next w:val="Normal"/>
    <w:link w:val="Titre7Car"/>
    <w:uiPriority w:val="99"/>
    <w:qFormat/>
    <w:rsid w:val="00887B3D"/>
    <w:pPr>
      <w:keepNext/>
      <w:ind w:left="3969" w:hanging="3969"/>
      <w:jc w:val="center"/>
      <w:outlineLvl w:val="6"/>
    </w:pPr>
    <w:rPr>
      <w:rFonts w:ascii="Comic Sans MS" w:hAnsi="Comic Sans MS"/>
      <w:b/>
      <w:bCs/>
      <w:sz w:val="32"/>
      <w:szCs w:val="20"/>
    </w:rPr>
  </w:style>
  <w:style w:type="paragraph" w:styleId="Titre8">
    <w:name w:val="heading 8"/>
    <w:basedOn w:val="Normal"/>
    <w:next w:val="Normal"/>
    <w:link w:val="Titre8Car"/>
    <w:uiPriority w:val="99"/>
    <w:qFormat/>
    <w:rsid w:val="00651261"/>
    <w:pPr>
      <w:keepNext/>
      <w:outlineLvl w:val="7"/>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1261"/>
    <w:rPr>
      <w:rFonts w:ascii="Calibri" w:eastAsia="MS Gothic" w:hAnsi="Calibri"/>
      <w:b/>
      <w:color w:val="345A8A"/>
      <w:sz w:val="32"/>
    </w:rPr>
  </w:style>
  <w:style w:type="character" w:customStyle="1" w:styleId="Titre2Car">
    <w:name w:val="Titre 2 Car"/>
    <w:basedOn w:val="Policepardfaut"/>
    <w:link w:val="Titre2"/>
    <w:uiPriority w:val="99"/>
    <w:locked/>
    <w:rsid w:val="00651261"/>
    <w:rPr>
      <w:rFonts w:ascii="Cambria" w:hAnsi="Cambria"/>
      <w:b/>
      <w:i/>
      <w:sz w:val="28"/>
    </w:rPr>
  </w:style>
  <w:style w:type="character" w:customStyle="1" w:styleId="Titre3Car">
    <w:name w:val="Titre 3 Car"/>
    <w:basedOn w:val="Policepardfaut"/>
    <w:link w:val="Titre3"/>
    <w:uiPriority w:val="99"/>
    <w:locked/>
    <w:rsid w:val="006B477F"/>
    <w:rPr>
      <w:rFonts w:ascii="Cambria" w:hAnsi="Cambria"/>
      <w:b/>
      <w:sz w:val="26"/>
      <w:lang w:eastAsia="en-US"/>
    </w:rPr>
  </w:style>
  <w:style w:type="character" w:customStyle="1" w:styleId="Titre4Car">
    <w:name w:val="Titre 4 Car"/>
    <w:basedOn w:val="Policepardfaut"/>
    <w:link w:val="Titre4"/>
    <w:uiPriority w:val="99"/>
    <w:locked/>
    <w:rsid w:val="00651261"/>
    <w:rPr>
      <w:rFonts w:ascii="Calibri" w:hAnsi="Calibri"/>
      <w:b/>
      <w:sz w:val="28"/>
    </w:rPr>
  </w:style>
  <w:style w:type="character" w:customStyle="1" w:styleId="Titre7Car">
    <w:name w:val="Titre 7 Car"/>
    <w:basedOn w:val="Policepardfaut"/>
    <w:link w:val="Titre7"/>
    <w:uiPriority w:val="99"/>
    <w:locked/>
    <w:rsid w:val="00887B3D"/>
    <w:rPr>
      <w:rFonts w:ascii="Comic Sans MS" w:hAnsi="Comic Sans MS"/>
      <w:b/>
      <w:sz w:val="32"/>
    </w:rPr>
  </w:style>
  <w:style w:type="character" w:customStyle="1" w:styleId="Titre8Car">
    <w:name w:val="Titre 8 Car"/>
    <w:basedOn w:val="Policepardfaut"/>
    <w:link w:val="Titre8"/>
    <w:uiPriority w:val="99"/>
    <w:locked/>
    <w:rsid w:val="00651261"/>
    <w:rPr>
      <w:rFonts w:ascii="Arial" w:hAnsi="Arial"/>
      <w:b/>
    </w:rPr>
  </w:style>
  <w:style w:type="paragraph" w:styleId="Normalweb">
    <w:name w:val="Normal (Web)"/>
    <w:basedOn w:val="Normal"/>
    <w:uiPriority w:val="99"/>
    <w:rsid w:val="005C42BD"/>
    <w:pPr>
      <w:spacing w:before="100" w:beforeAutospacing="1" w:after="100" w:afterAutospacing="1"/>
    </w:pPr>
  </w:style>
  <w:style w:type="character" w:styleId="Marquedecommentaire">
    <w:name w:val="annotation reference"/>
    <w:basedOn w:val="Policepardfaut"/>
    <w:uiPriority w:val="99"/>
    <w:semiHidden/>
    <w:rsid w:val="00C631D9"/>
    <w:rPr>
      <w:rFonts w:cs="Times New Roman"/>
      <w:sz w:val="16"/>
    </w:rPr>
  </w:style>
  <w:style w:type="paragraph" w:styleId="Commentaire">
    <w:name w:val="annotation text"/>
    <w:basedOn w:val="Normal"/>
    <w:link w:val="CommentaireCar"/>
    <w:uiPriority w:val="99"/>
    <w:semiHidden/>
    <w:rsid w:val="00C631D9"/>
    <w:rPr>
      <w:sz w:val="20"/>
      <w:szCs w:val="20"/>
    </w:rPr>
  </w:style>
  <w:style w:type="character" w:customStyle="1" w:styleId="CommentaireCar">
    <w:name w:val="Commentaire Car"/>
    <w:basedOn w:val="Policepardfaut"/>
    <w:link w:val="Commentaire"/>
    <w:uiPriority w:val="99"/>
    <w:semiHidden/>
    <w:locked/>
    <w:rsid w:val="00651261"/>
  </w:style>
  <w:style w:type="paragraph" w:styleId="Objetducommentaire">
    <w:name w:val="annotation subject"/>
    <w:basedOn w:val="Commentaire"/>
    <w:next w:val="Commentaire"/>
    <w:link w:val="ObjetducommentaireCar"/>
    <w:uiPriority w:val="99"/>
    <w:semiHidden/>
    <w:rsid w:val="00C631D9"/>
    <w:rPr>
      <w:b/>
      <w:bCs/>
    </w:rPr>
  </w:style>
  <w:style w:type="character" w:customStyle="1" w:styleId="ObjetducommentaireCar">
    <w:name w:val="Objet du commentaire Car"/>
    <w:basedOn w:val="CommentaireCar"/>
    <w:link w:val="Objetducommentaire"/>
    <w:uiPriority w:val="99"/>
    <w:semiHidden/>
    <w:locked/>
    <w:rsid w:val="006B477F"/>
    <w:rPr>
      <w:b/>
    </w:rPr>
  </w:style>
  <w:style w:type="paragraph" w:styleId="Textedebulles">
    <w:name w:val="Balloon Text"/>
    <w:basedOn w:val="Normal"/>
    <w:link w:val="TextedebullesCar"/>
    <w:uiPriority w:val="99"/>
    <w:semiHidden/>
    <w:rsid w:val="00C631D9"/>
    <w:rPr>
      <w:rFonts w:ascii="Tahoma" w:hAnsi="Tahoma"/>
      <w:sz w:val="16"/>
      <w:szCs w:val="16"/>
    </w:rPr>
  </w:style>
  <w:style w:type="character" w:customStyle="1" w:styleId="TextedebullesCar">
    <w:name w:val="Texte de bulles Car"/>
    <w:basedOn w:val="Policepardfaut"/>
    <w:link w:val="Textedebulles"/>
    <w:uiPriority w:val="99"/>
    <w:semiHidden/>
    <w:locked/>
    <w:rsid w:val="00651261"/>
    <w:rPr>
      <w:rFonts w:ascii="Tahoma" w:hAnsi="Tahoma"/>
      <w:sz w:val="16"/>
    </w:rPr>
  </w:style>
  <w:style w:type="paragraph" w:styleId="Explorateurdedocuments">
    <w:name w:val="Document Map"/>
    <w:basedOn w:val="Normal"/>
    <w:link w:val="ExplorateurdedocumentsCar"/>
    <w:uiPriority w:val="99"/>
    <w:semiHidden/>
    <w:rsid w:val="00D0670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03227C"/>
    <w:rPr>
      <w:sz w:val="0"/>
      <w:szCs w:val="0"/>
    </w:rPr>
  </w:style>
  <w:style w:type="paragraph" w:customStyle="1" w:styleId="Pardeliste1">
    <w:name w:val="Par. de liste1"/>
    <w:basedOn w:val="Normal"/>
    <w:uiPriority w:val="99"/>
    <w:rsid w:val="009457B7"/>
    <w:pPr>
      <w:ind w:left="720"/>
      <w:contextualSpacing/>
    </w:pPr>
    <w:rPr>
      <w:rFonts w:eastAsia="MS Mincho"/>
    </w:rPr>
  </w:style>
  <w:style w:type="paragraph" w:styleId="Pieddepage">
    <w:name w:val="footer"/>
    <w:basedOn w:val="Normal"/>
    <w:link w:val="PieddepageCar"/>
    <w:uiPriority w:val="99"/>
    <w:rsid w:val="007B1B23"/>
    <w:pPr>
      <w:tabs>
        <w:tab w:val="center" w:pos="4536"/>
        <w:tab w:val="right" w:pos="9072"/>
      </w:tabs>
    </w:pPr>
  </w:style>
  <w:style w:type="character" w:customStyle="1" w:styleId="PieddepageCar">
    <w:name w:val="Pied de page Car"/>
    <w:basedOn w:val="Policepardfaut"/>
    <w:link w:val="Pieddepage"/>
    <w:uiPriority w:val="99"/>
    <w:locked/>
    <w:rsid w:val="006B477F"/>
    <w:rPr>
      <w:sz w:val="24"/>
    </w:rPr>
  </w:style>
  <w:style w:type="character" w:styleId="Numrodepage">
    <w:name w:val="page number"/>
    <w:basedOn w:val="Policepardfaut"/>
    <w:uiPriority w:val="99"/>
    <w:rsid w:val="007B1B23"/>
    <w:rPr>
      <w:rFonts w:cs="Times New Roman"/>
    </w:rPr>
  </w:style>
  <w:style w:type="paragraph" w:styleId="En-tte">
    <w:name w:val="header"/>
    <w:basedOn w:val="Normal"/>
    <w:link w:val="En-tteCar"/>
    <w:uiPriority w:val="99"/>
    <w:rsid w:val="00F41801"/>
    <w:pPr>
      <w:tabs>
        <w:tab w:val="center" w:pos="4536"/>
        <w:tab w:val="right" w:pos="9072"/>
      </w:tabs>
    </w:pPr>
  </w:style>
  <w:style w:type="character" w:customStyle="1" w:styleId="En-tteCar">
    <w:name w:val="En-tête Car"/>
    <w:basedOn w:val="Policepardfaut"/>
    <w:link w:val="En-tte"/>
    <w:uiPriority w:val="99"/>
    <w:locked/>
    <w:rsid w:val="00F41801"/>
    <w:rPr>
      <w:sz w:val="24"/>
    </w:rPr>
  </w:style>
  <w:style w:type="paragraph" w:styleId="Corpsdetexte2">
    <w:name w:val="Body Text 2"/>
    <w:basedOn w:val="Normal"/>
    <w:link w:val="Corpsdetexte2Car"/>
    <w:uiPriority w:val="99"/>
    <w:rsid w:val="00887B3D"/>
    <w:pPr>
      <w:jc w:val="center"/>
    </w:pPr>
    <w:rPr>
      <w:rFonts w:ascii="Comic Sans MS" w:hAnsi="Comic Sans MS"/>
      <w:b/>
      <w:bCs/>
      <w:caps/>
      <w:sz w:val="48"/>
      <w:szCs w:val="20"/>
    </w:rPr>
  </w:style>
  <w:style w:type="character" w:customStyle="1" w:styleId="Corpsdetexte2Car">
    <w:name w:val="Corps de texte 2 Car"/>
    <w:basedOn w:val="Policepardfaut"/>
    <w:link w:val="Corpsdetexte2"/>
    <w:uiPriority w:val="99"/>
    <w:locked/>
    <w:rsid w:val="00887B3D"/>
    <w:rPr>
      <w:rFonts w:ascii="Comic Sans MS" w:hAnsi="Comic Sans MS"/>
      <w:b/>
      <w:caps/>
      <w:sz w:val="48"/>
    </w:rPr>
  </w:style>
  <w:style w:type="paragraph" w:customStyle="1" w:styleId="Listecouleur-Accent11">
    <w:name w:val="Liste couleur - Accent 11"/>
    <w:basedOn w:val="Normal"/>
    <w:uiPriority w:val="99"/>
    <w:rsid w:val="00887B3D"/>
    <w:pPr>
      <w:ind w:left="720"/>
      <w:contextualSpacing/>
    </w:pPr>
    <w:rPr>
      <w:sz w:val="20"/>
      <w:szCs w:val="20"/>
    </w:rPr>
  </w:style>
  <w:style w:type="character" w:styleId="lev">
    <w:name w:val="Strong"/>
    <w:basedOn w:val="Policepardfaut"/>
    <w:uiPriority w:val="22"/>
    <w:qFormat/>
    <w:rsid w:val="006B477F"/>
    <w:rPr>
      <w:rFonts w:cs="Times New Roman"/>
      <w:b/>
    </w:rPr>
  </w:style>
  <w:style w:type="character" w:customStyle="1" w:styleId="author-a-kninz69zz68zz79z4i38q1wu5">
    <w:name w:val="author-a-kninz69zz68zz79z4i38q1wu5"/>
    <w:uiPriority w:val="99"/>
    <w:rsid w:val="006B477F"/>
  </w:style>
  <w:style w:type="character" w:customStyle="1" w:styleId="author-a-z67zz90zz68z8z87zz87zz89z7z77z3jusz88zbz67z">
    <w:name w:val="author-a-z67zz90zz68z8z87zz87zz89z7z77z3jusz88zbz67z"/>
    <w:uiPriority w:val="99"/>
    <w:rsid w:val="006B477F"/>
  </w:style>
  <w:style w:type="paragraph" w:customStyle="1" w:styleId="Paragraphedeliste1">
    <w:name w:val="Paragraphe de liste1"/>
    <w:basedOn w:val="Normal"/>
    <w:uiPriority w:val="99"/>
    <w:rsid w:val="006B477F"/>
    <w:pPr>
      <w:ind w:left="720"/>
      <w:contextualSpacing/>
    </w:pPr>
    <w:rPr>
      <w:rFonts w:eastAsia="MS ??"/>
    </w:rPr>
  </w:style>
  <w:style w:type="table" w:styleId="Grilledutableau">
    <w:name w:val="Table Grid"/>
    <w:basedOn w:val="TableauNormal"/>
    <w:uiPriority w:val="99"/>
    <w:rsid w:val="006B47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uiPriority w:val="99"/>
    <w:rsid w:val="006B477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651261"/>
    <w:pPr>
      <w:spacing w:after="120"/>
    </w:pPr>
  </w:style>
  <w:style w:type="character" w:customStyle="1" w:styleId="CorpsdetexteCar">
    <w:name w:val="Corps de texte Car"/>
    <w:basedOn w:val="Policepardfaut"/>
    <w:link w:val="Corpsdetexte"/>
    <w:uiPriority w:val="99"/>
    <w:locked/>
    <w:rsid w:val="00651261"/>
    <w:rPr>
      <w:sz w:val="24"/>
    </w:rPr>
  </w:style>
  <w:style w:type="paragraph" w:customStyle="1" w:styleId="Titre11">
    <w:name w:val="Titre 11"/>
    <w:basedOn w:val="Normal"/>
    <w:next w:val="Normal"/>
    <w:uiPriority w:val="99"/>
    <w:rsid w:val="00651261"/>
    <w:pPr>
      <w:keepNext/>
      <w:keepLines/>
      <w:spacing w:before="480"/>
      <w:outlineLvl w:val="0"/>
    </w:pPr>
    <w:rPr>
      <w:rFonts w:ascii="Calibri" w:eastAsia="MS Gothic" w:hAnsi="Calibri"/>
      <w:b/>
      <w:bCs/>
      <w:color w:val="345A8A"/>
      <w:sz w:val="32"/>
      <w:szCs w:val="32"/>
    </w:rPr>
  </w:style>
  <w:style w:type="paragraph" w:customStyle="1" w:styleId="StyleTitre110ptNonGras">
    <w:name w:val="Style Titre 1 + 10 pt Non Gras"/>
    <w:basedOn w:val="Titre1"/>
    <w:uiPriority w:val="99"/>
    <w:rsid w:val="00651261"/>
  </w:style>
  <w:style w:type="paragraph" w:customStyle="1" w:styleId="Tramecouleur-Accent11">
    <w:name w:val="Trame couleur - Accent 11"/>
    <w:hidden/>
    <w:uiPriority w:val="99"/>
    <w:semiHidden/>
    <w:rsid w:val="00651261"/>
    <w:rPr>
      <w:rFonts w:ascii="Arial" w:hAnsi="Arial"/>
      <w:sz w:val="20"/>
      <w:szCs w:val="24"/>
    </w:rPr>
  </w:style>
  <w:style w:type="paragraph" w:customStyle="1" w:styleId="Corpsdetexte31">
    <w:name w:val="Corps de texte 31"/>
    <w:basedOn w:val="Normal"/>
    <w:next w:val="Corpsdetexte3"/>
    <w:link w:val="Corpsdetexte3Car"/>
    <w:uiPriority w:val="99"/>
    <w:rsid w:val="00651261"/>
    <w:pPr>
      <w:spacing w:after="120"/>
    </w:pPr>
    <w:rPr>
      <w:sz w:val="16"/>
      <w:szCs w:val="16"/>
    </w:rPr>
  </w:style>
  <w:style w:type="character" w:customStyle="1" w:styleId="Corpsdetexte3Car">
    <w:name w:val="Corps de texte 3 Car"/>
    <w:link w:val="Corpsdetexte31"/>
    <w:uiPriority w:val="99"/>
    <w:locked/>
    <w:rsid w:val="00651261"/>
    <w:rPr>
      <w:sz w:val="16"/>
    </w:rPr>
  </w:style>
  <w:style w:type="paragraph" w:customStyle="1" w:styleId="Retraitcorpsdetexte1">
    <w:name w:val="Retrait corps de texte1"/>
    <w:basedOn w:val="Normal"/>
    <w:next w:val="Retraitcorpsdetexte"/>
    <w:link w:val="RetraitcorpsdetexteCar"/>
    <w:uiPriority w:val="99"/>
    <w:semiHidden/>
    <w:rsid w:val="00651261"/>
    <w:pPr>
      <w:spacing w:after="120"/>
      <w:ind w:left="283"/>
    </w:pPr>
    <w:rPr>
      <w:sz w:val="20"/>
      <w:szCs w:val="20"/>
    </w:rPr>
  </w:style>
  <w:style w:type="character" w:customStyle="1" w:styleId="RetraitcorpsdetexteCar">
    <w:name w:val="Retrait corps de texte Car"/>
    <w:link w:val="Retraitcorpsdetexte1"/>
    <w:uiPriority w:val="99"/>
    <w:semiHidden/>
    <w:locked/>
    <w:rsid w:val="00651261"/>
  </w:style>
  <w:style w:type="paragraph" w:customStyle="1" w:styleId="Default">
    <w:name w:val="Default"/>
    <w:uiPriority w:val="99"/>
    <w:rsid w:val="00651261"/>
    <w:pPr>
      <w:widowControl w:val="0"/>
      <w:autoSpaceDE w:val="0"/>
      <w:autoSpaceDN w:val="0"/>
      <w:adjustRightInd w:val="0"/>
    </w:pPr>
    <w:rPr>
      <w:rFonts w:ascii="Arial" w:eastAsia="MS Mincho" w:hAnsi="Arial" w:cs="Arial"/>
      <w:color w:val="000000"/>
      <w:sz w:val="24"/>
      <w:szCs w:val="24"/>
    </w:rPr>
  </w:style>
  <w:style w:type="table" w:customStyle="1" w:styleId="Grilledutableau2">
    <w:name w:val="Grille du tableau2"/>
    <w:uiPriority w:val="99"/>
    <w:rsid w:val="00651261"/>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1">
    <w:name w:val="Liste couleur - Accent 111"/>
    <w:basedOn w:val="Normal"/>
    <w:uiPriority w:val="99"/>
    <w:rsid w:val="00651261"/>
    <w:pPr>
      <w:ind w:left="708"/>
    </w:pPr>
    <w:rPr>
      <w:rFonts w:ascii="Arial" w:hAnsi="Arial"/>
      <w:sz w:val="20"/>
      <w:szCs w:val="20"/>
    </w:rPr>
  </w:style>
  <w:style w:type="paragraph" w:customStyle="1" w:styleId="Puceronde">
    <w:name w:val="Puce ronde"/>
    <w:basedOn w:val="Normal"/>
    <w:uiPriority w:val="99"/>
    <w:rsid w:val="00651261"/>
    <w:pPr>
      <w:numPr>
        <w:numId w:val="36"/>
      </w:numPr>
      <w:tabs>
        <w:tab w:val="left" w:pos="2268"/>
      </w:tabs>
    </w:pPr>
    <w:rPr>
      <w:sz w:val="20"/>
      <w:szCs w:val="20"/>
    </w:rPr>
  </w:style>
  <w:style w:type="paragraph" w:customStyle="1" w:styleId="unitscorpsdetexte">
    <w:name w:val="unités corps de texte"/>
    <w:basedOn w:val="Normal"/>
    <w:uiPriority w:val="99"/>
    <w:rsid w:val="00651261"/>
    <w:pPr>
      <w:numPr>
        <w:numId w:val="37"/>
      </w:numPr>
    </w:pPr>
    <w:rPr>
      <w:rFonts w:ascii="Arial" w:hAnsi="Arial" w:cs="Arial"/>
      <w:noProof/>
      <w:sz w:val="18"/>
      <w:szCs w:val="18"/>
    </w:rPr>
  </w:style>
  <w:style w:type="table" w:customStyle="1" w:styleId="Grilledutableau11">
    <w:name w:val="Grille du tableau11"/>
    <w:uiPriority w:val="99"/>
    <w:rsid w:val="00651261"/>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uiPriority w:val="99"/>
    <w:rsid w:val="00651261"/>
    <w:rPr>
      <w:rFonts w:ascii="Cambria" w:hAnsi="Cambria"/>
      <w:b/>
      <w:kern w:val="32"/>
      <w:sz w:val="32"/>
    </w:rPr>
  </w:style>
  <w:style w:type="paragraph" w:styleId="Corpsdetexte3">
    <w:name w:val="Body Text 3"/>
    <w:basedOn w:val="Normal"/>
    <w:link w:val="Corpsdetexte3Car1"/>
    <w:uiPriority w:val="99"/>
    <w:rsid w:val="00651261"/>
    <w:pPr>
      <w:spacing w:after="120"/>
    </w:pPr>
    <w:rPr>
      <w:sz w:val="16"/>
      <w:szCs w:val="16"/>
    </w:rPr>
  </w:style>
  <w:style w:type="character" w:customStyle="1" w:styleId="Corpsdetexte3Car1">
    <w:name w:val="Corps de texte 3 Car1"/>
    <w:basedOn w:val="Policepardfaut"/>
    <w:link w:val="Corpsdetexte3"/>
    <w:uiPriority w:val="99"/>
    <w:locked/>
    <w:rsid w:val="00651261"/>
    <w:rPr>
      <w:sz w:val="16"/>
    </w:rPr>
  </w:style>
  <w:style w:type="paragraph" w:styleId="Retraitcorpsdetexte">
    <w:name w:val="Body Text Indent"/>
    <w:basedOn w:val="Normal"/>
    <w:link w:val="RetraitcorpsdetexteCar1"/>
    <w:uiPriority w:val="99"/>
    <w:rsid w:val="00651261"/>
    <w:pPr>
      <w:spacing w:after="120"/>
      <w:ind w:left="283"/>
    </w:pPr>
  </w:style>
  <w:style w:type="character" w:customStyle="1" w:styleId="RetraitcorpsdetexteCar1">
    <w:name w:val="Retrait corps de texte Car1"/>
    <w:basedOn w:val="Policepardfaut"/>
    <w:link w:val="Retraitcorpsdetexte"/>
    <w:uiPriority w:val="99"/>
    <w:locked/>
    <w:rsid w:val="00651261"/>
    <w:rPr>
      <w:sz w:val="24"/>
    </w:rPr>
  </w:style>
  <w:style w:type="paragraph" w:styleId="Pardeliste">
    <w:name w:val="List Paragraph"/>
    <w:basedOn w:val="Normal"/>
    <w:uiPriority w:val="99"/>
    <w:qFormat/>
    <w:rsid w:val="00A57584"/>
    <w:pPr>
      <w:ind w:left="720"/>
      <w:contextualSpacing/>
    </w:pPr>
  </w:style>
  <w:style w:type="paragraph" w:styleId="Rvision">
    <w:name w:val="Revision"/>
    <w:hidden/>
    <w:uiPriority w:val="99"/>
    <w:semiHidden/>
    <w:rsid w:val="007935A1"/>
    <w:rPr>
      <w:sz w:val="24"/>
      <w:szCs w:val="24"/>
    </w:rPr>
  </w:style>
  <w:style w:type="numbering" w:customStyle="1" w:styleId="Aucuneliste1">
    <w:name w:val="Aucune liste1"/>
    <w:next w:val="Aucuneliste"/>
    <w:uiPriority w:val="99"/>
    <w:semiHidden/>
    <w:unhideWhenUsed/>
    <w:rsid w:val="00372EA9"/>
  </w:style>
  <w:style w:type="numbering" w:customStyle="1" w:styleId="Aucuneliste2">
    <w:name w:val="Aucune liste2"/>
    <w:next w:val="Aucuneliste"/>
    <w:uiPriority w:val="99"/>
    <w:semiHidden/>
    <w:unhideWhenUsed/>
    <w:rsid w:val="0054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5C8E1-48DC-6745-B02C-72A3080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69</Pages>
  <Words>21278</Words>
  <Characters>117035</Characters>
  <Application>Microsoft Macintosh Word</Application>
  <DocSecurity>0</DocSecurity>
  <Lines>975</Lines>
  <Paragraphs>276</Paragraphs>
  <ScaleCrop>false</ScaleCrop>
  <HeadingPairs>
    <vt:vector size="2" baseType="variant">
      <vt:variant>
        <vt:lpstr>Titre</vt:lpstr>
      </vt:variant>
      <vt:variant>
        <vt:i4>1</vt:i4>
      </vt:variant>
    </vt:vector>
  </HeadingPairs>
  <TitlesOfParts>
    <vt:vector size="1" baseType="lpstr">
      <vt:lpstr>I</vt:lpstr>
    </vt:vector>
  </TitlesOfParts>
  <Company>MEN</Company>
  <LinksUpToDate>false</LinksUpToDate>
  <CharactersWithSpaces>138037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STSI</dc:creator>
  <cp:lastModifiedBy>C.A</cp:lastModifiedBy>
  <cp:revision>6</cp:revision>
  <cp:lastPrinted>2016-12-23T14:09:00Z</cp:lastPrinted>
  <dcterms:created xsi:type="dcterms:W3CDTF">2019-01-24T12:14:00Z</dcterms:created>
  <dcterms:modified xsi:type="dcterms:W3CDTF">2019-02-08T14:38:00Z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