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2D194" w14:textId="77777777" w:rsidR="000D7570" w:rsidRDefault="000D7570" w:rsidP="00033D42">
      <w:pPr>
        <w:widowControl w:val="0"/>
        <w:suppressAutoHyphens/>
        <w:spacing w:after="28"/>
        <w:jc w:val="center"/>
        <w:rPr>
          <w:rFonts w:ascii="Arial" w:eastAsia="Arial Unicode MS" w:hAnsi="Arial" w:cs="Tahoma"/>
          <w:kern w:val="16"/>
          <w:sz w:val="20"/>
        </w:rPr>
      </w:pPr>
      <w:bookmarkStart w:id="0" w:name="_GoBack"/>
      <w:bookmarkEnd w:id="0"/>
    </w:p>
    <w:p w14:paraId="75DD03EC" w14:textId="77777777" w:rsidR="00D55395" w:rsidRDefault="00D55395" w:rsidP="00033D42">
      <w:pPr>
        <w:widowControl w:val="0"/>
        <w:suppressAutoHyphens/>
        <w:spacing w:after="28"/>
        <w:jc w:val="center"/>
        <w:rPr>
          <w:rFonts w:ascii="Arial" w:eastAsia="Arial Unicode MS" w:hAnsi="Arial" w:cs="Tahoma"/>
          <w:kern w:val="16"/>
          <w:sz w:val="20"/>
        </w:rPr>
      </w:pPr>
    </w:p>
    <w:p w14:paraId="654664B0" w14:textId="77777777" w:rsidR="00033D42" w:rsidRPr="006C7D98" w:rsidRDefault="00033D42" w:rsidP="00033D42">
      <w:pPr>
        <w:widowControl w:val="0"/>
        <w:suppressAutoHyphens/>
        <w:spacing w:after="28"/>
        <w:jc w:val="center"/>
        <w:rPr>
          <w:rFonts w:ascii="Arial" w:eastAsia="Arial Unicode MS" w:hAnsi="Arial" w:cs="Tahoma"/>
          <w:kern w:val="16"/>
          <w:sz w:val="20"/>
        </w:rPr>
      </w:pPr>
      <w:r>
        <w:rPr>
          <w:rFonts w:ascii="Arial" w:eastAsia="Arial Unicode MS" w:hAnsi="Arial" w:cs="Tahoma"/>
          <w:noProof/>
          <w:kern w:val="16"/>
          <w:sz w:val="20"/>
        </w:rPr>
        <w:drawing>
          <wp:inline distT="0" distB="0" distL="0" distR="0" wp14:anchorId="44601013" wp14:editId="34558F08">
            <wp:extent cx="1695450" cy="1000125"/>
            <wp:effectExtent l="0" t="0" r="0" b="9525"/>
            <wp:docPr id="1" name="Image 1" descr="Description : 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000125"/>
                    </a:xfrm>
                    <a:prstGeom prst="rect">
                      <a:avLst/>
                    </a:prstGeom>
                    <a:noFill/>
                    <a:ln>
                      <a:noFill/>
                    </a:ln>
                  </pic:spPr>
                </pic:pic>
              </a:graphicData>
            </a:graphic>
          </wp:inline>
        </w:drawing>
      </w:r>
    </w:p>
    <w:p w14:paraId="5891AA8C" w14:textId="250C4BA4" w:rsidR="00033D42" w:rsidRPr="006C7D98" w:rsidRDefault="00033D42" w:rsidP="00033D42">
      <w:pPr>
        <w:tabs>
          <w:tab w:val="left" w:pos="708"/>
          <w:tab w:val="center" w:pos="4536"/>
          <w:tab w:val="right" w:pos="9072"/>
        </w:tabs>
        <w:spacing w:before="240"/>
        <w:contextualSpacing/>
        <w:jc w:val="center"/>
      </w:pPr>
      <w:r w:rsidRPr="006C7D98">
        <w:t>MINISTÈRE DE L’ÉDUCATION NATIONALE</w:t>
      </w:r>
    </w:p>
    <w:p w14:paraId="34D72CDC" w14:textId="77777777" w:rsidR="00033D42" w:rsidRPr="006C7D98" w:rsidRDefault="00033D42" w:rsidP="00033D42">
      <w:pPr>
        <w:tabs>
          <w:tab w:val="left" w:pos="8222"/>
        </w:tabs>
        <w:jc w:val="center"/>
        <w:rPr>
          <w:rFonts w:ascii="Arial" w:hAnsi="Arial" w:cs="Arial"/>
        </w:rPr>
      </w:pPr>
    </w:p>
    <w:p w14:paraId="3DE0B64F" w14:textId="77777777" w:rsidR="00033D42" w:rsidRPr="006C7D98" w:rsidRDefault="00033D42" w:rsidP="00033D42">
      <w:pPr>
        <w:tabs>
          <w:tab w:val="left" w:pos="8222"/>
        </w:tabs>
        <w:jc w:val="center"/>
        <w:rPr>
          <w:rFonts w:ascii="Arial" w:hAnsi="Arial" w:cs="Arial"/>
        </w:rPr>
      </w:pPr>
    </w:p>
    <w:p w14:paraId="70BECBFD" w14:textId="77777777" w:rsidR="00033D42" w:rsidRPr="006C7D98" w:rsidRDefault="00033D42" w:rsidP="00033D42">
      <w:pPr>
        <w:tabs>
          <w:tab w:val="left" w:pos="8222"/>
        </w:tabs>
        <w:jc w:val="center"/>
        <w:rPr>
          <w:rFonts w:ascii="Arial" w:hAnsi="Arial" w:cs="Arial"/>
        </w:rPr>
      </w:pPr>
    </w:p>
    <w:p w14:paraId="62A49A33" w14:textId="77777777" w:rsidR="00033D42" w:rsidRPr="006C7D98" w:rsidRDefault="00033D42" w:rsidP="00033D42">
      <w:pPr>
        <w:tabs>
          <w:tab w:val="left" w:pos="8222"/>
        </w:tabs>
        <w:jc w:val="center"/>
        <w:rPr>
          <w:rFonts w:ascii="Arial" w:hAnsi="Arial" w:cs="Arial"/>
        </w:rPr>
      </w:pPr>
    </w:p>
    <w:p w14:paraId="5FBC88F1" w14:textId="77777777" w:rsidR="00033D42" w:rsidRPr="006C7D98" w:rsidRDefault="00033D42" w:rsidP="00033D42">
      <w:pPr>
        <w:tabs>
          <w:tab w:val="left" w:pos="8222"/>
        </w:tabs>
        <w:jc w:val="center"/>
        <w:rPr>
          <w:rFonts w:ascii="Arial" w:hAnsi="Arial" w:cs="Arial"/>
        </w:rPr>
      </w:pPr>
    </w:p>
    <w:p w14:paraId="5EDE6D66" w14:textId="77777777" w:rsidR="00033D42" w:rsidRPr="006C7D98" w:rsidRDefault="00033D42" w:rsidP="00033D42">
      <w:pPr>
        <w:tabs>
          <w:tab w:val="left" w:pos="8222"/>
        </w:tabs>
        <w:jc w:val="center"/>
        <w:rPr>
          <w:rFonts w:ascii="Arial" w:hAnsi="Arial" w:cs="Arial"/>
        </w:rPr>
      </w:pPr>
    </w:p>
    <w:p w14:paraId="1617D8D2" w14:textId="77777777" w:rsidR="00033D42" w:rsidRPr="006C7D98" w:rsidRDefault="00033D42" w:rsidP="00033D42">
      <w:pPr>
        <w:tabs>
          <w:tab w:val="left" w:pos="8222"/>
        </w:tabs>
        <w:jc w:val="center"/>
        <w:rPr>
          <w:rFonts w:ascii="Arial" w:hAnsi="Arial" w:cs="Arial"/>
        </w:rPr>
      </w:pPr>
    </w:p>
    <w:p w14:paraId="2BE59FF2" w14:textId="77777777" w:rsidR="00033D42" w:rsidRPr="006C7D98" w:rsidRDefault="00033D42" w:rsidP="00033D42">
      <w:pPr>
        <w:tabs>
          <w:tab w:val="left" w:pos="8222"/>
        </w:tabs>
        <w:jc w:val="center"/>
        <w:rPr>
          <w:rFonts w:ascii="Arial" w:hAnsi="Arial" w:cs="Arial"/>
        </w:rPr>
      </w:pPr>
    </w:p>
    <w:p w14:paraId="2335CE79" w14:textId="77777777" w:rsidR="00033D42" w:rsidRPr="006C7D98" w:rsidRDefault="00033D42" w:rsidP="00033D42">
      <w:pPr>
        <w:tabs>
          <w:tab w:val="left" w:pos="8222"/>
        </w:tabs>
        <w:jc w:val="center"/>
        <w:rPr>
          <w:rFonts w:ascii="Arial" w:hAnsi="Arial" w:cs="Arial"/>
        </w:rPr>
      </w:pPr>
    </w:p>
    <w:p w14:paraId="623EBD57" w14:textId="77777777" w:rsidR="00033D42" w:rsidRPr="006C7D98" w:rsidRDefault="00033D42" w:rsidP="00033D42">
      <w:pPr>
        <w:tabs>
          <w:tab w:val="left" w:pos="8222"/>
        </w:tabs>
        <w:jc w:val="center"/>
        <w:rPr>
          <w:rFonts w:ascii="Arial" w:hAnsi="Arial" w:cs="Arial"/>
        </w:rPr>
      </w:pPr>
    </w:p>
    <w:p w14:paraId="1BF29417" w14:textId="77777777" w:rsidR="00033D42" w:rsidRPr="006C7D98" w:rsidRDefault="00033D42" w:rsidP="00033D42">
      <w:pPr>
        <w:tabs>
          <w:tab w:val="left" w:pos="8222"/>
        </w:tabs>
        <w:jc w:val="center"/>
        <w:rPr>
          <w:rFonts w:ascii="Arial" w:hAnsi="Arial" w:cs="Arial"/>
        </w:rPr>
      </w:pPr>
    </w:p>
    <w:p w14:paraId="4427F5E5" w14:textId="77777777" w:rsidR="00033D42" w:rsidRPr="006C7D98" w:rsidRDefault="00033D42" w:rsidP="00033D42">
      <w:pPr>
        <w:tabs>
          <w:tab w:val="left" w:pos="8222"/>
        </w:tabs>
        <w:jc w:val="center"/>
        <w:rPr>
          <w:rFonts w:ascii="Arial" w:hAnsi="Arial" w:cs="Arial"/>
        </w:rPr>
      </w:pPr>
    </w:p>
    <w:p w14:paraId="4C112D3B" w14:textId="77777777" w:rsidR="00033D42" w:rsidRPr="006C7D98" w:rsidRDefault="00033D42" w:rsidP="00033D42">
      <w:pPr>
        <w:tabs>
          <w:tab w:val="left" w:pos="8222"/>
        </w:tabs>
        <w:jc w:val="center"/>
        <w:rPr>
          <w:rFonts w:ascii="Arial" w:hAnsi="Arial" w:cs="Arial"/>
        </w:rPr>
      </w:pPr>
    </w:p>
    <w:p w14:paraId="4A00FE82" w14:textId="42D83D8A" w:rsidR="00033D42" w:rsidRDefault="00033D42" w:rsidP="00033D42">
      <w:pPr>
        <w:keepNext/>
        <w:tabs>
          <w:tab w:val="left" w:pos="8222"/>
        </w:tabs>
        <w:spacing w:before="240" w:after="60"/>
        <w:ind w:left="-142" w:right="-143"/>
        <w:jc w:val="center"/>
        <w:outlineLvl w:val="0"/>
        <w:rPr>
          <w:rFonts w:ascii="Arial" w:hAnsi="Arial" w:cs="Arial"/>
          <w:bCs/>
          <w:kern w:val="32"/>
          <w:sz w:val="40"/>
          <w:szCs w:val="40"/>
        </w:rPr>
      </w:pPr>
      <w:r>
        <w:rPr>
          <w:rFonts w:ascii="Arial" w:hAnsi="Arial" w:cs="Arial"/>
          <w:bCs/>
          <w:kern w:val="32"/>
          <w:sz w:val="40"/>
          <w:szCs w:val="40"/>
        </w:rPr>
        <w:t>BACCALAUR</w:t>
      </w:r>
      <w:r w:rsidR="008C7976">
        <w:rPr>
          <w:rFonts w:ascii="Arial" w:hAnsi="Arial" w:cs="Arial"/>
          <w:bCs/>
          <w:kern w:val="32"/>
          <w:sz w:val="40"/>
          <w:szCs w:val="40"/>
        </w:rPr>
        <w:t>É</w:t>
      </w:r>
      <w:r>
        <w:rPr>
          <w:rFonts w:ascii="Arial" w:hAnsi="Arial" w:cs="Arial"/>
          <w:bCs/>
          <w:kern w:val="32"/>
          <w:sz w:val="40"/>
          <w:szCs w:val="40"/>
        </w:rPr>
        <w:t>AT PROFESSIONNEL</w:t>
      </w:r>
    </w:p>
    <w:p w14:paraId="2330A568" w14:textId="77777777" w:rsidR="00033D42" w:rsidRPr="006C7D98" w:rsidRDefault="00033D42" w:rsidP="00033D42">
      <w:pPr>
        <w:keepNext/>
        <w:tabs>
          <w:tab w:val="left" w:pos="8222"/>
        </w:tabs>
        <w:spacing w:before="240" w:after="60"/>
        <w:ind w:left="-142" w:right="-143"/>
        <w:jc w:val="center"/>
        <w:outlineLvl w:val="0"/>
        <w:rPr>
          <w:rFonts w:ascii="Arial" w:hAnsi="Arial" w:cs="Arial"/>
          <w:bCs/>
          <w:kern w:val="32"/>
          <w:sz w:val="40"/>
          <w:szCs w:val="40"/>
        </w:rPr>
      </w:pPr>
    </w:p>
    <w:p w14:paraId="1C465B01" w14:textId="4F36D93E" w:rsidR="00033D42" w:rsidRDefault="00D85369" w:rsidP="00033D42">
      <w:pPr>
        <w:keepNext/>
        <w:tabs>
          <w:tab w:val="left" w:pos="8222"/>
        </w:tabs>
        <w:spacing w:before="240" w:after="60"/>
        <w:ind w:left="-142" w:right="-143"/>
        <w:jc w:val="center"/>
        <w:outlineLvl w:val="0"/>
        <w:rPr>
          <w:rFonts w:ascii="Arial" w:hAnsi="Arial" w:cs="Arial"/>
          <w:bCs/>
          <w:kern w:val="32"/>
          <w:sz w:val="40"/>
          <w:szCs w:val="40"/>
        </w:rPr>
      </w:pPr>
      <w:r>
        <w:rPr>
          <w:rFonts w:ascii="Arial" w:hAnsi="Arial" w:cs="Arial"/>
          <w:bCs/>
          <w:kern w:val="32"/>
          <w:sz w:val="40"/>
          <w:szCs w:val="40"/>
        </w:rPr>
        <w:t>« </w:t>
      </w:r>
      <w:r w:rsidR="00033D42">
        <w:rPr>
          <w:rFonts w:ascii="Arial" w:hAnsi="Arial" w:cs="Arial"/>
          <w:bCs/>
          <w:kern w:val="32"/>
          <w:sz w:val="40"/>
          <w:szCs w:val="40"/>
        </w:rPr>
        <w:t>M</w:t>
      </w:r>
      <w:r w:rsidR="00F47D02">
        <w:rPr>
          <w:rFonts w:ascii="Arial" w:hAnsi="Arial" w:cs="Arial"/>
          <w:bCs/>
          <w:kern w:val="32"/>
          <w:sz w:val="40"/>
          <w:szCs w:val="40"/>
        </w:rPr>
        <w:t>É</w:t>
      </w:r>
      <w:r w:rsidR="00033D42">
        <w:rPr>
          <w:rFonts w:ascii="Arial" w:hAnsi="Arial" w:cs="Arial"/>
          <w:bCs/>
          <w:kern w:val="32"/>
          <w:sz w:val="40"/>
          <w:szCs w:val="40"/>
        </w:rPr>
        <w:t>TIERS D</w:t>
      </w:r>
      <w:r w:rsidR="008C1D11">
        <w:rPr>
          <w:rFonts w:ascii="Arial" w:hAnsi="Arial" w:cs="Arial"/>
          <w:bCs/>
          <w:kern w:val="32"/>
          <w:sz w:val="40"/>
          <w:szCs w:val="40"/>
        </w:rPr>
        <w:t>E L’ACCUEIL</w:t>
      </w:r>
      <w:r>
        <w:rPr>
          <w:rFonts w:ascii="Arial" w:hAnsi="Arial" w:cs="Arial"/>
          <w:bCs/>
          <w:kern w:val="32"/>
          <w:sz w:val="40"/>
          <w:szCs w:val="40"/>
        </w:rPr>
        <w:t> »</w:t>
      </w:r>
    </w:p>
    <w:p w14:paraId="521DEF22" w14:textId="77777777" w:rsidR="00033D42" w:rsidRPr="006C7D98" w:rsidRDefault="00033D42" w:rsidP="00033D42">
      <w:pPr>
        <w:tabs>
          <w:tab w:val="left" w:pos="8222"/>
        </w:tabs>
        <w:jc w:val="center"/>
        <w:rPr>
          <w:rFonts w:ascii="Arial" w:hAnsi="Arial" w:cs="Arial"/>
        </w:rPr>
      </w:pPr>
    </w:p>
    <w:p w14:paraId="0E949239" w14:textId="77777777" w:rsidR="00033D42" w:rsidRPr="006C7D98" w:rsidRDefault="00033D42" w:rsidP="00033D42">
      <w:pPr>
        <w:rPr>
          <w:rFonts w:ascii="Arial" w:hAnsi="Arial" w:cs="Arial"/>
        </w:rPr>
      </w:pPr>
    </w:p>
    <w:p w14:paraId="74BA5C30" w14:textId="77777777" w:rsidR="00033D42" w:rsidRPr="006C7D98" w:rsidRDefault="00033D42" w:rsidP="00033D42">
      <w:pPr>
        <w:tabs>
          <w:tab w:val="left" w:pos="8222"/>
        </w:tabs>
        <w:jc w:val="center"/>
        <w:rPr>
          <w:rFonts w:ascii="Arial" w:hAnsi="Arial" w:cs="Arial"/>
        </w:rPr>
      </w:pPr>
    </w:p>
    <w:p w14:paraId="2C6F8238" w14:textId="77777777" w:rsidR="00033D42" w:rsidRPr="006C7D98" w:rsidRDefault="00033D42" w:rsidP="00033D42">
      <w:pPr>
        <w:tabs>
          <w:tab w:val="left" w:pos="8222"/>
        </w:tabs>
        <w:jc w:val="center"/>
        <w:rPr>
          <w:rFonts w:ascii="Arial" w:hAnsi="Arial" w:cs="Arial"/>
        </w:rPr>
      </w:pPr>
    </w:p>
    <w:p w14:paraId="4CE35DA8" w14:textId="77777777" w:rsidR="00033D42" w:rsidRPr="006C7D98" w:rsidRDefault="00033D42" w:rsidP="00033D42">
      <w:pPr>
        <w:tabs>
          <w:tab w:val="left" w:pos="8222"/>
        </w:tabs>
        <w:jc w:val="center"/>
        <w:rPr>
          <w:rFonts w:ascii="Arial" w:hAnsi="Arial" w:cs="Arial"/>
        </w:rPr>
      </w:pPr>
    </w:p>
    <w:p w14:paraId="498CE287" w14:textId="77777777" w:rsidR="00033D42" w:rsidRPr="006C7D98" w:rsidRDefault="00033D42" w:rsidP="00033D42">
      <w:pPr>
        <w:tabs>
          <w:tab w:val="left" w:pos="8222"/>
        </w:tabs>
        <w:jc w:val="center"/>
        <w:rPr>
          <w:rFonts w:ascii="Arial" w:hAnsi="Arial" w:cs="Arial"/>
        </w:rPr>
      </w:pPr>
    </w:p>
    <w:p w14:paraId="3FB964BD" w14:textId="77777777" w:rsidR="00033D42" w:rsidRPr="006C7D98" w:rsidRDefault="00033D42" w:rsidP="00033D42">
      <w:pPr>
        <w:tabs>
          <w:tab w:val="left" w:pos="8222"/>
        </w:tabs>
        <w:jc w:val="center"/>
        <w:rPr>
          <w:rFonts w:ascii="Arial" w:hAnsi="Arial" w:cs="Arial"/>
        </w:rPr>
      </w:pPr>
    </w:p>
    <w:p w14:paraId="465A8572" w14:textId="77777777" w:rsidR="00033D42" w:rsidRPr="006C7D98" w:rsidRDefault="00033D42" w:rsidP="00033D42">
      <w:pPr>
        <w:tabs>
          <w:tab w:val="left" w:pos="8222"/>
        </w:tabs>
        <w:jc w:val="center"/>
        <w:rPr>
          <w:rFonts w:ascii="Arial" w:hAnsi="Arial" w:cs="Arial"/>
        </w:rPr>
      </w:pPr>
    </w:p>
    <w:p w14:paraId="19BE37A4" w14:textId="77777777" w:rsidR="00033D42" w:rsidRPr="006C7D98" w:rsidRDefault="00033D42" w:rsidP="00033D42">
      <w:pPr>
        <w:tabs>
          <w:tab w:val="left" w:pos="8222"/>
        </w:tabs>
        <w:jc w:val="center"/>
        <w:rPr>
          <w:rFonts w:ascii="Arial" w:hAnsi="Arial" w:cs="Arial"/>
        </w:rPr>
      </w:pPr>
    </w:p>
    <w:p w14:paraId="31693E29" w14:textId="77777777" w:rsidR="00033D42" w:rsidRPr="006C7D98" w:rsidRDefault="00033D42" w:rsidP="00033D42">
      <w:pPr>
        <w:tabs>
          <w:tab w:val="left" w:pos="8222"/>
        </w:tabs>
        <w:jc w:val="center"/>
        <w:rPr>
          <w:rFonts w:ascii="Arial" w:hAnsi="Arial" w:cs="Arial"/>
        </w:rPr>
      </w:pPr>
    </w:p>
    <w:p w14:paraId="2D826B7C" w14:textId="77777777" w:rsidR="00033D42" w:rsidRPr="006C7D98" w:rsidRDefault="00033D42" w:rsidP="00033D42">
      <w:pPr>
        <w:tabs>
          <w:tab w:val="left" w:pos="8222"/>
        </w:tabs>
        <w:jc w:val="center"/>
        <w:rPr>
          <w:rFonts w:ascii="Arial" w:hAnsi="Arial" w:cs="Arial"/>
        </w:rPr>
      </w:pPr>
    </w:p>
    <w:p w14:paraId="7F623D8C" w14:textId="77777777" w:rsidR="00033D42" w:rsidRPr="006C7D98" w:rsidRDefault="00033D42" w:rsidP="00033D42">
      <w:pPr>
        <w:tabs>
          <w:tab w:val="left" w:pos="8222"/>
        </w:tabs>
        <w:jc w:val="center"/>
        <w:rPr>
          <w:rFonts w:ascii="Arial" w:hAnsi="Arial" w:cs="Arial"/>
        </w:rPr>
      </w:pPr>
    </w:p>
    <w:p w14:paraId="76E02B54" w14:textId="77777777" w:rsidR="00033D42" w:rsidRPr="006C7D98" w:rsidRDefault="00033D42" w:rsidP="00033D42">
      <w:pPr>
        <w:tabs>
          <w:tab w:val="left" w:pos="8222"/>
        </w:tabs>
        <w:jc w:val="center"/>
        <w:rPr>
          <w:rFonts w:ascii="Arial" w:hAnsi="Arial" w:cs="Arial"/>
        </w:rPr>
      </w:pPr>
    </w:p>
    <w:p w14:paraId="10EB1EF1" w14:textId="77777777" w:rsidR="00033D42" w:rsidRPr="006C7D98" w:rsidRDefault="00033D42" w:rsidP="00033D42">
      <w:pPr>
        <w:tabs>
          <w:tab w:val="left" w:pos="8222"/>
        </w:tabs>
        <w:jc w:val="center"/>
        <w:rPr>
          <w:rFonts w:ascii="Arial" w:hAnsi="Arial" w:cs="Arial"/>
        </w:rPr>
      </w:pPr>
    </w:p>
    <w:p w14:paraId="270ECCE8" w14:textId="77777777" w:rsidR="00033D42" w:rsidRPr="006C7D98" w:rsidRDefault="00033D42" w:rsidP="00033D42">
      <w:pPr>
        <w:tabs>
          <w:tab w:val="left" w:pos="8222"/>
        </w:tabs>
        <w:jc w:val="center"/>
        <w:rPr>
          <w:rFonts w:ascii="Arial" w:hAnsi="Arial" w:cs="Arial"/>
        </w:rPr>
      </w:pPr>
    </w:p>
    <w:p w14:paraId="7DD7B373" w14:textId="77777777" w:rsidR="00033D42" w:rsidRPr="006C7D98" w:rsidRDefault="00033D42" w:rsidP="00033D42">
      <w:pPr>
        <w:tabs>
          <w:tab w:val="left" w:pos="8222"/>
        </w:tabs>
        <w:jc w:val="center"/>
        <w:rPr>
          <w:rFonts w:ascii="Arial" w:hAnsi="Arial" w:cs="Arial"/>
        </w:rPr>
      </w:pPr>
      <w:r w:rsidRPr="006C7D98">
        <w:rPr>
          <w:rFonts w:ascii="Arial" w:hAnsi="Arial" w:cs="Arial"/>
        </w:rPr>
        <w:br w:type="page"/>
      </w:r>
    </w:p>
    <w:p w14:paraId="570C3471" w14:textId="77777777" w:rsidR="00033D42" w:rsidRPr="006C7D98" w:rsidRDefault="00033D42" w:rsidP="00033D42">
      <w:pPr>
        <w:tabs>
          <w:tab w:val="left" w:pos="8222"/>
        </w:tabs>
        <w:jc w:val="both"/>
        <w:rPr>
          <w:rFonts w:ascii="Arial" w:hAnsi="Arial" w:cs="Arial"/>
        </w:rPr>
      </w:pPr>
    </w:p>
    <w:p w14:paraId="0A44C206" w14:textId="77777777" w:rsidR="00033D42" w:rsidRPr="006C7D98" w:rsidRDefault="00033D42" w:rsidP="00033D42">
      <w:pPr>
        <w:tabs>
          <w:tab w:val="left" w:pos="8222"/>
        </w:tabs>
        <w:jc w:val="both"/>
        <w:rPr>
          <w:rFonts w:ascii="Arial" w:hAnsi="Arial" w:cs="Arial"/>
        </w:rPr>
      </w:pPr>
    </w:p>
    <w:p w14:paraId="0AD41409" w14:textId="77777777" w:rsidR="00033D42" w:rsidRPr="006C7D98" w:rsidRDefault="00033D42" w:rsidP="00033D42">
      <w:pPr>
        <w:tabs>
          <w:tab w:val="left" w:pos="8222"/>
        </w:tabs>
        <w:jc w:val="both"/>
        <w:rPr>
          <w:rFonts w:ascii="Arial" w:hAnsi="Arial" w:cs="Arial"/>
        </w:rPr>
      </w:pPr>
    </w:p>
    <w:p w14:paraId="0511450F" w14:textId="77777777" w:rsidR="00033D42" w:rsidRPr="006C7D98" w:rsidRDefault="00033D42" w:rsidP="00033D42">
      <w:pPr>
        <w:tabs>
          <w:tab w:val="left" w:pos="8222"/>
        </w:tabs>
        <w:jc w:val="center"/>
        <w:rPr>
          <w:rFonts w:ascii="Arial" w:hAnsi="Arial" w:cs="Arial"/>
        </w:rPr>
      </w:pPr>
    </w:p>
    <w:p w14:paraId="0293153D" w14:textId="77777777" w:rsidR="00033D42" w:rsidRPr="006C7D98" w:rsidRDefault="00033D42" w:rsidP="00033D42">
      <w:pPr>
        <w:tabs>
          <w:tab w:val="left" w:pos="8222"/>
        </w:tabs>
        <w:jc w:val="center"/>
        <w:rPr>
          <w:rFonts w:ascii="Arial" w:hAnsi="Arial" w:cs="Arial"/>
          <w:b/>
          <w:sz w:val="28"/>
        </w:rPr>
      </w:pPr>
      <w:r w:rsidRPr="006C7D98">
        <w:rPr>
          <w:rFonts w:ascii="Arial" w:hAnsi="Arial" w:cs="Arial"/>
          <w:b/>
          <w:sz w:val="28"/>
        </w:rPr>
        <w:t>SOMMAIRE</w:t>
      </w:r>
    </w:p>
    <w:p w14:paraId="5FA26EE5" w14:textId="77777777" w:rsidR="00033D42" w:rsidRPr="006C7D98" w:rsidRDefault="00033D42" w:rsidP="00033D42">
      <w:pPr>
        <w:tabs>
          <w:tab w:val="left" w:pos="8222"/>
        </w:tabs>
        <w:jc w:val="center"/>
        <w:rPr>
          <w:rFonts w:ascii="Arial" w:hAnsi="Arial" w:cs="Arial"/>
          <w:b/>
        </w:rPr>
      </w:pPr>
    </w:p>
    <w:p w14:paraId="758527B3" w14:textId="77777777" w:rsidR="00033D42" w:rsidRDefault="00033D42" w:rsidP="00033D42">
      <w:pPr>
        <w:tabs>
          <w:tab w:val="left" w:pos="8222"/>
        </w:tabs>
        <w:jc w:val="both"/>
        <w:rPr>
          <w:rFonts w:ascii="Arial" w:hAnsi="Arial" w:cs="Arial"/>
          <w:b/>
        </w:rPr>
      </w:pPr>
    </w:p>
    <w:p w14:paraId="6BFC62F2" w14:textId="77777777" w:rsidR="006B2CB5" w:rsidRPr="006C7D98" w:rsidRDefault="006B2CB5" w:rsidP="00033D42">
      <w:pPr>
        <w:tabs>
          <w:tab w:val="left" w:pos="8222"/>
        </w:tabs>
        <w:jc w:val="both"/>
        <w:rPr>
          <w:rFonts w:ascii="Arial" w:hAnsi="Arial" w:cs="Arial"/>
          <w:b/>
        </w:rPr>
      </w:pPr>
    </w:p>
    <w:p w14:paraId="1050ED13" w14:textId="1B98FA9F" w:rsidR="00033D42" w:rsidRPr="00EA2C3F" w:rsidRDefault="00EA2C3F" w:rsidP="00033D42">
      <w:pPr>
        <w:tabs>
          <w:tab w:val="left" w:pos="8222"/>
          <w:tab w:val="right" w:pos="9540"/>
        </w:tabs>
        <w:jc w:val="both"/>
        <w:rPr>
          <w:rFonts w:ascii="Arial" w:hAnsi="Arial" w:cs="Arial"/>
          <w:b/>
        </w:rPr>
      </w:pPr>
      <w:r w:rsidRPr="00EA2C3F">
        <w:rPr>
          <w:rFonts w:ascii="Arial" w:hAnsi="Arial" w:cs="Arial"/>
          <w:b/>
        </w:rPr>
        <w:t>Tableau de synthèse Activités/Blocs de compétences/Unités</w:t>
      </w:r>
    </w:p>
    <w:p w14:paraId="0BA3ACE0" w14:textId="77777777" w:rsidR="00033D42" w:rsidRPr="006C7D98" w:rsidRDefault="00033D42" w:rsidP="00033D42">
      <w:pPr>
        <w:tabs>
          <w:tab w:val="left" w:pos="8222"/>
          <w:tab w:val="right" w:pos="9540"/>
        </w:tabs>
        <w:jc w:val="both"/>
        <w:rPr>
          <w:rFonts w:ascii="Arial" w:hAnsi="Arial" w:cs="Arial"/>
        </w:rPr>
      </w:pPr>
    </w:p>
    <w:p w14:paraId="212BBEFB" w14:textId="50EEAB89" w:rsidR="00033D42" w:rsidRPr="006C7D98" w:rsidRDefault="00033D42" w:rsidP="00033D42">
      <w:pPr>
        <w:tabs>
          <w:tab w:val="right" w:leader="dot" w:pos="9360"/>
        </w:tabs>
        <w:spacing w:before="80"/>
        <w:rPr>
          <w:rFonts w:ascii="Arial" w:hAnsi="Arial" w:cs="Arial"/>
          <w:b/>
        </w:rPr>
      </w:pPr>
      <w:r w:rsidRPr="006C7D98">
        <w:rPr>
          <w:rFonts w:ascii="Arial" w:hAnsi="Arial" w:cs="Arial"/>
          <w:b/>
        </w:rPr>
        <w:t xml:space="preserve">ANNEXE I : </w:t>
      </w:r>
      <w:r w:rsidRPr="006C7D98">
        <w:rPr>
          <w:rFonts w:ascii="Arial" w:hAnsi="Arial" w:cs="Arial"/>
          <w:b/>
          <w:caps/>
        </w:rPr>
        <w:t>R</w:t>
      </w:r>
      <w:r w:rsidR="00F47D02">
        <w:rPr>
          <w:rFonts w:ascii="Arial" w:hAnsi="Arial" w:cs="Arial"/>
          <w:b/>
          <w:caps/>
        </w:rPr>
        <w:t>ÉFÉ</w:t>
      </w:r>
      <w:r w:rsidRPr="006C7D98">
        <w:rPr>
          <w:rFonts w:ascii="Arial" w:hAnsi="Arial" w:cs="Arial"/>
          <w:b/>
          <w:caps/>
        </w:rPr>
        <w:t>rentielS DU DIPLÔME</w:t>
      </w:r>
    </w:p>
    <w:p w14:paraId="264A601A" w14:textId="77777777" w:rsidR="00033D42" w:rsidRPr="006C7D98" w:rsidRDefault="00033D42" w:rsidP="00033D42">
      <w:pPr>
        <w:tabs>
          <w:tab w:val="right" w:leader="dot" w:pos="9360"/>
        </w:tabs>
        <w:spacing w:before="80"/>
        <w:ind w:left="284"/>
        <w:rPr>
          <w:rFonts w:ascii="Arial" w:hAnsi="Arial" w:cs="Arial"/>
        </w:rPr>
      </w:pPr>
      <w:proofErr w:type="spellStart"/>
      <w:r w:rsidRPr="006C7D98">
        <w:rPr>
          <w:rFonts w:ascii="Arial" w:hAnsi="Arial" w:cs="Arial"/>
        </w:rPr>
        <w:t>I.a</w:t>
      </w:r>
      <w:proofErr w:type="spellEnd"/>
      <w:r w:rsidRPr="006C7D98">
        <w:rPr>
          <w:rFonts w:ascii="Arial" w:hAnsi="Arial" w:cs="Arial"/>
        </w:rPr>
        <w:t xml:space="preserve">. Référentiel des activités professionnelles </w:t>
      </w:r>
    </w:p>
    <w:p w14:paraId="0E5592C6" w14:textId="63BEAA3E" w:rsidR="00033D42" w:rsidRDefault="00033D42" w:rsidP="00033D42">
      <w:pPr>
        <w:tabs>
          <w:tab w:val="right" w:leader="dot" w:pos="9360"/>
        </w:tabs>
        <w:spacing w:before="80"/>
        <w:ind w:left="709"/>
        <w:rPr>
          <w:rFonts w:ascii="Arial" w:hAnsi="Arial" w:cs="Arial"/>
        </w:rPr>
      </w:pPr>
      <w:r>
        <w:rPr>
          <w:rFonts w:ascii="Arial" w:hAnsi="Arial" w:cs="Arial"/>
        </w:rPr>
        <w:t>1. Champ d’activité</w:t>
      </w:r>
      <w:r w:rsidR="007F4013">
        <w:rPr>
          <w:rFonts w:ascii="Arial" w:hAnsi="Arial" w:cs="Arial"/>
        </w:rPr>
        <w:t>s</w:t>
      </w:r>
    </w:p>
    <w:p w14:paraId="03EC7ACB" w14:textId="77777777" w:rsidR="00033D42" w:rsidRPr="006C7D98" w:rsidRDefault="00033D42" w:rsidP="00033D42">
      <w:pPr>
        <w:tabs>
          <w:tab w:val="right" w:leader="dot" w:pos="9360"/>
        </w:tabs>
        <w:spacing w:before="80"/>
        <w:ind w:left="709"/>
        <w:rPr>
          <w:rFonts w:ascii="Arial" w:hAnsi="Arial" w:cs="Arial"/>
        </w:rPr>
      </w:pPr>
      <w:r>
        <w:rPr>
          <w:rFonts w:ascii="Arial" w:hAnsi="Arial" w:cs="Arial"/>
        </w:rPr>
        <w:t>2- Description des activités</w:t>
      </w:r>
    </w:p>
    <w:p w14:paraId="222F6E74" w14:textId="77777777" w:rsidR="00033D42" w:rsidRDefault="00033D42" w:rsidP="00033D42">
      <w:pPr>
        <w:tabs>
          <w:tab w:val="right" w:leader="dot" w:pos="9360"/>
        </w:tabs>
        <w:spacing w:before="80"/>
        <w:ind w:left="284"/>
        <w:rPr>
          <w:rFonts w:ascii="Arial" w:hAnsi="Arial" w:cs="Arial"/>
        </w:rPr>
      </w:pPr>
    </w:p>
    <w:p w14:paraId="10AD0E2B" w14:textId="77777777" w:rsidR="00033D42" w:rsidRPr="006C7D98" w:rsidRDefault="00033D42" w:rsidP="00033D42">
      <w:pPr>
        <w:tabs>
          <w:tab w:val="right" w:leader="dot" w:pos="9360"/>
        </w:tabs>
        <w:spacing w:before="80"/>
        <w:ind w:left="284"/>
        <w:rPr>
          <w:rFonts w:ascii="Arial" w:hAnsi="Arial" w:cs="Arial"/>
        </w:rPr>
      </w:pPr>
      <w:proofErr w:type="spellStart"/>
      <w:r w:rsidRPr="006C7D98">
        <w:rPr>
          <w:rFonts w:ascii="Arial" w:hAnsi="Arial" w:cs="Arial"/>
        </w:rPr>
        <w:t>I.b</w:t>
      </w:r>
      <w:proofErr w:type="spellEnd"/>
      <w:r w:rsidRPr="006C7D98">
        <w:rPr>
          <w:rFonts w:ascii="Arial" w:hAnsi="Arial" w:cs="Arial"/>
        </w:rPr>
        <w:t xml:space="preserve">. Référentiel de certification </w:t>
      </w:r>
    </w:p>
    <w:p w14:paraId="5A0539AC" w14:textId="77777777" w:rsidR="00033D42" w:rsidRPr="006C7D98" w:rsidRDefault="00033D42" w:rsidP="00033D42">
      <w:pPr>
        <w:tabs>
          <w:tab w:val="right" w:leader="dot" w:pos="9360"/>
        </w:tabs>
        <w:spacing w:before="80"/>
        <w:ind w:left="284"/>
        <w:rPr>
          <w:rFonts w:ascii="Arial" w:hAnsi="Arial" w:cs="Arial"/>
        </w:rPr>
      </w:pPr>
    </w:p>
    <w:p w14:paraId="15826237" w14:textId="77777777" w:rsidR="00033D42" w:rsidRPr="006C7D98" w:rsidRDefault="00033D42" w:rsidP="00033D42">
      <w:pPr>
        <w:tabs>
          <w:tab w:val="right" w:leader="dot" w:pos="9360"/>
        </w:tabs>
        <w:spacing w:before="80"/>
        <w:rPr>
          <w:rFonts w:ascii="Arial" w:hAnsi="Arial" w:cs="Arial"/>
        </w:rPr>
      </w:pPr>
    </w:p>
    <w:p w14:paraId="45FE8C95" w14:textId="77777777" w:rsidR="00033D42" w:rsidRPr="006C7D98" w:rsidRDefault="00033D42" w:rsidP="00033D42">
      <w:pPr>
        <w:tabs>
          <w:tab w:val="right" w:leader="dot" w:pos="9360"/>
        </w:tabs>
        <w:spacing w:before="80"/>
        <w:rPr>
          <w:rFonts w:ascii="Arial" w:hAnsi="Arial" w:cs="Arial"/>
          <w:b/>
        </w:rPr>
      </w:pPr>
      <w:r w:rsidRPr="006C7D98">
        <w:rPr>
          <w:rFonts w:ascii="Arial" w:hAnsi="Arial" w:cs="Arial"/>
          <w:b/>
        </w:rPr>
        <w:t xml:space="preserve">ANNEXE II : </w:t>
      </w:r>
      <w:r w:rsidRPr="006C7D98">
        <w:rPr>
          <w:rFonts w:ascii="Arial" w:hAnsi="Arial" w:cs="Arial"/>
          <w:b/>
          <w:caps/>
        </w:rPr>
        <w:t>MODALITÉS DE CERTIFICATION</w:t>
      </w:r>
    </w:p>
    <w:p w14:paraId="5163F73C" w14:textId="77777777" w:rsidR="00033D42" w:rsidRPr="006C7D98" w:rsidRDefault="00033D42" w:rsidP="00033D42">
      <w:pPr>
        <w:tabs>
          <w:tab w:val="right" w:leader="dot" w:pos="9360"/>
        </w:tabs>
        <w:spacing w:before="80"/>
        <w:ind w:left="284"/>
        <w:rPr>
          <w:rFonts w:ascii="Arial" w:hAnsi="Arial" w:cs="Arial"/>
        </w:rPr>
      </w:pPr>
      <w:proofErr w:type="spellStart"/>
      <w:r w:rsidRPr="006C7D98">
        <w:rPr>
          <w:rFonts w:ascii="Arial" w:hAnsi="Arial" w:cs="Arial"/>
        </w:rPr>
        <w:t>II.a</w:t>
      </w:r>
      <w:proofErr w:type="spellEnd"/>
      <w:r w:rsidRPr="006C7D98">
        <w:rPr>
          <w:rFonts w:ascii="Arial" w:hAnsi="Arial" w:cs="Arial"/>
        </w:rPr>
        <w:t>. Unités constitutives du diplôme</w:t>
      </w:r>
    </w:p>
    <w:p w14:paraId="0310A11A" w14:textId="77777777" w:rsidR="00033D42" w:rsidRPr="006C7D98" w:rsidRDefault="00033D42" w:rsidP="00033D42">
      <w:pPr>
        <w:tabs>
          <w:tab w:val="right" w:leader="dot" w:pos="9360"/>
        </w:tabs>
        <w:spacing w:before="80"/>
        <w:ind w:left="284"/>
        <w:rPr>
          <w:rFonts w:ascii="Arial" w:hAnsi="Arial" w:cs="Arial"/>
        </w:rPr>
      </w:pPr>
      <w:proofErr w:type="spellStart"/>
      <w:r w:rsidRPr="006C7D98">
        <w:rPr>
          <w:rFonts w:ascii="Arial" w:hAnsi="Arial" w:cs="Arial"/>
        </w:rPr>
        <w:t>II.b</w:t>
      </w:r>
      <w:proofErr w:type="spellEnd"/>
      <w:r w:rsidRPr="006C7D98">
        <w:rPr>
          <w:rFonts w:ascii="Arial" w:hAnsi="Arial" w:cs="Arial"/>
        </w:rPr>
        <w:t>. Règlement d’examen</w:t>
      </w:r>
    </w:p>
    <w:p w14:paraId="30010FEE" w14:textId="77777777" w:rsidR="00033D42" w:rsidRPr="006C7D98" w:rsidRDefault="00033D42" w:rsidP="00033D42">
      <w:pPr>
        <w:tabs>
          <w:tab w:val="right" w:leader="dot" w:pos="9360"/>
        </w:tabs>
        <w:spacing w:before="80"/>
        <w:ind w:left="284"/>
        <w:rPr>
          <w:rFonts w:ascii="Arial" w:hAnsi="Arial" w:cs="Arial"/>
        </w:rPr>
      </w:pPr>
      <w:proofErr w:type="spellStart"/>
      <w:r w:rsidRPr="006C7D98">
        <w:rPr>
          <w:rFonts w:ascii="Arial" w:hAnsi="Arial" w:cs="Arial"/>
        </w:rPr>
        <w:t>II.c</w:t>
      </w:r>
      <w:proofErr w:type="spellEnd"/>
      <w:r w:rsidRPr="006C7D98">
        <w:rPr>
          <w:rFonts w:ascii="Arial" w:hAnsi="Arial" w:cs="Arial"/>
        </w:rPr>
        <w:t xml:space="preserve">. Définition des épreuves </w:t>
      </w:r>
    </w:p>
    <w:p w14:paraId="33CCDAC1" w14:textId="77777777" w:rsidR="00033D42" w:rsidRPr="006C7D98" w:rsidRDefault="00033D42" w:rsidP="00033D42">
      <w:pPr>
        <w:tabs>
          <w:tab w:val="right" w:leader="dot" w:pos="9360"/>
        </w:tabs>
        <w:spacing w:before="80"/>
        <w:ind w:left="284"/>
        <w:rPr>
          <w:rFonts w:ascii="Arial" w:hAnsi="Arial" w:cs="Arial"/>
        </w:rPr>
      </w:pPr>
    </w:p>
    <w:p w14:paraId="54F0FEEB" w14:textId="77777777" w:rsidR="00033D42" w:rsidRPr="006C7D98" w:rsidRDefault="00033D42" w:rsidP="00033D42">
      <w:pPr>
        <w:tabs>
          <w:tab w:val="right" w:leader="dot" w:pos="9360"/>
        </w:tabs>
        <w:spacing w:before="80"/>
        <w:ind w:left="284"/>
        <w:rPr>
          <w:rFonts w:ascii="Arial" w:hAnsi="Arial" w:cs="Arial"/>
        </w:rPr>
      </w:pPr>
    </w:p>
    <w:p w14:paraId="3C707149" w14:textId="77777777" w:rsidR="00033D42" w:rsidRPr="006C7D98" w:rsidRDefault="00033D42" w:rsidP="00033D42">
      <w:pPr>
        <w:tabs>
          <w:tab w:val="right" w:leader="dot" w:pos="9360"/>
        </w:tabs>
        <w:spacing w:before="80"/>
        <w:rPr>
          <w:rFonts w:ascii="Arial" w:hAnsi="Arial" w:cs="Arial"/>
          <w:b/>
        </w:rPr>
      </w:pPr>
      <w:r w:rsidRPr="006C7D98">
        <w:rPr>
          <w:rFonts w:ascii="Arial" w:hAnsi="Arial" w:cs="Arial"/>
          <w:b/>
        </w:rPr>
        <w:t>ANNEXE III </w:t>
      </w:r>
    </w:p>
    <w:p w14:paraId="40B6D749" w14:textId="77777777" w:rsidR="00033D42" w:rsidRPr="006C7D98" w:rsidRDefault="00033D42" w:rsidP="00033D42">
      <w:pPr>
        <w:tabs>
          <w:tab w:val="right" w:leader="dot" w:pos="9360"/>
        </w:tabs>
        <w:spacing w:before="80"/>
        <w:ind w:left="284"/>
        <w:rPr>
          <w:rFonts w:ascii="Arial" w:hAnsi="Arial" w:cs="Arial"/>
        </w:rPr>
      </w:pPr>
      <w:r>
        <w:rPr>
          <w:rFonts w:ascii="Arial" w:hAnsi="Arial" w:cs="Arial"/>
        </w:rPr>
        <w:t>III</w:t>
      </w:r>
      <w:r w:rsidRPr="006C7D98">
        <w:rPr>
          <w:rFonts w:ascii="Arial" w:hAnsi="Arial" w:cs="Arial"/>
        </w:rPr>
        <w:t xml:space="preserve">. </w:t>
      </w:r>
      <w:r>
        <w:rPr>
          <w:rFonts w:ascii="Arial" w:hAnsi="Arial" w:cs="Arial"/>
        </w:rPr>
        <w:t xml:space="preserve">Périodes de </w:t>
      </w:r>
      <w:r w:rsidRPr="006C7D98">
        <w:rPr>
          <w:rFonts w:ascii="Arial" w:hAnsi="Arial" w:cs="Arial"/>
        </w:rPr>
        <w:t xml:space="preserve">Formation en milieu professionnel </w:t>
      </w:r>
    </w:p>
    <w:p w14:paraId="416DD639" w14:textId="77777777" w:rsidR="00033D42" w:rsidRDefault="00033D42" w:rsidP="00033D42">
      <w:pPr>
        <w:tabs>
          <w:tab w:val="right" w:leader="dot" w:pos="9360"/>
        </w:tabs>
        <w:spacing w:before="80"/>
        <w:ind w:left="284"/>
        <w:rPr>
          <w:rFonts w:ascii="Arial" w:hAnsi="Arial" w:cs="Arial"/>
        </w:rPr>
      </w:pPr>
    </w:p>
    <w:p w14:paraId="2DC02638" w14:textId="77777777" w:rsidR="00033D42" w:rsidRDefault="00033D42" w:rsidP="00033D42">
      <w:pPr>
        <w:tabs>
          <w:tab w:val="right" w:leader="dot" w:pos="9360"/>
        </w:tabs>
        <w:spacing w:before="80"/>
        <w:rPr>
          <w:rFonts w:ascii="Arial" w:hAnsi="Arial" w:cs="Arial"/>
          <w:b/>
        </w:rPr>
      </w:pPr>
      <w:r>
        <w:rPr>
          <w:rFonts w:ascii="Arial" w:hAnsi="Arial" w:cs="Arial"/>
          <w:b/>
        </w:rPr>
        <w:t>ANNEXE IV</w:t>
      </w:r>
    </w:p>
    <w:p w14:paraId="3F870032" w14:textId="77777777" w:rsidR="00033D42" w:rsidRDefault="00033D42" w:rsidP="00033D42">
      <w:pPr>
        <w:tabs>
          <w:tab w:val="right" w:leader="dot" w:pos="9360"/>
        </w:tabs>
        <w:spacing w:before="80"/>
        <w:ind w:left="284"/>
        <w:rPr>
          <w:rFonts w:ascii="Arial" w:hAnsi="Arial" w:cs="Arial"/>
        </w:rPr>
      </w:pPr>
      <w:r>
        <w:rPr>
          <w:rFonts w:ascii="Arial" w:hAnsi="Arial" w:cs="Arial"/>
        </w:rPr>
        <w:t>IV – Tableaux de correspondance entre épreuves ou unités de l’ancien et du nouveau diplôme</w:t>
      </w:r>
    </w:p>
    <w:p w14:paraId="391F4D70" w14:textId="77777777" w:rsidR="00033D42" w:rsidRPr="006C7D98" w:rsidRDefault="00033D42" w:rsidP="00033D42">
      <w:pPr>
        <w:tabs>
          <w:tab w:val="right" w:leader="dot" w:pos="9360"/>
        </w:tabs>
        <w:spacing w:before="80"/>
        <w:ind w:left="284"/>
        <w:rPr>
          <w:rFonts w:ascii="Arial" w:hAnsi="Arial" w:cs="Arial"/>
        </w:rPr>
      </w:pPr>
    </w:p>
    <w:p w14:paraId="00EAA246" w14:textId="77777777" w:rsidR="00033D42" w:rsidRPr="006C7D98" w:rsidRDefault="00033D42" w:rsidP="00033D42">
      <w:pPr>
        <w:tabs>
          <w:tab w:val="left" w:pos="8222"/>
          <w:tab w:val="right" w:leader="dot" w:pos="9360"/>
        </w:tabs>
        <w:spacing w:before="120"/>
        <w:jc w:val="both"/>
        <w:rPr>
          <w:rFonts w:ascii="Arial" w:hAnsi="Arial" w:cs="Arial"/>
        </w:rPr>
      </w:pPr>
    </w:p>
    <w:p w14:paraId="7508538D" w14:textId="77777777" w:rsidR="00033D42" w:rsidRPr="003E0B22" w:rsidRDefault="00033D42">
      <w:pPr>
        <w:rPr>
          <w:b/>
        </w:rPr>
      </w:pPr>
      <w:r w:rsidRPr="003E0B22">
        <w:rPr>
          <w:b/>
        </w:rPr>
        <w:br w:type="page"/>
      </w:r>
    </w:p>
    <w:p w14:paraId="1F1C1FB4" w14:textId="0F9652D8" w:rsidR="00D54E7B" w:rsidRPr="00EA2C3F" w:rsidRDefault="008F1CB4" w:rsidP="008F1CB4">
      <w:pPr>
        <w:jc w:val="center"/>
        <w:rPr>
          <w:rFonts w:ascii="Arial" w:hAnsi="Arial" w:cs="Arial"/>
          <w:b/>
          <w:sz w:val="22"/>
          <w:szCs w:val="22"/>
        </w:rPr>
      </w:pPr>
      <w:r w:rsidRPr="00EA2C3F">
        <w:rPr>
          <w:rFonts w:ascii="Arial" w:hAnsi="Arial" w:cs="Arial"/>
          <w:b/>
          <w:sz w:val="22"/>
          <w:szCs w:val="22"/>
        </w:rPr>
        <w:t xml:space="preserve">Tableau </w:t>
      </w:r>
      <w:r w:rsidR="00D4607D" w:rsidRPr="00EA2C3F">
        <w:rPr>
          <w:rFonts w:ascii="Arial" w:hAnsi="Arial" w:cs="Arial"/>
          <w:b/>
          <w:sz w:val="22"/>
          <w:szCs w:val="22"/>
        </w:rPr>
        <w:t xml:space="preserve">de synthèse </w:t>
      </w:r>
      <w:r w:rsidR="007F4013" w:rsidRPr="00EA2C3F">
        <w:rPr>
          <w:rFonts w:ascii="Arial" w:hAnsi="Arial" w:cs="Arial"/>
          <w:b/>
          <w:sz w:val="22"/>
          <w:szCs w:val="22"/>
        </w:rPr>
        <w:t>A</w:t>
      </w:r>
      <w:r w:rsidR="00D4607D" w:rsidRPr="00EA2C3F">
        <w:rPr>
          <w:rFonts w:ascii="Arial" w:hAnsi="Arial" w:cs="Arial"/>
          <w:b/>
          <w:sz w:val="22"/>
          <w:szCs w:val="22"/>
        </w:rPr>
        <w:t>ctivités/</w:t>
      </w:r>
      <w:r w:rsidR="007F4013" w:rsidRPr="00EA2C3F">
        <w:rPr>
          <w:rFonts w:ascii="Arial" w:hAnsi="Arial" w:cs="Arial"/>
          <w:b/>
          <w:sz w:val="22"/>
          <w:szCs w:val="22"/>
        </w:rPr>
        <w:t>B</w:t>
      </w:r>
      <w:r w:rsidR="00D54E7B" w:rsidRPr="00EA2C3F">
        <w:rPr>
          <w:rFonts w:ascii="Arial" w:hAnsi="Arial" w:cs="Arial"/>
          <w:b/>
          <w:sz w:val="22"/>
          <w:szCs w:val="22"/>
        </w:rPr>
        <w:t>l</w:t>
      </w:r>
      <w:r w:rsidR="00AE09DD" w:rsidRPr="00EA2C3F">
        <w:rPr>
          <w:rFonts w:ascii="Arial" w:hAnsi="Arial" w:cs="Arial"/>
          <w:b/>
          <w:sz w:val="22"/>
          <w:szCs w:val="22"/>
        </w:rPr>
        <w:t>ocs de compétences/</w:t>
      </w:r>
      <w:r w:rsidR="007F4013" w:rsidRPr="00EA2C3F">
        <w:rPr>
          <w:rFonts w:ascii="Arial" w:hAnsi="Arial" w:cs="Arial"/>
          <w:b/>
          <w:sz w:val="22"/>
          <w:szCs w:val="22"/>
        </w:rPr>
        <w:t>U</w:t>
      </w:r>
      <w:r w:rsidRPr="00EA2C3F">
        <w:rPr>
          <w:rFonts w:ascii="Arial" w:hAnsi="Arial" w:cs="Arial"/>
          <w:b/>
          <w:sz w:val="22"/>
          <w:szCs w:val="22"/>
        </w:rPr>
        <w:t xml:space="preserve">nités </w:t>
      </w:r>
    </w:p>
    <w:p w14:paraId="0DC222F7" w14:textId="14F90825" w:rsidR="008F1CB4" w:rsidRPr="00EA2C3F" w:rsidRDefault="00D54E7B" w:rsidP="008F1CB4">
      <w:pPr>
        <w:jc w:val="center"/>
        <w:rPr>
          <w:rFonts w:ascii="Arial" w:hAnsi="Arial" w:cs="Arial"/>
          <w:b/>
          <w:sz w:val="22"/>
          <w:szCs w:val="22"/>
        </w:rPr>
      </w:pPr>
      <w:r w:rsidRPr="00EA2C3F">
        <w:rPr>
          <w:rFonts w:ascii="Arial" w:hAnsi="Arial" w:cs="Arial"/>
          <w:b/>
          <w:sz w:val="22"/>
          <w:szCs w:val="22"/>
        </w:rPr>
        <w:t>B</w:t>
      </w:r>
      <w:r w:rsidR="008F1CB4" w:rsidRPr="00EA2C3F">
        <w:rPr>
          <w:rFonts w:ascii="Arial" w:hAnsi="Arial" w:cs="Arial"/>
          <w:b/>
          <w:sz w:val="22"/>
          <w:szCs w:val="22"/>
        </w:rPr>
        <w:t>accalauréat professionnel</w:t>
      </w:r>
    </w:p>
    <w:p w14:paraId="6BC42223" w14:textId="62EBDE96" w:rsidR="008F1CB4" w:rsidRPr="00EA2C3F" w:rsidRDefault="008F1CB4" w:rsidP="008F1CB4">
      <w:pPr>
        <w:jc w:val="center"/>
        <w:rPr>
          <w:rFonts w:ascii="Arial" w:hAnsi="Arial" w:cs="Arial"/>
          <w:b/>
          <w:sz w:val="22"/>
          <w:szCs w:val="22"/>
        </w:rPr>
      </w:pPr>
      <w:r w:rsidRPr="00EA2C3F">
        <w:rPr>
          <w:rFonts w:ascii="Arial" w:hAnsi="Arial" w:cs="Arial"/>
          <w:b/>
          <w:sz w:val="22"/>
          <w:szCs w:val="22"/>
        </w:rPr>
        <w:t>Métiers d</w:t>
      </w:r>
      <w:r w:rsidR="007F4013" w:rsidRPr="00EA2C3F">
        <w:rPr>
          <w:rFonts w:ascii="Arial" w:hAnsi="Arial" w:cs="Arial"/>
          <w:b/>
          <w:sz w:val="22"/>
          <w:szCs w:val="22"/>
        </w:rPr>
        <w:t>e</w:t>
      </w:r>
      <w:r w:rsidRPr="00EA2C3F">
        <w:rPr>
          <w:rFonts w:ascii="Arial" w:hAnsi="Arial" w:cs="Arial"/>
          <w:b/>
          <w:sz w:val="22"/>
          <w:szCs w:val="22"/>
        </w:rPr>
        <w:t xml:space="preserve"> l’accueil</w:t>
      </w:r>
    </w:p>
    <w:p w14:paraId="5E5E92B2" w14:textId="77777777" w:rsidR="008F1CB4" w:rsidRPr="00EA2C3F" w:rsidRDefault="008F1CB4" w:rsidP="008F1CB4">
      <w:pPr>
        <w:jc w:val="center"/>
        <w:rPr>
          <w:rFonts w:ascii="Arial" w:hAnsi="Arial" w:cs="Arial"/>
          <w:b/>
          <w:sz w:val="22"/>
          <w:szCs w:val="22"/>
        </w:rPr>
      </w:pPr>
    </w:p>
    <w:p w14:paraId="6D2EABC6" w14:textId="77777777" w:rsidR="008F1CB4" w:rsidRPr="006B477F" w:rsidRDefault="008F1CB4" w:rsidP="008F1CB4">
      <w:pPr>
        <w:jc w:val="center"/>
        <w:rPr>
          <w:rFonts w:ascii="Arial" w:hAnsi="Arial" w:cs="Arial"/>
          <w:b/>
          <w:sz w:val="20"/>
          <w:szCs w:val="20"/>
        </w:rPr>
      </w:pPr>
    </w:p>
    <w:p w14:paraId="3280C776" w14:textId="77777777" w:rsidR="008F1CB4" w:rsidRPr="006B477F" w:rsidRDefault="008F1CB4" w:rsidP="008F1CB4">
      <w:pPr>
        <w:jc w:val="center"/>
        <w:rPr>
          <w:rFonts w:ascii="Arial" w:hAnsi="Arial" w:cs="Arial"/>
          <w:b/>
          <w:sz w:val="20"/>
          <w:szCs w:val="20"/>
        </w:rPr>
      </w:pPr>
    </w:p>
    <w:tbl>
      <w:tblPr>
        <w:tblW w:w="102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6237"/>
        <w:gridCol w:w="2264"/>
      </w:tblGrid>
      <w:tr w:rsidR="004111CE" w:rsidRPr="00B6187F" w14:paraId="5B31BFBD" w14:textId="77777777" w:rsidTr="002A326A">
        <w:trPr>
          <w:trHeight w:val="953"/>
        </w:trPr>
        <w:tc>
          <w:tcPr>
            <w:tcW w:w="1701" w:type="dxa"/>
            <w:tcBorders>
              <w:bottom w:val="single" w:sz="4" w:space="0" w:color="auto"/>
            </w:tcBorders>
            <w:shd w:val="clear" w:color="auto" w:fill="F2F2F2"/>
            <w:vAlign w:val="center"/>
          </w:tcPr>
          <w:p w14:paraId="30200DA0" w14:textId="77777777" w:rsidR="004111CE" w:rsidRPr="00B6187F" w:rsidRDefault="004111CE" w:rsidP="006D56B1">
            <w:pPr>
              <w:spacing w:before="120" w:after="120"/>
              <w:jc w:val="center"/>
              <w:rPr>
                <w:rFonts w:ascii="Arial" w:hAnsi="Arial" w:cs="Arial"/>
                <w:b/>
                <w:sz w:val="18"/>
                <w:szCs w:val="18"/>
              </w:rPr>
            </w:pPr>
            <w:r w:rsidRPr="00B6187F">
              <w:rPr>
                <w:rFonts w:ascii="Arial" w:hAnsi="Arial" w:cs="Arial"/>
                <w:b/>
                <w:sz w:val="18"/>
                <w:szCs w:val="18"/>
              </w:rPr>
              <w:t>A</w:t>
            </w:r>
            <w:r>
              <w:rPr>
                <w:rFonts w:ascii="Arial" w:hAnsi="Arial" w:cs="Arial"/>
                <w:b/>
                <w:sz w:val="18"/>
                <w:szCs w:val="18"/>
              </w:rPr>
              <w:t>CTIVITÉ</w:t>
            </w:r>
          </w:p>
        </w:tc>
        <w:tc>
          <w:tcPr>
            <w:tcW w:w="6237" w:type="dxa"/>
            <w:shd w:val="clear" w:color="auto" w:fill="F2F2F2"/>
            <w:vAlign w:val="center"/>
          </w:tcPr>
          <w:p w14:paraId="58B780AD" w14:textId="77777777" w:rsidR="004111CE" w:rsidRPr="00B6187F" w:rsidRDefault="004111CE" w:rsidP="006D56B1">
            <w:pPr>
              <w:spacing w:before="120" w:after="120"/>
              <w:jc w:val="center"/>
              <w:rPr>
                <w:rFonts w:ascii="Arial" w:hAnsi="Arial" w:cs="Arial"/>
                <w:b/>
                <w:sz w:val="18"/>
                <w:szCs w:val="18"/>
              </w:rPr>
            </w:pPr>
            <w:r>
              <w:rPr>
                <w:rFonts w:ascii="Arial" w:hAnsi="Arial" w:cs="Arial"/>
                <w:b/>
                <w:sz w:val="18"/>
                <w:szCs w:val="18"/>
              </w:rPr>
              <w:t xml:space="preserve">BLOCS DE </w:t>
            </w:r>
            <w:r w:rsidRPr="00B6187F">
              <w:rPr>
                <w:rFonts w:ascii="Arial" w:hAnsi="Arial" w:cs="Arial"/>
                <w:b/>
                <w:sz w:val="18"/>
                <w:szCs w:val="18"/>
              </w:rPr>
              <w:t xml:space="preserve">COMPÉTENCES </w:t>
            </w:r>
          </w:p>
        </w:tc>
        <w:tc>
          <w:tcPr>
            <w:tcW w:w="2264" w:type="dxa"/>
            <w:shd w:val="clear" w:color="auto" w:fill="F2F2F2"/>
            <w:vAlign w:val="center"/>
          </w:tcPr>
          <w:p w14:paraId="12D0469D" w14:textId="77777777" w:rsidR="004111CE" w:rsidRPr="00B6187F" w:rsidRDefault="004111CE" w:rsidP="006D56B1">
            <w:pPr>
              <w:spacing w:before="120" w:after="120"/>
              <w:jc w:val="center"/>
              <w:rPr>
                <w:rFonts w:ascii="Arial" w:hAnsi="Arial" w:cs="Arial"/>
                <w:b/>
                <w:sz w:val="18"/>
                <w:szCs w:val="18"/>
              </w:rPr>
            </w:pPr>
            <w:r>
              <w:rPr>
                <w:rFonts w:ascii="Arial" w:hAnsi="Arial" w:cs="Arial"/>
                <w:b/>
                <w:sz w:val="18"/>
                <w:szCs w:val="18"/>
              </w:rPr>
              <w:t>UNITÉS</w:t>
            </w:r>
          </w:p>
        </w:tc>
      </w:tr>
      <w:tr w:rsidR="004111CE" w:rsidRPr="00B6187F" w14:paraId="7FE35D32" w14:textId="77777777" w:rsidTr="002A326A">
        <w:trPr>
          <w:trHeight w:val="976"/>
        </w:trPr>
        <w:tc>
          <w:tcPr>
            <w:tcW w:w="1701" w:type="dxa"/>
            <w:tcBorders>
              <w:bottom w:val="single" w:sz="4" w:space="0" w:color="auto"/>
            </w:tcBorders>
            <w:shd w:val="clear" w:color="auto" w:fill="auto"/>
            <w:vAlign w:val="center"/>
          </w:tcPr>
          <w:p w14:paraId="1E95932C" w14:textId="259B82E6" w:rsidR="004111CE" w:rsidRPr="00B6187F" w:rsidRDefault="004111CE" w:rsidP="006D56B1">
            <w:pPr>
              <w:jc w:val="center"/>
              <w:rPr>
                <w:rFonts w:ascii="Arial" w:hAnsi="Arial" w:cs="Arial"/>
                <w:b/>
                <w:sz w:val="16"/>
                <w:szCs w:val="16"/>
              </w:rPr>
            </w:pPr>
            <w:r w:rsidRPr="00B6187F">
              <w:rPr>
                <w:rFonts w:ascii="Arial" w:hAnsi="Arial" w:cs="Arial"/>
                <w:b/>
                <w:sz w:val="16"/>
                <w:szCs w:val="16"/>
              </w:rPr>
              <w:t>Activité 1</w:t>
            </w:r>
            <w:r w:rsidR="002A326A">
              <w:rPr>
                <w:rFonts w:ascii="Arial" w:hAnsi="Arial" w:cs="Arial"/>
                <w:b/>
                <w:sz w:val="16"/>
                <w:szCs w:val="16"/>
              </w:rPr>
              <w:t xml:space="preserve"> Accueil multicanal (conseil, information, orientation)</w:t>
            </w:r>
          </w:p>
          <w:p w14:paraId="702DFD04" w14:textId="77777777" w:rsidR="004111CE" w:rsidRPr="00B6187F" w:rsidRDefault="004111CE" w:rsidP="004111CE">
            <w:pPr>
              <w:jc w:val="center"/>
              <w:rPr>
                <w:rFonts w:ascii="Arial" w:hAnsi="Arial" w:cs="Arial"/>
                <w:sz w:val="16"/>
                <w:szCs w:val="16"/>
              </w:rPr>
            </w:pPr>
          </w:p>
        </w:tc>
        <w:tc>
          <w:tcPr>
            <w:tcW w:w="6237" w:type="dxa"/>
            <w:vAlign w:val="center"/>
          </w:tcPr>
          <w:p w14:paraId="2F506330" w14:textId="562A894E" w:rsidR="004111CE" w:rsidRPr="00DB7D86" w:rsidRDefault="004F1881" w:rsidP="006D56B1">
            <w:pPr>
              <w:pStyle w:val="Paragraphedeliste"/>
              <w:rPr>
                <w:rFonts w:ascii="Arial" w:hAnsi="Arial" w:cs="Arial"/>
                <w:b/>
                <w:sz w:val="18"/>
                <w:szCs w:val="18"/>
              </w:rPr>
            </w:pPr>
            <w:r w:rsidRPr="00113A0E">
              <w:rPr>
                <w:rFonts w:ascii="Arial" w:hAnsi="Arial" w:cs="Arial"/>
                <w:b/>
                <w:sz w:val="18"/>
                <w:szCs w:val="18"/>
              </w:rPr>
              <w:t>Bloc</w:t>
            </w:r>
            <w:r w:rsidR="004111CE" w:rsidRPr="00113A0E">
              <w:rPr>
                <w:rFonts w:ascii="Arial" w:hAnsi="Arial" w:cs="Arial"/>
                <w:b/>
                <w:sz w:val="18"/>
                <w:szCs w:val="18"/>
              </w:rPr>
              <w:t xml:space="preserve"> </w:t>
            </w:r>
            <w:r w:rsidR="004111CE">
              <w:rPr>
                <w:rFonts w:ascii="Arial" w:hAnsi="Arial" w:cs="Arial"/>
                <w:b/>
                <w:sz w:val="18"/>
                <w:szCs w:val="18"/>
              </w:rPr>
              <w:t>de compétences</w:t>
            </w:r>
            <w:r w:rsidR="004111CE" w:rsidRPr="00DB7D86">
              <w:rPr>
                <w:rFonts w:ascii="Arial" w:hAnsi="Arial" w:cs="Arial"/>
                <w:b/>
                <w:sz w:val="18"/>
                <w:szCs w:val="18"/>
              </w:rPr>
              <w:t xml:space="preserve"> 1 </w:t>
            </w:r>
            <w:r w:rsidR="004111CE">
              <w:rPr>
                <w:rFonts w:ascii="Arial" w:hAnsi="Arial" w:cs="Arial"/>
                <w:b/>
                <w:sz w:val="18"/>
                <w:szCs w:val="18"/>
              </w:rPr>
              <w:t>Gérer l’accueil multicanal à des fins d’information, d’orientation et de conseil</w:t>
            </w:r>
          </w:p>
          <w:p w14:paraId="598FB6FE" w14:textId="77777777" w:rsidR="002A326A" w:rsidRDefault="002A326A" w:rsidP="009354C9">
            <w:pPr>
              <w:pStyle w:val="Paragraphedeliste"/>
              <w:numPr>
                <w:ilvl w:val="0"/>
                <w:numId w:val="11"/>
              </w:numPr>
              <w:rPr>
                <w:rFonts w:ascii="Arial" w:hAnsi="Arial" w:cs="Arial"/>
                <w:sz w:val="18"/>
                <w:szCs w:val="18"/>
              </w:rPr>
            </w:pPr>
            <w:r>
              <w:rPr>
                <w:rFonts w:ascii="Arial" w:hAnsi="Arial" w:cs="Arial"/>
                <w:sz w:val="18"/>
                <w:szCs w:val="18"/>
              </w:rPr>
              <w:t>Gérer simultanément les activités</w:t>
            </w:r>
          </w:p>
          <w:p w14:paraId="449F02BF" w14:textId="77777777" w:rsidR="002A326A" w:rsidRDefault="002A326A" w:rsidP="009354C9">
            <w:pPr>
              <w:pStyle w:val="Paragraphedeliste"/>
              <w:numPr>
                <w:ilvl w:val="0"/>
                <w:numId w:val="11"/>
              </w:numPr>
              <w:rPr>
                <w:rFonts w:ascii="Arial" w:hAnsi="Arial" w:cs="Arial"/>
                <w:sz w:val="18"/>
                <w:szCs w:val="18"/>
              </w:rPr>
            </w:pPr>
            <w:r>
              <w:rPr>
                <w:rFonts w:ascii="Arial" w:hAnsi="Arial" w:cs="Arial"/>
                <w:sz w:val="18"/>
                <w:szCs w:val="18"/>
              </w:rPr>
              <w:t>Prendre contact avec le public</w:t>
            </w:r>
          </w:p>
          <w:p w14:paraId="61F0E673" w14:textId="77777777" w:rsidR="002A326A" w:rsidRDefault="002A326A" w:rsidP="009354C9">
            <w:pPr>
              <w:pStyle w:val="Paragraphedeliste"/>
              <w:numPr>
                <w:ilvl w:val="0"/>
                <w:numId w:val="11"/>
              </w:numPr>
              <w:rPr>
                <w:rFonts w:ascii="Arial" w:hAnsi="Arial" w:cs="Arial"/>
                <w:sz w:val="18"/>
                <w:szCs w:val="18"/>
              </w:rPr>
            </w:pPr>
            <w:r>
              <w:rPr>
                <w:rFonts w:ascii="Arial" w:hAnsi="Arial" w:cs="Arial"/>
                <w:sz w:val="18"/>
                <w:szCs w:val="18"/>
              </w:rPr>
              <w:t>Identifier la demande</w:t>
            </w:r>
          </w:p>
          <w:p w14:paraId="4AF0FEB8" w14:textId="77777777" w:rsidR="002A326A" w:rsidRDefault="002A326A" w:rsidP="009354C9">
            <w:pPr>
              <w:pStyle w:val="Paragraphedeliste"/>
              <w:numPr>
                <w:ilvl w:val="0"/>
                <w:numId w:val="11"/>
              </w:numPr>
              <w:rPr>
                <w:rFonts w:ascii="Arial" w:hAnsi="Arial" w:cs="Arial"/>
                <w:sz w:val="18"/>
                <w:szCs w:val="18"/>
              </w:rPr>
            </w:pPr>
            <w:r>
              <w:rPr>
                <w:rFonts w:ascii="Arial" w:hAnsi="Arial" w:cs="Arial"/>
                <w:sz w:val="18"/>
                <w:szCs w:val="18"/>
              </w:rPr>
              <w:t>Traiter la demande</w:t>
            </w:r>
          </w:p>
          <w:p w14:paraId="3DB2B436" w14:textId="77777777" w:rsidR="002A326A" w:rsidRDefault="002A326A" w:rsidP="009354C9">
            <w:pPr>
              <w:pStyle w:val="Paragraphedeliste"/>
              <w:numPr>
                <w:ilvl w:val="0"/>
                <w:numId w:val="11"/>
              </w:numPr>
              <w:rPr>
                <w:rFonts w:ascii="Arial" w:hAnsi="Arial" w:cs="Arial"/>
                <w:sz w:val="18"/>
                <w:szCs w:val="18"/>
              </w:rPr>
            </w:pPr>
            <w:r>
              <w:rPr>
                <w:rFonts w:ascii="Arial" w:hAnsi="Arial" w:cs="Arial"/>
                <w:sz w:val="18"/>
                <w:szCs w:val="18"/>
              </w:rPr>
              <w:t>Gérer les flux</w:t>
            </w:r>
          </w:p>
          <w:p w14:paraId="3E5DDD9C" w14:textId="3EB4A805" w:rsidR="004111CE" w:rsidRPr="00107B07" w:rsidRDefault="002A326A" w:rsidP="009354C9">
            <w:pPr>
              <w:pStyle w:val="Paragraphedeliste"/>
              <w:numPr>
                <w:ilvl w:val="0"/>
                <w:numId w:val="11"/>
              </w:numPr>
              <w:rPr>
                <w:rFonts w:ascii="Arial" w:hAnsi="Arial" w:cs="Arial"/>
                <w:sz w:val="18"/>
                <w:szCs w:val="18"/>
              </w:rPr>
            </w:pPr>
            <w:r w:rsidRPr="002A326A">
              <w:rPr>
                <w:rFonts w:ascii="Arial" w:hAnsi="Arial" w:cs="Arial"/>
                <w:sz w:val="18"/>
                <w:szCs w:val="18"/>
              </w:rPr>
              <w:t>Gérer les conflits</w:t>
            </w:r>
          </w:p>
        </w:tc>
        <w:tc>
          <w:tcPr>
            <w:tcW w:w="2264" w:type="dxa"/>
            <w:shd w:val="clear" w:color="auto" w:fill="FFFFFF"/>
            <w:vAlign w:val="center"/>
          </w:tcPr>
          <w:p w14:paraId="320B8B14" w14:textId="42F2715D" w:rsidR="004111CE" w:rsidRPr="0095489F" w:rsidRDefault="004111CE" w:rsidP="004111CE">
            <w:pPr>
              <w:jc w:val="center"/>
              <w:rPr>
                <w:rFonts w:ascii="Arial" w:hAnsi="Arial" w:cs="Arial"/>
                <w:b/>
                <w:sz w:val="18"/>
                <w:szCs w:val="18"/>
              </w:rPr>
            </w:pPr>
            <w:r w:rsidRPr="0095489F">
              <w:rPr>
                <w:rFonts w:ascii="Arial" w:hAnsi="Arial" w:cs="Arial"/>
                <w:b/>
                <w:sz w:val="18"/>
                <w:szCs w:val="18"/>
              </w:rPr>
              <w:t>Unité</w:t>
            </w:r>
            <w:r>
              <w:rPr>
                <w:rFonts w:ascii="Arial" w:hAnsi="Arial" w:cs="Arial"/>
                <w:b/>
                <w:sz w:val="18"/>
                <w:szCs w:val="18"/>
              </w:rPr>
              <w:t xml:space="preserve"> 31</w:t>
            </w:r>
          </w:p>
        </w:tc>
      </w:tr>
      <w:tr w:rsidR="004111CE" w:rsidRPr="00B6187F" w14:paraId="195B0C09" w14:textId="77777777" w:rsidTr="002A326A">
        <w:trPr>
          <w:trHeight w:val="1040"/>
        </w:trPr>
        <w:tc>
          <w:tcPr>
            <w:tcW w:w="1701" w:type="dxa"/>
            <w:shd w:val="clear" w:color="auto" w:fill="auto"/>
            <w:vAlign w:val="center"/>
          </w:tcPr>
          <w:p w14:paraId="507B4CB0" w14:textId="095B1476" w:rsidR="004111CE" w:rsidRPr="00B6187F" w:rsidRDefault="004111CE" w:rsidP="006D56B1">
            <w:pPr>
              <w:jc w:val="center"/>
              <w:rPr>
                <w:rFonts w:ascii="Arial" w:hAnsi="Arial" w:cs="Arial"/>
                <w:b/>
                <w:sz w:val="16"/>
                <w:szCs w:val="16"/>
              </w:rPr>
            </w:pPr>
            <w:r w:rsidRPr="00B6187F">
              <w:rPr>
                <w:rFonts w:ascii="Arial" w:hAnsi="Arial" w:cs="Arial"/>
                <w:b/>
                <w:sz w:val="16"/>
                <w:szCs w:val="16"/>
              </w:rPr>
              <w:t>Activité 2</w:t>
            </w:r>
            <w:r w:rsidR="002A326A">
              <w:rPr>
                <w:rFonts w:ascii="Arial" w:hAnsi="Arial" w:cs="Arial"/>
                <w:b/>
                <w:sz w:val="16"/>
                <w:szCs w:val="16"/>
              </w:rPr>
              <w:t xml:space="preserve"> Interface à des fins organisationnelles</w:t>
            </w:r>
          </w:p>
          <w:p w14:paraId="34FF19A8" w14:textId="77777777" w:rsidR="004111CE" w:rsidRPr="00B6187F" w:rsidRDefault="004111CE" w:rsidP="004111CE">
            <w:pPr>
              <w:jc w:val="center"/>
              <w:rPr>
                <w:rFonts w:ascii="Arial" w:hAnsi="Arial" w:cs="Arial"/>
                <w:sz w:val="16"/>
                <w:szCs w:val="16"/>
              </w:rPr>
            </w:pPr>
          </w:p>
        </w:tc>
        <w:tc>
          <w:tcPr>
            <w:tcW w:w="6237" w:type="dxa"/>
            <w:vAlign w:val="center"/>
          </w:tcPr>
          <w:p w14:paraId="3988229D" w14:textId="5E60135F" w:rsidR="004111CE" w:rsidRPr="00DB7D86" w:rsidRDefault="004F1881" w:rsidP="006D56B1">
            <w:pPr>
              <w:pStyle w:val="Paragraphedeliste"/>
              <w:rPr>
                <w:rFonts w:ascii="Arial" w:hAnsi="Arial" w:cs="Arial"/>
                <w:b/>
                <w:sz w:val="18"/>
                <w:szCs w:val="18"/>
              </w:rPr>
            </w:pPr>
            <w:r w:rsidRPr="00113A0E">
              <w:rPr>
                <w:rFonts w:ascii="Arial" w:hAnsi="Arial" w:cs="Arial"/>
                <w:b/>
                <w:sz w:val="18"/>
                <w:szCs w:val="18"/>
              </w:rPr>
              <w:t xml:space="preserve">Bloc </w:t>
            </w:r>
            <w:r w:rsidR="002A326A">
              <w:rPr>
                <w:rFonts w:ascii="Arial" w:hAnsi="Arial" w:cs="Arial"/>
                <w:b/>
                <w:sz w:val="18"/>
                <w:szCs w:val="18"/>
              </w:rPr>
              <w:t>de compétences 2</w:t>
            </w:r>
            <w:r w:rsidR="004111CE" w:rsidRPr="00DB7D86">
              <w:rPr>
                <w:rFonts w:ascii="Arial" w:hAnsi="Arial" w:cs="Arial"/>
                <w:b/>
                <w:sz w:val="18"/>
                <w:szCs w:val="18"/>
              </w:rPr>
              <w:t xml:space="preserve"> </w:t>
            </w:r>
            <w:r w:rsidR="002A326A">
              <w:rPr>
                <w:rFonts w:ascii="Arial" w:hAnsi="Arial" w:cs="Arial"/>
                <w:b/>
                <w:sz w:val="18"/>
                <w:szCs w:val="18"/>
              </w:rPr>
              <w:t>Gérer l’information et des prestations organisationnelles</w:t>
            </w:r>
          </w:p>
          <w:p w14:paraId="60B56580" w14:textId="77777777" w:rsidR="002A326A" w:rsidRDefault="002A326A" w:rsidP="009354C9">
            <w:pPr>
              <w:pStyle w:val="Paragraphedeliste"/>
              <w:numPr>
                <w:ilvl w:val="0"/>
                <w:numId w:val="11"/>
              </w:numPr>
              <w:rPr>
                <w:rFonts w:ascii="Arial" w:hAnsi="Arial" w:cs="Arial"/>
                <w:sz w:val="18"/>
                <w:szCs w:val="18"/>
              </w:rPr>
            </w:pPr>
            <w:r>
              <w:rPr>
                <w:rFonts w:ascii="Arial" w:hAnsi="Arial" w:cs="Arial"/>
                <w:sz w:val="18"/>
                <w:szCs w:val="18"/>
              </w:rPr>
              <w:t>Gérer l’information</w:t>
            </w:r>
          </w:p>
          <w:p w14:paraId="01B89D7C" w14:textId="77777777" w:rsidR="002A326A" w:rsidRDefault="002A326A" w:rsidP="009354C9">
            <w:pPr>
              <w:pStyle w:val="Paragraphedeliste"/>
              <w:numPr>
                <w:ilvl w:val="0"/>
                <w:numId w:val="11"/>
              </w:numPr>
              <w:rPr>
                <w:rFonts w:ascii="Arial" w:hAnsi="Arial" w:cs="Arial"/>
                <w:sz w:val="18"/>
                <w:szCs w:val="18"/>
              </w:rPr>
            </w:pPr>
            <w:r>
              <w:rPr>
                <w:rFonts w:ascii="Arial" w:hAnsi="Arial" w:cs="Arial"/>
                <w:sz w:val="18"/>
                <w:szCs w:val="18"/>
              </w:rPr>
              <w:t>Gérer des prestations internes et externes</w:t>
            </w:r>
          </w:p>
          <w:p w14:paraId="613D3134" w14:textId="16139C2C" w:rsidR="004111CE" w:rsidRPr="00DB7D86" w:rsidRDefault="002A326A" w:rsidP="009354C9">
            <w:pPr>
              <w:pStyle w:val="Paragraphedeliste"/>
              <w:numPr>
                <w:ilvl w:val="0"/>
                <w:numId w:val="11"/>
              </w:numPr>
              <w:rPr>
                <w:rFonts w:ascii="Arial" w:hAnsi="Arial" w:cs="Arial"/>
                <w:sz w:val="18"/>
                <w:szCs w:val="18"/>
              </w:rPr>
            </w:pPr>
            <w:r w:rsidRPr="002A326A">
              <w:rPr>
                <w:rFonts w:ascii="Arial" w:hAnsi="Arial" w:cs="Arial"/>
                <w:sz w:val="18"/>
                <w:szCs w:val="18"/>
              </w:rPr>
              <w:t>Contribuer à la mise en œuvre de projet lié à l’accueil</w:t>
            </w:r>
          </w:p>
        </w:tc>
        <w:tc>
          <w:tcPr>
            <w:tcW w:w="2264" w:type="dxa"/>
            <w:vAlign w:val="center"/>
          </w:tcPr>
          <w:p w14:paraId="03957FF8" w14:textId="164728BC" w:rsidR="004111CE" w:rsidRPr="0095489F" w:rsidRDefault="004111CE" w:rsidP="004111CE">
            <w:pPr>
              <w:jc w:val="center"/>
              <w:rPr>
                <w:rFonts w:ascii="Arial" w:hAnsi="Arial" w:cs="Arial"/>
                <w:b/>
                <w:sz w:val="18"/>
                <w:szCs w:val="18"/>
              </w:rPr>
            </w:pPr>
            <w:r w:rsidRPr="0095489F">
              <w:rPr>
                <w:rFonts w:ascii="Arial" w:hAnsi="Arial" w:cs="Arial"/>
                <w:b/>
                <w:sz w:val="18"/>
                <w:szCs w:val="18"/>
              </w:rPr>
              <w:t>Unité U3</w:t>
            </w:r>
            <w:r>
              <w:rPr>
                <w:rFonts w:ascii="Arial" w:hAnsi="Arial" w:cs="Arial"/>
                <w:b/>
                <w:sz w:val="18"/>
                <w:szCs w:val="18"/>
              </w:rPr>
              <w:t>2</w:t>
            </w:r>
          </w:p>
        </w:tc>
      </w:tr>
      <w:tr w:rsidR="004111CE" w:rsidRPr="00B6187F" w14:paraId="074F1135" w14:textId="77777777" w:rsidTr="002A326A">
        <w:trPr>
          <w:trHeight w:val="1037"/>
        </w:trPr>
        <w:tc>
          <w:tcPr>
            <w:tcW w:w="1701" w:type="dxa"/>
            <w:shd w:val="clear" w:color="auto" w:fill="auto"/>
            <w:vAlign w:val="center"/>
          </w:tcPr>
          <w:p w14:paraId="54E97EEC" w14:textId="02E2E4C4" w:rsidR="004111CE" w:rsidRPr="00B6187F" w:rsidRDefault="004111CE" w:rsidP="006D56B1">
            <w:pPr>
              <w:jc w:val="center"/>
              <w:rPr>
                <w:rFonts w:ascii="Arial" w:hAnsi="Arial" w:cs="Arial"/>
                <w:b/>
                <w:sz w:val="16"/>
                <w:szCs w:val="16"/>
              </w:rPr>
            </w:pPr>
            <w:r w:rsidRPr="00B6187F">
              <w:rPr>
                <w:rFonts w:ascii="Arial" w:hAnsi="Arial" w:cs="Arial"/>
                <w:b/>
                <w:sz w:val="16"/>
                <w:szCs w:val="16"/>
              </w:rPr>
              <w:t>Activité 3</w:t>
            </w:r>
            <w:r w:rsidR="002A326A">
              <w:rPr>
                <w:rFonts w:ascii="Arial" w:hAnsi="Arial" w:cs="Arial"/>
                <w:b/>
                <w:sz w:val="16"/>
                <w:szCs w:val="16"/>
              </w:rPr>
              <w:t xml:space="preserve"> Interface dans la relation commerciale</w:t>
            </w:r>
          </w:p>
          <w:p w14:paraId="1CB712C8" w14:textId="302FEDE4" w:rsidR="004111CE" w:rsidRPr="00B6187F" w:rsidRDefault="004111CE" w:rsidP="006D56B1">
            <w:pPr>
              <w:jc w:val="center"/>
              <w:rPr>
                <w:rFonts w:ascii="Arial" w:hAnsi="Arial" w:cs="Arial"/>
                <w:sz w:val="16"/>
                <w:szCs w:val="16"/>
              </w:rPr>
            </w:pPr>
          </w:p>
        </w:tc>
        <w:tc>
          <w:tcPr>
            <w:tcW w:w="6237" w:type="dxa"/>
            <w:vAlign w:val="center"/>
          </w:tcPr>
          <w:p w14:paraId="36583D7A" w14:textId="176655B3" w:rsidR="004111CE" w:rsidRPr="00107B07" w:rsidRDefault="004F1881" w:rsidP="002A326A">
            <w:pPr>
              <w:pStyle w:val="Paragraphedeliste"/>
              <w:rPr>
                <w:rFonts w:ascii="Arial" w:hAnsi="Arial" w:cs="Arial"/>
                <w:b/>
                <w:sz w:val="18"/>
                <w:szCs w:val="18"/>
              </w:rPr>
            </w:pPr>
            <w:r w:rsidRPr="00113A0E">
              <w:rPr>
                <w:rFonts w:ascii="Arial" w:hAnsi="Arial" w:cs="Arial"/>
                <w:b/>
                <w:sz w:val="18"/>
                <w:szCs w:val="18"/>
              </w:rPr>
              <w:t>Bloc</w:t>
            </w:r>
            <w:r w:rsidR="002A326A">
              <w:rPr>
                <w:rFonts w:ascii="Arial" w:hAnsi="Arial" w:cs="Arial"/>
                <w:b/>
                <w:sz w:val="18"/>
                <w:szCs w:val="18"/>
              </w:rPr>
              <w:t xml:space="preserve"> de compétences 3</w:t>
            </w:r>
            <w:r w:rsidR="004111CE" w:rsidRPr="00107B07">
              <w:rPr>
                <w:rFonts w:ascii="Arial" w:hAnsi="Arial" w:cs="Arial"/>
                <w:b/>
                <w:sz w:val="18"/>
                <w:szCs w:val="18"/>
              </w:rPr>
              <w:t xml:space="preserve"> </w:t>
            </w:r>
            <w:r w:rsidR="002A326A">
              <w:rPr>
                <w:rFonts w:ascii="Arial" w:hAnsi="Arial" w:cs="Arial"/>
                <w:b/>
                <w:sz w:val="18"/>
                <w:szCs w:val="18"/>
              </w:rPr>
              <w:t>Gérer la relation commerciale</w:t>
            </w:r>
          </w:p>
          <w:p w14:paraId="724A67B3" w14:textId="584FA7BD" w:rsidR="002A326A" w:rsidRDefault="002A326A" w:rsidP="009354C9">
            <w:pPr>
              <w:pStyle w:val="Paragraphedeliste"/>
              <w:numPr>
                <w:ilvl w:val="0"/>
                <w:numId w:val="12"/>
              </w:numPr>
              <w:rPr>
                <w:rFonts w:ascii="Arial" w:hAnsi="Arial" w:cs="Arial"/>
                <w:sz w:val="18"/>
                <w:szCs w:val="18"/>
              </w:rPr>
            </w:pPr>
            <w:r>
              <w:rPr>
                <w:rFonts w:ascii="Arial" w:hAnsi="Arial" w:cs="Arial"/>
                <w:sz w:val="18"/>
                <w:szCs w:val="18"/>
              </w:rPr>
              <w:t>Contribuer au développement de la relation commerciale</w:t>
            </w:r>
          </w:p>
          <w:p w14:paraId="620AF525" w14:textId="77777777" w:rsidR="002A326A" w:rsidRDefault="002A326A" w:rsidP="009354C9">
            <w:pPr>
              <w:pStyle w:val="Paragraphedeliste"/>
              <w:numPr>
                <w:ilvl w:val="0"/>
                <w:numId w:val="12"/>
              </w:numPr>
              <w:rPr>
                <w:rFonts w:ascii="Arial" w:hAnsi="Arial" w:cs="Arial"/>
                <w:sz w:val="18"/>
                <w:szCs w:val="18"/>
              </w:rPr>
            </w:pPr>
            <w:r>
              <w:rPr>
                <w:rFonts w:ascii="Arial" w:hAnsi="Arial" w:cs="Arial"/>
                <w:sz w:val="18"/>
                <w:szCs w:val="18"/>
              </w:rPr>
              <w:t>Satisfaire et fidéliser le public</w:t>
            </w:r>
          </w:p>
          <w:p w14:paraId="496D8E36" w14:textId="1EAFC61A" w:rsidR="004111CE" w:rsidRPr="00107B07" w:rsidRDefault="002A326A" w:rsidP="009354C9">
            <w:pPr>
              <w:pStyle w:val="Paragraphedeliste"/>
              <w:numPr>
                <w:ilvl w:val="0"/>
                <w:numId w:val="12"/>
              </w:numPr>
              <w:rPr>
                <w:rFonts w:ascii="Arial" w:hAnsi="Arial" w:cs="Arial"/>
                <w:sz w:val="18"/>
                <w:szCs w:val="18"/>
              </w:rPr>
            </w:pPr>
            <w:r w:rsidRPr="002A326A">
              <w:rPr>
                <w:rFonts w:ascii="Arial" w:hAnsi="Arial" w:cs="Arial"/>
                <w:sz w:val="18"/>
                <w:szCs w:val="18"/>
              </w:rPr>
              <w:t>Gérer les réclamations</w:t>
            </w:r>
          </w:p>
        </w:tc>
        <w:tc>
          <w:tcPr>
            <w:tcW w:w="2264" w:type="dxa"/>
            <w:vAlign w:val="center"/>
          </w:tcPr>
          <w:p w14:paraId="0AF5807E" w14:textId="6180EA71" w:rsidR="004111CE" w:rsidRPr="0095489F" w:rsidRDefault="004111CE" w:rsidP="004111CE">
            <w:pPr>
              <w:jc w:val="center"/>
              <w:rPr>
                <w:rFonts w:ascii="Arial" w:hAnsi="Arial" w:cs="Arial"/>
                <w:b/>
                <w:sz w:val="18"/>
                <w:szCs w:val="18"/>
              </w:rPr>
            </w:pPr>
            <w:r w:rsidRPr="0095489F">
              <w:rPr>
                <w:rFonts w:ascii="Arial" w:hAnsi="Arial" w:cs="Arial"/>
                <w:b/>
                <w:sz w:val="18"/>
                <w:szCs w:val="18"/>
              </w:rPr>
              <w:t>Unité U</w:t>
            </w:r>
            <w:r>
              <w:rPr>
                <w:rFonts w:ascii="Arial" w:hAnsi="Arial" w:cs="Arial"/>
                <w:b/>
                <w:sz w:val="18"/>
                <w:szCs w:val="18"/>
              </w:rPr>
              <w:t>2</w:t>
            </w:r>
          </w:p>
        </w:tc>
      </w:tr>
      <w:tr w:rsidR="004111CE" w:rsidRPr="00B6187F" w14:paraId="38D1538F" w14:textId="77777777" w:rsidTr="002A326A">
        <w:trPr>
          <w:trHeight w:val="1023"/>
        </w:trPr>
        <w:tc>
          <w:tcPr>
            <w:tcW w:w="1701" w:type="dxa"/>
            <w:shd w:val="clear" w:color="auto" w:fill="auto"/>
            <w:vAlign w:val="center"/>
          </w:tcPr>
          <w:p w14:paraId="4D822607" w14:textId="596B85F9" w:rsidR="004111CE" w:rsidRPr="00B6187F" w:rsidRDefault="004111CE" w:rsidP="006D56B1">
            <w:pPr>
              <w:jc w:val="center"/>
              <w:rPr>
                <w:rFonts w:ascii="Arial" w:hAnsi="Arial" w:cs="Arial"/>
                <w:sz w:val="16"/>
                <w:szCs w:val="16"/>
              </w:rPr>
            </w:pPr>
          </w:p>
        </w:tc>
        <w:tc>
          <w:tcPr>
            <w:tcW w:w="6237" w:type="dxa"/>
            <w:vAlign w:val="center"/>
          </w:tcPr>
          <w:p w14:paraId="4CDA308E" w14:textId="77777777" w:rsidR="004111CE" w:rsidRDefault="004111CE" w:rsidP="004111CE">
            <w:pPr>
              <w:pStyle w:val="Paragraphedeliste"/>
              <w:rPr>
                <w:rFonts w:ascii="Arial" w:hAnsi="Arial" w:cs="Arial"/>
                <w:b/>
                <w:sz w:val="18"/>
                <w:szCs w:val="18"/>
              </w:rPr>
            </w:pPr>
            <w:r>
              <w:rPr>
                <w:rFonts w:ascii="Arial" w:hAnsi="Arial" w:cs="Arial"/>
                <w:b/>
                <w:sz w:val="18"/>
                <w:szCs w:val="18"/>
              </w:rPr>
              <w:t>Bloc de Prévention santé environnement</w:t>
            </w:r>
          </w:p>
          <w:p w14:paraId="6985958C" w14:textId="77777777" w:rsidR="004111CE" w:rsidRPr="003B5AA7" w:rsidRDefault="004111CE" w:rsidP="009354C9">
            <w:pPr>
              <w:pStyle w:val="Paragraphedeliste"/>
              <w:numPr>
                <w:ilvl w:val="0"/>
                <w:numId w:val="13"/>
              </w:numPr>
              <w:rPr>
                <w:rFonts w:ascii="Arial" w:hAnsi="Arial" w:cs="Arial"/>
                <w:b/>
                <w:sz w:val="18"/>
                <w:szCs w:val="18"/>
              </w:rPr>
            </w:pPr>
            <w:r>
              <w:rPr>
                <w:rFonts w:ascii="Arial" w:hAnsi="Arial" w:cs="Arial"/>
                <w:sz w:val="18"/>
                <w:szCs w:val="18"/>
              </w:rPr>
              <w:t>Conduire une démarche d’analyse de situations en appliquant la démarche de résolution de problème</w:t>
            </w:r>
          </w:p>
          <w:p w14:paraId="44C6FACB" w14:textId="77777777" w:rsidR="004111CE" w:rsidRPr="003B5AA7" w:rsidRDefault="004111CE" w:rsidP="009354C9">
            <w:pPr>
              <w:pStyle w:val="Paragraphedeliste"/>
              <w:numPr>
                <w:ilvl w:val="0"/>
                <w:numId w:val="13"/>
              </w:numPr>
              <w:rPr>
                <w:rFonts w:ascii="Arial" w:hAnsi="Arial" w:cs="Arial"/>
                <w:b/>
                <w:sz w:val="18"/>
                <w:szCs w:val="18"/>
              </w:rPr>
            </w:pPr>
            <w:r>
              <w:rPr>
                <w:rFonts w:ascii="Arial" w:hAnsi="Arial" w:cs="Arial"/>
                <w:sz w:val="18"/>
                <w:szCs w:val="18"/>
              </w:rPr>
              <w:t>Analyser une situation professionnelle en appliquant différentes démarches : analyse par le risque, par le travail, par l’accident</w:t>
            </w:r>
          </w:p>
          <w:p w14:paraId="20901CE8" w14:textId="77777777" w:rsidR="004111CE" w:rsidRPr="003B5AA7" w:rsidRDefault="004111CE" w:rsidP="009354C9">
            <w:pPr>
              <w:pStyle w:val="Paragraphedeliste"/>
              <w:numPr>
                <w:ilvl w:val="0"/>
                <w:numId w:val="13"/>
              </w:numPr>
              <w:rPr>
                <w:rFonts w:ascii="Arial" w:hAnsi="Arial" w:cs="Arial"/>
                <w:b/>
                <w:sz w:val="18"/>
                <w:szCs w:val="18"/>
              </w:rPr>
            </w:pPr>
            <w:r>
              <w:rPr>
                <w:rFonts w:ascii="Arial" w:hAnsi="Arial" w:cs="Arial"/>
                <w:sz w:val="18"/>
                <w:szCs w:val="18"/>
              </w:rPr>
              <w:t>Mobiliser des connaissances scientifiques, juridiques et économiques</w:t>
            </w:r>
          </w:p>
          <w:p w14:paraId="53B1BDFB" w14:textId="77777777" w:rsidR="004111CE" w:rsidRPr="003B5AA7" w:rsidRDefault="004111CE" w:rsidP="009354C9">
            <w:pPr>
              <w:pStyle w:val="Paragraphedeliste"/>
              <w:numPr>
                <w:ilvl w:val="0"/>
                <w:numId w:val="13"/>
              </w:numPr>
              <w:rPr>
                <w:rFonts w:ascii="Arial" w:hAnsi="Arial" w:cs="Arial"/>
                <w:b/>
                <w:sz w:val="18"/>
                <w:szCs w:val="18"/>
              </w:rPr>
            </w:pPr>
            <w:r>
              <w:rPr>
                <w:rFonts w:ascii="Arial" w:hAnsi="Arial" w:cs="Arial"/>
                <w:sz w:val="18"/>
                <w:szCs w:val="18"/>
              </w:rPr>
              <w:t>Proposer et justifier les mesures de prévention adaptées</w:t>
            </w:r>
          </w:p>
          <w:p w14:paraId="3AFBE35C" w14:textId="4ADC15EB" w:rsidR="004111CE" w:rsidRPr="004111CE" w:rsidRDefault="004111CE" w:rsidP="009354C9">
            <w:pPr>
              <w:pStyle w:val="Paragraphedeliste"/>
              <w:numPr>
                <w:ilvl w:val="0"/>
                <w:numId w:val="13"/>
              </w:numPr>
              <w:rPr>
                <w:rFonts w:ascii="Arial" w:hAnsi="Arial" w:cs="Arial"/>
                <w:sz w:val="18"/>
                <w:szCs w:val="18"/>
              </w:rPr>
            </w:pPr>
            <w:r>
              <w:rPr>
                <w:rFonts w:ascii="Arial" w:hAnsi="Arial" w:cs="Arial"/>
                <w:sz w:val="18"/>
                <w:szCs w:val="18"/>
              </w:rPr>
              <w:t>Proposer des actions permettant d’intervenir efficacement face à une situation d’urgence</w:t>
            </w:r>
          </w:p>
        </w:tc>
        <w:tc>
          <w:tcPr>
            <w:tcW w:w="2264" w:type="dxa"/>
            <w:shd w:val="clear" w:color="auto" w:fill="auto"/>
            <w:vAlign w:val="center"/>
          </w:tcPr>
          <w:p w14:paraId="08C2EB80" w14:textId="6C26A6D6" w:rsidR="004111CE" w:rsidRPr="0095489F" w:rsidRDefault="004111CE" w:rsidP="004111CE">
            <w:pPr>
              <w:jc w:val="center"/>
              <w:rPr>
                <w:rFonts w:ascii="Arial" w:hAnsi="Arial" w:cs="Arial"/>
                <w:b/>
                <w:sz w:val="18"/>
                <w:szCs w:val="18"/>
              </w:rPr>
            </w:pPr>
            <w:r w:rsidRPr="0095489F">
              <w:rPr>
                <w:rFonts w:ascii="Arial" w:hAnsi="Arial" w:cs="Arial"/>
                <w:b/>
                <w:sz w:val="18"/>
                <w:szCs w:val="18"/>
              </w:rPr>
              <w:t>Unité U</w:t>
            </w:r>
            <w:r>
              <w:rPr>
                <w:rFonts w:ascii="Arial" w:hAnsi="Arial" w:cs="Arial"/>
                <w:b/>
                <w:sz w:val="18"/>
                <w:szCs w:val="18"/>
              </w:rPr>
              <w:t>33</w:t>
            </w:r>
          </w:p>
        </w:tc>
      </w:tr>
      <w:tr w:rsidR="004111CE" w:rsidRPr="00B6187F" w14:paraId="7BE00AFB" w14:textId="77777777" w:rsidTr="00844028">
        <w:trPr>
          <w:cantSplit/>
          <w:trHeight w:val="1323"/>
        </w:trPr>
        <w:tc>
          <w:tcPr>
            <w:tcW w:w="1701" w:type="dxa"/>
            <w:shd w:val="pct12" w:color="auto" w:fill="auto"/>
            <w:vAlign w:val="center"/>
          </w:tcPr>
          <w:p w14:paraId="7414F493" w14:textId="77777777" w:rsidR="004111CE" w:rsidRDefault="004111CE" w:rsidP="006D56B1">
            <w:pPr>
              <w:jc w:val="center"/>
              <w:rPr>
                <w:rFonts w:ascii="Arial" w:hAnsi="Arial" w:cs="Arial"/>
                <w:b/>
                <w:sz w:val="16"/>
                <w:szCs w:val="16"/>
              </w:rPr>
            </w:pPr>
          </w:p>
        </w:tc>
        <w:tc>
          <w:tcPr>
            <w:tcW w:w="6237" w:type="dxa"/>
            <w:vAlign w:val="center"/>
          </w:tcPr>
          <w:p w14:paraId="52934A39" w14:textId="77777777" w:rsidR="004111CE" w:rsidRDefault="004111CE" w:rsidP="006D56B1">
            <w:pPr>
              <w:pStyle w:val="Paragraphedeliste"/>
              <w:rPr>
                <w:rFonts w:ascii="Arial" w:hAnsi="Arial" w:cs="Arial"/>
                <w:b/>
                <w:sz w:val="18"/>
                <w:szCs w:val="18"/>
              </w:rPr>
            </w:pPr>
            <w:r>
              <w:rPr>
                <w:rFonts w:ascii="Arial" w:hAnsi="Arial" w:cs="Arial"/>
                <w:b/>
                <w:sz w:val="18"/>
                <w:szCs w:val="18"/>
              </w:rPr>
              <w:t>Bloc d’Économie-droit</w:t>
            </w:r>
          </w:p>
          <w:p w14:paraId="77935D8C" w14:textId="77777777" w:rsidR="004111CE" w:rsidRPr="00DB7D86" w:rsidRDefault="004111CE" w:rsidP="009354C9">
            <w:pPr>
              <w:pStyle w:val="Paragraphedeliste"/>
              <w:numPr>
                <w:ilvl w:val="0"/>
                <w:numId w:val="14"/>
              </w:numPr>
              <w:rPr>
                <w:rFonts w:ascii="Arial" w:hAnsi="Arial" w:cs="Arial"/>
                <w:sz w:val="18"/>
                <w:szCs w:val="18"/>
              </w:rPr>
            </w:pPr>
            <w:r w:rsidRPr="00DB7D86">
              <w:rPr>
                <w:rFonts w:ascii="Arial" w:hAnsi="Arial" w:cs="Arial"/>
                <w:sz w:val="18"/>
                <w:szCs w:val="18"/>
              </w:rPr>
              <w:t>Analyser l’organisation économique et juridique de la société contemporaine dans le contexte de l’activité professionnelle</w:t>
            </w:r>
          </w:p>
          <w:p w14:paraId="6B78B2D3" w14:textId="77777777" w:rsidR="004111CE" w:rsidRDefault="004111CE" w:rsidP="009354C9">
            <w:pPr>
              <w:pStyle w:val="Paragraphedeliste"/>
              <w:numPr>
                <w:ilvl w:val="0"/>
                <w:numId w:val="14"/>
              </w:numPr>
              <w:rPr>
                <w:rFonts w:ascii="Arial" w:hAnsi="Arial" w:cs="Arial"/>
                <w:sz w:val="18"/>
                <w:szCs w:val="18"/>
              </w:rPr>
            </w:pPr>
            <w:r w:rsidRPr="00DB7D86">
              <w:rPr>
                <w:rFonts w:ascii="Arial" w:hAnsi="Arial" w:cs="Arial"/>
                <w:sz w:val="18"/>
                <w:szCs w:val="18"/>
              </w:rPr>
              <w:t>Restituer, oralement ou à l’écrit, les résultats des analyse</w:t>
            </w:r>
          </w:p>
          <w:p w14:paraId="1071494F" w14:textId="77777777" w:rsidR="004111CE" w:rsidRPr="00DB7D86" w:rsidRDefault="004111CE" w:rsidP="009354C9">
            <w:pPr>
              <w:pStyle w:val="Paragraphedeliste"/>
              <w:numPr>
                <w:ilvl w:val="0"/>
                <w:numId w:val="14"/>
              </w:numPr>
              <w:rPr>
                <w:rFonts w:ascii="Arial" w:hAnsi="Arial" w:cs="Arial"/>
                <w:sz w:val="18"/>
                <w:szCs w:val="18"/>
              </w:rPr>
            </w:pPr>
            <w:r w:rsidRPr="00DB7D86">
              <w:rPr>
                <w:rFonts w:ascii="Arial" w:hAnsi="Arial" w:cs="Arial"/>
                <w:sz w:val="18"/>
                <w:szCs w:val="18"/>
              </w:rPr>
              <w:t>s effectuées</w:t>
            </w:r>
          </w:p>
          <w:p w14:paraId="65160A87" w14:textId="77777777" w:rsidR="004111CE" w:rsidRPr="00107B07" w:rsidRDefault="004111CE" w:rsidP="006D56B1">
            <w:pPr>
              <w:jc w:val="center"/>
              <w:rPr>
                <w:rFonts w:ascii="Arial" w:hAnsi="Arial" w:cs="Arial"/>
                <w:b/>
                <w:sz w:val="18"/>
                <w:szCs w:val="18"/>
              </w:rPr>
            </w:pPr>
          </w:p>
        </w:tc>
        <w:tc>
          <w:tcPr>
            <w:tcW w:w="2264" w:type="dxa"/>
            <w:shd w:val="clear" w:color="auto" w:fill="auto"/>
            <w:vAlign w:val="center"/>
          </w:tcPr>
          <w:p w14:paraId="199ECB0A" w14:textId="77777777" w:rsidR="004111CE" w:rsidRDefault="004111CE" w:rsidP="006D56B1">
            <w:pPr>
              <w:jc w:val="center"/>
              <w:rPr>
                <w:rFonts w:ascii="Arial" w:hAnsi="Arial" w:cs="Arial"/>
                <w:b/>
                <w:sz w:val="18"/>
                <w:szCs w:val="18"/>
              </w:rPr>
            </w:pPr>
            <w:r>
              <w:rPr>
                <w:rFonts w:ascii="Arial" w:hAnsi="Arial" w:cs="Arial"/>
                <w:b/>
                <w:sz w:val="18"/>
                <w:szCs w:val="18"/>
              </w:rPr>
              <w:t>Unité U11</w:t>
            </w:r>
          </w:p>
        </w:tc>
      </w:tr>
      <w:tr w:rsidR="004111CE" w:rsidRPr="00B6187F" w14:paraId="43CFD429" w14:textId="77777777" w:rsidTr="002A326A">
        <w:trPr>
          <w:cantSplit/>
          <w:trHeight w:val="422"/>
        </w:trPr>
        <w:tc>
          <w:tcPr>
            <w:tcW w:w="1701" w:type="dxa"/>
            <w:shd w:val="pct12" w:color="auto" w:fill="auto"/>
            <w:vAlign w:val="center"/>
          </w:tcPr>
          <w:p w14:paraId="5D1242E8" w14:textId="77777777" w:rsidR="004111CE" w:rsidRDefault="004111CE" w:rsidP="006D56B1">
            <w:pPr>
              <w:jc w:val="center"/>
              <w:rPr>
                <w:rFonts w:ascii="Arial" w:hAnsi="Arial" w:cs="Arial"/>
                <w:b/>
                <w:sz w:val="16"/>
                <w:szCs w:val="16"/>
              </w:rPr>
            </w:pPr>
          </w:p>
          <w:p w14:paraId="209DA4B6" w14:textId="77777777" w:rsidR="004111CE" w:rsidRDefault="004111CE" w:rsidP="006D56B1">
            <w:pPr>
              <w:jc w:val="center"/>
              <w:rPr>
                <w:rFonts w:ascii="Arial" w:hAnsi="Arial" w:cs="Arial"/>
                <w:b/>
                <w:sz w:val="16"/>
                <w:szCs w:val="16"/>
              </w:rPr>
            </w:pPr>
          </w:p>
        </w:tc>
        <w:tc>
          <w:tcPr>
            <w:tcW w:w="6237" w:type="dxa"/>
            <w:vAlign w:val="center"/>
          </w:tcPr>
          <w:p w14:paraId="43365DD8" w14:textId="77777777" w:rsidR="004111CE" w:rsidRDefault="004111CE" w:rsidP="006D56B1">
            <w:pPr>
              <w:pStyle w:val="Paragraphedeliste"/>
              <w:rPr>
                <w:rFonts w:ascii="Arial" w:hAnsi="Arial" w:cs="Arial"/>
                <w:b/>
                <w:sz w:val="18"/>
                <w:szCs w:val="18"/>
              </w:rPr>
            </w:pPr>
            <w:r>
              <w:rPr>
                <w:rFonts w:ascii="Arial" w:hAnsi="Arial" w:cs="Arial"/>
                <w:b/>
                <w:sz w:val="18"/>
                <w:szCs w:val="18"/>
              </w:rPr>
              <w:t>Bloc de Mathématiques</w:t>
            </w:r>
          </w:p>
          <w:p w14:paraId="17BB0E46" w14:textId="77777777" w:rsidR="004111CE" w:rsidRPr="00DB7D86" w:rsidRDefault="004111CE" w:rsidP="009354C9">
            <w:pPr>
              <w:pStyle w:val="Paragraphedeliste"/>
              <w:numPr>
                <w:ilvl w:val="0"/>
                <w:numId w:val="15"/>
              </w:numPr>
              <w:rPr>
                <w:rFonts w:ascii="Arial" w:hAnsi="Arial" w:cs="Arial"/>
                <w:sz w:val="18"/>
                <w:szCs w:val="18"/>
              </w:rPr>
            </w:pPr>
            <w:r w:rsidRPr="00DB7D86">
              <w:rPr>
                <w:rFonts w:ascii="Arial" w:hAnsi="Arial" w:cs="Arial"/>
                <w:sz w:val="18"/>
                <w:szCs w:val="18"/>
              </w:rPr>
              <w:t>Rechercher, extraire et organiser l’information</w:t>
            </w:r>
          </w:p>
          <w:p w14:paraId="7E1F4EFF" w14:textId="77777777" w:rsidR="004111CE" w:rsidRPr="00DB7D86" w:rsidRDefault="004111CE" w:rsidP="009354C9">
            <w:pPr>
              <w:pStyle w:val="Paragraphedeliste"/>
              <w:numPr>
                <w:ilvl w:val="0"/>
                <w:numId w:val="15"/>
              </w:numPr>
              <w:rPr>
                <w:rFonts w:ascii="Arial" w:hAnsi="Arial" w:cs="Arial"/>
                <w:sz w:val="18"/>
                <w:szCs w:val="18"/>
              </w:rPr>
            </w:pPr>
            <w:r w:rsidRPr="00DB7D86">
              <w:rPr>
                <w:rFonts w:ascii="Arial" w:hAnsi="Arial" w:cs="Arial"/>
                <w:sz w:val="18"/>
                <w:szCs w:val="18"/>
              </w:rPr>
              <w:t>Choisir et exécuter une méthode de résolution</w:t>
            </w:r>
          </w:p>
          <w:p w14:paraId="122675FD" w14:textId="77777777" w:rsidR="004111CE" w:rsidRPr="00DB7D86" w:rsidRDefault="004111CE" w:rsidP="009354C9">
            <w:pPr>
              <w:pStyle w:val="Paragraphedeliste"/>
              <w:numPr>
                <w:ilvl w:val="0"/>
                <w:numId w:val="15"/>
              </w:numPr>
              <w:rPr>
                <w:rFonts w:ascii="Arial" w:hAnsi="Arial" w:cs="Arial"/>
                <w:sz w:val="18"/>
                <w:szCs w:val="18"/>
              </w:rPr>
            </w:pPr>
            <w:r w:rsidRPr="00DB7D86">
              <w:rPr>
                <w:rFonts w:ascii="Arial" w:hAnsi="Arial" w:cs="Arial"/>
                <w:sz w:val="18"/>
                <w:szCs w:val="18"/>
              </w:rPr>
              <w:t>Raisonner, argumenter, pratiquer une démarche expérimentale, valider un résultat</w:t>
            </w:r>
          </w:p>
          <w:p w14:paraId="68892D5F" w14:textId="77777777" w:rsidR="004111CE" w:rsidRPr="00E17A62" w:rsidRDefault="004111CE" w:rsidP="009354C9">
            <w:pPr>
              <w:pStyle w:val="Paragraphedeliste"/>
              <w:numPr>
                <w:ilvl w:val="0"/>
                <w:numId w:val="15"/>
              </w:numPr>
              <w:rPr>
                <w:rFonts w:ascii="Arial" w:hAnsi="Arial" w:cs="Arial"/>
                <w:b/>
                <w:sz w:val="18"/>
                <w:szCs w:val="18"/>
              </w:rPr>
            </w:pPr>
            <w:r w:rsidRPr="00DB7D86">
              <w:rPr>
                <w:rFonts w:ascii="Arial" w:hAnsi="Arial" w:cs="Arial"/>
                <w:sz w:val="18"/>
                <w:szCs w:val="18"/>
              </w:rPr>
              <w:t>Communiquer à l’aide du langage scientifique et d’outils technologiques</w:t>
            </w:r>
          </w:p>
          <w:p w14:paraId="719E73C5" w14:textId="77777777" w:rsidR="004111CE" w:rsidRPr="00DB7D86" w:rsidRDefault="004111CE" w:rsidP="006D56B1">
            <w:pPr>
              <w:pStyle w:val="Paragraphedeliste"/>
              <w:rPr>
                <w:rFonts w:ascii="Arial" w:hAnsi="Arial" w:cs="Arial"/>
                <w:b/>
                <w:sz w:val="18"/>
                <w:szCs w:val="18"/>
              </w:rPr>
            </w:pPr>
          </w:p>
        </w:tc>
        <w:tc>
          <w:tcPr>
            <w:tcW w:w="2264" w:type="dxa"/>
            <w:shd w:val="clear" w:color="auto" w:fill="auto"/>
            <w:vAlign w:val="center"/>
          </w:tcPr>
          <w:p w14:paraId="66CC39BC" w14:textId="77777777" w:rsidR="004111CE" w:rsidRDefault="004111CE" w:rsidP="006D56B1">
            <w:pPr>
              <w:jc w:val="center"/>
              <w:rPr>
                <w:rFonts w:ascii="Arial" w:hAnsi="Arial" w:cs="Arial"/>
                <w:b/>
                <w:sz w:val="18"/>
                <w:szCs w:val="18"/>
              </w:rPr>
            </w:pPr>
            <w:r>
              <w:rPr>
                <w:rFonts w:ascii="Arial" w:hAnsi="Arial" w:cs="Arial"/>
                <w:b/>
                <w:sz w:val="18"/>
                <w:szCs w:val="18"/>
              </w:rPr>
              <w:t>Unité U12</w:t>
            </w:r>
          </w:p>
        </w:tc>
      </w:tr>
      <w:tr w:rsidR="004111CE" w:rsidRPr="00B6187F" w14:paraId="64AAB9CF" w14:textId="77777777" w:rsidTr="002A326A">
        <w:trPr>
          <w:cantSplit/>
          <w:trHeight w:val="420"/>
        </w:trPr>
        <w:tc>
          <w:tcPr>
            <w:tcW w:w="1701" w:type="dxa"/>
            <w:shd w:val="pct12" w:color="auto" w:fill="auto"/>
            <w:vAlign w:val="center"/>
          </w:tcPr>
          <w:p w14:paraId="497BAF72" w14:textId="77777777" w:rsidR="004111CE" w:rsidRDefault="004111CE" w:rsidP="006D56B1">
            <w:pPr>
              <w:jc w:val="center"/>
              <w:rPr>
                <w:rFonts w:ascii="Arial" w:hAnsi="Arial" w:cs="Arial"/>
                <w:b/>
                <w:sz w:val="16"/>
                <w:szCs w:val="16"/>
              </w:rPr>
            </w:pPr>
          </w:p>
        </w:tc>
        <w:tc>
          <w:tcPr>
            <w:tcW w:w="6237" w:type="dxa"/>
            <w:vAlign w:val="center"/>
          </w:tcPr>
          <w:p w14:paraId="7AE4FC17" w14:textId="77777777" w:rsidR="004111CE" w:rsidRDefault="004111CE" w:rsidP="006D56B1">
            <w:pPr>
              <w:pStyle w:val="Paragraphedeliste"/>
              <w:rPr>
                <w:rFonts w:ascii="Arial" w:hAnsi="Arial" w:cs="Arial"/>
                <w:b/>
                <w:sz w:val="18"/>
                <w:szCs w:val="18"/>
              </w:rPr>
            </w:pPr>
            <w:r>
              <w:rPr>
                <w:rFonts w:ascii="Arial" w:hAnsi="Arial" w:cs="Arial"/>
                <w:b/>
                <w:sz w:val="18"/>
                <w:szCs w:val="18"/>
              </w:rPr>
              <w:t>Bloc de Langue vivante 1</w:t>
            </w:r>
          </w:p>
          <w:p w14:paraId="3DA7FFC2" w14:textId="77777777" w:rsidR="004111CE" w:rsidRPr="003B5AA7" w:rsidRDefault="004111CE" w:rsidP="006D56B1">
            <w:pPr>
              <w:ind w:left="385"/>
              <w:rPr>
                <w:rFonts w:ascii="Arial" w:hAnsi="Arial" w:cs="Arial"/>
                <w:sz w:val="18"/>
                <w:szCs w:val="18"/>
              </w:rPr>
            </w:pPr>
            <w:r w:rsidRPr="003B5AA7">
              <w:rPr>
                <w:rFonts w:ascii="Arial" w:hAnsi="Arial" w:cs="Arial"/>
                <w:sz w:val="18"/>
                <w:szCs w:val="18"/>
              </w:rPr>
              <w:t>Compétences de niveau B1 + du CECRL</w:t>
            </w:r>
          </w:p>
          <w:p w14:paraId="710B83A0" w14:textId="77777777" w:rsidR="004111CE" w:rsidRDefault="004111CE" w:rsidP="009354C9">
            <w:pPr>
              <w:pStyle w:val="Paragraphedeliste"/>
              <w:numPr>
                <w:ilvl w:val="0"/>
                <w:numId w:val="16"/>
              </w:numPr>
              <w:rPr>
                <w:rFonts w:ascii="Arial" w:hAnsi="Arial" w:cs="Arial"/>
                <w:sz w:val="18"/>
                <w:szCs w:val="18"/>
              </w:rPr>
            </w:pPr>
            <w:r>
              <w:rPr>
                <w:rFonts w:ascii="Arial" w:hAnsi="Arial" w:cs="Arial"/>
                <w:sz w:val="18"/>
                <w:szCs w:val="18"/>
              </w:rPr>
              <w:t>S’exprimer oralement en continu</w:t>
            </w:r>
          </w:p>
          <w:p w14:paraId="61C57C45" w14:textId="77777777" w:rsidR="004111CE" w:rsidRDefault="004111CE" w:rsidP="009354C9">
            <w:pPr>
              <w:pStyle w:val="Paragraphedeliste"/>
              <w:numPr>
                <w:ilvl w:val="0"/>
                <w:numId w:val="16"/>
              </w:numPr>
              <w:rPr>
                <w:rFonts w:ascii="Arial" w:hAnsi="Arial" w:cs="Arial"/>
                <w:sz w:val="18"/>
                <w:szCs w:val="18"/>
              </w:rPr>
            </w:pPr>
            <w:r>
              <w:rPr>
                <w:rFonts w:ascii="Arial" w:hAnsi="Arial" w:cs="Arial"/>
                <w:sz w:val="18"/>
                <w:szCs w:val="18"/>
              </w:rPr>
              <w:t>Interagir en langue étrangère</w:t>
            </w:r>
          </w:p>
          <w:p w14:paraId="703D59AD" w14:textId="77777777" w:rsidR="004111CE" w:rsidRDefault="004111CE" w:rsidP="009354C9">
            <w:pPr>
              <w:pStyle w:val="Paragraphedeliste"/>
              <w:numPr>
                <w:ilvl w:val="0"/>
                <w:numId w:val="16"/>
              </w:numPr>
              <w:rPr>
                <w:rFonts w:ascii="Arial" w:hAnsi="Arial" w:cs="Arial"/>
                <w:sz w:val="18"/>
                <w:szCs w:val="18"/>
              </w:rPr>
            </w:pPr>
            <w:r>
              <w:rPr>
                <w:rFonts w:ascii="Arial" w:hAnsi="Arial" w:cs="Arial"/>
                <w:sz w:val="18"/>
                <w:szCs w:val="18"/>
              </w:rPr>
              <w:t>Comprendre un document écrit rédigé en langue étrangère</w:t>
            </w:r>
          </w:p>
          <w:p w14:paraId="7CA6304A" w14:textId="77777777" w:rsidR="004111CE" w:rsidRPr="003B5AA7" w:rsidRDefault="004111CE" w:rsidP="006D56B1">
            <w:pPr>
              <w:pStyle w:val="Paragraphedeliste"/>
              <w:rPr>
                <w:rFonts w:ascii="Arial" w:hAnsi="Arial" w:cs="Arial"/>
                <w:sz w:val="18"/>
                <w:szCs w:val="18"/>
              </w:rPr>
            </w:pPr>
          </w:p>
        </w:tc>
        <w:tc>
          <w:tcPr>
            <w:tcW w:w="2264" w:type="dxa"/>
            <w:shd w:val="clear" w:color="auto" w:fill="auto"/>
            <w:vAlign w:val="center"/>
          </w:tcPr>
          <w:p w14:paraId="0E977D33" w14:textId="77777777" w:rsidR="004111CE" w:rsidRDefault="004111CE" w:rsidP="006D56B1">
            <w:pPr>
              <w:jc w:val="center"/>
              <w:rPr>
                <w:rFonts w:ascii="Arial" w:hAnsi="Arial" w:cs="Arial"/>
                <w:b/>
                <w:sz w:val="18"/>
                <w:szCs w:val="18"/>
              </w:rPr>
            </w:pPr>
            <w:r>
              <w:rPr>
                <w:rFonts w:ascii="Arial" w:hAnsi="Arial" w:cs="Arial"/>
                <w:b/>
                <w:sz w:val="18"/>
                <w:szCs w:val="18"/>
              </w:rPr>
              <w:t>Unité U41</w:t>
            </w:r>
          </w:p>
        </w:tc>
      </w:tr>
      <w:tr w:rsidR="004111CE" w:rsidRPr="00B6187F" w14:paraId="583706A8" w14:textId="77777777" w:rsidTr="002A326A">
        <w:trPr>
          <w:cantSplit/>
          <w:trHeight w:val="420"/>
        </w:trPr>
        <w:tc>
          <w:tcPr>
            <w:tcW w:w="1701" w:type="dxa"/>
            <w:shd w:val="pct12" w:color="auto" w:fill="auto"/>
            <w:vAlign w:val="center"/>
          </w:tcPr>
          <w:p w14:paraId="04A72174" w14:textId="77777777" w:rsidR="004111CE" w:rsidRDefault="004111CE" w:rsidP="006D56B1">
            <w:pPr>
              <w:jc w:val="center"/>
              <w:rPr>
                <w:rFonts w:ascii="Arial" w:hAnsi="Arial" w:cs="Arial"/>
                <w:b/>
                <w:sz w:val="16"/>
                <w:szCs w:val="16"/>
              </w:rPr>
            </w:pPr>
          </w:p>
        </w:tc>
        <w:tc>
          <w:tcPr>
            <w:tcW w:w="6237" w:type="dxa"/>
            <w:vAlign w:val="center"/>
          </w:tcPr>
          <w:p w14:paraId="1780B528" w14:textId="77777777" w:rsidR="004111CE" w:rsidRDefault="004111CE" w:rsidP="006D56B1">
            <w:pPr>
              <w:pStyle w:val="Paragraphedeliste"/>
              <w:rPr>
                <w:rFonts w:ascii="Arial" w:hAnsi="Arial" w:cs="Arial"/>
                <w:b/>
                <w:sz w:val="18"/>
                <w:szCs w:val="18"/>
              </w:rPr>
            </w:pPr>
            <w:r>
              <w:rPr>
                <w:rFonts w:ascii="Arial" w:hAnsi="Arial" w:cs="Arial"/>
                <w:b/>
                <w:sz w:val="18"/>
                <w:szCs w:val="18"/>
              </w:rPr>
              <w:t>Bloc de Langue vivante 2</w:t>
            </w:r>
          </w:p>
          <w:p w14:paraId="3FB28417" w14:textId="77777777" w:rsidR="004111CE" w:rsidRPr="003B5AA7" w:rsidRDefault="004111CE" w:rsidP="006D56B1">
            <w:pPr>
              <w:ind w:left="385"/>
              <w:rPr>
                <w:rFonts w:ascii="Arial" w:hAnsi="Arial" w:cs="Arial"/>
                <w:sz w:val="18"/>
                <w:szCs w:val="18"/>
              </w:rPr>
            </w:pPr>
            <w:r w:rsidRPr="003B5AA7">
              <w:rPr>
                <w:rFonts w:ascii="Arial" w:hAnsi="Arial" w:cs="Arial"/>
                <w:sz w:val="18"/>
                <w:szCs w:val="18"/>
              </w:rPr>
              <w:t>Compétences de niveau B1 du CECRL</w:t>
            </w:r>
          </w:p>
          <w:p w14:paraId="3E8247EA" w14:textId="77777777" w:rsidR="004111CE" w:rsidRDefault="004111CE" w:rsidP="009354C9">
            <w:pPr>
              <w:pStyle w:val="Paragraphedeliste"/>
              <w:numPr>
                <w:ilvl w:val="0"/>
                <w:numId w:val="17"/>
              </w:numPr>
              <w:rPr>
                <w:rFonts w:ascii="Arial" w:hAnsi="Arial" w:cs="Arial"/>
                <w:sz w:val="18"/>
                <w:szCs w:val="18"/>
              </w:rPr>
            </w:pPr>
            <w:r>
              <w:rPr>
                <w:rFonts w:ascii="Arial" w:hAnsi="Arial" w:cs="Arial"/>
                <w:sz w:val="18"/>
                <w:szCs w:val="18"/>
              </w:rPr>
              <w:t>S’exprimer oralement en continu</w:t>
            </w:r>
          </w:p>
          <w:p w14:paraId="270DA284" w14:textId="77777777" w:rsidR="004111CE" w:rsidRDefault="004111CE" w:rsidP="009354C9">
            <w:pPr>
              <w:pStyle w:val="Paragraphedeliste"/>
              <w:numPr>
                <w:ilvl w:val="0"/>
                <w:numId w:val="17"/>
              </w:numPr>
              <w:rPr>
                <w:rFonts w:ascii="Arial" w:hAnsi="Arial" w:cs="Arial"/>
                <w:sz w:val="18"/>
                <w:szCs w:val="18"/>
              </w:rPr>
            </w:pPr>
            <w:r>
              <w:rPr>
                <w:rFonts w:ascii="Arial" w:hAnsi="Arial" w:cs="Arial"/>
                <w:sz w:val="18"/>
                <w:szCs w:val="18"/>
              </w:rPr>
              <w:t>Interagir en langue étrangère</w:t>
            </w:r>
          </w:p>
          <w:p w14:paraId="512078DF" w14:textId="77777777" w:rsidR="004111CE" w:rsidRDefault="004111CE" w:rsidP="009354C9">
            <w:pPr>
              <w:pStyle w:val="Paragraphedeliste"/>
              <w:numPr>
                <w:ilvl w:val="0"/>
                <w:numId w:val="17"/>
              </w:numPr>
              <w:rPr>
                <w:rFonts w:ascii="Arial" w:hAnsi="Arial" w:cs="Arial"/>
                <w:sz w:val="18"/>
                <w:szCs w:val="18"/>
              </w:rPr>
            </w:pPr>
            <w:r>
              <w:rPr>
                <w:rFonts w:ascii="Arial" w:hAnsi="Arial" w:cs="Arial"/>
                <w:sz w:val="18"/>
                <w:szCs w:val="18"/>
              </w:rPr>
              <w:t>Comprendre un document écrit rédigé en langue étrangère</w:t>
            </w:r>
          </w:p>
          <w:p w14:paraId="65C9D176" w14:textId="77777777" w:rsidR="004111CE" w:rsidRPr="003B5AA7" w:rsidRDefault="004111CE" w:rsidP="006D56B1">
            <w:pPr>
              <w:pStyle w:val="Paragraphedeliste"/>
              <w:rPr>
                <w:rFonts w:ascii="Arial" w:hAnsi="Arial" w:cs="Arial"/>
                <w:sz w:val="18"/>
                <w:szCs w:val="18"/>
              </w:rPr>
            </w:pPr>
          </w:p>
        </w:tc>
        <w:tc>
          <w:tcPr>
            <w:tcW w:w="2264" w:type="dxa"/>
            <w:shd w:val="clear" w:color="auto" w:fill="auto"/>
            <w:vAlign w:val="center"/>
          </w:tcPr>
          <w:p w14:paraId="0A757C87" w14:textId="77777777" w:rsidR="004111CE" w:rsidRDefault="004111CE" w:rsidP="006D56B1">
            <w:pPr>
              <w:jc w:val="center"/>
              <w:rPr>
                <w:rFonts w:ascii="Arial" w:hAnsi="Arial" w:cs="Arial"/>
                <w:b/>
                <w:sz w:val="18"/>
                <w:szCs w:val="18"/>
              </w:rPr>
            </w:pPr>
            <w:r>
              <w:rPr>
                <w:rFonts w:ascii="Arial" w:hAnsi="Arial" w:cs="Arial"/>
                <w:b/>
                <w:sz w:val="18"/>
                <w:szCs w:val="18"/>
              </w:rPr>
              <w:t>Unité U42</w:t>
            </w:r>
          </w:p>
        </w:tc>
      </w:tr>
      <w:tr w:rsidR="004111CE" w:rsidRPr="00B6187F" w14:paraId="4A380CCA" w14:textId="77777777" w:rsidTr="002A326A">
        <w:trPr>
          <w:cantSplit/>
          <w:trHeight w:val="420"/>
        </w:trPr>
        <w:tc>
          <w:tcPr>
            <w:tcW w:w="1701" w:type="dxa"/>
            <w:shd w:val="pct12" w:color="auto" w:fill="auto"/>
            <w:vAlign w:val="center"/>
          </w:tcPr>
          <w:p w14:paraId="52073D09" w14:textId="77777777" w:rsidR="004111CE" w:rsidRDefault="004111CE" w:rsidP="006D56B1">
            <w:pPr>
              <w:jc w:val="center"/>
              <w:rPr>
                <w:rFonts w:ascii="Arial" w:hAnsi="Arial" w:cs="Arial"/>
                <w:b/>
                <w:sz w:val="16"/>
                <w:szCs w:val="16"/>
              </w:rPr>
            </w:pPr>
          </w:p>
        </w:tc>
        <w:tc>
          <w:tcPr>
            <w:tcW w:w="6237" w:type="dxa"/>
            <w:vAlign w:val="center"/>
          </w:tcPr>
          <w:p w14:paraId="50E1C90C" w14:textId="77777777" w:rsidR="004111CE" w:rsidRDefault="004111CE" w:rsidP="006D56B1">
            <w:pPr>
              <w:pStyle w:val="Paragraphedeliste"/>
              <w:rPr>
                <w:rFonts w:ascii="Arial" w:hAnsi="Arial" w:cs="Arial"/>
                <w:b/>
                <w:sz w:val="18"/>
                <w:szCs w:val="18"/>
              </w:rPr>
            </w:pPr>
            <w:r>
              <w:rPr>
                <w:rFonts w:ascii="Arial" w:hAnsi="Arial" w:cs="Arial"/>
                <w:b/>
                <w:sz w:val="18"/>
                <w:szCs w:val="18"/>
              </w:rPr>
              <w:t>Bloc de Français</w:t>
            </w:r>
          </w:p>
          <w:p w14:paraId="00EAA236" w14:textId="77777777" w:rsidR="004111CE" w:rsidRPr="00744FB9" w:rsidRDefault="004111CE" w:rsidP="009354C9">
            <w:pPr>
              <w:pStyle w:val="Paragraphedeliste"/>
              <w:numPr>
                <w:ilvl w:val="0"/>
                <w:numId w:val="18"/>
              </w:numPr>
              <w:rPr>
                <w:rFonts w:ascii="Arial" w:hAnsi="Arial" w:cs="Arial"/>
                <w:b/>
                <w:sz w:val="18"/>
                <w:szCs w:val="18"/>
              </w:rPr>
            </w:pPr>
            <w:r>
              <w:rPr>
                <w:rFonts w:ascii="Arial" w:hAnsi="Arial" w:cs="Arial"/>
                <w:sz w:val="18"/>
                <w:szCs w:val="18"/>
              </w:rPr>
              <w:t>Entrer dans l’échange oral : écouter, réagir, s’exprimer</w:t>
            </w:r>
          </w:p>
          <w:p w14:paraId="445DA4B8" w14:textId="77777777" w:rsidR="004111CE" w:rsidRPr="00744FB9" w:rsidRDefault="004111CE" w:rsidP="009354C9">
            <w:pPr>
              <w:pStyle w:val="Paragraphedeliste"/>
              <w:numPr>
                <w:ilvl w:val="0"/>
                <w:numId w:val="18"/>
              </w:numPr>
              <w:rPr>
                <w:rFonts w:ascii="Arial" w:hAnsi="Arial" w:cs="Arial"/>
                <w:b/>
                <w:sz w:val="18"/>
                <w:szCs w:val="18"/>
              </w:rPr>
            </w:pPr>
            <w:r>
              <w:rPr>
                <w:rFonts w:ascii="Arial" w:hAnsi="Arial" w:cs="Arial"/>
                <w:sz w:val="18"/>
                <w:szCs w:val="18"/>
              </w:rPr>
              <w:t>Entrer dans l’échange écrit : lire, analyser, écrire</w:t>
            </w:r>
          </w:p>
          <w:p w14:paraId="5784FC0A" w14:textId="77777777" w:rsidR="004111CE" w:rsidRPr="00744FB9" w:rsidRDefault="004111CE" w:rsidP="009354C9">
            <w:pPr>
              <w:pStyle w:val="Paragraphedeliste"/>
              <w:numPr>
                <w:ilvl w:val="0"/>
                <w:numId w:val="18"/>
              </w:numPr>
              <w:rPr>
                <w:rFonts w:ascii="Arial" w:hAnsi="Arial" w:cs="Arial"/>
                <w:b/>
                <w:sz w:val="18"/>
                <w:szCs w:val="18"/>
              </w:rPr>
            </w:pPr>
            <w:r>
              <w:rPr>
                <w:rFonts w:ascii="Arial" w:hAnsi="Arial" w:cs="Arial"/>
                <w:sz w:val="18"/>
                <w:szCs w:val="18"/>
              </w:rPr>
              <w:t>Devenir un lecteur compétent et critique</w:t>
            </w:r>
          </w:p>
          <w:p w14:paraId="23C5DEBB" w14:textId="77777777" w:rsidR="004111CE" w:rsidRPr="00E17A62" w:rsidRDefault="004111CE" w:rsidP="009354C9">
            <w:pPr>
              <w:pStyle w:val="Paragraphedeliste"/>
              <w:numPr>
                <w:ilvl w:val="0"/>
                <w:numId w:val="18"/>
              </w:numPr>
              <w:rPr>
                <w:rFonts w:ascii="Arial" w:hAnsi="Arial" w:cs="Arial"/>
                <w:b/>
                <w:sz w:val="18"/>
                <w:szCs w:val="18"/>
              </w:rPr>
            </w:pPr>
            <w:r>
              <w:rPr>
                <w:rFonts w:ascii="Arial" w:hAnsi="Arial" w:cs="Arial"/>
                <w:sz w:val="18"/>
                <w:szCs w:val="18"/>
              </w:rPr>
              <w:t>Confronter des savoirs et des valeurs pour construire son identité culturelle</w:t>
            </w:r>
          </w:p>
          <w:p w14:paraId="78FE7044" w14:textId="77777777" w:rsidR="004111CE" w:rsidRPr="00744FB9" w:rsidRDefault="004111CE" w:rsidP="006D56B1">
            <w:pPr>
              <w:pStyle w:val="Paragraphedeliste"/>
              <w:rPr>
                <w:rFonts w:ascii="Arial" w:hAnsi="Arial" w:cs="Arial"/>
                <w:b/>
                <w:sz w:val="18"/>
                <w:szCs w:val="18"/>
              </w:rPr>
            </w:pPr>
          </w:p>
        </w:tc>
        <w:tc>
          <w:tcPr>
            <w:tcW w:w="2264" w:type="dxa"/>
            <w:shd w:val="clear" w:color="auto" w:fill="auto"/>
            <w:vAlign w:val="center"/>
          </w:tcPr>
          <w:p w14:paraId="5425D3B8" w14:textId="77777777" w:rsidR="004111CE" w:rsidRDefault="004111CE" w:rsidP="006D56B1">
            <w:pPr>
              <w:jc w:val="center"/>
              <w:rPr>
                <w:rFonts w:ascii="Arial" w:hAnsi="Arial" w:cs="Arial"/>
                <w:b/>
                <w:sz w:val="18"/>
                <w:szCs w:val="18"/>
              </w:rPr>
            </w:pPr>
            <w:r>
              <w:rPr>
                <w:rFonts w:ascii="Arial" w:hAnsi="Arial" w:cs="Arial"/>
                <w:b/>
                <w:sz w:val="18"/>
                <w:szCs w:val="18"/>
              </w:rPr>
              <w:t>Unité U51</w:t>
            </w:r>
          </w:p>
        </w:tc>
      </w:tr>
      <w:tr w:rsidR="004111CE" w:rsidRPr="00B6187F" w14:paraId="3AC67E0D" w14:textId="77777777" w:rsidTr="002A326A">
        <w:trPr>
          <w:cantSplit/>
          <w:trHeight w:val="420"/>
        </w:trPr>
        <w:tc>
          <w:tcPr>
            <w:tcW w:w="1701" w:type="dxa"/>
            <w:shd w:val="pct12" w:color="auto" w:fill="auto"/>
            <w:vAlign w:val="center"/>
          </w:tcPr>
          <w:p w14:paraId="634F7E24" w14:textId="77777777" w:rsidR="004111CE" w:rsidRDefault="004111CE" w:rsidP="006D56B1">
            <w:pPr>
              <w:jc w:val="center"/>
              <w:rPr>
                <w:rFonts w:ascii="Arial" w:hAnsi="Arial" w:cs="Arial"/>
                <w:b/>
                <w:sz w:val="16"/>
                <w:szCs w:val="16"/>
              </w:rPr>
            </w:pPr>
          </w:p>
        </w:tc>
        <w:tc>
          <w:tcPr>
            <w:tcW w:w="6237" w:type="dxa"/>
            <w:vAlign w:val="center"/>
          </w:tcPr>
          <w:p w14:paraId="5676835D" w14:textId="77777777" w:rsidR="004111CE" w:rsidRDefault="004111CE" w:rsidP="006D56B1">
            <w:pPr>
              <w:pStyle w:val="Paragraphedeliste"/>
              <w:rPr>
                <w:rFonts w:ascii="Arial" w:hAnsi="Arial" w:cs="Arial"/>
                <w:b/>
                <w:sz w:val="18"/>
                <w:szCs w:val="18"/>
              </w:rPr>
            </w:pPr>
            <w:r>
              <w:rPr>
                <w:rFonts w:ascii="Arial" w:hAnsi="Arial" w:cs="Arial"/>
                <w:b/>
                <w:sz w:val="18"/>
                <w:szCs w:val="18"/>
              </w:rPr>
              <w:t>Bloc d’Histoire géographie et enseignement  moral et civique</w:t>
            </w:r>
          </w:p>
          <w:p w14:paraId="1B9A63A0" w14:textId="77777777" w:rsidR="004111CE" w:rsidRDefault="004111CE" w:rsidP="009354C9">
            <w:pPr>
              <w:pStyle w:val="Paragraphedeliste"/>
              <w:numPr>
                <w:ilvl w:val="0"/>
                <w:numId w:val="19"/>
              </w:numPr>
              <w:rPr>
                <w:rFonts w:ascii="Arial" w:hAnsi="Arial" w:cs="Arial"/>
                <w:sz w:val="18"/>
                <w:szCs w:val="18"/>
              </w:rPr>
            </w:pPr>
            <w:r>
              <w:rPr>
                <w:rFonts w:ascii="Arial" w:hAnsi="Arial" w:cs="Arial"/>
                <w:sz w:val="18"/>
                <w:szCs w:val="18"/>
              </w:rPr>
              <w:t>Appréhender la diversité des sociétés et la richesse des cultures</w:t>
            </w:r>
          </w:p>
          <w:p w14:paraId="0CECA6A1" w14:textId="77777777" w:rsidR="004111CE" w:rsidRDefault="004111CE" w:rsidP="009354C9">
            <w:pPr>
              <w:pStyle w:val="Paragraphedeliste"/>
              <w:numPr>
                <w:ilvl w:val="0"/>
                <w:numId w:val="19"/>
              </w:numPr>
              <w:rPr>
                <w:rFonts w:ascii="Arial" w:hAnsi="Arial" w:cs="Arial"/>
                <w:sz w:val="18"/>
                <w:szCs w:val="18"/>
              </w:rPr>
            </w:pPr>
            <w:r>
              <w:rPr>
                <w:rFonts w:ascii="Arial" w:hAnsi="Arial" w:cs="Arial"/>
                <w:sz w:val="18"/>
                <w:szCs w:val="18"/>
              </w:rPr>
              <w:t>Comprendre les enjeux liés au développement durable</w:t>
            </w:r>
          </w:p>
          <w:p w14:paraId="6DC1161F" w14:textId="77777777" w:rsidR="004111CE" w:rsidRDefault="004111CE" w:rsidP="009354C9">
            <w:pPr>
              <w:pStyle w:val="Paragraphedeliste"/>
              <w:numPr>
                <w:ilvl w:val="0"/>
                <w:numId w:val="19"/>
              </w:numPr>
              <w:rPr>
                <w:rFonts w:ascii="Arial" w:hAnsi="Arial" w:cs="Arial"/>
                <w:sz w:val="18"/>
                <w:szCs w:val="18"/>
              </w:rPr>
            </w:pPr>
            <w:r>
              <w:rPr>
                <w:rFonts w:ascii="Arial" w:hAnsi="Arial" w:cs="Arial"/>
                <w:sz w:val="18"/>
                <w:szCs w:val="18"/>
              </w:rPr>
              <w:t>Identifier les enjeux et contraintes de la mondialisation</w:t>
            </w:r>
          </w:p>
          <w:p w14:paraId="237AA6D6" w14:textId="77777777" w:rsidR="004111CE" w:rsidRDefault="004111CE" w:rsidP="009354C9">
            <w:pPr>
              <w:pStyle w:val="Paragraphedeliste"/>
              <w:numPr>
                <w:ilvl w:val="0"/>
                <w:numId w:val="19"/>
              </w:numPr>
              <w:rPr>
                <w:rFonts w:ascii="Arial" w:hAnsi="Arial" w:cs="Arial"/>
                <w:sz w:val="18"/>
                <w:szCs w:val="18"/>
              </w:rPr>
            </w:pPr>
            <w:r>
              <w:rPr>
                <w:rFonts w:ascii="Arial" w:hAnsi="Arial" w:cs="Arial"/>
                <w:sz w:val="18"/>
                <w:szCs w:val="18"/>
              </w:rPr>
              <w:t>Identifier les droits et devoirs civils, politiques, économiques et sociaux</w:t>
            </w:r>
          </w:p>
          <w:p w14:paraId="335F3815" w14:textId="77777777" w:rsidR="004111CE" w:rsidRPr="00744FB9" w:rsidRDefault="004111CE" w:rsidP="006D56B1">
            <w:pPr>
              <w:pStyle w:val="Paragraphedeliste"/>
              <w:rPr>
                <w:rFonts w:ascii="Arial" w:hAnsi="Arial" w:cs="Arial"/>
                <w:sz w:val="18"/>
                <w:szCs w:val="18"/>
              </w:rPr>
            </w:pPr>
          </w:p>
        </w:tc>
        <w:tc>
          <w:tcPr>
            <w:tcW w:w="2264" w:type="dxa"/>
            <w:shd w:val="clear" w:color="auto" w:fill="auto"/>
            <w:vAlign w:val="center"/>
          </w:tcPr>
          <w:p w14:paraId="66F75D63" w14:textId="77777777" w:rsidR="004111CE" w:rsidRDefault="004111CE" w:rsidP="006D56B1">
            <w:pPr>
              <w:jc w:val="center"/>
              <w:rPr>
                <w:rFonts w:ascii="Arial" w:hAnsi="Arial" w:cs="Arial"/>
                <w:b/>
                <w:sz w:val="18"/>
                <w:szCs w:val="18"/>
              </w:rPr>
            </w:pPr>
            <w:r>
              <w:rPr>
                <w:rFonts w:ascii="Arial" w:hAnsi="Arial" w:cs="Arial"/>
                <w:b/>
                <w:sz w:val="18"/>
                <w:szCs w:val="18"/>
              </w:rPr>
              <w:t>Unité U52</w:t>
            </w:r>
          </w:p>
        </w:tc>
      </w:tr>
      <w:tr w:rsidR="004111CE" w:rsidRPr="00B6187F" w14:paraId="2B4A4AB2" w14:textId="77777777" w:rsidTr="002A326A">
        <w:trPr>
          <w:cantSplit/>
          <w:trHeight w:val="420"/>
        </w:trPr>
        <w:tc>
          <w:tcPr>
            <w:tcW w:w="1701" w:type="dxa"/>
            <w:shd w:val="pct12" w:color="auto" w:fill="auto"/>
            <w:vAlign w:val="center"/>
          </w:tcPr>
          <w:p w14:paraId="6BDE7F74" w14:textId="77777777" w:rsidR="004111CE" w:rsidRDefault="004111CE" w:rsidP="006D56B1">
            <w:pPr>
              <w:jc w:val="center"/>
              <w:rPr>
                <w:rFonts w:ascii="Arial" w:hAnsi="Arial" w:cs="Arial"/>
                <w:b/>
                <w:sz w:val="16"/>
                <w:szCs w:val="16"/>
              </w:rPr>
            </w:pPr>
          </w:p>
        </w:tc>
        <w:tc>
          <w:tcPr>
            <w:tcW w:w="6237" w:type="dxa"/>
            <w:vAlign w:val="center"/>
          </w:tcPr>
          <w:p w14:paraId="2B1675E5" w14:textId="77777777" w:rsidR="004111CE" w:rsidRDefault="004111CE" w:rsidP="006D56B1">
            <w:pPr>
              <w:pStyle w:val="Paragraphedeliste"/>
              <w:rPr>
                <w:rFonts w:ascii="Arial" w:hAnsi="Arial" w:cs="Arial"/>
                <w:b/>
                <w:sz w:val="18"/>
                <w:szCs w:val="18"/>
              </w:rPr>
            </w:pPr>
            <w:r>
              <w:rPr>
                <w:rFonts w:ascii="Arial" w:hAnsi="Arial" w:cs="Arial"/>
                <w:b/>
                <w:sz w:val="18"/>
                <w:szCs w:val="18"/>
              </w:rPr>
              <w:t>Bloc d’Arts appliqués et cultures artistiques</w:t>
            </w:r>
          </w:p>
          <w:p w14:paraId="17B59495" w14:textId="77777777" w:rsidR="004111CE" w:rsidRPr="00744FB9" w:rsidRDefault="004111CE" w:rsidP="009354C9">
            <w:pPr>
              <w:pStyle w:val="Paragraphedeliste"/>
              <w:numPr>
                <w:ilvl w:val="0"/>
                <w:numId w:val="20"/>
              </w:numPr>
              <w:rPr>
                <w:rFonts w:ascii="Arial" w:hAnsi="Arial" w:cs="Arial"/>
                <w:b/>
                <w:sz w:val="18"/>
                <w:szCs w:val="18"/>
              </w:rPr>
            </w:pPr>
            <w:r>
              <w:rPr>
                <w:rFonts w:ascii="Arial" w:hAnsi="Arial" w:cs="Arial"/>
                <w:sz w:val="18"/>
                <w:szCs w:val="18"/>
              </w:rPr>
              <w:t>Identifier les caractéristiques essentielles d’œuvres, de produits, d’espaces urbains ou de messages visuels</w:t>
            </w:r>
          </w:p>
          <w:p w14:paraId="2C11C90F" w14:textId="77777777" w:rsidR="004111CE" w:rsidRPr="00744FB9" w:rsidRDefault="004111CE" w:rsidP="009354C9">
            <w:pPr>
              <w:pStyle w:val="Paragraphedeliste"/>
              <w:numPr>
                <w:ilvl w:val="0"/>
                <w:numId w:val="20"/>
              </w:numPr>
              <w:rPr>
                <w:rFonts w:ascii="Arial" w:hAnsi="Arial" w:cs="Arial"/>
                <w:b/>
                <w:sz w:val="18"/>
                <w:szCs w:val="18"/>
              </w:rPr>
            </w:pPr>
            <w:r>
              <w:rPr>
                <w:rFonts w:ascii="Arial" w:hAnsi="Arial" w:cs="Arial"/>
                <w:sz w:val="18"/>
                <w:szCs w:val="18"/>
              </w:rPr>
              <w:t>Situer une œuvre ou une production dans son contexte de création</w:t>
            </w:r>
          </w:p>
          <w:p w14:paraId="415B0F61" w14:textId="77777777" w:rsidR="004111CE" w:rsidRPr="00E17A62" w:rsidRDefault="004111CE" w:rsidP="009354C9">
            <w:pPr>
              <w:pStyle w:val="Paragraphedeliste"/>
              <w:numPr>
                <w:ilvl w:val="0"/>
                <w:numId w:val="20"/>
              </w:numPr>
              <w:rPr>
                <w:rFonts w:ascii="Arial" w:hAnsi="Arial" w:cs="Arial"/>
                <w:b/>
                <w:sz w:val="18"/>
                <w:szCs w:val="18"/>
              </w:rPr>
            </w:pPr>
            <w:r>
              <w:rPr>
                <w:rFonts w:ascii="Arial" w:hAnsi="Arial" w:cs="Arial"/>
                <w:sz w:val="18"/>
                <w:szCs w:val="18"/>
              </w:rPr>
              <w:t>Maîtriser les bases de la politique des outils graphiques, traditionnels et informatiques</w:t>
            </w:r>
          </w:p>
          <w:p w14:paraId="5D69C84A" w14:textId="77777777" w:rsidR="004111CE" w:rsidRPr="00744FB9" w:rsidRDefault="004111CE" w:rsidP="006D56B1">
            <w:pPr>
              <w:pStyle w:val="Paragraphedeliste"/>
              <w:rPr>
                <w:rFonts w:ascii="Arial" w:hAnsi="Arial" w:cs="Arial"/>
                <w:b/>
                <w:sz w:val="18"/>
                <w:szCs w:val="18"/>
              </w:rPr>
            </w:pPr>
          </w:p>
        </w:tc>
        <w:tc>
          <w:tcPr>
            <w:tcW w:w="2264" w:type="dxa"/>
            <w:shd w:val="clear" w:color="auto" w:fill="auto"/>
            <w:vAlign w:val="center"/>
          </w:tcPr>
          <w:p w14:paraId="3E35A6BC" w14:textId="77777777" w:rsidR="004111CE" w:rsidRDefault="004111CE" w:rsidP="006D56B1">
            <w:pPr>
              <w:jc w:val="center"/>
              <w:rPr>
                <w:rFonts w:ascii="Arial" w:hAnsi="Arial" w:cs="Arial"/>
                <w:b/>
                <w:sz w:val="18"/>
                <w:szCs w:val="18"/>
              </w:rPr>
            </w:pPr>
            <w:r>
              <w:rPr>
                <w:rFonts w:ascii="Arial" w:hAnsi="Arial" w:cs="Arial"/>
                <w:b/>
                <w:sz w:val="18"/>
                <w:szCs w:val="18"/>
              </w:rPr>
              <w:t>Unité U6</w:t>
            </w:r>
          </w:p>
        </w:tc>
      </w:tr>
      <w:tr w:rsidR="004111CE" w:rsidRPr="00B6187F" w14:paraId="0957C0BA" w14:textId="77777777" w:rsidTr="002A326A">
        <w:trPr>
          <w:cantSplit/>
          <w:trHeight w:val="420"/>
        </w:trPr>
        <w:tc>
          <w:tcPr>
            <w:tcW w:w="1701" w:type="dxa"/>
            <w:shd w:val="pct12" w:color="auto" w:fill="auto"/>
            <w:vAlign w:val="center"/>
          </w:tcPr>
          <w:p w14:paraId="5C2064AE" w14:textId="77777777" w:rsidR="004111CE" w:rsidRDefault="004111CE" w:rsidP="006D56B1">
            <w:pPr>
              <w:jc w:val="center"/>
              <w:rPr>
                <w:rFonts w:ascii="Arial" w:hAnsi="Arial" w:cs="Arial"/>
                <w:b/>
                <w:sz w:val="16"/>
                <w:szCs w:val="16"/>
              </w:rPr>
            </w:pPr>
          </w:p>
        </w:tc>
        <w:tc>
          <w:tcPr>
            <w:tcW w:w="6237" w:type="dxa"/>
            <w:vAlign w:val="center"/>
          </w:tcPr>
          <w:p w14:paraId="1DA5BEBD" w14:textId="77777777" w:rsidR="004111CE" w:rsidRDefault="004111CE" w:rsidP="006D56B1">
            <w:pPr>
              <w:pStyle w:val="Paragraphedeliste"/>
              <w:rPr>
                <w:rFonts w:ascii="Arial" w:hAnsi="Arial" w:cs="Arial"/>
                <w:b/>
                <w:sz w:val="18"/>
                <w:szCs w:val="18"/>
              </w:rPr>
            </w:pPr>
            <w:r>
              <w:rPr>
                <w:rFonts w:ascii="Arial" w:hAnsi="Arial" w:cs="Arial"/>
                <w:b/>
                <w:sz w:val="18"/>
                <w:szCs w:val="18"/>
              </w:rPr>
              <w:t>Bloc d’Éducation physique et sportive</w:t>
            </w:r>
          </w:p>
          <w:p w14:paraId="7A9313C6" w14:textId="77777777" w:rsidR="004111CE" w:rsidRPr="00744FB9" w:rsidRDefault="004111CE" w:rsidP="006D56B1">
            <w:pPr>
              <w:ind w:left="385"/>
              <w:rPr>
                <w:rFonts w:ascii="Arial" w:hAnsi="Arial" w:cs="Arial"/>
                <w:b/>
                <w:sz w:val="18"/>
                <w:szCs w:val="18"/>
              </w:rPr>
            </w:pPr>
            <w:r w:rsidRPr="00744FB9">
              <w:rPr>
                <w:rFonts w:ascii="Arial" w:hAnsi="Arial" w:cs="Arial"/>
                <w:sz w:val="18"/>
                <w:szCs w:val="18"/>
              </w:rPr>
              <w:t>Compétences de niveau 4 du référentiel de compétences attendues</w:t>
            </w:r>
          </w:p>
          <w:p w14:paraId="776A9F31" w14:textId="77777777" w:rsidR="004111CE" w:rsidRPr="00744FB9" w:rsidRDefault="004111CE" w:rsidP="009354C9">
            <w:pPr>
              <w:pStyle w:val="Paragraphedeliste"/>
              <w:numPr>
                <w:ilvl w:val="0"/>
                <w:numId w:val="21"/>
              </w:numPr>
              <w:rPr>
                <w:rFonts w:ascii="Arial" w:hAnsi="Arial" w:cs="Arial"/>
                <w:sz w:val="18"/>
                <w:szCs w:val="18"/>
              </w:rPr>
            </w:pPr>
            <w:r w:rsidRPr="00744FB9">
              <w:rPr>
                <w:rFonts w:ascii="Arial" w:hAnsi="Arial" w:cs="Arial"/>
                <w:sz w:val="18"/>
                <w:szCs w:val="18"/>
              </w:rPr>
              <w:t>Réaliser une performance motrice maximale</w:t>
            </w:r>
          </w:p>
          <w:p w14:paraId="506A1C34" w14:textId="77777777" w:rsidR="004111CE" w:rsidRPr="00744FB9" w:rsidRDefault="004111CE" w:rsidP="009354C9">
            <w:pPr>
              <w:pStyle w:val="Paragraphedeliste"/>
              <w:numPr>
                <w:ilvl w:val="0"/>
                <w:numId w:val="21"/>
              </w:numPr>
              <w:rPr>
                <w:rFonts w:ascii="Arial" w:hAnsi="Arial" w:cs="Arial"/>
                <w:b/>
                <w:sz w:val="18"/>
                <w:szCs w:val="18"/>
              </w:rPr>
            </w:pPr>
            <w:r w:rsidRPr="00744FB9">
              <w:rPr>
                <w:rFonts w:ascii="Arial" w:hAnsi="Arial" w:cs="Arial"/>
                <w:sz w:val="18"/>
                <w:szCs w:val="18"/>
              </w:rPr>
              <w:t>Se d</w:t>
            </w:r>
            <w:r>
              <w:rPr>
                <w:rFonts w:ascii="Arial" w:hAnsi="Arial" w:cs="Arial"/>
                <w:sz w:val="18"/>
                <w:szCs w:val="18"/>
              </w:rPr>
              <w:t>é</w:t>
            </w:r>
            <w:r w:rsidRPr="00744FB9">
              <w:rPr>
                <w:rFonts w:ascii="Arial" w:hAnsi="Arial" w:cs="Arial"/>
                <w:sz w:val="18"/>
                <w:szCs w:val="18"/>
              </w:rPr>
              <w:t>p</w:t>
            </w:r>
            <w:r>
              <w:rPr>
                <w:rFonts w:ascii="Arial" w:hAnsi="Arial" w:cs="Arial"/>
                <w:sz w:val="18"/>
                <w:szCs w:val="18"/>
              </w:rPr>
              <w:t>lacer en s’adaptant à des environnements variés et incertains</w:t>
            </w:r>
          </w:p>
          <w:p w14:paraId="11C8C50B" w14:textId="77777777" w:rsidR="004111CE" w:rsidRPr="00744FB9" w:rsidRDefault="004111CE" w:rsidP="009354C9">
            <w:pPr>
              <w:pStyle w:val="Paragraphedeliste"/>
              <w:numPr>
                <w:ilvl w:val="0"/>
                <w:numId w:val="21"/>
              </w:numPr>
              <w:rPr>
                <w:rFonts w:ascii="Arial" w:hAnsi="Arial" w:cs="Arial"/>
                <w:b/>
                <w:sz w:val="18"/>
                <w:szCs w:val="18"/>
              </w:rPr>
            </w:pPr>
            <w:r>
              <w:rPr>
                <w:rFonts w:ascii="Arial" w:hAnsi="Arial" w:cs="Arial"/>
                <w:sz w:val="18"/>
                <w:szCs w:val="18"/>
              </w:rPr>
              <w:t>Réaliser une prestation corporelle à visée artistique ou acrobatique</w:t>
            </w:r>
          </w:p>
          <w:p w14:paraId="5E3BFBC7" w14:textId="77777777" w:rsidR="004111CE" w:rsidRPr="00744FB9" w:rsidRDefault="004111CE" w:rsidP="009354C9">
            <w:pPr>
              <w:pStyle w:val="Paragraphedeliste"/>
              <w:numPr>
                <w:ilvl w:val="0"/>
                <w:numId w:val="21"/>
              </w:numPr>
              <w:rPr>
                <w:rFonts w:ascii="Arial" w:hAnsi="Arial" w:cs="Arial"/>
                <w:b/>
                <w:sz w:val="18"/>
                <w:szCs w:val="18"/>
              </w:rPr>
            </w:pPr>
            <w:r>
              <w:rPr>
                <w:rFonts w:ascii="Arial" w:hAnsi="Arial" w:cs="Arial"/>
                <w:sz w:val="18"/>
                <w:szCs w:val="18"/>
              </w:rPr>
              <w:t>Conduire et maîtriser un affrontement individuel ou collectif</w:t>
            </w:r>
          </w:p>
          <w:p w14:paraId="3E36F7C1" w14:textId="77777777" w:rsidR="004111CE" w:rsidRPr="00E17A62" w:rsidRDefault="004111CE" w:rsidP="009354C9">
            <w:pPr>
              <w:pStyle w:val="Paragraphedeliste"/>
              <w:numPr>
                <w:ilvl w:val="0"/>
                <w:numId w:val="21"/>
              </w:numPr>
              <w:rPr>
                <w:rFonts w:ascii="Arial" w:hAnsi="Arial" w:cs="Arial"/>
                <w:b/>
                <w:sz w:val="18"/>
                <w:szCs w:val="18"/>
              </w:rPr>
            </w:pPr>
            <w:r>
              <w:rPr>
                <w:rFonts w:ascii="Arial" w:hAnsi="Arial" w:cs="Arial"/>
                <w:sz w:val="18"/>
                <w:szCs w:val="18"/>
              </w:rPr>
              <w:t>Respecter les règles de vie collective et assumer les différents rôles liés à l’activité</w:t>
            </w:r>
          </w:p>
          <w:p w14:paraId="5DCB879F" w14:textId="77777777" w:rsidR="004111CE" w:rsidRPr="00744FB9" w:rsidRDefault="004111CE" w:rsidP="006D56B1">
            <w:pPr>
              <w:pStyle w:val="Paragraphedeliste"/>
              <w:rPr>
                <w:rFonts w:ascii="Arial" w:hAnsi="Arial" w:cs="Arial"/>
                <w:b/>
                <w:sz w:val="18"/>
                <w:szCs w:val="18"/>
              </w:rPr>
            </w:pPr>
          </w:p>
        </w:tc>
        <w:tc>
          <w:tcPr>
            <w:tcW w:w="2264" w:type="dxa"/>
            <w:shd w:val="clear" w:color="auto" w:fill="auto"/>
            <w:vAlign w:val="center"/>
          </w:tcPr>
          <w:p w14:paraId="641EB6CD" w14:textId="77777777" w:rsidR="004111CE" w:rsidRDefault="004111CE" w:rsidP="006D56B1">
            <w:pPr>
              <w:jc w:val="center"/>
              <w:rPr>
                <w:rFonts w:ascii="Arial" w:hAnsi="Arial" w:cs="Arial"/>
                <w:b/>
                <w:sz w:val="18"/>
                <w:szCs w:val="18"/>
              </w:rPr>
            </w:pPr>
            <w:r>
              <w:rPr>
                <w:rFonts w:ascii="Arial" w:hAnsi="Arial" w:cs="Arial"/>
                <w:b/>
                <w:sz w:val="18"/>
                <w:szCs w:val="18"/>
              </w:rPr>
              <w:t>Unité U7</w:t>
            </w:r>
          </w:p>
        </w:tc>
      </w:tr>
      <w:tr w:rsidR="004111CE" w:rsidRPr="00B6187F" w14:paraId="5C0F401A" w14:textId="77777777" w:rsidTr="002A326A">
        <w:trPr>
          <w:cantSplit/>
          <w:trHeight w:val="420"/>
        </w:trPr>
        <w:tc>
          <w:tcPr>
            <w:tcW w:w="1701" w:type="dxa"/>
            <w:shd w:val="pct12" w:color="auto" w:fill="auto"/>
            <w:vAlign w:val="center"/>
          </w:tcPr>
          <w:p w14:paraId="0689426A" w14:textId="77777777" w:rsidR="004111CE" w:rsidRDefault="004111CE" w:rsidP="006D56B1">
            <w:pPr>
              <w:jc w:val="center"/>
              <w:rPr>
                <w:rFonts w:ascii="Arial" w:hAnsi="Arial" w:cs="Arial"/>
                <w:b/>
                <w:sz w:val="16"/>
                <w:szCs w:val="16"/>
              </w:rPr>
            </w:pPr>
          </w:p>
        </w:tc>
        <w:tc>
          <w:tcPr>
            <w:tcW w:w="6237" w:type="dxa"/>
            <w:vAlign w:val="center"/>
          </w:tcPr>
          <w:p w14:paraId="6ADAC991" w14:textId="77777777" w:rsidR="004111CE" w:rsidRDefault="004111CE" w:rsidP="006D56B1">
            <w:pPr>
              <w:ind w:left="720"/>
              <w:contextualSpacing/>
              <w:rPr>
                <w:rFonts w:ascii="Arial" w:hAnsi="Arial" w:cs="Arial"/>
                <w:b/>
                <w:sz w:val="18"/>
                <w:szCs w:val="18"/>
              </w:rPr>
            </w:pPr>
            <w:r>
              <w:rPr>
                <w:rFonts w:ascii="Arial" w:hAnsi="Arial" w:cs="Arial"/>
                <w:b/>
                <w:sz w:val="18"/>
                <w:szCs w:val="18"/>
              </w:rPr>
              <w:t>Bloc facultatif de Langue vivante</w:t>
            </w:r>
          </w:p>
          <w:p w14:paraId="6673ADD2" w14:textId="77777777" w:rsidR="004111CE" w:rsidRPr="00744FB9" w:rsidRDefault="004111CE" w:rsidP="006D56B1">
            <w:pPr>
              <w:ind w:left="385"/>
              <w:rPr>
                <w:rFonts w:ascii="Arial" w:hAnsi="Arial" w:cs="Arial"/>
                <w:b/>
                <w:sz w:val="18"/>
                <w:szCs w:val="18"/>
              </w:rPr>
            </w:pPr>
            <w:r w:rsidRPr="00744FB9">
              <w:rPr>
                <w:rFonts w:ascii="Arial" w:hAnsi="Arial" w:cs="Arial"/>
                <w:sz w:val="18"/>
                <w:szCs w:val="18"/>
              </w:rPr>
              <w:t>Compétences de niveau B1 + du CECRL</w:t>
            </w:r>
          </w:p>
          <w:p w14:paraId="7EE02BB9" w14:textId="77777777" w:rsidR="004111CE" w:rsidRPr="00744FB9" w:rsidRDefault="004111CE" w:rsidP="009354C9">
            <w:pPr>
              <w:pStyle w:val="Paragraphedeliste"/>
              <w:numPr>
                <w:ilvl w:val="0"/>
                <w:numId w:val="22"/>
              </w:numPr>
              <w:rPr>
                <w:rFonts w:ascii="Arial" w:hAnsi="Arial" w:cs="Arial"/>
                <w:b/>
                <w:sz w:val="18"/>
                <w:szCs w:val="18"/>
              </w:rPr>
            </w:pPr>
            <w:r>
              <w:rPr>
                <w:rFonts w:ascii="Arial" w:hAnsi="Arial" w:cs="Arial"/>
                <w:sz w:val="18"/>
                <w:szCs w:val="18"/>
              </w:rPr>
              <w:t>S’exprimer oralement en continu</w:t>
            </w:r>
          </w:p>
          <w:p w14:paraId="78FA619F" w14:textId="77777777" w:rsidR="004111CE" w:rsidRPr="00744FB9" w:rsidRDefault="004111CE" w:rsidP="009354C9">
            <w:pPr>
              <w:pStyle w:val="Paragraphedeliste"/>
              <w:numPr>
                <w:ilvl w:val="0"/>
                <w:numId w:val="22"/>
              </w:numPr>
              <w:rPr>
                <w:rFonts w:ascii="Arial" w:hAnsi="Arial" w:cs="Arial"/>
                <w:b/>
                <w:sz w:val="18"/>
                <w:szCs w:val="18"/>
              </w:rPr>
            </w:pPr>
            <w:r>
              <w:rPr>
                <w:rFonts w:ascii="Arial" w:hAnsi="Arial" w:cs="Arial"/>
                <w:sz w:val="18"/>
                <w:szCs w:val="18"/>
              </w:rPr>
              <w:t>Interagir en langue étrangère</w:t>
            </w:r>
          </w:p>
          <w:p w14:paraId="3880160F" w14:textId="77777777" w:rsidR="004111CE" w:rsidRPr="00E17A62" w:rsidRDefault="004111CE" w:rsidP="009354C9">
            <w:pPr>
              <w:pStyle w:val="Paragraphedeliste"/>
              <w:numPr>
                <w:ilvl w:val="0"/>
                <w:numId w:val="22"/>
              </w:numPr>
              <w:rPr>
                <w:rFonts w:ascii="Arial" w:hAnsi="Arial" w:cs="Arial"/>
                <w:b/>
                <w:sz w:val="18"/>
                <w:szCs w:val="18"/>
              </w:rPr>
            </w:pPr>
            <w:r>
              <w:rPr>
                <w:rFonts w:ascii="Arial" w:hAnsi="Arial" w:cs="Arial"/>
                <w:sz w:val="18"/>
                <w:szCs w:val="18"/>
              </w:rPr>
              <w:t>Comprendre un document écrit rédigé en langue étrangère</w:t>
            </w:r>
          </w:p>
          <w:p w14:paraId="24DB1CAF" w14:textId="77777777" w:rsidR="004111CE" w:rsidRPr="00744FB9" w:rsidRDefault="004111CE" w:rsidP="006D56B1">
            <w:pPr>
              <w:pStyle w:val="Paragraphedeliste"/>
              <w:rPr>
                <w:rFonts w:ascii="Arial" w:hAnsi="Arial" w:cs="Arial"/>
                <w:b/>
                <w:sz w:val="18"/>
                <w:szCs w:val="18"/>
              </w:rPr>
            </w:pPr>
          </w:p>
        </w:tc>
        <w:tc>
          <w:tcPr>
            <w:tcW w:w="2264" w:type="dxa"/>
            <w:shd w:val="clear" w:color="auto" w:fill="auto"/>
            <w:vAlign w:val="center"/>
          </w:tcPr>
          <w:p w14:paraId="1A387707" w14:textId="77777777" w:rsidR="004111CE" w:rsidRDefault="004111CE" w:rsidP="006D56B1">
            <w:pPr>
              <w:jc w:val="center"/>
              <w:rPr>
                <w:rFonts w:ascii="Arial" w:hAnsi="Arial" w:cs="Arial"/>
                <w:b/>
                <w:sz w:val="18"/>
                <w:szCs w:val="18"/>
              </w:rPr>
            </w:pPr>
            <w:r>
              <w:rPr>
                <w:rFonts w:ascii="Arial" w:hAnsi="Arial" w:cs="Arial"/>
                <w:b/>
                <w:sz w:val="18"/>
                <w:szCs w:val="18"/>
              </w:rPr>
              <w:t>Unité UF1</w:t>
            </w:r>
          </w:p>
          <w:p w14:paraId="04E83A3F" w14:textId="05BA91AE" w:rsidR="002A326A" w:rsidRDefault="002A326A" w:rsidP="006D56B1">
            <w:pPr>
              <w:jc w:val="center"/>
              <w:rPr>
                <w:rFonts w:ascii="Arial" w:hAnsi="Arial" w:cs="Arial"/>
                <w:b/>
                <w:sz w:val="18"/>
                <w:szCs w:val="18"/>
              </w:rPr>
            </w:pPr>
          </w:p>
        </w:tc>
      </w:tr>
      <w:tr w:rsidR="00844028" w14:paraId="237E9B01" w14:textId="77777777" w:rsidTr="006D56B1">
        <w:trPr>
          <w:cantSplit/>
          <w:trHeight w:val="420"/>
        </w:trPr>
        <w:tc>
          <w:tcPr>
            <w:tcW w:w="1701" w:type="dxa"/>
            <w:shd w:val="pct12" w:color="auto" w:fill="auto"/>
            <w:vAlign w:val="center"/>
          </w:tcPr>
          <w:p w14:paraId="15B90E77" w14:textId="77777777" w:rsidR="00844028" w:rsidRDefault="00844028" w:rsidP="006D56B1">
            <w:pPr>
              <w:jc w:val="center"/>
              <w:rPr>
                <w:rFonts w:ascii="Arial" w:hAnsi="Arial" w:cs="Arial"/>
                <w:b/>
                <w:sz w:val="16"/>
                <w:szCs w:val="16"/>
              </w:rPr>
            </w:pPr>
          </w:p>
        </w:tc>
        <w:tc>
          <w:tcPr>
            <w:tcW w:w="6237" w:type="dxa"/>
            <w:vAlign w:val="center"/>
          </w:tcPr>
          <w:p w14:paraId="20A64E2C" w14:textId="6E88C76B" w:rsidR="00844028" w:rsidRDefault="00844028" w:rsidP="006D56B1">
            <w:pPr>
              <w:ind w:left="720"/>
              <w:contextualSpacing/>
              <w:rPr>
                <w:rFonts w:ascii="Arial" w:hAnsi="Arial" w:cs="Arial"/>
                <w:b/>
                <w:sz w:val="18"/>
                <w:szCs w:val="18"/>
              </w:rPr>
            </w:pPr>
            <w:r>
              <w:rPr>
                <w:rFonts w:ascii="Arial" w:hAnsi="Arial" w:cs="Arial"/>
                <w:b/>
                <w:sz w:val="18"/>
                <w:szCs w:val="18"/>
              </w:rPr>
              <w:t>Bloc facultatif d’Éducation physique et sportive</w:t>
            </w:r>
          </w:p>
          <w:p w14:paraId="096C34BE" w14:textId="77777777" w:rsidR="00844028" w:rsidRDefault="00844028" w:rsidP="00844028">
            <w:pPr>
              <w:ind w:left="385"/>
              <w:rPr>
                <w:rFonts w:ascii="Arial" w:hAnsi="Arial" w:cs="Arial"/>
                <w:sz w:val="18"/>
                <w:szCs w:val="18"/>
              </w:rPr>
            </w:pPr>
            <w:r w:rsidRPr="00744FB9">
              <w:rPr>
                <w:rFonts w:ascii="Arial" w:hAnsi="Arial" w:cs="Arial"/>
                <w:sz w:val="18"/>
                <w:szCs w:val="18"/>
              </w:rPr>
              <w:t>Compétences de niveau</w:t>
            </w:r>
            <w:r>
              <w:rPr>
                <w:rFonts w:ascii="Arial" w:hAnsi="Arial" w:cs="Arial"/>
                <w:sz w:val="18"/>
                <w:szCs w:val="18"/>
              </w:rPr>
              <w:t>5 du référentiel de compétences attendues</w:t>
            </w:r>
          </w:p>
          <w:p w14:paraId="1F30F6EC" w14:textId="77777777" w:rsidR="00844028" w:rsidRPr="00844028" w:rsidRDefault="00844028" w:rsidP="009354C9">
            <w:pPr>
              <w:pStyle w:val="Paragraphedeliste"/>
              <w:numPr>
                <w:ilvl w:val="0"/>
                <w:numId w:val="22"/>
              </w:numPr>
              <w:rPr>
                <w:rFonts w:ascii="Arial" w:hAnsi="Arial" w:cs="Arial"/>
                <w:b/>
                <w:sz w:val="18"/>
                <w:szCs w:val="18"/>
              </w:rPr>
            </w:pPr>
            <w:r>
              <w:rPr>
                <w:rFonts w:ascii="Arial" w:hAnsi="Arial" w:cs="Arial"/>
                <w:sz w:val="18"/>
                <w:szCs w:val="18"/>
              </w:rPr>
              <w:t>Réaliser une performance motrice maximale</w:t>
            </w:r>
          </w:p>
          <w:p w14:paraId="1D8FC414" w14:textId="77777777" w:rsidR="00844028" w:rsidRPr="00844028" w:rsidRDefault="00844028" w:rsidP="009354C9">
            <w:pPr>
              <w:pStyle w:val="Paragraphedeliste"/>
              <w:numPr>
                <w:ilvl w:val="0"/>
                <w:numId w:val="22"/>
              </w:numPr>
              <w:rPr>
                <w:rFonts w:ascii="Arial" w:hAnsi="Arial" w:cs="Arial"/>
                <w:b/>
                <w:sz w:val="18"/>
                <w:szCs w:val="18"/>
              </w:rPr>
            </w:pPr>
            <w:r>
              <w:rPr>
                <w:rFonts w:ascii="Arial" w:hAnsi="Arial" w:cs="Arial"/>
                <w:sz w:val="18"/>
                <w:szCs w:val="18"/>
              </w:rPr>
              <w:t>Se déplacer en s’adaptant à des environnements variés et incertains</w:t>
            </w:r>
          </w:p>
          <w:p w14:paraId="59C119FD" w14:textId="77777777" w:rsidR="00844028" w:rsidRPr="00844028" w:rsidRDefault="00844028" w:rsidP="009354C9">
            <w:pPr>
              <w:pStyle w:val="Paragraphedeliste"/>
              <w:numPr>
                <w:ilvl w:val="0"/>
                <w:numId w:val="22"/>
              </w:numPr>
              <w:rPr>
                <w:rFonts w:ascii="Arial" w:hAnsi="Arial" w:cs="Arial"/>
                <w:b/>
                <w:sz w:val="18"/>
                <w:szCs w:val="18"/>
              </w:rPr>
            </w:pPr>
            <w:r>
              <w:rPr>
                <w:rFonts w:ascii="Arial" w:hAnsi="Arial" w:cs="Arial"/>
                <w:sz w:val="18"/>
                <w:szCs w:val="18"/>
              </w:rPr>
              <w:t>Réaliser une prestation corporelle à visée artistique ou acrobatique</w:t>
            </w:r>
          </w:p>
          <w:p w14:paraId="778FB81F" w14:textId="773C4B08" w:rsidR="00844028" w:rsidRPr="00844028" w:rsidRDefault="00844028" w:rsidP="009354C9">
            <w:pPr>
              <w:pStyle w:val="Paragraphedeliste"/>
              <w:numPr>
                <w:ilvl w:val="0"/>
                <w:numId w:val="22"/>
              </w:numPr>
              <w:rPr>
                <w:rFonts w:ascii="Arial" w:hAnsi="Arial" w:cs="Arial"/>
                <w:b/>
                <w:sz w:val="18"/>
                <w:szCs w:val="18"/>
              </w:rPr>
            </w:pPr>
            <w:r>
              <w:rPr>
                <w:rFonts w:ascii="Arial" w:hAnsi="Arial" w:cs="Arial"/>
                <w:sz w:val="18"/>
                <w:szCs w:val="18"/>
              </w:rPr>
              <w:t>Conduire et maîtriser un affrontement individuel ou collectif</w:t>
            </w:r>
          </w:p>
          <w:p w14:paraId="2BE9C06F" w14:textId="02E0702E" w:rsidR="00844028" w:rsidRPr="00744FB9" w:rsidRDefault="00844028" w:rsidP="009354C9">
            <w:pPr>
              <w:pStyle w:val="Paragraphedeliste"/>
              <w:numPr>
                <w:ilvl w:val="0"/>
                <w:numId w:val="22"/>
              </w:numPr>
              <w:rPr>
                <w:rFonts w:ascii="Arial" w:hAnsi="Arial" w:cs="Arial"/>
                <w:b/>
                <w:sz w:val="18"/>
                <w:szCs w:val="18"/>
              </w:rPr>
            </w:pPr>
            <w:r w:rsidRPr="00844028">
              <w:rPr>
                <w:rFonts w:ascii="Arial" w:hAnsi="Arial" w:cs="Arial"/>
                <w:sz w:val="18"/>
                <w:szCs w:val="18"/>
              </w:rPr>
              <w:t>Respecter les règles de vie collective et assumer les différents rôles liés à l’activité</w:t>
            </w:r>
          </w:p>
        </w:tc>
        <w:tc>
          <w:tcPr>
            <w:tcW w:w="2264" w:type="dxa"/>
            <w:shd w:val="clear" w:color="auto" w:fill="auto"/>
            <w:vAlign w:val="center"/>
          </w:tcPr>
          <w:p w14:paraId="41883485" w14:textId="504E902B" w:rsidR="00844028" w:rsidRDefault="00844028" w:rsidP="006D56B1">
            <w:pPr>
              <w:jc w:val="center"/>
              <w:rPr>
                <w:rFonts w:ascii="Arial" w:hAnsi="Arial" w:cs="Arial"/>
                <w:b/>
                <w:sz w:val="18"/>
                <w:szCs w:val="18"/>
              </w:rPr>
            </w:pPr>
            <w:r>
              <w:rPr>
                <w:rFonts w:ascii="Arial" w:hAnsi="Arial" w:cs="Arial"/>
                <w:b/>
                <w:sz w:val="18"/>
                <w:szCs w:val="18"/>
              </w:rPr>
              <w:t>Unité UF2</w:t>
            </w:r>
          </w:p>
          <w:p w14:paraId="2153B620" w14:textId="77777777" w:rsidR="00844028" w:rsidRDefault="00844028" w:rsidP="006D56B1">
            <w:pPr>
              <w:jc w:val="center"/>
              <w:rPr>
                <w:rFonts w:ascii="Arial" w:hAnsi="Arial" w:cs="Arial"/>
                <w:b/>
                <w:sz w:val="18"/>
                <w:szCs w:val="18"/>
              </w:rPr>
            </w:pPr>
          </w:p>
        </w:tc>
      </w:tr>
      <w:tr w:rsidR="00844028" w14:paraId="075B4D7A" w14:textId="77777777" w:rsidTr="006D56B1">
        <w:trPr>
          <w:cantSplit/>
          <w:trHeight w:val="420"/>
        </w:trPr>
        <w:tc>
          <w:tcPr>
            <w:tcW w:w="1701" w:type="dxa"/>
            <w:shd w:val="pct12" w:color="auto" w:fill="auto"/>
            <w:vAlign w:val="center"/>
          </w:tcPr>
          <w:p w14:paraId="20988C11" w14:textId="5F977DD6" w:rsidR="00844028" w:rsidRDefault="00844028" w:rsidP="006D56B1">
            <w:pPr>
              <w:jc w:val="center"/>
              <w:rPr>
                <w:rFonts w:ascii="Arial" w:hAnsi="Arial" w:cs="Arial"/>
                <w:b/>
                <w:sz w:val="16"/>
                <w:szCs w:val="16"/>
              </w:rPr>
            </w:pPr>
          </w:p>
        </w:tc>
        <w:tc>
          <w:tcPr>
            <w:tcW w:w="6237" w:type="dxa"/>
            <w:vAlign w:val="center"/>
          </w:tcPr>
          <w:p w14:paraId="5DF229ED" w14:textId="5719A450" w:rsidR="00844028" w:rsidRDefault="00844028" w:rsidP="006D56B1">
            <w:pPr>
              <w:ind w:left="720"/>
              <w:contextualSpacing/>
              <w:rPr>
                <w:rFonts w:ascii="Arial" w:hAnsi="Arial" w:cs="Arial"/>
                <w:b/>
                <w:sz w:val="18"/>
                <w:szCs w:val="18"/>
              </w:rPr>
            </w:pPr>
            <w:r>
              <w:rPr>
                <w:rFonts w:ascii="Arial" w:hAnsi="Arial" w:cs="Arial"/>
                <w:b/>
                <w:sz w:val="18"/>
                <w:szCs w:val="18"/>
              </w:rPr>
              <w:t>Bloc facultatif de Mobilité</w:t>
            </w:r>
          </w:p>
          <w:p w14:paraId="2A8DC215" w14:textId="77777777" w:rsidR="00844028" w:rsidRPr="00844028" w:rsidRDefault="00844028" w:rsidP="009354C9">
            <w:pPr>
              <w:pStyle w:val="Paragraphedeliste"/>
              <w:numPr>
                <w:ilvl w:val="0"/>
                <w:numId w:val="22"/>
              </w:numPr>
              <w:rPr>
                <w:rFonts w:ascii="Arial" w:hAnsi="Arial" w:cs="Arial"/>
                <w:b/>
                <w:sz w:val="18"/>
                <w:szCs w:val="18"/>
              </w:rPr>
            </w:pPr>
            <w:r>
              <w:rPr>
                <w:rFonts w:ascii="Arial" w:hAnsi="Arial" w:cs="Arial"/>
                <w:sz w:val="18"/>
                <w:szCs w:val="18"/>
              </w:rPr>
              <w:t>Comprendre et se faire comprendre dans un contexte professionnel étranger</w:t>
            </w:r>
          </w:p>
          <w:p w14:paraId="1CF6FD4C" w14:textId="58CC78A7" w:rsidR="00844028" w:rsidRPr="00844028" w:rsidRDefault="00844028" w:rsidP="009354C9">
            <w:pPr>
              <w:pStyle w:val="Paragraphedeliste"/>
              <w:numPr>
                <w:ilvl w:val="0"/>
                <w:numId w:val="22"/>
              </w:numPr>
              <w:rPr>
                <w:rFonts w:ascii="Arial" w:hAnsi="Arial" w:cs="Arial"/>
                <w:b/>
                <w:sz w:val="18"/>
                <w:szCs w:val="18"/>
              </w:rPr>
            </w:pPr>
            <w:r>
              <w:rPr>
                <w:rFonts w:ascii="Arial" w:hAnsi="Arial" w:cs="Arial"/>
                <w:sz w:val="18"/>
                <w:szCs w:val="18"/>
              </w:rPr>
              <w:t>Caractériser le contexte professionnel étranger</w:t>
            </w:r>
          </w:p>
          <w:p w14:paraId="0591ED8D" w14:textId="77777777" w:rsidR="00844028" w:rsidRPr="00844028" w:rsidRDefault="00844028" w:rsidP="009354C9">
            <w:pPr>
              <w:pStyle w:val="Paragraphedeliste"/>
              <w:numPr>
                <w:ilvl w:val="0"/>
                <w:numId w:val="22"/>
              </w:numPr>
              <w:rPr>
                <w:rFonts w:ascii="Arial" w:hAnsi="Arial" w:cs="Arial"/>
                <w:b/>
                <w:sz w:val="18"/>
                <w:szCs w:val="18"/>
              </w:rPr>
            </w:pPr>
            <w:r>
              <w:rPr>
                <w:rFonts w:ascii="Arial" w:hAnsi="Arial" w:cs="Arial"/>
                <w:sz w:val="18"/>
                <w:szCs w:val="18"/>
              </w:rPr>
              <w:t>Réaliser partiellement une activité professionnelle, sous contrôle, dans un contexte professionnel étranger</w:t>
            </w:r>
          </w:p>
          <w:p w14:paraId="7C62F87A" w14:textId="7C475D1F" w:rsidR="00844028" w:rsidRPr="00844028" w:rsidRDefault="00844028" w:rsidP="009354C9">
            <w:pPr>
              <w:pStyle w:val="Paragraphedeliste"/>
              <w:numPr>
                <w:ilvl w:val="0"/>
                <w:numId w:val="22"/>
              </w:numPr>
              <w:rPr>
                <w:rFonts w:ascii="Arial" w:hAnsi="Arial" w:cs="Arial"/>
                <w:b/>
                <w:sz w:val="18"/>
                <w:szCs w:val="18"/>
              </w:rPr>
            </w:pPr>
            <w:r w:rsidRPr="00844028">
              <w:rPr>
                <w:rFonts w:ascii="Arial" w:hAnsi="Arial" w:cs="Arial"/>
                <w:sz w:val="18"/>
                <w:szCs w:val="18"/>
              </w:rPr>
              <w:t>Comparer des activités professionnelles similaires, réalisées ou observées, à l’étranger et en France</w:t>
            </w:r>
          </w:p>
          <w:p w14:paraId="7BE36876" w14:textId="77777777" w:rsidR="00844028" w:rsidRPr="00744FB9" w:rsidRDefault="00844028" w:rsidP="006D56B1">
            <w:pPr>
              <w:pStyle w:val="Paragraphedeliste"/>
              <w:rPr>
                <w:rFonts w:ascii="Arial" w:hAnsi="Arial" w:cs="Arial"/>
                <w:b/>
                <w:sz w:val="18"/>
                <w:szCs w:val="18"/>
              </w:rPr>
            </w:pPr>
          </w:p>
        </w:tc>
        <w:tc>
          <w:tcPr>
            <w:tcW w:w="2264" w:type="dxa"/>
            <w:shd w:val="clear" w:color="auto" w:fill="auto"/>
            <w:vAlign w:val="center"/>
          </w:tcPr>
          <w:p w14:paraId="5E2B78B7" w14:textId="4B253C58" w:rsidR="00844028" w:rsidRDefault="00844028" w:rsidP="006D56B1">
            <w:pPr>
              <w:jc w:val="center"/>
              <w:rPr>
                <w:rFonts w:ascii="Arial" w:hAnsi="Arial" w:cs="Arial"/>
                <w:b/>
                <w:sz w:val="18"/>
                <w:szCs w:val="18"/>
              </w:rPr>
            </w:pPr>
            <w:r>
              <w:rPr>
                <w:rFonts w:ascii="Arial" w:hAnsi="Arial" w:cs="Arial"/>
                <w:b/>
                <w:sz w:val="18"/>
                <w:szCs w:val="18"/>
              </w:rPr>
              <w:t>Unité UF2</w:t>
            </w:r>
          </w:p>
          <w:p w14:paraId="44C2FC71" w14:textId="77777777" w:rsidR="00844028" w:rsidRDefault="00844028" w:rsidP="006D56B1">
            <w:pPr>
              <w:jc w:val="center"/>
              <w:rPr>
                <w:rFonts w:ascii="Arial" w:hAnsi="Arial" w:cs="Arial"/>
                <w:b/>
                <w:sz w:val="18"/>
                <w:szCs w:val="18"/>
              </w:rPr>
            </w:pPr>
          </w:p>
        </w:tc>
      </w:tr>
    </w:tbl>
    <w:p w14:paraId="42C2B3CC" w14:textId="4A52E9A7" w:rsidR="008F1CB4" w:rsidRPr="006B477F" w:rsidRDefault="008F1CB4" w:rsidP="008F1CB4">
      <w:pPr>
        <w:rPr>
          <w:rFonts w:ascii="Arial" w:hAnsi="Arial" w:cs="Arial"/>
          <w:sz w:val="20"/>
          <w:szCs w:val="20"/>
        </w:rPr>
      </w:pPr>
    </w:p>
    <w:p w14:paraId="427876FF" w14:textId="77777777" w:rsidR="008F1CB4" w:rsidRPr="006B477F" w:rsidRDefault="008F1CB4" w:rsidP="008F1CB4">
      <w:pPr>
        <w:rPr>
          <w:rFonts w:ascii="Arial" w:hAnsi="Arial" w:cs="Arial"/>
          <w:sz w:val="20"/>
          <w:szCs w:val="20"/>
        </w:rPr>
      </w:pPr>
    </w:p>
    <w:p w14:paraId="2279DEF8" w14:textId="77777777" w:rsidR="008F1CB4" w:rsidRPr="006B477F" w:rsidRDefault="008F1CB4" w:rsidP="008F1CB4">
      <w:pPr>
        <w:rPr>
          <w:rFonts w:ascii="Arial" w:hAnsi="Arial" w:cs="Arial"/>
          <w:sz w:val="20"/>
          <w:szCs w:val="20"/>
        </w:rPr>
      </w:pPr>
    </w:p>
    <w:p w14:paraId="386B8AC3" w14:textId="77777777" w:rsidR="008F1CB4" w:rsidRPr="006B477F" w:rsidRDefault="008F1CB4" w:rsidP="008F1CB4">
      <w:pPr>
        <w:rPr>
          <w:rFonts w:ascii="Arial" w:hAnsi="Arial" w:cs="Arial"/>
          <w:sz w:val="20"/>
          <w:szCs w:val="20"/>
        </w:rPr>
      </w:pPr>
    </w:p>
    <w:p w14:paraId="10B73D4D" w14:textId="77777777" w:rsidR="008F1CB4" w:rsidRPr="006B477F" w:rsidRDefault="008F1CB4" w:rsidP="008F1CB4">
      <w:pPr>
        <w:rPr>
          <w:rFonts w:ascii="Arial" w:hAnsi="Arial" w:cs="Arial"/>
          <w:sz w:val="20"/>
          <w:szCs w:val="20"/>
        </w:rPr>
      </w:pPr>
    </w:p>
    <w:p w14:paraId="60B75A02" w14:textId="77777777" w:rsidR="008F1CB4" w:rsidRPr="006B477F" w:rsidRDefault="008F1CB4" w:rsidP="008F1CB4">
      <w:pPr>
        <w:rPr>
          <w:rFonts w:ascii="Arial" w:hAnsi="Arial" w:cs="Arial"/>
          <w:sz w:val="20"/>
          <w:szCs w:val="20"/>
        </w:rPr>
      </w:pPr>
    </w:p>
    <w:p w14:paraId="7504F0EA" w14:textId="77777777" w:rsidR="008F1CB4" w:rsidRPr="006B477F" w:rsidRDefault="008F1CB4" w:rsidP="008F1CB4">
      <w:pPr>
        <w:rPr>
          <w:rFonts w:ascii="Arial" w:hAnsi="Arial" w:cs="Arial"/>
          <w:sz w:val="20"/>
          <w:szCs w:val="20"/>
        </w:rPr>
      </w:pPr>
    </w:p>
    <w:p w14:paraId="1A0DC15F" w14:textId="68D0B79E" w:rsidR="0062112F" w:rsidRDefault="0062112F">
      <w:pPr>
        <w:rPr>
          <w:b/>
        </w:rPr>
      </w:pPr>
      <w:r>
        <w:rPr>
          <w:b/>
        </w:rPr>
        <w:br w:type="page"/>
      </w:r>
    </w:p>
    <w:p w14:paraId="159F63A8" w14:textId="599B3A51" w:rsidR="00E9718E" w:rsidRPr="003E0B22" w:rsidRDefault="00C6457B" w:rsidP="00F41801">
      <w:pPr>
        <w:jc w:val="center"/>
        <w:outlineLvl w:val="0"/>
        <w:rPr>
          <w:b/>
        </w:rPr>
      </w:pPr>
      <w:r w:rsidRPr="003E0B22">
        <w:rPr>
          <w:b/>
        </w:rPr>
        <w:t>ANNEXE I</w:t>
      </w:r>
      <w:r w:rsidR="00A0567D" w:rsidRPr="003E0B22">
        <w:rPr>
          <w:b/>
        </w:rPr>
        <w:t xml:space="preserve"> </w:t>
      </w:r>
      <w:r w:rsidRPr="003E0B22">
        <w:rPr>
          <w:b/>
        </w:rPr>
        <w:t xml:space="preserve">a </w:t>
      </w:r>
    </w:p>
    <w:p w14:paraId="3A4C5329" w14:textId="1EBEE42C" w:rsidR="00BC03D9" w:rsidRDefault="00C6457B" w:rsidP="00F41801">
      <w:pPr>
        <w:jc w:val="center"/>
        <w:outlineLvl w:val="0"/>
        <w:rPr>
          <w:b/>
        </w:rPr>
      </w:pPr>
      <w:r>
        <w:rPr>
          <w:b/>
        </w:rPr>
        <w:t>Référentiel des activités professionnelles</w:t>
      </w:r>
    </w:p>
    <w:p w14:paraId="2974E222" w14:textId="1FE05ED1" w:rsidR="00E9718E" w:rsidRDefault="00E9718E">
      <w:pPr>
        <w:jc w:val="center"/>
        <w:outlineLvl w:val="0"/>
        <w:rPr>
          <w:b/>
        </w:rPr>
      </w:pPr>
      <w:r>
        <w:rPr>
          <w:b/>
        </w:rPr>
        <w:t>Baccalauréat professionnel Métiers d</w:t>
      </w:r>
      <w:r w:rsidR="008C1D11">
        <w:rPr>
          <w:b/>
        </w:rPr>
        <w:t>e l’acc</w:t>
      </w:r>
      <w:r>
        <w:rPr>
          <w:b/>
        </w:rPr>
        <w:t>u</w:t>
      </w:r>
      <w:r w:rsidR="008C1D11">
        <w:rPr>
          <w:b/>
        </w:rPr>
        <w:t>eil</w:t>
      </w:r>
      <w:r>
        <w:rPr>
          <w:b/>
        </w:rPr>
        <w:t xml:space="preserve"> </w:t>
      </w:r>
    </w:p>
    <w:p w14:paraId="79F1F092" w14:textId="00F7DCBD" w:rsidR="00BC03D9" w:rsidRPr="000564C2" w:rsidRDefault="00BC03D9" w:rsidP="00EC0377">
      <w:pPr>
        <w:jc w:val="both"/>
        <w:outlineLvl w:val="0"/>
        <w:rPr>
          <w:b/>
        </w:rPr>
      </w:pPr>
    </w:p>
    <w:p w14:paraId="51A702B4" w14:textId="720DB7A6" w:rsidR="00BC03D9" w:rsidRPr="00873DDB" w:rsidRDefault="00BC03D9" w:rsidP="00EC0377">
      <w:pPr>
        <w:jc w:val="both"/>
        <w:outlineLvl w:val="0"/>
        <w:rPr>
          <w:rFonts w:ascii="Arial" w:hAnsi="Arial" w:cs="Arial"/>
          <w:b/>
        </w:rPr>
      </w:pPr>
      <w:r w:rsidRPr="00873DDB">
        <w:rPr>
          <w:rFonts w:ascii="Arial" w:hAnsi="Arial" w:cs="Arial"/>
          <w:b/>
        </w:rPr>
        <w:t>I. CHAMP D’ACTIVITÉ</w:t>
      </w:r>
      <w:r w:rsidR="00C627D9" w:rsidRPr="00873DDB">
        <w:rPr>
          <w:rFonts w:ascii="Arial" w:hAnsi="Arial" w:cs="Arial"/>
          <w:b/>
        </w:rPr>
        <w:t>S</w:t>
      </w:r>
    </w:p>
    <w:p w14:paraId="0F1FA25D" w14:textId="77777777" w:rsidR="00BC03D9" w:rsidRPr="00712A0B" w:rsidRDefault="00BC03D9" w:rsidP="00EC0377">
      <w:pPr>
        <w:jc w:val="both"/>
        <w:rPr>
          <w:rFonts w:ascii="Arial" w:hAnsi="Arial" w:cs="Arial"/>
          <w:b/>
          <w:sz w:val="20"/>
          <w:szCs w:val="20"/>
        </w:rPr>
      </w:pPr>
    </w:p>
    <w:p w14:paraId="39F746CD" w14:textId="77777777" w:rsidR="00E245A9" w:rsidRDefault="00E245A9" w:rsidP="003609BB">
      <w:pPr>
        <w:jc w:val="both"/>
        <w:rPr>
          <w:rFonts w:ascii="Arial" w:hAnsi="Arial" w:cs="Arial"/>
          <w:sz w:val="20"/>
          <w:szCs w:val="20"/>
        </w:rPr>
      </w:pPr>
    </w:p>
    <w:p w14:paraId="1E547D02" w14:textId="2903AA4A" w:rsidR="00E245A9" w:rsidRDefault="00E245A9" w:rsidP="00E245A9">
      <w:pPr>
        <w:autoSpaceDE w:val="0"/>
        <w:autoSpaceDN w:val="0"/>
        <w:adjustRightInd w:val="0"/>
        <w:rPr>
          <w:rFonts w:ascii="Arial" w:hAnsi="Arial" w:cs="Arial"/>
          <w:b/>
          <w:bCs/>
          <w:color w:val="000000"/>
        </w:rPr>
      </w:pPr>
      <w:r w:rsidRPr="00094CD8">
        <w:rPr>
          <w:rFonts w:ascii="Arial" w:hAnsi="Arial" w:cs="Arial"/>
          <w:b/>
          <w:bCs/>
          <w:color w:val="000000"/>
        </w:rPr>
        <w:t>I.1 DÉFINITION</w:t>
      </w:r>
    </w:p>
    <w:p w14:paraId="2336325B" w14:textId="77777777" w:rsidR="00873DDB" w:rsidRDefault="00873DDB" w:rsidP="00E245A9">
      <w:pPr>
        <w:autoSpaceDE w:val="0"/>
        <w:autoSpaceDN w:val="0"/>
        <w:adjustRightInd w:val="0"/>
        <w:rPr>
          <w:rFonts w:ascii="Arial" w:hAnsi="Arial" w:cs="Arial"/>
          <w:b/>
          <w:bCs/>
          <w:color w:val="000000"/>
        </w:rPr>
      </w:pPr>
    </w:p>
    <w:p w14:paraId="2A4C7F15" w14:textId="77777777" w:rsidR="00E245A9" w:rsidRPr="00747976" w:rsidRDefault="00E245A9" w:rsidP="00BD232D">
      <w:pPr>
        <w:autoSpaceDE w:val="0"/>
        <w:autoSpaceDN w:val="0"/>
        <w:adjustRightInd w:val="0"/>
        <w:jc w:val="both"/>
        <w:rPr>
          <w:rFonts w:ascii="Arial" w:hAnsi="Arial" w:cs="Arial"/>
          <w:bCs/>
          <w:color w:val="000000"/>
        </w:rPr>
      </w:pPr>
      <w:r>
        <w:rPr>
          <w:rFonts w:ascii="Arial" w:hAnsi="Arial" w:cs="Arial"/>
          <w:bCs/>
          <w:color w:val="000000"/>
        </w:rPr>
        <w:t xml:space="preserve">La fonction accueil, qu’elle soit physique et/ou </w:t>
      </w:r>
      <w:r w:rsidRPr="002C4068">
        <w:rPr>
          <w:rFonts w:ascii="Arial" w:hAnsi="Arial" w:cs="Arial"/>
          <w:bCs/>
        </w:rPr>
        <w:t>à distance</w:t>
      </w:r>
      <w:r>
        <w:rPr>
          <w:rFonts w:ascii="Arial" w:hAnsi="Arial" w:cs="Arial"/>
          <w:bCs/>
        </w:rPr>
        <w:t xml:space="preserve"> (téléphonique, numérique)</w:t>
      </w:r>
      <w:r w:rsidRPr="00747976">
        <w:rPr>
          <w:rFonts w:ascii="Arial" w:hAnsi="Arial" w:cs="Arial"/>
          <w:bCs/>
          <w:color w:val="000000"/>
        </w:rPr>
        <w:t xml:space="preserve"> est présente dans tous les types d’</w:t>
      </w:r>
      <w:r>
        <w:rPr>
          <w:rFonts w:ascii="Arial" w:hAnsi="Arial" w:cs="Arial"/>
          <w:bCs/>
          <w:color w:val="000000"/>
        </w:rPr>
        <w:t>organisations.</w:t>
      </w:r>
    </w:p>
    <w:p w14:paraId="206AE276" w14:textId="77777777" w:rsidR="00926AAF" w:rsidRPr="0028229E" w:rsidRDefault="00E245A9" w:rsidP="00BD232D">
      <w:pPr>
        <w:autoSpaceDE w:val="0"/>
        <w:autoSpaceDN w:val="0"/>
        <w:adjustRightInd w:val="0"/>
        <w:jc w:val="both"/>
        <w:rPr>
          <w:rFonts w:ascii="Arial" w:hAnsi="Arial" w:cs="Arial"/>
          <w:bCs/>
          <w:color w:val="000000"/>
        </w:rPr>
      </w:pPr>
      <w:r w:rsidRPr="00747976">
        <w:rPr>
          <w:rFonts w:ascii="Arial" w:hAnsi="Arial" w:cs="Arial"/>
          <w:bCs/>
          <w:color w:val="000000"/>
        </w:rPr>
        <w:t xml:space="preserve">Elle repose sur un cœur de métier qui se décline dans des contextes professionnels divers, selon les spécificités des secteurs d’activités et/ou des organisations. En fonction des situations de travail, ce cœur de métier de l’accueil </w:t>
      </w:r>
      <w:r>
        <w:rPr>
          <w:rFonts w:ascii="Arial" w:hAnsi="Arial" w:cs="Arial"/>
          <w:bCs/>
          <w:color w:val="000000"/>
        </w:rPr>
        <w:t xml:space="preserve">peut </w:t>
      </w:r>
      <w:r w:rsidRPr="00747976">
        <w:rPr>
          <w:rFonts w:ascii="Arial" w:hAnsi="Arial" w:cs="Arial"/>
          <w:bCs/>
          <w:color w:val="000000"/>
        </w:rPr>
        <w:t>s’</w:t>
      </w:r>
      <w:r>
        <w:rPr>
          <w:rFonts w:ascii="Arial" w:hAnsi="Arial" w:cs="Arial"/>
          <w:bCs/>
          <w:color w:val="000000"/>
        </w:rPr>
        <w:t xml:space="preserve">élargir </w:t>
      </w:r>
      <w:r w:rsidRPr="00747976">
        <w:rPr>
          <w:rFonts w:ascii="Arial" w:hAnsi="Arial" w:cs="Arial"/>
          <w:bCs/>
          <w:color w:val="000000"/>
        </w:rPr>
        <w:t xml:space="preserve">à un ensemble d’activités administratives, </w:t>
      </w:r>
      <w:r w:rsidRPr="0028229E">
        <w:rPr>
          <w:rFonts w:ascii="Arial" w:hAnsi="Arial" w:cs="Arial"/>
          <w:bCs/>
          <w:color w:val="000000"/>
        </w:rPr>
        <w:t xml:space="preserve">commerciales et </w:t>
      </w:r>
      <w:r w:rsidR="006F20E4" w:rsidRPr="0028229E">
        <w:rPr>
          <w:rFonts w:ascii="Arial" w:hAnsi="Arial" w:cs="Arial"/>
          <w:bCs/>
          <w:color w:val="000000"/>
        </w:rPr>
        <w:t xml:space="preserve">de logistique légère. </w:t>
      </w:r>
    </w:p>
    <w:p w14:paraId="4529553F" w14:textId="422AB15E" w:rsidR="00926AAF" w:rsidRPr="00926AAF" w:rsidRDefault="00926AAF" w:rsidP="00BD232D">
      <w:pPr>
        <w:autoSpaceDE w:val="0"/>
        <w:autoSpaceDN w:val="0"/>
        <w:adjustRightInd w:val="0"/>
        <w:jc w:val="both"/>
        <w:rPr>
          <w:rFonts w:ascii="Arial" w:hAnsi="Arial" w:cs="Arial"/>
          <w:bCs/>
        </w:rPr>
      </w:pPr>
      <w:r w:rsidRPr="0028229E">
        <w:rPr>
          <w:rFonts w:ascii="Arial" w:hAnsi="Arial" w:cs="Arial"/>
          <w:bCs/>
        </w:rPr>
        <w:t>Le personnel chargé de l’accueil est en position d’interface directement avec</w:t>
      </w:r>
      <w:r w:rsidRPr="00926AAF">
        <w:rPr>
          <w:rFonts w:ascii="Arial" w:hAnsi="Arial" w:cs="Arial"/>
          <w:bCs/>
        </w:rPr>
        <w:t xml:space="preserve"> les publics accueillis, mais aussi entre les services de l’organisation, ceux d’autres organisations partenaires et/ou prestataires. La relation qu’il entretient avec les services et les personnes accueillies participe aux finalités de l’organisation</w:t>
      </w:r>
      <w:r w:rsidR="00F47D02">
        <w:rPr>
          <w:rFonts w:ascii="Arial" w:hAnsi="Arial" w:cs="Arial"/>
          <w:bCs/>
        </w:rPr>
        <w:t xml:space="preserve">, </w:t>
      </w:r>
      <w:r w:rsidRPr="00926AAF">
        <w:rPr>
          <w:rFonts w:ascii="Arial" w:hAnsi="Arial" w:cs="Arial"/>
          <w:bCs/>
        </w:rPr>
        <w:t>quelles qu’elles soient.</w:t>
      </w:r>
    </w:p>
    <w:p w14:paraId="53B41BCC" w14:textId="3F7E869C" w:rsidR="00E245A9" w:rsidRPr="00747976" w:rsidRDefault="00E245A9" w:rsidP="00E245A9">
      <w:pPr>
        <w:autoSpaceDE w:val="0"/>
        <w:autoSpaceDN w:val="0"/>
        <w:adjustRightInd w:val="0"/>
        <w:rPr>
          <w:rFonts w:ascii="Arial" w:hAnsi="Arial" w:cs="Arial"/>
          <w:bCs/>
          <w:color w:val="000000"/>
        </w:rPr>
      </w:pPr>
    </w:p>
    <w:p w14:paraId="3F9B52C7" w14:textId="77777777" w:rsidR="00E245A9" w:rsidRDefault="00E245A9" w:rsidP="00E245A9">
      <w:pPr>
        <w:autoSpaceDE w:val="0"/>
        <w:autoSpaceDN w:val="0"/>
        <w:adjustRightInd w:val="0"/>
        <w:rPr>
          <w:rFonts w:ascii="Arial" w:eastAsia="ArialMT" w:hAnsi="Arial" w:cs="Arial"/>
          <w:color w:val="000000"/>
        </w:rPr>
      </w:pPr>
    </w:p>
    <w:p w14:paraId="6D57DAD3" w14:textId="0CA88EAF" w:rsidR="00E245A9" w:rsidRDefault="00E245A9" w:rsidP="00E245A9">
      <w:pPr>
        <w:autoSpaceDE w:val="0"/>
        <w:autoSpaceDN w:val="0"/>
        <w:adjustRightInd w:val="0"/>
        <w:rPr>
          <w:rFonts w:ascii="Arial" w:hAnsi="Arial" w:cs="Arial"/>
          <w:b/>
          <w:bCs/>
        </w:rPr>
      </w:pPr>
      <w:r w:rsidRPr="00580E71">
        <w:rPr>
          <w:rFonts w:ascii="Arial" w:hAnsi="Arial" w:cs="Arial"/>
          <w:b/>
          <w:bCs/>
        </w:rPr>
        <w:t>I.2 CONTEXTE PROFESSIONNEL</w:t>
      </w:r>
    </w:p>
    <w:p w14:paraId="076C3224" w14:textId="77777777" w:rsidR="00873DDB" w:rsidRPr="00580E71" w:rsidRDefault="00873DDB" w:rsidP="00E245A9">
      <w:pPr>
        <w:autoSpaceDE w:val="0"/>
        <w:autoSpaceDN w:val="0"/>
        <w:adjustRightInd w:val="0"/>
        <w:rPr>
          <w:rFonts w:ascii="Arial" w:hAnsi="Arial" w:cs="Arial"/>
          <w:b/>
          <w:bCs/>
        </w:rPr>
      </w:pPr>
    </w:p>
    <w:p w14:paraId="5E72BB6C" w14:textId="29318FAF" w:rsidR="00E245A9" w:rsidRDefault="00E245A9" w:rsidP="00E245A9">
      <w:pPr>
        <w:autoSpaceDE w:val="0"/>
        <w:autoSpaceDN w:val="0"/>
        <w:adjustRightInd w:val="0"/>
        <w:rPr>
          <w:rFonts w:ascii="Arial" w:hAnsi="Arial" w:cs="Arial"/>
          <w:b/>
          <w:bCs/>
        </w:rPr>
      </w:pPr>
      <w:r w:rsidRPr="00580E71">
        <w:rPr>
          <w:rFonts w:ascii="Arial" w:hAnsi="Arial" w:cs="Arial"/>
          <w:b/>
          <w:bCs/>
        </w:rPr>
        <w:t>I</w:t>
      </w:r>
      <w:r w:rsidR="00873DDB">
        <w:rPr>
          <w:rFonts w:ascii="Arial" w:hAnsi="Arial" w:cs="Arial"/>
          <w:b/>
          <w:bCs/>
        </w:rPr>
        <w:t>.</w:t>
      </w:r>
      <w:r w:rsidRPr="00580E71">
        <w:rPr>
          <w:rFonts w:ascii="Arial" w:hAnsi="Arial" w:cs="Arial"/>
          <w:b/>
          <w:bCs/>
        </w:rPr>
        <w:t>2.1 Emplois concernés</w:t>
      </w:r>
    </w:p>
    <w:p w14:paraId="5CCC4314" w14:textId="77777777" w:rsidR="00873DDB" w:rsidRPr="00580E71" w:rsidRDefault="00873DDB" w:rsidP="00E245A9">
      <w:pPr>
        <w:autoSpaceDE w:val="0"/>
        <w:autoSpaceDN w:val="0"/>
        <w:adjustRightInd w:val="0"/>
        <w:rPr>
          <w:rFonts w:ascii="Arial" w:hAnsi="Arial" w:cs="Arial"/>
          <w:b/>
          <w:bCs/>
        </w:rPr>
      </w:pPr>
    </w:p>
    <w:p w14:paraId="728D184A" w14:textId="77777777" w:rsidR="00E245A9" w:rsidRPr="00580E71" w:rsidRDefault="00E245A9" w:rsidP="00E245A9">
      <w:pPr>
        <w:autoSpaceDE w:val="0"/>
        <w:autoSpaceDN w:val="0"/>
        <w:adjustRightInd w:val="0"/>
        <w:rPr>
          <w:rFonts w:ascii="Arial" w:eastAsia="ArialMT" w:hAnsi="Arial" w:cs="Arial"/>
        </w:rPr>
      </w:pPr>
      <w:r w:rsidRPr="00580E71">
        <w:rPr>
          <w:rFonts w:ascii="Arial" w:eastAsia="ArialMT" w:hAnsi="Arial" w:cs="Arial"/>
        </w:rPr>
        <w:t>Les emplois concernés par l’accueil sont nombreux et prennent des dénominations différentes.</w:t>
      </w:r>
    </w:p>
    <w:p w14:paraId="29E9CAF7" w14:textId="06DF09BF" w:rsidR="00E245A9" w:rsidRPr="00580E71" w:rsidRDefault="00113A0E" w:rsidP="00E245A9">
      <w:pPr>
        <w:autoSpaceDE w:val="0"/>
        <w:autoSpaceDN w:val="0"/>
        <w:adjustRightInd w:val="0"/>
        <w:rPr>
          <w:rFonts w:ascii="Arial" w:eastAsia="ArialMT" w:hAnsi="Arial" w:cs="Arial"/>
        </w:rPr>
      </w:pPr>
      <w:r>
        <w:rPr>
          <w:rFonts w:ascii="Arial" w:eastAsia="ArialMT" w:hAnsi="Arial" w:cs="Arial"/>
        </w:rPr>
        <w:t>- Chargé, chargé</w:t>
      </w:r>
      <w:r w:rsidR="003E0B22">
        <w:rPr>
          <w:rFonts w:ascii="Arial" w:eastAsia="ArialMT" w:hAnsi="Arial" w:cs="Arial"/>
        </w:rPr>
        <w:t>e d’accueil</w:t>
      </w:r>
    </w:p>
    <w:p w14:paraId="091C37C8" w14:textId="52DD2760" w:rsidR="00E245A9" w:rsidRPr="00580E71" w:rsidRDefault="00113A0E" w:rsidP="00E245A9">
      <w:pPr>
        <w:autoSpaceDE w:val="0"/>
        <w:autoSpaceDN w:val="0"/>
        <w:adjustRightInd w:val="0"/>
        <w:rPr>
          <w:rFonts w:ascii="Arial" w:eastAsia="ArialMT" w:hAnsi="Arial" w:cs="Arial"/>
        </w:rPr>
      </w:pPr>
      <w:r>
        <w:rPr>
          <w:rFonts w:ascii="Arial" w:eastAsia="ArialMT" w:hAnsi="Arial" w:cs="Arial"/>
        </w:rPr>
        <w:t>- Agent, agent</w:t>
      </w:r>
      <w:r w:rsidR="003E0B22">
        <w:rPr>
          <w:rFonts w:ascii="Arial" w:eastAsia="ArialMT" w:hAnsi="Arial" w:cs="Arial"/>
        </w:rPr>
        <w:t>e d’accueil</w:t>
      </w:r>
    </w:p>
    <w:p w14:paraId="1A94A32A" w14:textId="33EE38AA" w:rsidR="00E245A9" w:rsidRPr="00580E71" w:rsidRDefault="00113A0E" w:rsidP="00E245A9">
      <w:pPr>
        <w:autoSpaceDE w:val="0"/>
        <w:autoSpaceDN w:val="0"/>
        <w:adjustRightInd w:val="0"/>
        <w:rPr>
          <w:rFonts w:ascii="Arial" w:eastAsia="ArialMT" w:hAnsi="Arial" w:cs="Arial"/>
        </w:rPr>
      </w:pPr>
      <w:r>
        <w:rPr>
          <w:rFonts w:ascii="Arial" w:eastAsia="ArialMT" w:hAnsi="Arial" w:cs="Arial"/>
        </w:rPr>
        <w:t>- Agent, agente</w:t>
      </w:r>
      <w:r w:rsidR="00E245A9" w:rsidRPr="00580E71">
        <w:rPr>
          <w:rFonts w:ascii="Arial" w:eastAsia="ArialMT" w:hAnsi="Arial" w:cs="Arial"/>
        </w:rPr>
        <w:t xml:space="preserve"> d’accueil et d’information</w:t>
      </w:r>
    </w:p>
    <w:p w14:paraId="53443BE0" w14:textId="635462FC" w:rsidR="00E245A9" w:rsidRPr="00580E71" w:rsidRDefault="00E245A9" w:rsidP="00E245A9">
      <w:pPr>
        <w:autoSpaceDE w:val="0"/>
        <w:autoSpaceDN w:val="0"/>
        <w:adjustRightInd w:val="0"/>
        <w:rPr>
          <w:rFonts w:ascii="Arial" w:eastAsia="ArialMT" w:hAnsi="Arial" w:cs="Arial"/>
        </w:rPr>
      </w:pPr>
      <w:r w:rsidRPr="00580E71">
        <w:rPr>
          <w:rFonts w:ascii="Arial" w:hAnsi="Arial" w:cs="Arial"/>
        </w:rPr>
        <w:t xml:space="preserve">- </w:t>
      </w:r>
      <w:r w:rsidR="00DD53A7">
        <w:rPr>
          <w:rFonts w:ascii="Arial" w:eastAsia="ArialMT" w:hAnsi="Arial" w:cs="Arial"/>
        </w:rPr>
        <w:t>Hôte, h</w:t>
      </w:r>
      <w:r w:rsidR="00113A0E">
        <w:rPr>
          <w:rFonts w:ascii="Arial" w:eastAsia="ArialMT" w:hAnsi="Arial" w:cs="Arial"/>
        </w:rPr>
        <w:t>ôte</w:t>
      </w:r>
      <w:r w:rsidR="007958AA">
        <w:rPr>
          <w:rFonts w:ascii="Arial" w:eastAsia="ArialMT" w:hAnsi="Arial" w:cs="Arial"/>
        </w:rPr>
        <w:t>sse d’accueil</w:t>
      </w:r>
    </w:p>
    <w:p w14:paraId="7BB9F45C" w14:textId="13F3A794" w:rsidR="00E245A9" w:rsidRPr="00580E71" w:rsidRDefault="00E245A9" w:rsidP="00E245A9">
      <w:pPr>
        <w:autoSpaceDE w:val="0"/>
        <w:autoSpaceDN w:val="0"/>
        <w:adjustRightInd w:val="0"/>
        <w:rPr>
          <w:rFonts w:ascii="Arial" w:eastAsia="ArialMT" w:hAnsi="Arial" w:cs="Arial"/>
        </w:rPr>
      </w:pPr>
      <w:r w:rsidRPr="00580E71">
        <w:rPr>
          <w:rFonts w:ascii="Arial" w:eastAsia="ArialMT" w:hAnsi="Arial" w:cs="Arial"/>
        </w:rPr>
        <w:t>- Technici</w:t>
      </w:r>
      <w:r w:rsidR="00113A0E">
        <w:rPr>
          <w:rFonts w:ascii="Arial" w:eastAsia="ArialMT" w:hAnsi="Arial" w:cs="Arial"/>
        </w:rPr>
        <w:t>en, technicien</w:t>
      </w:r>
      <w:r w:rsidR="007958AA">
        <w:rPr>
          <w:rFonts w:ascii="Arial" w:eastAsia="ArialMT" w:hAnsi="Arial" w:cs="Arial"/>
        </w:rPr>
        <w:t>ne d’accueil</w:t>
      </w:r>
    </w:p>
    <w:p w14:paraId="27E07485" w14:textId="21C93B3C" w:rsidR="00E245A9" w:rsidRPr="00580E71" w:rsidRDefault="00E245A9" w:rsidP="00E245A9">
      <w:pPr>
        <w:autoSpaceDE w:val="0"/>
        <w:autoSpaceDN w:val="0"/>
        <w:adjustRightInd w:val="0"/>
        <w:rPr>
          <w:rFonts w:ascii="Arial" w:eastAsia="ArialMT" w:hAnsi="Arial" w:cs="Arial"/>
        </w:rPr>
      </w:pPr>
      <w:r w:rsidRPr="00580E71">
        <w:rPr>
          <w:rFonts w:ascii="Arial" w:hAnsi="Arial" w:cs="Arial"/>
        </w:rPr>
        <w:t xml:space="preserve">- </w:t>
      </w:r>
      <w:r w:rsidR="00113A0E">
        <w:rPr>
          <w:rFonts w:ascii="Arial" w:eastAsia="ArialMT" w:hAnsi="Arial" w:cs="Arial"/>
        </w:rPr>
        <w:t>Hôte, hôtesse événementiel</w:t>
      </w:r>
    </w:p>
    <w:p w14:paraId="68E2D8F9" w14:textId="77777777" w:rsidR="00E245A9" w:rsidRPr="00580E71" w:rsidRDefault="00E245A9" w:rsidP="00E245A9">
      <w:pPr>
        <w:autoSpaceDE w:val="0"/>
        <w:autoSpaceDN w:val="0"/>
        <w:adjustRightInd w:val="0"/>
        <w:rPr>
          <w:rFonts w:ascii="Arial" w:eastAsia="ArialMT" w:hAnsi="Arial" w:cs="Arial"/>
        </w:rPr>
      </w:pPr>
      <w:r w:rsidRPr="00580E71">
        <w:rPr>
          <w:rFonts w:ascii="Arial" w:hAnsi="Arial" w:cs="Arial"/>
        </w:rPr>
        <w:t xml:space="preserve">- </w:t>
      </w:r>
      <w:r w:rsidRPr="00580E71">
        <w:rPr>
          <w:rFonts w:ascii="Arial" w:eastAsia="ArialMT" w:hAnsi="Arial" w:cs="Arial"/>
        </w:rPr>
        <w:t>Standardiste</w:t>
      </w:r>
    </w:p>
    <w:p w14:paraId="61AAAD4F" w14:textId="3D13B650" w:rsidR="00E245A9" w:rsidRPr="00580E71" w:rsidRDefault="00E245A9" w:rsidP="00E245A9">
      <w:pPr>
        <w:autoSpaceDE w:val="0"/>
        <w:autoSpaceDN w:val="0"/>
        <w:adjustRightInd w:val="0"/>
        <w:rPr>
          <w:rFonts w:ascii="Arial" w:eastAsia="ArialMT" w:hAnsi="Arial" w:cs="Arial"/>
        </w:rPr>
      </w:pPr>
      <w:r w:rsidRPr="00580E71">
        <w:rPr>
          <w:rFonts w:ascii="Arial" w:hAnsi="Arial" w:cs="Arial"/>
        </w:rPr>
        <w:t xml:space="preserve">- </w:t>
      </w:r>
      <w:r w:rsidR="006F20E4">
        <w:rPr>
          <w:rFonts w:ascii="Arial" w:eastAsia="ArialMT" w:hAnsi="Arial" w:cs="Arial"/>
        </w:rPr>
        <w:t>Téléopérateur</w:t>
      </w:r>
      <w:r w:rsidR="00113A0E">
        <w:rPr>
          <w:rFonts w:ascii="Arial" w:eastAsia="ArialMT" w:hAnsi="Arial" w:cs="Arial"/>
        </w:rPr>
        <w:t>, téléopérat</w:t>
      </w:r>
      <w:r w:rsidR="006F20E4">
        <w:rPr>
          <w:rFonts w:ascii="Arial" w:eastAsia="ArialMT" w:hAnsi="Arial" w:cs="Arial"/>
        </w:rPr>
        <w:t xml:space="preserve">rice, </w:t>
      </w:r>
      <w:proofErr w:type="gramStart"/>
      <w:r w:rsidR="006F20E4">
        <w:rPr>
          <w:rFonts w:ascii="Arial" w:eastAsia="ArialMT" w:hAnsi="Arial" w:cs="Arial"/>
        </w:rPr>
        <w:t>télé</w:t>
      </w:r>
      <w:r w:rsidRPr="00580E71">
        <w:rPr>
          <w:rFonts w:ascii="Arial" w:eastAsia="ArialMT" w:hAnsi="Arial" w:cs="Arial"/>
        </w:rPr>
        <w:t>conseiller</w:t>
      </w:r>
      <w:proofErr w:type="gramEnd"/>
      <w:r w:rsidR="00113A0E">
        <w:rPr>
          <w:rFonts w:ascii="Arial" w:eastAsia="ArialMT" w:hAnsi="Arial" w:cs="Arial"/>
        </w:rPr>
        <w:t>, téléconseill</w:t>
      </w:r>
      <w:r w:rsidRPr="00580E71">
        <w:rPr>
          <w:rFonts w:ascii="Arial" w:eastAsia="ArialMT" w:hAnsi="Arial" w:cs="Arial"/>
        </w:rPr>
        <w:t>ère</w:t>
      </w:r>
    </w:p>
    <w:p w14:paraId="6BC79C45" w14:textId="77777777" w:rsidR="00E245A9" w:rsidRPr="00580E71" w:rsidRDefault="00E245A9" w:rsidP="00E245A9">
      <w:pPr>
        <w:autoSpaceDE w:val="0"/>
        <w:autoSpaceDN w:val="0"/>
        <w:adjustRightInd w:val="0"/>
        <w:rPr>
          <w:rFonts w:ascii="Arial" w:eastAsia="ArialMT" w:hAnsi="Arial" w:cs="Arial"/>
        </w:rPr>
      </w:pPr>
      <w:r w:rsidRPr="00580E71">
        <w:rPr>
          <w:rFonts w:ascii="Arial" w:eastAsia="ArialMT" w:hAnsi="Arial" w:cs="Arial"/>
        </w:rPr>
        <w:t>- Réceptionniste</w:t>
      </w:r>
    </w:p>
    <w:p w14:paraId="63C2E479" w14:textId="6FB9E91D" w:rsidR="00E245A9" w:rsidRPr="00580E71" w:rsidRDefault="00E245A9" w:rsidP="00E245A9">
      <w:pPr>
        <w:autoSpaceDE w:val="0"/>
        <w:autoSpaceDN w:val="0"/>
        <w:adjustRightInd w:val="0"/>
        <w:rPr>
          <w:rFonts w:ascii="Arial" w:eastAsia="ArialMT" w:hAnsi="Arial" w:cs="Arial"/>
        </w:rPr>
      </w:pPr>
      <w:r w:rsidRPr="00580E71">
        <w:rPr>
          <w:rFonts w:ascii="Arial" w:hAnsi="Arial" w:cs="Arial"/>
        </w:rPr>
        <w:t xml:space="preserve">- </w:t>
      </w:r>
      <w:r w:rsidRPr="00580E71">
        <w:rPr>
          <w:rFonts w:ascii="Arial" w:eastAsia="ArialMT" w:hAnsi="Arial" w:cs="Arial"/>
        </w:rPr>
        <w:t>Agent</w:t>
      </w:r>
      <w:r w:rsidR="00113A0E">
        <w:rPr>
          <w:rFonts w:ascii="Arial" w:eastAsia="ArialMT" w:hAnsi="Arial" w:cs="Arial"/>
        </w:rPr>
        <w:t>, agent</w:t>
      </w:r>
      <w:r w:rsidR="007958AA">
        <w:rPr>
          <w:rFonts w:ascii="Arial" w:eastAsia="ArialMT" w:hAnsi="Arial" w:cs="Arial"/>
        </w:rPr>
        <w:t>e</w:t>
      </w:r>
      <w:r w:rsidRPr="00580E71">
        <w:rPr>
          <w:rFonts w:ascii="Arial" w:eastAsia="ArialMT" w:hAnsi="Arial" w:cs="Arial"/>
        </w:rPr>
        <w:t xml:space="preserve"> d’escale </w:t>
      </w:r>
    </w:p>
    <w:p w14:paraId="46C3D4E4" w14:textId="77777777" w:rsidR="00E245A9" w:rsidRPr="00580E71" w:rsidRDefault="00E245A9" w:rsidP="00E245A9">
      <w:pPr>
        <w:autoSpaceDE w:val="0"/>
        <w:autoSpaceDN w:val="0"/>
        <w:adjustRightInd w:val="0"/>
        <w:rPr>
          <w:rFonts w:ascii="Arial" w:eastAsia="ArialMT" w:hAnsi="Arial" w:cs="Arial"/>
        </w:rPr>
      </w:pPr>
    </w:p>
    <w:p w14:paraId="61CB0DFC" w14:textId="6D61FE3E" w:rsidR="00E245A9" w:rsidRDefault="00E245A9" w:rsidP="00E245A9">
      <w:pPr>
        <w:autoSpaceDE w:val="0"/>
        <w:autoSpaceDN w:val="0"/>
        <w:adjustRightInd w:val="0"/>
        <w:rPr>
          <w:rFonts w:ascii="Arial" w:hAnsi="Arial" w:cs="Arial"/>
          <w:b/>
          <w:bCs/>
        </w:rPr>
      </w:pPr>
      <w:r w:rsidRPr="00580E71">
        <w:rPr>
          <w:rFonts w:ascii="Arial" w:hAnsi="Arial" w:cs="Arial"/>
          <w:b/>
          <w:bCs/>
        </w:rPr>
        <w:t>I.2.2. Types d’organisations</w:t>
      </w:r>
    </w:p>
    <w:p w14:paraId="34464906" w14:textId="77777777" w:rsidR="00873DDB" w:rsidRPr="00580E71" w:rsidRDefault="00873DDB" w:rsidP="00E245A9">
      <w:pPr>
        <w:autoSpaceDE w:val="0"/>
        <w:autoSpaceDN w:val="0"/>
        <w:adjustRightInd w:val="0"/>
        <w:rPr>
          <w:rFonts w:ascii="Arial" w:hAnsi="Arial" w:cs="Arial"/>
          <w:b/>
          <w:bCs/>
        </w:rPr>
      </w:pPr>
    </w:p>
    <w:p w14:paraId="45E4709C" w14:textId="77777777" w:rsidR="00E245A9" w:rsidRPr="00580E71" w:rsidRDefault="00E245A9" w:rsidP="00AE09DD">
      <w:pPr>
        <w:autoSpaceDE w:val="0"/>
        <w:autoSpaceDN w:val="0"/>
        <w:adjustRightInd w:val="0"/>
        <w:jc w:val="both"/>
        <w:rPr>
          <w:rFonts w:ascii="Arial" w:eastAsia="ArialMT" w:hAnsi="Arial" w:cs="Arial"/>
        </w:rPr>
      </w:pPr>
      <w:r w:rsidRPr="00580E71">
        <w:rPr>
          <w:rFonts w:ascii="Arial" w:eastAsia="ArialMT" w:hAnsi="Arial" w:cs="Arial"/>
        </w:rPr>
        <w:t xml:space="preserve">L’accueil est présent dans toutes les organisations (des secteurs </w:t>
      </w:r>
      <w:proofErr w:type="gramStart"/>
      <w:r w:rsidRPr="00580E71">
        <w:rPr>
          <w:rFonts w:ascii="Arial" w:eastAsia="ArialMT" w:hAnsi="Arial" w:cs="Arial"/>
        </w:rPr>
        <w:t>marchand</w:t>
      </w:r>
      <w:proofErr w:type="gramEnd"/>
      <w:r w:rsidRPr="00580E71">
        <w:rPr>
          <w:rFonts w:ascii="Arial" w:eastAsia="ArialMT" w:hAnsi="Arial" w:cs="Arial"/>
        </w:rPr>
        <w:t xml:space="preserve"> ou non marchand) recevant du public et/ou du trafic téléphonique. </w:t>
      </w:r>
    </w:p>
    <w:p w14:paraId="67C0F85F" w14:textId="16F052B6" w:rsidR="00E245A9" w:rsidRPr="00580E71" w:rsidRDefault="00E245A9" w:rsidP="00AE09DD">
      <w:pPr>
        <w:autoSpaceDE w:val="0"/>
        <w:autoSpaceDN w:val="0"/>
        <w:adjustRightInd w:val="0"/>
        <w:jc w:val="both"/>
        <w:rPr>
          <w:rFonts w:ascii="Arial" w:eastAsia="ArialMT" w:hAnsi="Arial" w:cs="Arial"/>
        </w:rPr>
      </w:pPr>
      <w:r w:rsidRPr="00580E71">
        <w:rPr>
          <w:rFonts w:ascii="Arial" w:eastAsia="ArialMT" w:hAnsi="Arial" w:cs="Arial"/>
        </w:rPr>
        <w:t xml:space="preserve">L’accueil est clairement identifié dans les </w:t>
      </w:r>
      <w:r w:rsidR="007958AA">
        <w:rPr>
          <w:rFonts w:ascii="Arial" w:eastAsia="ArialMT" w:hAnsi="Arial" w:cs="Arial"/>
        </w:rPr>
        <w:t>petites et moyennes entreprises,</w:t>
      </w:r>
      <w:r w:rsidRPr="00580E71">
        <w:rPr>
          <w:rFonts w:ascii="Arial" w:eastAsia="ArialMT" w:hAnsi="Arial" w:cs="Arial"/>
        </w:rPr>
        <w:t xml:space="preserve"> dans tous les grands groupes et dans les organismes publics. Dans les </w:t>
      </w:r>
      <w:r w:rsidR="007958AA">
        <w:rPr>
          <w:rFonts w:ascii="Arial" w:eastAsia="ArialMT" w:hAnsi="Arial" w:cs="Arial"/>
        </w:rPr>
        <w:t>très petites entreprises</w:t>
      </w:r>
      <w:r w:rsidRPr="00580E71">
        <w:rPr>
          <w:rFonts w:ascii="Arial" w:eastAsia="ArialMT" w:hAnsi="Arial" w:cs="Arial"/>
        </w:rPr>
        <w:t xml:space="preserve">, l’accueil est souvent une activité intégrée à d’autres fonctions. </w:t>
      </w:r>
    </w:p>
    <w:p w14:paraId="71053D55" w14:textId="77777777" w:rsidR="00E245A9" w:rsidRPr="00580E71" w:rsidRDefault="00E245A9" w:rsidP="00E245A9">
      <w:pPr>
        <w:autoSpaceDE w:val="0"/>
        <w:autoSpaceDN w:val="0"/>
        <w:adjustRightInd w:val="0"/>
        <w:rPr>
          <w:rFonts w:ascii="Arial" w:hAnsi="Arial" w:cs="Arial"/>
          <w:b/>
          <w:bCs/>
        </w:rPr>
      </w:pPr>
    </w:p>
    <w:p w14:paraId="710EEA80" w14:textId="63639046" w:rsidR="00E245A9" w:rsidRDefault="00E245A9" w:rsidP="00E245A9">
      <w:pPr>
        <w:autoSpaceDE w:val="0"/>
        <w:autoSpaceDN w:val="0"/>
        <w:adjustRightInd w:val="0"/>
        <w:rPr>
          <w:rFonts w:ascii="Arial" w:hAnsi="Arial" w:cs="Arial"/>
          <w:b/>
          <w:bCs/>
        </w:rPr>
      </w:pPr>
      <w:r w:rsidRPr="00580E71">
        <w:rPr>
          <w:rFonts w:ascii="Arial" w:hAnsi="Arial" w:cs="Arial"/>
          <w:b/>
          <w:bCs/>
        </w:rPr>
        <w:t>I.2.3. Place dans l'organisation</w:t>
      </w:r>
    </w:p>
    <w:p w14:paraId="09D4657E" w14:textId="77777777" w:rsidR="00873DDB" w:rsidRPr="00580E71" w:rsidRDefault="00873DDB" w:rsidP="00E245A9">
      <w:pPr>
        <w:autoSpaceDE w:val="0"/>
        <w:autoSpaceDN w:val="0"/>
        <w:adjustRightInd w:val="0"/>
        <w:rPr>
          <w:rFonts w:ascii="Arial" w:hAnsi="Arial" w:cs="Arial"/>
          <w:b/>
          <w:bCs/>
        </w:rPr>
      </w:pPr>
    </w:p>
    <w:p w14:paraId="64471DD2" w14:textId="16E950F0" w:rsidR="00E245A9" w:rsidRPr="00580E71" w:rsidRDefault="00E245A9" w:rsidP="00AE09DD">
      <w:pPr>
        <w:autoSpaceDE w:val="0"/>
        <w:autoSpaceDN w:val="0"/>
        <w:adjustRightInd w:val="0"/>
        <w:jc w:val="both"/>
        <w:rPr>
          <w:rFonts w:ascii="Arial" w:hAnsi="Arial" w:cs="Arial"/>
          <w:bCs/>
        </w:rPr>
      </w:pPr>
      <w:r w:rsidRPr="00580E71">
        <w:rPr>
          <w:rFonts w:ascii="Arial" w:hAnsi="Arial" w:cs="Arial"/>
          <w:bCs/>
        </w:rPr>
        <w:t>L’accueil peut être une fonction interne de l’organisation et/ou externalisée. Selon la taille de l’organisatio</w:t>
      </w:r>
      <w:r w:rsidR="004650A5">
        <w:rPr>
          <w:rFonts w:ascii="Arial" w:hAnsi="Arial" w:cs="Arial"/>
          <w:bCs/>
        </w:rPr>
        <w:t>n, la ou les personnes chargées</w:t>
      </w:r>
      <w:r w:rsidRPr="00580E71">
        <w:rPr>
          <w:rFonts w:ascii="Arial" w:hAnsi="Arial" w:cs="Arial"/>
          <w:bCs/>
        </w:rPr>
        <w:t xml:space="preserve"> de l’accueil sont  rattachées aux départements : administratif, logistique, commercial, communication, des ressources humaines et des services généraux.</w:t>
      </w:r>
    </w:p>
    <w:p w14:paraId="174FDBBB" w14:textId="77777777" w:rsidR="00E245A9" w:rsidRDefault="00E245A9" w:rsidP="00AE09DD">
      <w:pPr>
        <w:autoSpaceDE w:val="0"/>
        <w:autoSpaceDN w:val="0"/>
        <w:adjustRightInd w:val="0"/>
        <w:jc w:val="both"/>
        <w:rPr>
          <w:rFonts w:ascii="Arial" w:hAnsi="Arial" w:cs="Arial"/>
          <w:bCs/>
        </w:rPr>
      </w:pPr>
      <w:r w:rsidRPr="00580E71">
        <w:rPr>
          <w:rFonts w:ascii="Arial" w:hAnsi="Arial" w:cs="Arial"/>
          <w:bCs/>
        </w:rPr>
        <w:t>L’externalisation induit le recours à un prestataire de services qui peut prendre en charge tout ou partie des missions d’accueil.</w:t>
      </w:r>
    </w:p>
    <w:p w14:paraId="6DAD51A0" w14:textId="77777777" w:rsidR="00E245A9" w:rsidRPr="00580E71" w:rsidRDefault="00E245A9" w:rsidP="00E245A9">
      <w:pPr>
        <w:autoSpaceDE w:val="0"/>
        <w:autoSpaceDN w:val="0"/>
        <w:adjustRightInd w:val="0"/>
        <w:rPr>
          <w:rFonts w:ascii="Arial" w:hAnsi="Arial" w:cs="Arial"/>
          <w:b/>
          <w:bCs/>
        </w:rPr>
      </w:pPr>
    </w:p>
    <w:p w14:paraId="2D2145E9" w14:textId="7DA2C217" w:rsidR="00E245A9" w:rsidRDefault="00E245A9" w:rsidP="00E245A9">
      <w:pPr>
        <w:autoSpaceDE w:val="0"/>
        <w:autoSpaceDN w:val="0"/>
        <w:adjustRightInd w:val="0"/>
        <w:rPr>
          <w:rFonts w:ascii="Arial" w:hAnsi="Arial" w:cs="Arial"/>
          <w:b/>
          <w:bCs/>
        </w:rPr>
      </w:pPr>
      <w:r w:rsidRPr="00580E71">
        <w:rPr>
          <w:rFonts w:ascii="Arial" w:hAnsi="Arial" w:cs="Arial"/>
          <w:b/>
          <w:bCs/>
        </w:rPr>
        <w:t>I.2.4. Environnement économique et technologique de l'emploi</w:t>
      </w:r>
    </w:p>
    <w:p w14:paraId="65585C28" w14:textId="77777777" w:rsidR="00873DDB" w:rsidRPr="00580E71" w:rsidRDefault="00873DDB" w:rsidP="00E245A9">
      <w:pPr>
        <w:autoSpaceDE w:val="0"/>
        <w:autoSpaceDN w:val="0"/>
        <w:adjustRightInd w:val="0"/>
        <w:rPr>
          <w:rFonts w:ascii="Arial" w:hAnsi="Arial" w:cs="Arial"/>
          <w:b/>
          <w:bCs/>
        </w:rPr>
      </w:pPr>
    </w:p>
    <w:p w14:paraId="172AF326" w14:textId="3C2CED24" w:rsidR="000E703E" w:rsidRPr="00580E71" w:rsidRDefault="00E245A9" w:rsidP="00AE09DD">
      <w:pPr>
        <w:autoSpaceDE w:val="0"/>
        <w:autoSpaceDN w:val="0"/>
        <w:adjustRightInd w:val="0"/>
        <w:jc w:val="both"/>
        <w:rPr>
          <w:rFonts w:ascii="Arial" w:eastAsia="ArialMT" w:hAnsi="Arial" w:cs="Arial"/>
        </w:rPr>
      </w:pPr>
      <w:r w:rsidRPr="00580E71">
        <w:rPr>
          <w:rFonts w:ascii="Arial" w:eastAsia="ArialMT" w:hAnsi="Arial" w:cs="Arial"/>
        </w:rPr>
        <w:t xml:space="preserve">Les personnes chargées de l’accueil, premier </w:t>
      </w:r>
      <w:r w:rsidR="000E703E">
        <w:rPr>
          <w:rFonts w:ascii="Arial" w:eastAsia="ArialMT" w:hAnsi="Arial" w:cs="Arial"/>
        </w:rPr>
        <w:t xml:space="preserve">point de </w:t>
      </w:r>
      <w:r w:rsidRPr="00580E71">
        <w:rPr>
          <w:rFonts w:ascii="Arial" w:eastAsia="ArialMT" w:hAnsi="Arial" w:cs="Arial"/>
        </w:rPr>
        <w:t>contact</w:t>
      </w:r>
      <w:r w:rsidR="000E703E">
        <w:rPr>
          <w:rFonts w:ascii="Arial" w:eastAsia="ArialMT" w:hAnsi="Arial" w:cs="Arial"/>
        </w:rPr>
        <w:t xml:space="preserve"> </w:t>
      </w:r>
      <w:r w:rsidR="000E703E" w:rsidRPr="000E703E">
        <w:rPr>
          <w:rFonts w:ascii="Arial" w:eastAsia="ArialMT" w:hAnsi="Arial" w:cs="Arial"/>
          <w:color w:val="FF0000"/>
        </w:rPr>
        <w:t>des clients ou usagers</w:t>
      </w:r>
      <w:r w:rsidRPr="000E703E">
        <w:rPr>
          <w:rFonts w:ascii="Arial" w:eastAsia="ArialMT" w:hAnsi="Arial" w:cs="Arial"/>
          <w:color w:val="FF0000"/>
        </w:rPr>
        <w:t xml:space="preserve"> </w:t>
      </w:r>
      <w:r w:rsidRPr="00580E71">
        <w:rPr>
          <w:rFonts w:ascii="Arial" w:eastAsia="ArialMT" w:hAnsi="Arial" w:cs="Arial"/>
        </w:rPr>
        <w:t>avec l’organisation, contribuent à véhic</w:t>
      </w:r>
      <w:r w:rsidR="007958AA">
        <w:rPr>
          <w:rFonts w:ascii="Arial" w:eastAsia="ArialMT" w:hAnsi="Arial" w:cs="Arial"/>
        </w:rPr>
        <w:t>uler son image et ses valeurs. À</w:t>
      </w:r>
      <w:r w:rsidRPr="00580E71">
        <w:rPr>
          <w:rFonts w:ascii="Arial" w:eastAsia="ArialMT" w:hAnsi="Arial" w:cs="Arial"/>
        </w:rPr>
        <w:t xml:space="preserve"> ce titre, la fonction accueil constitue une fonction stratégique créatrice de valeur ajoutée. Elle s’est considérablement complexifiée face à l’évolution des environnements.</w:t>
      </w:r>
      <w:r w:rsidR="000E703E">
        <w:rPr>
          <w:rFonts w:ascii="Arial" w:eastAsia="ArialMT" w:hAnsi="Arial" w:cs="Arial"/>
        </w:rPr>
        <w:t xml:space="preserve"> </w:t>
      </w:r>
      <w:r w:rsidR="000E703E" w:rsidRPr="000E703E">
        <w:rPr>
          <w:rFonts w:ascii="Arial" w:eastAsia="ArialMT" w:hAnsi="Arial" w:cs="Arial"/>
          <w:color w:val="FF0000"/>
        </w:rPr>
        <w:t>L'évolution des technologies de l'information et de la communication a modifié de manière durable l'environnement de leur poste de travail. Elle a créé une concurrence nouvelle qui oblige à améliorer la qualité de leurs services et à les diversifier.</w:t>
      </w:r>
      <w:r w:rsidR="000E703E">
        <w:rPr>
          <w:b/>
          <w:bCs/>
          <w:i/>
          <w:iCs/>
          <w:color w:val="FF0000"/>
          <w:shd w:val="clear" w:color="auto" w:fill="FFFFFF"/>
        </w:rPr>
        <w:t> </w:t>
      </w:r>
    </w:p>
    <w:p w14:paraId="0B5A1677" w14:textId="77777777" w:rsidR="00E245A9" w:rsidRPr="00580E71" w:rsidRDefault="00E245A9" w:rsidP="00AE09DD">
      <w:pPr>
        <w:autoSpaceDE w:val="0"/>
        <w:autoSpaceDN w:val="0"/>
        <w:adjustRightInd w:val="0"/>
        <w:jc w:val="both"/>
        <w:rPr>
          <w:rFonts w:ascii="Arial" w:eastAsia="ArialMT" w:hAnsi="Arial" w:cs="Arial"/>
        </w:rPr>
      </w:pPr>
    </w:p>
    <w:p w14:paraId="1A1C8FB3" w14:textId="78576238" w:rsidR="00E245A9" w:rsidRPr="00580E71" w:rsidRDefault="00E245A9" w:rsidP="00AE09DD">
      <w:pPr>
        <w:autoSpaceDE w:val="0"/>
        <w:autoSpaceDN w:val="0"/>
        <w:adjustRightInd w:val="0"/>
        <w:jc w:val="both"/>
        <w:rPr>
          <w:rFonts w:ascii="Arial" w:eastAsia="ArialMT" w:hAnsi="Arial" w:cs="Arial"/>
        </w:rPr>
      </w:pPr>
      <w:r w:rsidRPr="00580E71">
        <w:rPr>
          <w:rFonts w:ascii="Arial" w:eastAsia="ArialMT" w:hAnsi="Arial" w:cs="Arial"/>
        </w:rPr>
        <w:t>Les décideurs visent donc l’efficience de cette fonction en termes de qualité de service, de qualification des personnels et de ma</w:t>
      </w:r>
      <w:r w:rsidR="00F47D02">
        <w:rPr>
          <w:rFonts w:ascii="Arial" w:eastAsia="ArialMT" w:hAnsi="Arial" w:cs="Arial"/>
        </w:rPr>
        <w:t>î</w:t>
      </w:r>
      <w:r w:rsidRPr="00580E71">
        <w:rPr>
          <w:rFonts w:ascii="Arial" w:eastAsia="ArialMT" w:hAnsi="Arial" w:cs="Arial"/>
        </w:rPr>
        <w:t xml:space="preserve">trise des coûts. Dans le même temps, une clientèle et un public exigeants imposent la mise en place de démarches qualité, matérialisées par la présence de plus en plus fréquente de normes et de chartes spécifiques à l’accueil. </w:t>
      </w:r>
    </w:p>
    <w:p w14:paraId="54C18FE8" w14:textId="77777777" w:rsidR="00E245A9" w:rsidRPr="00580E71" w:rsidRDefault="00E245A9" w:rsidP="00AE09DD">
      <w:pPr>
        <w:autoSpaceDE w:val="0"/>
        <w:autoSpaceDN w:val="0"/>
        <w:adjustRightInd w:val="0"/>
        <w:jc w:val="both"/>
        <w:rPr>
          <w:rFonts w:ascii="Arial" w:eastAsia="ArialMT" w:hAnsi="Arial" w:cs="Arial"/>
        </w:rPr>
      </w:pPr>
    </w:p>
    <w:p w14:paraId="20BA94DE" w14:textId="77777777" w:rsidR="00E245A9" w:rsidRPr="00580E71" w:rsidRDefault="00E245A9" w:rsidP="00AE09DD">
      <w:pPr>
        <w:autoSpaceDE w:val="0"/>
        <w:autoSpaceDN w:val="0"/>
        <w:adjustRightInd w:val="0"/>
        <w:jc w:val="both"/>
        <w:rPr>
          <w:rFonts w:ascii="Arial" w:eastAsia="ArialMT" w:hAnsi="Arial" w:cs="Arial"/>
        </w:rPr>
      </w:pPr>
      <w:r w:rsidRPr="00580E71">
        <w:rPr>
          <w:rFonts w:ascii="Arial" w:eastAsia="ArialMT" w:hAnsi="Arial" w:cs="Arial"/>
        </w:rPr>
        <w:t>Le recours à l’externalisation auprès de sociétés spécialisées constitue une possible réponse.</w:t>
      </w:r>
    </w:p>
    <w:p w14:paraId="30EDDD78" w14:textId="77777777" w:rsidR="00E245A9" w:rsidRPr="00580E71" w:rsidRDefault="00E245A9" w:rsidP="00AE09DD">
      <w:pPr>
        <w:autoSpaceDE w:val="0"/>
        <w:autoSpaceDN w:val="0"/>
        <w:adjustRightInd w:val="0"/>
        <w:jc w:val="both"/>
        <w:rPr>
          <w:rFonts w:ascii="Arial" w:eastAsia="ArialMT" w:hAnsi="Arial" w:cs="Arial"/>
        </w:rPr>
      </w:pPr>
    </w:p>
    <w:p w14:paraId="30560FC0" w14:textId="77777777" w:rsidR="00E245A9" w:rsidRPr="00580E71" w:rsidRDefault="00E245A9" w:rsidP="00AE09DD">
      <w:pPr>
        <w:autoSpaceDE w:val="0"/>
        <w:autoSpaceDN w:val="0"/>
        <w:adjustRightInd w:val="0"/>
        <w:jc w:val="both"/>
        <w:rPr>
          <w:rFonts w:ascii="Arial" w:eastAsia="ArialMT" w:hAnsi="Arial" w:cs="Arial"/>
        </w:rPr>
      </w:pPr>
      <w:r w:rsidRPr="00580E71">
        <w:rPr>
          <w:rFonts w:ascii="Arial" w:eastAsia="ArialMT" w:hAnsi="Arial" w:cs="Arial"/>
        </w:rPr>
        <w:t>Précédemment matérialisé par la banque d’accueil ou la borne, l’exercice de la fonction se diversifie. De nouvelles formes se rencontrent : accueil à distance, pratiques plus nomades. Cette tendance a pour conséquence de faire évoluer les lieux d’accueil et leur organisation.</w:t>
      </w:r>
    </w:p>
    <w:p w14:paraId="70A6F357" w14:textId="77777777" w:rsidR="00E245A9" w:rsidRPr="00580E71" w:rsidRDefault="00E245A9" w:rsidP="00AE09DD">
      <w:pPr>
        <w:autoSpaceDE w:val="0"/>
        <w:autoSpaceDN w:val="0"/>
        <w:adjustRightInd w:val="0"/>
        <w:jc w:val="both"/>
        <w:rPr>
          <w:rFonts w:ascii="Arial" w:eastAsia="ArialMT" w:hAnsi="Arial" w:cs="Arial"/>
        </w:rPr>
      </w:pPr>
    </w:p>
    <w:p w14:paraId="4FD25275" w14:textId="6D1E8A6E" w:rsidR="00E245A9" w:rsidRPr="00580E71" w:rsidRDefault="00E245A9" w:rsidP="00AE09DD">
      <w:pPr>
        <w:autoSpaceDE w:val="0"/>
        <w:autoSpaceDN w:val="0"/>
        <w:adjustRightInd w:val="0"/>
        <w:jc w:val="both"/>
        <w:rPr>
          <w:rFonts w:ascii="Arial" w:eastAsia="ArialMT" w:hAnsi="Arial" w:cs="Arial"/>
        </w:rPr>
      </w:pPr>
      <w:r w:rsidRPr="00580E71">
        <w:rPr>
          <w:rFonts w:ascii="Arial" w:eastAsia="ArialMT" w:hAnsi="Arial" w:cs="Arial"/>
        </w:rPr>
        <w:t>Parallèlement, l’environnement technologique des personnels d’accueil évolue et nécessite souvent l’utilisation simultanée d’outils numériques fixes ou nomades et multimédia</w:t>
      </w:r>
      <w:r w:rsidR="00F47D02">
        <w:rPr>
          <w:rFonts w:ascii="Arial" w:eastAsia="ArialMT" w:hAnsi="Arial" w:cs="Arial"/>
        </w:rPr>
        <w:t>s.</w:t>
      </w:r>
      <w:r w:rsidRPr="00580E71">
        <w:rPr>
          <w:rFonts w:ascii="Arial" w:eastAsia="ArialMT" w:hAnsi="Arial" w:cs="Arial"/>
        </w:rPr>
        <w:t xml:space="preserve"> </w:t>
      </w:r>
    </w:p>
    <w:p w14:paraId="52B2241A" w14:textId="756DF9AA" w:rsidR="00E245A9" w:rsidRPr="00580E71" w:rsidRDefault="00E245A9" w:rsidP="00AE09DD">
      <w:pPr>
        <w:autoSpaceDE w:val="0"/>
        <w:autoSpaceDN w:val="0"/>
        <w:adjustRightInd w:val="0"/>
        <w:jc w:val="both"/>
        <w:rPr>
          <w:rFonts w:ascii="Arial" w:eastAsia="ArialMT" w:hAnsi="Arial" w:cs="Arial"/>
        </w:rPr>
      </w:pPr>
      <w:r w:rsidRPr="00580E71">
        <w:rPr>
          <w:rFonts w:ascii="Arial" w:eastAsia="ArialMT" w:hAnsi="Arial" w:cs="Arial"/>
        </w:rPr>
        <w:t>Ainsi, les bornes interactives, automates, tablettes et autres outils</w:t>
      </w:r>
      <w:r w:rsidR="009840E9">
        <w:rPr>
          <w:rFonts w:ascii="Arial" w:eastAsia="ArialMT" w:hAnsi="Arial" w:cs="Arial"/>
        </w:rPr>
        <w:t>/objets</w:t>
      </w:r>
      <w:r w:rsidRPr="00580E71">
        <w:rPr>
          <w:rFonts w:ascii="Arial" w:eastAsia="ArialMT" w:hAnsi="Arial" w:cs="Arial"/>
        </w:rPr>
        <w:t xml:space="preserve"> connectés sont fréquemment rencontrés. Les applications liées à l’accueil et à la gestion de la relation client sont souvent accessibles. </w:t>
      </w:r>
    </w:p>
    <w:p w14:paraId="171FCBDF" w14:textId="77777777" w:rsidR="00E245A9" w:rsidRPr="00580E71" w:rsidRDefault="00E245A9" w:rsidP="00AE09DD">
      <w:pPr>
        <w:autoSpaceDE w:val="0"/>
        <w:autoSpaceDN w:val="0"/>
        <w:adjustRightInd w:val="0"/>
        <w:jc w:val="both"/>
        <w:rPr>
          <w:rFonts w:ascii="Arial" w:eastAsia="ArialMT" w:hAnsi="Arial" w:cs="Arial"/>
        </w:rPr>
      </w:pPr>
      <w:r w:rsidRPr="00580E71">
        <w:rPr>
          <w:rFonts w:ascii="Arial" w:eastAsia="ArialMT" w:hAnsi="Arial" w:cs="Arial"/>
        </w:rPr>
        <w:t>Les outils de communication classiques restent utilisés : téléphone, outils informatiques avec logiciels bureautiques, messagerie électronique et logiciels internes spécifiques ou non à l’accueil.</w:t>
      </w:r>
    </w:p>
    <w:p w14:paraId="39DCD5FF" w14:textId="77777777" w:rsidR="00E245A9" w:rsidRPr="00580E71" w:rsidRDefault="00E245A9" w:rsidP="00E245A9">
      <w:pPr>
        <w:autoSpaceDE w:val="0"/>
        <w:autoSpaceDN w:val="0"/>
        <w:adjustRightInd w:val="0"/>
        <w:rPr>
          <w:rFonts w:ascii="Arial" w:hAnsi="Arial" w:cs="Arial"/>
          <w:b/>
          <w:bCs/>
        </w:rPr>
      </w:pPr>
    </w:p>
    <w:p w14:paraId="680A6303" w14:textId="67FCE570" w:rsidR="00E245A9" w:rsidRDefault="00E245A9" w:rsidP="00E245A9">
      <w:pPr>
        <w:autoSpaceDE w:val="0"/>
        <w:autoSpaceDN w:val="0"/>
        <w:adjustRightInd w:val="0"/>
        <w:rPr>
          <w:rFonts w:ascii="Arial" w:hAnsi="Arial" w:cs="Arial"/>
          <w:b/>
          <w:bCs/>
        </w:rPr>
      </w:pPr>
      <w:r w:rsidRPr="00580E71">
        <w:rPr>
          <w:rFonts w:ascii="Arial" w:hAnsi="Arial" w:cs="Arial"/>
          <w:b/>
          <w:bCs/>
        </w:rPr>
        <w:t>I.2.5 Conditions générales d'exercice</w:t>
      </w:r>
    </w:p>
    <w:p w14:paraId="453A36E2" w14:textId="77777777" w:rsidR="00873DDB" w:rsidRPr="00580E71" w:rsidRDefault="00873DDB" w:rsidP="00E245A9">
      <w:pPr>
        <w:autoSpaceDE w:val="0"/>
        <w:autoSpaceDN w:val="0"/>
        <w:adjustRightInd w:val="0"/>
        <w:rPr>
          <w:rFonts w:ascii="Arial" w:hAnsi="Arial" w:cs="Arial"/>
          <w:b/>
          <w:bCs/>
        </w:rPr>
      </w:pPr>
    </w:p>
    <w:p w14:paraId="71855FF3" w14:textId="77777777" w:rsidR="00E245A9" w:rsidRDefault="00E245A9" w:rsidP="00E245A9">
      <w:pPr>
        <w:autoSpaceDE w:val="0"/>
        <w:autoSpaceDN w:val="0"/>
        <w:adjustRightInd w:val="0"/>
        <w:rPr>
          <w:rFonts w:ascii="Arial" w:hAnsi="Arial" w:cs="Arial"/>
          <w:b/>
          <w:bCs/>
        </w:rPr>
      </w:pPr>
      <w:r w:rsidRPr="00580E71">
        <w:rPr>
          <w:rFonts w:ascii="Arial" w:hAnsi="Arial" w:cs="Arial"/>
          <w:b/>
          <w:bCs/>
        </w:rPr>
        <w:t>Conditions de travail</w:t>
      </w:r>
    </w:p>
    <w:p w14:paraId="75546964" w14:textId="77777777" w:rsidR="00FC7F25" w:rsidRPr="00580E71" w:rsidRDefault="00FC7F25" w:rsidP="00E245A9">
      <w:pPr>
        <w:autoSpaceDE w:val="0"/>
        <w:autoSpaceDN w:val="0"/>
        <w:adjustRightInd w:val="0"/>
        <w:rPr>
          <w:rFonts w:ascii="Arial" w:hAnsi="Arial" w:cs="Arial"/>
          <w:b/>
          <w:bCs/>
        </w:rPr>
      </w:pPr>
    </w:p>
    <w:p w14:paraId="24BEE2C4" w14:textId="77777777" w:rsidR="00E245A9" w:rsidRPr="00580E71" w:rsidRDefault="00E245A9" w:rsidP="009840E9">
      <w:pPr>
        <w:pStyle w:val="Sansinterligne"/>
        <w:jc w:val="both"/>
        <w:rPr>
          <w:rFonts w:ascii="Arial" w:hAnsi="Arial" w:cs="Arial"/>
          <w:sz w:val="24"/>
          <w:szCs w:val="24"/>
        </w:rPr>
      </w:pPr>
      <w:r w:rsidRPr="00580E71">
        <w:rPr>
          <w:rFonts w:ascii="Arial" w:hAnsi="Arial" w:cs="Arial"/>
          <w:sz w:val="24"/>
          <w:szCs w:val="24"/>
        </w:rPr>
        <w:t>Les conditions de travail sont très variables.</w:t>
      </w:r>
    </w:p>
    <w:p w14:paraId="4A0E4BD9" w14:textId="42B53678" w:rsidR="00E245A9" w:rsidRPr="00580E71" w:rsidRDefault="00E245A9" w:rsidP="009840E9">
      <w:pPr>
        <w:pStyle w:val="Sansinterligne"/>
        <w:jc w:val="both"/>
        <w:rPr>
          <w:rFonts w:ascii="Arial" w:hAnsi="Arial" w:cs="Arial"/>
          <w:sz w:val="24"/>
          <w:szCs w:val="24"/>
        </w:rPr>
      </w:pPr>
      <w:r w:rsidRPr="00580E71">
        <w:rPr>
          <w:rFonts w:ascii="Arial" w:hAnsi="Arial" w:cs="Arial"/>
          <w:sz w:val="24"/>
          <w:szCs w:val="24"/>
        </w:rPr>
        <w:t xml:space="preserve">Lorsque l’accueil est assuré par le personnel de l’organisation, les horaires sont adaptés à ses heures d’ouverture et de fermeture. Ils sont donc soit fixes </w:t>
      </w:r>
      <w:r w:rsidR="00FC7F25">
        <w:rPr>
          <w:rFonts w:ascii="Arial" w:hAnsi="Arial" w:cs="Arial"/>
          <w:sz w:val="24"/>
          <w:szCs w:val="24"/>
        </w:rPr>
        <w:t>soit</w:t>
      </w:r>
      <w:r w:rsidRPr="00580E71">
        <w:rPr>
          <w:rFonts w:ascii="Arial" w:hAnsi="Arial" w:cs="Arial"/>
          <w:sz w:val="24"/>
          <w:szCs w:val="24"/>
        </w:rPr>
        <w:t xml:space="preserve"> variables en fonction de l’amplitude horaire plus ou moins importante de l’organisation.</w:t>
      </w:r>
    </w:p>
    <w:p w14:paraId="2180AB16" w14:textId="77777777" w:rsidR="00E245A9" w:rsidRPr="00580E71" w:rsidRDefault="00E245A9" w:rsidP="009840E9">
      <w:pPr>
        <w:pStyle w:val="Sansinterligne"/>
        <w:jc w:val="both"/>
        <w:rPr>
          <w:rFonts w:ascii="Arial" w:hAnsi="Arial" w:cs="Arial"/>
          <w:sz w:val="24"/>
          <w:szCs w:val="24"/>
        </w:rPr>
      </w:pPr>
      <w:r w:rsidRPr="00580E71">
        <w:rPr>
          <w:rFonts w:ascii="Arial" w:hAnsi="Arial" w:cs="Arial"/>
          <w:sz w:val="24"/>
          <w:szCs w:val="24"/>
        </w:rPr>
        <w:t>Lorsque l’accueil est assuré par un prestataire de services, les horaires sont adaptés aux missions. La durée hebdomadaire de travail peut varier d’une semaine à l’autre en fonction de la charge de travail.</w:t>
      </w:r>
    </w:p>
    <w:p w14:paraId="60302A01" w14:textId="77777777" w:rsidR="00E245A9" w:rsidRPr="00580E71" w:rsidRDefault="00E245A9" w:rsidP="009840E9">
      <w:pPr>
        <w:pStyle w:val="Sansinterligne"/>
        <w:jc w:val="both"/>
        <w:rPr>
          <w:rFonts w:ascii="Arial" w:hAnsi="Arial" w:cs="Arial"/>
          <w:sz w:val="24"/>
          <w:szCs w:val="24"/>
        </w:rPr>
      </w:pPr>
      <w:r w:rsidRPr="00580E71">
        <w:rPr>
          <w:rFonts w:ascii="Arial" w:hAnsi="Arial" w:cs="Arial"/>
          <w:sz w:val="24"/>
          <w:szCs w:val="24"/>
        </w:rPr>
        <w:t xml:space="preserve">Certaines activités ponctuelles et/ou récurrentes peuvent imposer des contraintes de mobilité et des horaires en soirée et le week-end. </w:t>
      </w:r>
    </w:p>
    <w:p w14:paraId="32C85F5A" w14:textId="77777777" w:rsidR="00E245A9" w:rsidRPr="00580E71" w:rsidRDefault="00E245A9" w:rsidP="009840E9">
      <w:pPr>
        <w:pStyle w:val="Sansinterligne"/>
        <w:jc w:val="both"/>
        <w:rPr>
          <w:rFonts w:ascii="Arial" w:hAnsi="Arial" w:cs="Arial"/>
          <w:sz w:val="24"/>
          <w:szCs w:val="24"/>
        </w:rPr>
      </w:pPr>
      <w:r w:rsidRPr="00580E71">
        <w:rPr>
          <w:rFonts w:ascii="Arial" w:hAnsi="Arial" w:cs="Arial"/>
          <w:sz w:val="24"/>
          <w:szCs w:val="24"/>
        </w:rPr>
        <w:t xml:space="preserve">Le personnel d’accueil peut être amené à travailler seul ou en équipe et à collaborer avec d’autres professionnels. </w:t>
      </w:r>
    </w:p>
    <w:p w14:paraId="4BFEC441" w14:textId="32386D1C" w:rsidR="00E245A9" w:rsidRPr="00580E71" w:rsidRDefault="007958AA" w:rsidP="009840E9">
      <w:pPr>
        <w:pStyle w:val="Sansinterligne"/>
        <w:jc w:val="both"/>
        <w:rPr>
          <w:rFonts w:ascii="Arial" w:hAnsi="Arial" w:cs="Arial"/>
          <w:sz w:val="24"/>
          <w:szCs w:val="24"/>
        </w:rPr>
      </w:pPr>
      <w:r>
        <w:rPr>
          <w:rFonts w:ascii="Arial" w:hAnsi="Arial" w:cs="Arial"/>
          <w:sz w:val="24"/>
          <w:szCs w:val="24"/>
        </w:rPr>
        <w:t>Pour accroî</w:t>
      </w:r>
      <w:r w:rsidR="00E245A9" w:rsidRPr="00580E71">
        <w:rPr>
          <w:rFonts w:ascii="Arial" w:hAnsi="Arial" w:cs="Arial"/>
          <w:sz w:val="24"/>
          <w:szCs w:val="24"/>
        </w:rPr>
        <w:t xml:space="preserve">tre l’efficacité de l’accueil, améliorer leur image et satisfaire les visiteurs, les organisations s’engagent  vers une démarche qualité dans laquelle le personnel s’inscrit. Le personnel d’accueil, par sa tenue professionnelle et sa posture, est un ambassadeur de l’organisation et de sa stratégie de communication. </w:t>
      </w:r>
    </w:p>
    <w:p w14:paraId="07BBD32C" w14:textId="77777777" w:rsidR="00E245A9" w:rsidRPr="00580E71" w:rsidRDefault="00E245A9" w:rsidP="00E245A9">
      <w:pPr>
        <w:autoSpaceDE w:val="0"/>
        <w:autoSpaceDN w:val="0"/>
        <w:adjustRightInd w:val="0"/>
        <w:rPr>
          <w:rFonts w:ascii="Arial" w:hAnsi="Arial" w:cs="Arial"/>
          <w:b/>
          <w:bCs/>
        </w:rPr>
      </w:pPr>
    </w:p>
    <w:p w14:paraId="4BA1057E" w14:textId="77777777" w:rsidR="00E245A9" w:rsidRPr="00580E71" w:rsidRDefault="00E245A9" w:rsidP="00E245A9">
      <w:pPr>
        <w:autoSpaceDE w:val="0"/>
        <w:autoSpaceDN w:val="0"/>
        <w:adjustRightInd w:val="0"/>
        <w:rPr>
          <w:rFonts w:ascii="Arial" w:hAnsi="Arial" w:cs="Arial"/>
          <w:b/>
          <w:bCs/>
        </w:rPr>
      </w:pPr>
      <w:r w:rsidRPr="00580E71">
        <w:rPr>
          <w:rFonts w:ascii="Arial" w:hAnsi="Arial" w:cs="Arial"/>
          <w:b/>
          <w:bCs/>
        </w:rPr>
        <w:t xml:space="preserve">Autonomie et responsabilité </w:t>
      </w:r>
    </w:p>
    <w:p w14:paraId="7B5C89B0" w14:textId="77777777" w:rsidR="00E245A9" w:rsidRPr="00580E71" w:rsidRDefault="00E245A9" w:rsidP="00E245A9">
      <w:pPr>
        <w:autoSpaceDE w:val="0"/>
        <w:autoSpaceDN w:val="0"/>
        <w:adjustRightInd w:val="0"/>
        <w:rPr>
          <w:rFonts w:ascii="Arial" w:hAnsi="Arial" w:cs="Arial"/>
          <w:b/>
          <w:bCs/>
        </w:rPr>
      </w:pPr>
    </w:p>
    <w:p w14:paraId="281B19C1" w14:textId="0008714F" w:rsidR="00E245A9" w:rsidRPr="00580E71" w:rsidRDefault="00E245A9" w:rsidP="009840E9">
      <w:pPr>
        <w:pStyle w:val="Sansinterligne"/>
        <w:jc w:val="both"/>
        <w:rPr>
          <w:rFonts w:ascii="Arial" w:hAnsi="Arial" w:cs="Arial"/>
          <w:sz w:val="24"/>
          <w:szCs w:val="24"/>
        </w:rPr>
      </w:pPr>
      <w:r w:rsidRPr="00580E71">
        <w:rPr>
          <w:rFonts w:ascii="Arial" w:hAnsi="Arial" w:cs="Arial"/>
          <w:sz w:val="24"/>
          <w:szCs w:val="24"/>
        </w:rPr>
        <w:t>Les normes occupent une place prégnante</w:t>
      </w:r>
      <w:r w:rsidR="00F47D02">
        <w:rPr>
          <w:rFonts w:ascii="Arial" w:hAnsi="Arial" w:cs="Arial"/>
          <w:sz w:val="24"/>
          <w:szCs w:val="24"/>
        </w:rPr>
        <w:t xml:space="preserve">, </w:t>
      </w:r>
      <w:r w:rsidRPr="00580E71">
        <w:rPr>
          <w:rFonts w:ascii="Arial" w:hAnsi="Arial" w:cs="Arial"/>
          <w:sz w:val="24"/>
          <w:szCs w:val="24"/>
        </w:rPr>
        <w:t>mais variable dans les organisations, que l’activité soit externalisée ou gérée en interne. Ces normes peuvent être écrites ou transmises par les pairs et sont appliquées dans un cadre hiérarchique défini. Dans le cadre du recours à un prestataire de services, le cahier des charges les définit contractuellement. Des procédures, des chartes et des protocoles guident le travail du personnel chargé de l’accueil qui est cependant amené à prendre des initiatives et des responsabilités pour traiter l’ensemble des situations que les prescriptions ne peuvent anticiper. Des prises de décision rapides dans des situations parfois complexes cohabitent ainsi avec l’application de directives établies.</w:t>
      </w:r>
    </w:p>
    <w:p w14:paraId="32B7BB7C" w14:textId="77777777" w:rsidR="00E245A9" w:rsidRPr="00580E71" w:rsidRDefault="00E245A9" w:rsidP="00E245A9">
      <w:pPr>
        <w:pStyle w:val="Sansinterligne"/>
        <w:rPr>
          <w:rFonts w:ascii="Arial" w:hAnsi="Arial" w:cs="Arial"/>
          <w:sz w:val="24"/>
          <w:szCs w:val="24"/>
        </w:rPr>
      </w:pPr>
    </w:p>
    <w:p w14:paraId="4DA04AA1" w14:textId="77777777" w:rsidR="00E245A9" w:rsidRDefault="00E245A9" w:rsidP="00E245A9">
      <w:pPr>
        <w:autoSpaceDE w:val="0"/>
        <w:autoSpaceDN w:val="0"/>
        <w:adjustRightInd w:val="0"/>
        <w:rPr>
          <w:rFonts w:ascii="Arial" w:hAnsi="Arial" w:cs="Arial"/>
          <w:b/>
          <w:bCs/>
        </w:rPr>
      </w:pPr>
      <w:r w:rsidRPr="00580E71">
        <w:rPr>
          <w:rFonts w:ascii="Arial" w:hAnsi="Arial" w:cs="Arial"/>
          <w:b/>
          <w:bCs/>
        </w:rPr>
        <w:t>La diversité des publics accueillis</w:t>
      </w:r>
    </w:p>
    <w:p w14:paraId="5AEE0055" w14:textId="77777777" w:rsidR="00827AEB" w:rsidRPr="00580E71" w:rsidRDefault="00827AEB" w:rsidP="00E245A9">
      <w:pPr>
        <w:autoSpaceDE w:val="0"/>
        <w:autoSpaceDN w:val="0"/>
        <w:adjustRightInd w:val="0"/>
        <w:rPr>
          <w:rFonts w:ascii="Arial" w:hAnsi="Arial" w:cs="Arial"/>
          <w:b/>
          <w:bCs/>
        </w:rPr>
      </w:pPr>
    </w:p>
    <w:p w14:paraId="71F423E5" w14:textId="1EA5F885" w:rsidR="00926AAF" w:rsidRDefault="004650A5" w:rsidP="009840E9">
      <w:pPr>
        <w:autoSpaceDE w:val="0"/>
        <w:autoSpaceDN w:val="0"/>
        <w:adjustRightInd w:val="0"/>
        <w:jc w:val="both"/>
        <w:rPr>
          <w:rFonts w:ascii="Arial" w:hAnsi="Arial" w:cs="Arial"/>
          <w:bCs/>
        </w:rPr>
      </w:pPr>
      <w:r>
        <w:rPr>
          <w:rFonts w:ascii="Arial" w:hAnsi="Arial" w:cs="Arial"/>
          <w:bCs/>
        </w:rPr>
        <w:t>Les personnes chargées</w:t>
      </w:r>
      <w:r w:rsidR="00E245A9" w:rsidRPr="00580E71">
        <w:rPr>
          <w:rFonts w:ascii="Arial" w:hAnsi="Arial" w:cs="Arial"/>
          <w:bCs/>
        </w:rPr>
        <w:t xml:space="preserve"> de l’accueil rencontrent une grande diversité de publics, pouvant exiger notamment, la prise en c</w:t>
      </w:r>
      <w:r w:rsidR="00926AAF">
        <w:rPr>
          <w:rFonts w:ascii="Arial" w:hAnsi="Arial" w:cs="Arial"/>
          <w:bCs/>
        </w:rPr>
        <w:t xml:space="preserve">ompte : </w:t>
      </w:r>
    </w:p>
    <w:p w14:paraId="110C5FC1" w14:textId="2029BEED" w:rsidR="00926AAF" w:rsidRDefault="00926AAF" w:rsidP="009840E9">
      <w:pPr>
        <w:autoSpaceDE w:val="0"/>
        <w:autoSpaceDN w:val="0"/>
        <w:adjustRightInd w:val="0"/>
        <w:jc w:val="both"/>
        <w:rPr>
          <w:rFonts w:ascii="Arial" w:hAnsi="Arial" w:cs="Arial"/>
          <w:bCs/>
        </w:rPr>
      </w:pPr>
      <w:r>
        <w:rPr>
          <w:rFonts w:ascii="Arial" w:hAnsi="Arial" w:cs="Arial"/>
          <w:bCs/>
        </w:rPr>
        <w:t>- des</w:t>
      </w:r>
      <w:r w:rsidR="00E245A9" w:rsidRPr="00580E71">
        <w:rPr>
          <w:rFonts w:ascii="Arial" w:hAnsi="Arial" w:cs="Arial"/>
          <w:bCs/>
        </w:rPr>
        <w:t xml:space="preserve"> dimension</w:t>
      </w:r>
      <w:r w:rsidR="0099181F">
        <w:rPr>
          <w:rFonts w:ascii="Arial" w:hAnsi="Arial" w:cs="Arial"/>
          <w:bCs/>
        </w:rPr>
        <w:t>s</w:t>
      </w:r>
      <w:r>
        <w:rPr>
          <w:rFonts w:ascii="Arial" w:hAnsi="Arial" w:cs="Arial"/>
          <w:bCs/>
        </w:rPr>
        <w:t xml:space="preserve">  sociale, culturelle et</w:t>
      </w:r>
      <w:r w:rsidR="007958AA">
        <w:rPr>
          <w:rFonts w:ascii="Arial" w:hAnsi="Arial" w:cs="Arial"/>
          <w:bCs/>
        </w:rPr>
        <w:t xml:space="preserve"> </w:t>
      </w:r>
      <w:r w:rsidR="007958AA" w:rsidRPr="00926AAF">
        <w:rPr>
          <w:rFonts w:ascii="Arial" w:hAnsi="Arial" w:cs="Arial"/>
          <w:bCs/>
        </w:rPr>
        <w:t>générationnelle</w:t>
      </w:r>
      <w:r>
        <w:rPr>
          <w:rFonts w:ascii="Arial" w:hAnsi="Arial" w:cs="Arial"/>
          <w:bCs/>
        </w:rPr>
        <w:t>,</w:t>
      </w:r>
    </w:p>
    <w:p w14:paraId="0D7C239B" w14:textId="2FFCCFB0" w:rsidR="00926AAF" w:rsidRDefault="00926AAF" w:rsidP="009840E9">
      <w:pPr>
        <w:autoSpaceDE w:val="0"/>
        <w:autoSpaceDN w:val="0"/>
        <w:adjustRightInd w:val="0"/>
        <w:jc w:val="both"/>
        <w:rPr>
          <w:rFonts w:ascii="Arial" w:hAnsi="Arial" w:cs="Arial"/>
          <w:bCs/>
        </w:rPr>
      </w:pPr>
      <w:r>
        <w:rPr>
          <w:rFonts w:ascii="Arial" w:hAnsi="Arial" w:cs="Arial"/>
          <w:bCs/>
        </w:rPr>
        <w:t>- de besoins spécifiques liés au handicap,</w:t>
      </w:r>
    </w:p>
    <w:p w14:paraId="5C5B273A" w14:textId="3B775EA5" w:rsidR="00926AAF" w:rsidRDefault="000C69B9" w:rsidP="009840E9">
      <w:pPr>
        <w:autoSpaceDE w:val="0"/>
        <w:autoSpaceDN w:val="0"/>
        <w:adjustRightInd w:val="0"/>
        <w:jc w:val="both"/>
        <w:rPr>
          <w:rFonts w:ascii="Arial" w:hAnsi="Arial" w:cs="Arial"/>
          <w:bCs/>
        </w:rPr>
      </w:pPr>
      <w:r>
        <w:rPr>
          <w:rFonts w:ascii="Arial" w:hAnsi="Arial" w:cs="Arial"/>
          <w:bCs/>
        </w:rPr>
        <w:t xml:space="preserve">La pratique d’une langue vivante étrangère s’avère souvent nécessaire. </w:t>
      </w:r>
    </w:p>
    <w:p w14:paraId="195BE060" w14:textId="29047E8B" w:rsidR="00E245A9" w:rsidRPr="00580E71" w:rsidRDefault="00E245A9" w:rsidP="009840E9">
      <w:pPr>
        <w:autoSpaceDE w:val="0"/>
        <w:autoSpaceDN w:val="0"/>
        <w:adjustRightInd w:val="0"/>
        <w:jc w:val="both"/>
        <w:rPr>
          <w:rFonts w:ascii="Arial" w:hAnsi="Arial" w:cs="Arial"/>
          <w:bCs/>
        </w:rPr>
      </w:pPr>
      <w:r w:rsidRPr="00580E71">
        <w:rPr>
          <w:rFonts w:ascii="Arial" w:hAnsi="Arial" w:cs="Arial"/>
          <w:bCs/>
        </w:rPr>
        <w:t>Cette évolution nécessite que les organisations aient recours à un personnel qualifié.</w:t>
      </w:r>
    </w:p>
    <w:p w14:paraId="74BB8D33" w14:textId="77777777" w:rsidR="00E245A9" w:rsidRPr="00580E71" w:rsidRDefault="00E245A9" w:rsidP="00E245A9">
      <w:pPr>
        <w:autoSpaceDE w:val="0"/>
        <w:autoSpaceDN w:val="0"/>
        <w:adjustRightInd w:val="0"/>
        <w:rPr>
          <w:rFonts w:ascii="Arial" w:hAnsi="Arial" w:cs="Arial"/>
          <w:bCs/>
        </w:rPr>
      </w:pPr>
    </w:p>
    <w:p w14:paraId="5A24E4EC" w14:textId="77777777" w:rsidR="00E245A9" w:rsidRDefault="00E245A9" w:rsidP="00E245A9">
      <w:pPr>
        <w:autoSpaceDE w:val="0"/>
        <w:autoSpaceDN w:val="0"/>
        <w:adjustRightInd w:val="0"/>
        <w:rPr>
          <w:rFonts w:ascii="Arial" w:hAnsi="Arial" w:cs="Arial"/>
          <w:b/>
          <w:bCs/>
          <w:color w:val="000000"/>
        </w:rPr>
      </w:pPr>
      <w:r w:rsidRPr="00094CD8">
        <w:rPr>
          <w:rFonts w:ascii="Arial" w:hAnsi="Arial" w:cs="Arial"/>
          <w:b/>
          <w:bCs/>
          <w:color w:val="000000"/>
        </w:rPr>
        <w:t>Utilisation des technologies</w:t>
      </w:r>
    </w:p>
    <w:p w14:paraId="6BFAE7E8" w14:textId="77777777" w:rsidR="00873DDB" w:rsidRDefault="00873DDB" w:rsidP="00E245A9">
      <w:pPr>
        <w:autoSpaceDE w:val="0"/>
        <w:autoSpaceDN w:val="0"/>
        <w:adjustRightInd w:val="0"/>
        <w:rPr>
          <w:rFonts w:ascii="Arial" w:hAnsi="Arial" w:cs="Arial"/>
          <w:b/>
          <w:bCs/>
          <w:color w:val="000000"/>
        </w:rPr>
      </w:pPr>
    </w:p>
    <w:p w14:paraId="546F1444" w14:textId="77777777" w:rsidR="00E245A9" w:rsidRPr="00580E71" w:rsidRDefault="00E245A9" w:rsidP="00E245A9">
      <w:pPr>
        <w:autoSpaceDE w:val="0"/>
        <w:autoSpaceDN w:val="0"/>
        <w:adjustRightInd w:val="0"/>
        <w:rPr>
          <w:rFonts w:ascii="Arial" w:hAnsi="Arial" w:cs="Arial"/>
          <w:bCs/>
          <w:color w:val="000000"/>
        </w:rPr>
      </w:pPr>
      <w:r w:rsidRPr="00580E71">
        <w:rPr>
          <w:rFonts w:ascii="Arial" w:hAnsi="Arial" w:cs="Arial"/>
          <w:bCs/>
          <w:color w:val="000000"/>
        </w:rPr>
        <w:t>Pour mener à bien les principales missions qui lui sont confiées, le personnel d’accueil dispose de différents équipements qu’il doit maîtriser :</w:t>
      </w:r>
    </w:p>
    <w:p w14:paraId="44694913" w14:textId="77777777" w:rsidR="00E245A9" w:rsidRDefault="00E245A9" w:rsidP="00E245A9">
      <w:pPr>
        <w:autoSpaceDE w:val="0"/>
        <w:autoSpaceDN w:val="0"/>
        <w:adjustRightInd w:val="0"/>
        <w:rPr>
          <w:rFonts w:ascii="Arial" w:eastAsia="ArialMT" w:hAnsi="Arial" w:cs="Arial"/>
          <w:color w:val="000000"/>
        </w:rPr>
      </w:pPr>
      <w:r>
        <w:rPr>
          <w:rFonts w:ascii="Arial" w:eastAsia="ArialMT" w:hAnsi="Arial" w:cs="Arial"/>
          <w:color w:val="000000"/>
        </w:rPr>
        <w:t xml:space="preserve">- </w:t>
      </w:r>
      <w:r w:rsidRPr="00094CD8">
        <w:rPr>
          <w:rFonts w:ascii="Arial" w:eastAsia="ArialMT" w:hAnsi="Arial" w:cs="Arial"/>
          <w:color w:val="000000"/>
        </w:rPr>
        <w:t>standard téléphonique</w:t>
      </w:r>
      <w:r>
        <w:rPr>
          <w:rFonts w:ascii="Arial" w:eastAsia="ArialMT" w:hAnsi="Arial" w:cs="Arial"/>
          <w:color w:val="000000"/>
        </w:rPr>
        <w:t>,</w:t>
      </w:r>
    </w:p>
    <w:p w14:paraId="1625259D" w14:textId="62544FAE" w:rsidR="00E245A9" w:rsidRDefault="00E245A9" w:rsidP="00E245A9">
      <w:pPr>
        <w:autoSpaceDE w:val="0"/>
        <w:autoSpaceDN w:val="0"/>
        <w:adjustRightInd w:val="0"/>
        <w:rPr>
          <w:rFonts w:ascii="Arial" w:eastAsia="ArialMT" w:hAnsi="Arial" w:cs="Arial"/>
          <w:color w:val="000000"/>
        </w:rPr>
      </w:pPr>
      <w:r>
        <w:rPr>
          <w:rFonts w:ascii="Arial" w:eastAsia="ArialMT" w:hAnsi="Arial" w:cs="Arial"/>
          <w:color w:val="000000"/>
        </w:rPr>
        <w:t>- outils de communication mobile</w:t>
      </w:r>
      <w:r w:rsidR="007958AA">
        <w:rPr>
          <w:rFonts w:ascii="Arial" w:eastAsia="ArialMT" w:hAnsi="Arial" w:cs="Arial"/>
          <w:color w:val="000000"/>
        </w:rPr>
        <w:t xml:space="preserve"> </w:t>
      </w:r>
      <w:r w:rsidR="007958AA" w:rsidRPr="000C69B9">
        <w:rPr>
          <w:rFonts w:ascii="Arial" w:eastAsia="ArialMT" w:hAnsi="Arial" w:cs="Arial"/>
        </w:rPr>
        <w:t>et internet</w:t>
      </w:r>
      <w:r w:rsidR="007958AA">
        <w:rPr>
          <w:rFonts w:ascii="Arial" w:eastAsia="ArialMT" w:hAnsi="Arial" w:cs="Arial"/>
          <w:color w:val="000000"/>
        </w:rPr>
        <w:t>,</w:t>
      </w:r>
    </w:p>
    <w:p w14:paraId="2A20A4FE" w14:textId="77777777" w:rsidR="00E245A9" w:rsidRDefault="00E245A9" w:rsidP="00E245A9">
      <w:pPr>
        <w:autoSpaceDE w:val="0"/>
        <w:autoSpaceDN w:val="0"/>
        <w:adjustRightInd w:val="0"/>
        <w:rPr>
          <w:rFonts w:ascii="Arial" w:eastAsia="ArialMT" w:hAnsi="Arial" w:cs="Arial"/>
          <w:color w:val="000000"/>
        </w:rPr>
      </w:pPr>
      <w:r>
        <w:rPr>
          <w:rFonts w:ascii="Arial" w:eastAsia="ArialMT" w:hAnsi="Arial" w:cs="Arial"/>
          <w:color w:val="000000"/>
        </w:rPr>
        <w:t>- ordinateurs, tablettes, scanners et périphériques d’impression</w:t>
      </w:r>
    </w:p>
    <w:p w14:paraId="41667D83" w14:textId="77777777" w:rsidR="00E245A9" w:rsidRDefault="00E245A9" w:rsidP="00E245A9">
      <w:pPr>
        <w:autoSpaceDE w:val="0"/>
        <w:autoSpaceDN w:val="0"/>
        <w:adjustRightInd w:val="0"/>
        <w:rPr>
          <w:rFonts w:ascii="Arial" w:eastAsia="ArialMT" w:hAnsi="Arial" w:cs="Arial"/>
          <w:color w:val="000000"/>
        </w:rPr>
      </w:pPr>
      <w:r>
        <w:rPr>
          <w:rFonts w:ascii="Arial" w:eastAsia="ArialMT" w:hAnsi="Arial" w:cs="Arial"/>
          <w:color w:val="000000"/>
        </w:rPr>
        <w:t>- télécopieurs</w:t>
      </w:r>
    </w:p>
    <w:p w14:paraId="13E9F13F" w14:textId="77777777" w:rsidR="00E245A9" w:rsidRDefault="00E245A9" w:rsidP="00E245A9">
      <w:pPr>
        <w:autoSpaceDE w:val="0"/>
        <w:autoSpaceDN w:val="0"/>
        <w:adjustRightInd w:val="0"/>
        <w:rPr>
          <w:rFonts w:ascii="Arial" w:eastAsia="ArialMT" w:hAnsi="Arial" w:cs="Arial"/>
          <w:color w:val="000000"/>
        </w:rPr>
      </w:pPr>
      <w:r>
        <w:rPr>
          <w:rFonts w:ascii="Arial" w:eastAsia="ArialMT" w:hAnsi="Arial" w:cs="Arial"/>
          <w:color w:val="000000"/>
        </w:rPr>
        <w:t>- microphones</w:t>
      </w:r>
    </w:p>
    <w:p w14:paraId="10D8AB85" w14:textId="77777777" w:rsidR="00E245A9" w:rsidRDefault="00E245A9" w:rsidP="00E245A9">
      <w:pPr>
        <w:autoSpaceDE w:val="0"/>
        <w:autoSpaceDN w:val="0"/>
        <w:adjustRightInd w:val="0"/>
        <w:rPr>
          <w:rFonts w:ascii="Arial" w:eastAsia="ArialMT" w:hAnsi="Arial" w:cs="Arial"/>
          <w:color w:val="000000"/>
        </w:rPr>
      </w:pPr>
      <w:r>
        <w:rPr>
          <w:rFonts w:ascii="Arial" w:eastAsia="ArialMT" w:hAnsi="Arial" w:cs="Arial"/>
          <w:color w:val="000000"/>
        </w:rPr>
        <w:t>- terminal de paiement électronique</w:t>
      </w:r>
    </w:p>
    <w:p w14:paraId="6338D88B" w14:textId="39A367C3" w:rsidR="00E245A9" w:rsidRDefault="00E245A9" w:rsidP="009840E9">
      <w:pPr>
        <w:autoSpaceDE w:val="0"/>
        <w:autoSpaceDN w:val="0"/>
        <w:adjustRightInd w:val="0"/>
        <w:rPr>
          <w:rFonts w:ascii="Arial" w:eastAsia="ArialMT" w:hAnsi="Arial" w:cs="Arial"/>
          <w:color w:val="000000"/>
        </w:rPr>
      </w:pPr>
      <w:r>
        <w:rPr>
          <w:rFonts w:ascii="Arial" w:eastAsia="ArialMT" w:hAnsi="Arial" w:cs="Arial"/>
          <w:color w:val="000000"/>
        </w:rPr>
        <w:t>- matériels spécifiques (badges, affranc</w:t>
      </w:r>
      <w:r w:rsidR="009840E9">
        <w:rPr>
          <w:rFonts w:ascii="Arial" w:eastAsia="ArialMT" w:hAnsi="Arial" w:cs="Arial"/>
          <w:color w:val="000000"/>
        </w:rPr>
        <w:t>hissement, lecteurs optiques ou magnétiques…</w:t>
      </w:r>
      <w:r>
        <w:rPr>
          <w:rFonts w:ascii="Arial" w:eastAsia="ArialMT" w:hAnsi="Arial" w:cs="Arial"/>
          <w:color w:val="000000"/>
        </w:rPr>
        <w:t>)</w:t>
      </w:r>
    </w:p>
    <w:p w14:paraId="16D8346D" w14:textId="77777777" w:rsidR="00E245A9" w:rsidRDefault="00E245A9" w:rsidP="00E245A9">
      <w:pPr>
        <w:autoSpaceDE w:val="0"/>
        <w:autoSpaceDN w:val="0"/>
        <w:adjustRightInd w:val="0"/>
        <w:rPr>
          <w:rFonts w:ascii="Arial" w:eastAsia="ArialMT" w:hAnsi="Arial" w:cs="Arial"/>
          <w:color w:val="000000"/>
        </w:rPr>
      </w:pPr>
      <w:r>
        <w:rPr>
          <w:rFonts w:ascii="Arial" w:eastAsia="ArialMT" w:hAnsi="Arial" w:cs="Arial"/>
          <w:color w:val="000000"/>
        </w:rPr>
        <w:t>- automates</w:t>
      </w:r>
    </w:p>
    <w:p w14:paraId="7F5FEA99" w14:textId="77777777" w:rsidR="00E245A9" w:rsidRDefault="00E245A9" w:rsidP="00E245A9">
      <w:pPr>
        <w:autoSpaceDE w:val="0"/>
        <w:autoSpaceDN w:val="0"/>
        <w:adjustRightInd w:val="0"/>
        <w:rPr>
          <w:rFonts w:ascii="Arial" w:eastAsia="ArialMT" w:hAnsi="Arial" w:cs="Arial"/>
          <w:color w:val="000000"/>
        </w:rPr>
      </w:pPr>
      <w:r>
        <w:rPr>
          <w:rFonts w:ascii="Arial" w:eastAsia="ArialMT" w:hAnsi="Arial" w:cs="Arial"/>
          <w:color w:val="000000"/>
        </w:rPr>
        <w:t>- bornes interactives</w:t>
      </w:r>
    </w:p>
    <w:p w14:paraId="1DB7E7D8" w14:textId="77777777" w:rsidR="00E245A9" w:rsidRDefault="00E245A9" w:rsidP="00E245A9">
      <w:pPr>
        <w:autoSpaceDE w:val="0"/>
        <w:autoSpaceDN w:val="0"/>
        <w:adjustRightInd w:val="0"/>
        <w:rPr>
          <w:rFonts w:ascii="Arial" w:eastAsia="ArialMT" w:hAnsi="Arial" w:cs="Arial"/>
          <w:color w:val="000000"/>
        </w:rPr>
      </w:pPr>
      <w:r>
        <w:rPr>
          <w:rFonts w:ascii="Arial" w:eastAsia="ArialMT" w:hAnsi="Arial" w:cs="Arial"/>
          <w:color w:val="000000"/>
        </w:rPr>
        <w:t xml:space="preserve">- </w:t>
      </w:r>
      <w:proofErr w:type="spellStart"/>
      <w:r>
        <w:rPr>
          <w:rFonts w:ascii="Arial" w:eastAsia="ArialMT" w:hAnsi="Arial" w:cs="Arial"/>
          <w:color w:val="000000"/>
        </w:rPr>
        <w:t>visio</w:t>
      </w:r>
      <w:proofErr w:type="spellEnd"/>
      <w:r>
        <w:rPr>
          <w:rFonts w:ascii="Arial" w:eastAsia="ArialMT" w:hAnsi="Arial" w:cs="Arial"/>
          <w:color w:val="000000"/>
        </w:rPr>
        <w:t>-équipements</w:t>
      </w:r>
    </w:p>
    <w:p w14:paraId="3346117A" w14:textId="77777777" w:rsidR="00E245A9" w:rsidRDefault="00E245A9" w:rsidP="00E245A9">
      <w:pPr>
        <w:autoSpaceDE w:val="0"/>
        <w:autoSpaceDN w:val="0"/>
        <w:adjustRightInd w:val="0"/>
        <w:rPr>
          <w:rFonts w:ascii="Arial" w:eastAsia="ArialMT" w:hAnsi="Arial" w:cs="Arial"/>
          <w:color w:val="000000"/>
        </w:rPr>
      </w:pPr>
      <w:r>
        <w:rPr>
          <w:rFonts w:ascii="Arial" w:eastAsia="ArialMT" w:hAnsi="Arial" w:cs="Arial"/>
          <w:color w:val="000000"/>
        </w:rPr>
        <w:t>- etc.</w:t>
      </w:r>
    </w:p>
    <w:p w14:paraId="3D7226EC" w14:textId="77777777" w:rsidR="00E245A9" w:rsidRDefault="00E245A9" w:rsidP="009840E9">
      <w:pPr>
        <w:autoSpaceDE w:val="0"/>
        <w:autoSpaceDN w:val="0"/>
        <w:adjustRightInd w:val="0"/>
        <w:jc w:val="both"/>
        <w:rPr>
          <w:rFonts w:ascii="Arial" w:eastAsia="ArialMT" w:hAnsi="Arial" w:cs="Arial"/>
          <w:color w:val="000000"/>
        </w:rPr>
      </w:pPr>
      <w:r>
        <w:rPr>
          <w:rFonts w:ascii="Arial" w:eastAsia="ArialMT" w:hAnsi="Arial" w:cs="Arial"/>
          <w:color w:val="000000"/>
        </w:rPr>
        <w:t xml:space="preserve">L’utilisation simultanée de plusieurs équipements est fréquente. </w:t>
      </w:r>
    </w:p>
    <w:p w14:paraId="5F4C13E2" w14:textId="77777777" w:rsidR="00E245A9" w:rsidRDefault="00E245A9" w:rsidP="009840E9">
      <w:pPr>
        <w:autoSpaceDE w:val="0"/>
        <w:autoSpaceDN w:val="0"/>
        <w:adjustRightInd w:val="0"/>
        <w:jc w:val="both"/>
        <w:rPr>
          <w:rFonts w:ascii="Arial" w:eastAsia="ArialMT" w:hAnsi="Arial" w:cs="Arial"/>
          <w:color w:val="000000"/>
        </w:rPr>
      </w:pPr>
      <w:r>
        <w:rPr>
          <w:rFonts w:ascii="Arial" w:eastAsia="ArialMT" w:hAnsi="Arial" w:cs="Arial"/>
          <w:color w:val="000000"/>
        </w:rPr>
        <w:t xml:space="preserve">Le personnel d’accueil utilise les principaux logiciels bureautiques et les systèmes d’information et de communication internes et externes. Il peut disposer de logiciels et d’applications spécifiques aux métiers d’accueil et/ou au secteur d’activité de l’organisation. </w:t>
      </w:r>
    </w:p>
    <w:p w14:paraId="04A3B160" w14:textId="77777777" w:rsidR="00E245A9" w:rsidRDefault="00E245A9" w:rsidP="00E245A9">
      <w:pPr>
        <w:autoSpaceDE w:val="0"/>
        <w:autoSpaceDN w:val="0"/>
        <w:adjustRightInd w:val="0"/>
        <w:rPr>
          <w:rFonts w:ascii="Arial" w:hAnsi="Arial" w:cs="Arial"/>
          <w:b/>
          <w:bCs/>
          <w:color w:val="000000"/>
        </w:rPr>
      </w:pPr>
    </w:p>
    <w:p w14:paraId="16D87569" w14:textId="139F908B" w:rsidR="00E245A9" w:rsidRDefault="00E245A9" w:rsidP="00E245A9">
      <w:pPr>
        <w:rPr>
          <w:rFonts w:ascii="Arial" w:eastAsia="ArialMT" w:hAnsi="Arial" w:cs="Arial"/>
          <w:b/>
        </w:rPr>
      </w:pPr>
      <w:r w:rsidRPr="003F187E">
        <w:rPr>
          <w:rFonts w:ascii="Arial" w:eastAsia="ArialMT" w:hAnsi="Arial" w:cs="Arial"/>
          <w:b/>
        </w:rPr>
        <w:t xml:space="preserve">I.2.6 </w:t>
      </w:r>
      <w:r w:rsidR="00F47D02">
        <w:rPr>
          <w:rFonts w:ascii="Arial" w:eastAsia="ArialMT" w:hAnsi="Arial" w:cs="Arial"/>
          <w:b/>
        </w:rPr>
        <w:t>É</w:t>
      </w:r>
      <w:r w:rsidRPr="003F187E">
        <w:rPr>
          <w:rFonts w:ascii="Arial" w:eastAsia="ArialMT" w:hAnsi="Arial" w:cs="Arial"/>
          <w:b/>
        </w:rPr>
        <w:t>volution professionnelle</w:t>
      </w:r>
    </w:p>
    <w:p w14:paraId="6B78CF47" w14:textId="77777777" w:rsidR="00873DDB" w:rsidRPr="003F187E" w:rsidRDefault="00873DDB" w:rsidP="00E245A9">
      <w:pPr>
        <w:rPr>
          <w:rFonts w:ascii="Arial" w:eastAsia="ArialMT" w:hAnsi="Arial" w:cs="Arial"/>
          <w:b/>
        </w:rPr>
      </w:pPr>
    </w:p>
    <w:p w14:paraId="091D0634" w14:textId="77777777" w:rsidR="00E245A9" w:rsidRPr="003F187E" w:rsidRDefault="00E245A9" w:rsidP="009840E9">
      <w:pPr>
        <w:pStyle w:val="Sansinterligne"/>
        <w:jc w:val="both"/>
        <w:rPr>
          <w:rFonts w:ascii="Arial" w:eastAsia="ArialMT" w:hAnsi="Arial" w:cs="Arial"/>
          <w:color w:val="000000"/>
          <w:sz w:val="24"/>
          <w:szCs w:val="24"/>
        </w:rPr>
      </w:pPr>
      <w:r w:rsidRPr="003F187E">
        <w:rPr>
          <w:rFonts w:ascii="Arial" w:eastAsia="ArialMT" w:hAnsi="Arial" w:cs="Arial"/>
          <w:color w:val="000000"/>
          <w:sz w:val="24"/>
          <w:szCs w:val="24"/>
        </w:rPr>
        <w:t>L’évolution professionnelle des personnels d’accueil est fortement liée à la taille et à l’activité de l’organisation. Elle peut prendre des formes diverses en fonction du département auquel la fonction « Accueil » est rattachée ou lorsque l’activité est conduite par un prestataire de services.</w:t>
      </w:r>
    </w:p>
    <w:p w14:paraId="3983B030" w14:textId="77777777" w:rsidR="00E245A9" w:rsidRPr="003F187E" w:rsidRDefault="00E245A9" w:rsidP="009840E9">
      <w:pPr>
        <w:pStyle w:val="Sansinterligne"/>
        <w:jc w:val="both"/>
        <w:rPr>
          <w:rFonts w:ascii="Arial" w:eastAsia="ArialMT" w:hAnsi="Arial" w:cs="Arial"/>
          <w:color w:val="000000"/>
          <w:sz w:val="24"/>
          <w:szCs w:val="24"/>
        </w:rPr>
      </w:pPr>
      <w:r w:rsidRPr="003F187E">
        <w:rPr>
          <w:rFonts w:ascii="Arial" w:eastAsia="ArialMT" w:hAnsi="Arial" w:cs="Arial"/>
          <w:color w:val="000000"/>
          <w:sz w:val="24"/>
          <w:szCs w:val="24"/>
        </w:rPr>
        <w:t>Ainsi, lorsque cette évolution reste centrée sur l’accueil, elle intègre alors une dimension d’organisation de la fonction et/ou une dimension managériale : coordonnateur, responsable d’équipe, responsable de service « accueil » ou « standard ».</w:t>
      </w:r>
    </w:p>
    <w:p w14:paraId="0C0AFD3A" w14:textId="778FB297" w:rsidR="00E245A9" w:rsidRPr="003F187E" w:rsidRDefault="00E245A9" w:rsidP="009840E9">
      <w:pPr>
        <w:pStyle w:val="Sansinterligne"/>
        <w:jc w:val="both"/>
        <w:rPr>
          <w:rFonts w:ascii="Arial" w:eastAsia="ArialMT" w:hAnsi="Arial" w:cs="Arial"/>
          <w:color w:val="000000"/>
          <w:sz w:val="24"/>
          <w:szCs w:val="24"/>
        </w:rPr>
      </w:pPr>
      <w:r w:rsidRPr="003F187E">
        <w:rPr>
          <w:rFonts w:ascii="Arial" w:eastAsia="ArialMT" w:hAnsi="Arial" w:cs="Arial"/>
          <w:color w:val="000000"/>
          <w:sz w:val="24"/>
          <w:szCs w:val="24"/>
        </w:rPr>
        <w:t>Lorsque le personnel d’accueil exerce ses activités auprès d’un prestataire de service</w:t>
      </w:r>
      <w:r w:rsidR="007958AA">
        <w:rPr>
          <w:rFonts w:ascii="Arial" w:eastAsia="ArialMT" w:hAnsi="Arial" w:cs="Arial"/>
          <w:color w:val="000000"/>
          <w:sz w:val="24"/>
          <w:szCs w:val="24"/>
        </w:rPr>
        <w:t>s</w:t>
      </w:r>
      <w:r w:rsidRPr="003F187E">
        <w:rPr>
          <w:rFonts w:ascii="Arial" w:eastAsia="ArialMT" w:hAnsi="Arial" w:cs="Arial"/>
          <w:color w:val="000000"/>
          <w:sz w:val="24"/>
          <w:szCs w:val="24"/>
        </w:rPr>
        <w:t>, il peut évoluer vers les postes de responsable  d’équipe, de site ou d’agence.</w:t>
      </w:r>
    </w:p>
    <w:p w14:paraId="1CA1611B" w14:textId="2C7B4EA3" w:rsidR="00E245A9" w:rsidRPr="003F187E" w:rsidRDefault="007958AA" w:rsidP="009840E9">
      <w:pPr>
        <w:pStyle w:val="Sansinterligne"/>
        <w:jc w:val="both"/>
        <w:rPr>
          <w:rFonts w:ascii="Arial" w:eastAsia="ArialMT" w:hAnsi="Arial" w:cs="Arial"/>
          <w:color w:val="000000"/>
          <w:sz w:val="24"/>
          <w:szCs w:val="24"/>
        </w:rPr>
      </w:pPr>
      <w:r>
        <w:rPr>
          <w:rFonts w:ascii="Arial" w:eastAsia="ArialMT" w:hAnsi="Arial" w:cs="Arial"/>
          <w:color w:val="000000"/>
          <w:sz w:val="24"/>
          <w:szCs w:val="24"/>
        </w:rPr>
        <w:t>Les télé</w:t>
      </w:r>
      <w:r w:rsidR="00E245A9" w:rsidRPr="003F187E">
        <w:rPr>
          <w:rFonts w:ascii="Arial" w:eastAsia="ArialMT" w:hAnsi="Arial" w:cs="Arial"/>
          <w:color w:val="000000"/>
          <w:sz w:val="24"/>
          <w:szCs w:val="24"/>
        </w:rPr>
        <w:t>opérateur</w:t>
      </w:r>
      <w:r w:rsidR="00DD53A7">
        <w:rPr>
          <w:rFonts w:ascii="Arial" w:eastAsia="ArialMT" w:hAnsi="Arial" w:cs="Arial"/>
          <w:color w:val="000000"/>
          <w:sz w:val="24"/>
          <w:szCs w:val="24"/>
        </w:rPr>
        <w:t xml:space="preserve">s, téléopératrices </w:t>
      </w:r>
      <w:r>
        <w:rPr>
          <w:rFonts w:ascii="Arial" w:eastAsia="ArialMT" w:hAnsi="Arial" w:cs="Arial"/>
          <w:color w:val="000000"/>
          <w:sz w:val="24"/>
          <w:szCs w:val="24"/>
        </w:rPr>
        <w:t>ou télé</w:t>
      </w:r>
      <w:r w:rsidR="00E245A9" w:rsidRPr="003F187E">
        <w:rPr>
          <w:rFonts w:ascii="Arial" w:eastAsia="ArialMT" w:hAnsi="Arial" w:cs="Arial"/>
          <w:color w:val="000000"/>
          <w:sz w:val="24"/>
          <w:szCs w:val="24"/>
        </w:rPr>
        <w:t>conseiller</w:t>
      </w:r>
      <w:r w:rsidR="00DD53A7">
        <w:rPr>
          <w:rFonts w:ascii="Arial" w:eastAsia="ArialMT" w:hAnsi="Arial" w:cs="Arial"/>
          <w:color w:val="000000"/>
          <w:sz w:val="24"/>
          <w:szCs w:val="24"/>
        </w:rPr>
        <w:t>s, téléconseillères</w:t>
      </w:r>
      <w:r w:rsidR="00E245A9" w:rsidRPr="003F187E">
        <w:rPr>
          <w:rFonts w:ascii="Arial" w:eastAsia="ArialMT" w:hAnsi="Arial" w:cs="Arial"/>
          <w:color w:val="000000"/>
          <w:sz w:val="24"/>
          <w:szCs w:val="24"/>
        </w:rPr>
        <w:t xml:space="preserve"> peuvent évoluer vers des  postes de superviseur</w:t>
      </w:r>
      <w:r w:rsidR="00DD53A7">
        <w:rPr>
          <w:rFonts w:ascii="Arial" w:eastAsia="ArialMT" w:hAnsi="Arial" w:cs="Arial"/>
          <w:color w:val="000000"/>
          <w:sz w:val="24"/>
          <w:szCs w:val="24"/>
        </w:rPr>
        <w:t>s.</w:t>
      </w:r>
    </w:p>
    <w:p w14:paraId="761703C6" w14:textId="77777777" w:rsidR="00E245A9" w:rsidRPr="003F187E" w:rsidRDefault="00E245A9" w:rsidP="009840E9">
      <w:pPr>
        <w:pStyle w:val="Sansinterligne"/>
        <w:jc w:val="both"/>
        <w:rPr>
          <w:rFonts w:ascii="Arial" w:eastAsia="ArialMT" w:hAnsi="Arial" w:cs="Arial"/>
          <w:color w:val="000000"/>
          <w:sz w:val="24"/>
          <w:szCs w:val="24"/>
        </w:rPr>
      </w:pPr>
      <w:r w:rsidRPr="003F187E">
        <w:rPr>
          <w:rFonts w:ascii="Arial" w:eastAsia="ArialMT" w:hAnsi="Arial" w:cs="Arial"/>
          <w:color w:val="000000"/>
          <w:sz w:val="24"/>
          <w:szCs w:val="24"/>
        </w:rPr>
        <w:t>Selon le département auquel la fonction accueil est rattachée, les personnels peuvent évoluer  vers des métiers administratifs, commerciaux ou logistiques.</w:t>
      </w:r>
    </w:p>
    <w:p w14:paraId="6BF8C142" w14:textId="1207B3E7" w:rsidR="00E245A9" w:rsidRPr="003F187E" w:rsidRDefault="007958AA" w:rsidP="009840E9">
      <w:pPr>
        <w:pStyle w:val="Sansinterligne"/>
        <w:jc w:val="both"/>
        <w:rPr>
          <w:rFonts w:ascii="Arial" w:eastAsia="ArialMT" w:hAnsi="Arial" w:cs="Arial"/>
          <w:color w:val="000000"/>
          <w:sz w:val="24"/>
          <w:szCs w:val="24"/>
        </w:rPr>
      </w:pPr>
      <w:r>
        <w:rPr>
          <w:rFonts w:ascii="Arial" w:eastAsia="ArialMT" w:hAnsi="Arial" w:cs="Arial"/>
          <w:color w:val="000000"/>
          <w:sz w:val="24"/>
          <w:szCs w:val="24"/>
        </w:rPr>
        <w:t>À</w:t>
      </w:r>
      <w:r w:rsidR="00E245A9" w:rsidRPr="003F187E">
        <w:rPr>
          <w:rFonts w:ascii="Arial" w:eastAsia="ArialMT" w:hAnsi="Arial" w:cs="Arial"/>
          <w:color w:val="000000"/>
          <w:sz w:val="24"/>
          <w:szCs w:val="24"/>
        </w:rPr>
        <w:t xml:space="preserve"> partir de l’expertise acquise, les personnels de l’accueil peuvent se voir confier de nouvelles activités qui viennent enrichir leur mission première : participation à la démarche qualité de l’organisation liée à la relation clients/visiteurs ou à des activités de formation.</w:t>
      </w:r>
    </w:p>
    <w:p w14:paraId="411AE468" w14:textId="77777777" w:rsidR="00E245A9" w:rsidRDefault="00E245A9" w:rsidP="00E245A9">
      <w:pPr>
        <w:autoSpaceDE w:val="0"/>
        <w:autoSpaceDN w:val="0"/>
        <w:adjustRightInd w:val="0"/>
        <w:rPr>
          <w:rFonts w:ascii="Arial" w:hAnsi="Arial" w:cs="Arial"/>
          <w:b/>
          <w:bCs/>
          <w:color w:val="000000"/>
        </w:rPr>
      </w:pPr>
    </w:p>
    <w:p w14:paraId="3FD22C26" w14:textId="77777777" w:rsidR="00E245A9" w:rsidRDefault="00E245A9" w:rsidP="003609BB">
      <w:pPr>
        <w:jc w:val="both"/>
        <w:rPr>
          <w:rFonts w:ascii="Arial" w:hAnsi="Arial" w:cs="Arial"/>
          <w:sz w:val="20"/>
          <w:szCs w:val="20"/>
        </w:rPr>
      </w:pPr>
    </w:p>
    <w:p w14:paraId="18C2AEB4" w14:textId="77777777" w:rsidR="00E91FE5" w:rsidRDefault="00E91FE5" w:rsidP="003609BB">
      <w:pPr>
        <w:jc w:val="both"/>
        <w:rPr>
          <w:rFonts w:ascii="Arial" w:hAnsi="Arial" w:cs="Arial"/>
          <w:sz w:val="20"/>
          <w:szCs w:val="20"/>
        </w:rPr>
      </w:pPr>
    </w:p>
    <w:p w14:paraId="7FB4E988" w14:textId="77777777" w:rsidR="00E91FE5" w:rsidRDefault="00E91FE5" w:rsidP="003609BB">
      <w:pPr>
        <w:jc w:val="both"/>
        <w:rPr>
          <w:rFonts w:ascii="Arial" w:hAnsi="Arial" w:cs="Arial"/>
          <w:sz w:val="20"/>
          <w:szCs w:val="20"/>
        </w:rPr>
      </w:pPr>
    </w:p>
    <w:p w14:paraId="26B3FE37" w14:textId="77777777" w:rsidR="00BC03D9" w:rsidRPr="00873DDB" w:rsidRDefault="00BC03D9" w:rsidP="003609BB">
      <w:pPr>
        <w:jc w:val="both"/>
        <w:outlineLvl w:val="0"/>
        <w:rPr>
          <w:rFonts w:ascii="Arial" w:hAnsi="Arial" w:cs="Arial"/>
          <w:b/>
        </w:rPr>
      </w:pPr>
      <w:r w:rsidRPr="00873DDB">
        <w:rPr>
          <w:rFonts w:ascii="Arial" w:hAnsi="Arial" w:cs="Arial"/>
          <w:b/>
        </w:rPr>
        <w:t>II. DESCRIPTION DES ACTIVITÉS (voir pages suivantes)</w:t>
      </w:r>
    </w:p>
    <w:p w14:paraId="622C3BA7" w14:textId="77777777" w:rsidR="00BC03D9" w:rsidRPr="00712A0B" w:rsidRDefault="00BC03D9" w:rsidP="00B36A05">
      <w:pPr>
        <w:rPr>
          <w:rFonts w:ascii="Arial" w:hAnsi="Arial" w:cs="Arial"/>
          <w:b/>
          <w:sz w:val="20"/>
          <w:szCs w:val="20"/>
        </w:rPr>
        <w:sectPr w:rsidR="00BC03D9" w:rsidRPr="00712A0B" w:rsidSect="00DD44B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rtlGutter/>
          <w:docGrid w:linePitch="360"/>
        </w:sectPr>
      </w:pPr>
    </w:p>
    <w:p w14:paraId="55F94DEF" w14:textId="7181D757" w:rsidR="00BC03D9" w:rsidRPr="00827AEB" w:rsidRDefault="00BC03D9" w:rsidP="00D0670E">
      <w:pPr>
        <w:jc w:val="center"/>
        <w:outlineLvl w:val="0"/>
        <w:rPr>
          <w:rFonts w:ascii="Arial" w:hAnsi="Arial" w:cs="Arial"/>
          <w:b/>
        </w:rPr>
      </w:pPr>
      <w:r w:rsidRPr="00827AEB">
        <w:rPr>
          <w:rFonts w:ascii="Arial" w:hAnsi="Arial" w:cs="Arial"/>
          <w:b/>
        </w:rPr>
        <w:t xml:space="preserve">Activité 1 : </w:t>
      </w:r>
      <w:r w:rsidR="007958AA" w:rsidRPr="00827AEB">
        <w:rPr>
          <w:rFonts w:ascii="Arial" w:hAnsi="Arial" w:cs="Arial"/>
          <w:b/>
        </w:rPr>
        <w:t>Accueil multi</w:t>
      </w:r>
      <w:r w:rsidR="00C52517" w:rsidRPr="00827AEB">
        <w:rPr>
          <w:rFonts w:ascii="Arial" w:hAnsi="Arial" w:cs="Arial"/>
          <w:b/>
        </w:rPr>
        <w:t>canal (</w:t>
      </w:r>
      <w:r w:rsidR="00B8419C" w:rsidRPr="00827AEB">
        <w:rPr>
          <w:rFonts w:ascii="Arial" w:hAnsi="Arial" w:cs="Arial"/>
          <w:b/>
        </w:rPr>
        <w:t>Information, or</w:t>
      </w:r>
      <w:r w:rsidR="00DE4820" w:rsidRPr="00827AEB">
        <w:rPr>
          <w:rFonts w:ascii="Arial" w:hAnsi="Arial" w:cs="Arial"/>
          <w:b/>
        </w:rPr>
        <w:t>ien</w:t>
      </w:r>
      <w:r w:rsidR="00B8419C" w:rsidRPr="00827AEB">
        <w:rPr>
          <w:rFonts w:ascii="Arial" w:hAnsi="Arial" w:cs="Arial"/>
          <w:b/>
        </w:rPr>
        <w:t>tation et conseil</w:t>
      </w:r>
      <w:r w:rsidR="007821DC" w:rsidRPr="00827AEB">
        <w:rPr>
          <w:rFonts w:ascii="Arial" w:hAnsi="Arial" w:cs="Arial"/>
          <w:b/>
        </w:rPr>
        <w:t>)</w:t>
      </w:r>
      <w:r w:rsidRPr="00827AEB">
        <w:rPr>
          <w:rFonts w:ascii="Arial" w:hAnsi="Arial" w:cs="Arial"/>
          <w:b/>
        </w:rPr>
        <w:t xml:space="preserve"> </w:t>
      </w:r>
    </w:p>
    <w:p w14:paraId="4B6DFB90" w14:textId="77777777" w:rsidR="00FC578F" w:rsidRPr="00B5467D" w:rsidRDefault="00FC578F" w:rsidP="00D0670E">
      <w:pPr>
        <w:jc w:val="center"/>
        <w:outlineLvl w:val="0"/>
        <w:rPr>
          <w:rFonts w:ascii="Arial" w:hAnsi="Arial" w:cs="Arial"/>
          <w:b/>
          <w:sz w:val="22"/>
          <w:szCs w:val="22"/>
        </w:rPr>
      </w:pPr>
    </w:p>
    <w:p w14:paraId="582FA29D" w14:textId="77777777" w:rsidR="00BC03D9" w:rsidRPr="00712A0B" w:rsidRDefault="00BC03D9" w:rsidP="002B62AC">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5"/>
        <w:gridCol w:w="3277"/>
        <w:gridCol w:w="3002"/>
      </w:tblGrid>
      <w:tr w:rsidR="00BC03D9" w:rsidRPr="00712A0B" w14:paraId="6F9BA8C5" w14:textId="77777777" w:rsidTr="002B62AC">
        <w:trPr>
          <w:jc w:val="center"/>
        </w:trPr>
        <w:tc>
          <w:tcPr>
            <w:tcW w:w="15057" w:type="dxa"/>
            <w:gridSpan w:val="3"/>
          </w:tcPr>
          <w:p w14:paraId="107995DA" w14:textId="77777777" w:rsidR="009E438F" w:rsidRDefault="009E438F" w:rsidP="002B62AC">
            <w:pPr>
              <w:jc w:val="center"/>
              <w:rPr>
                <w:rFonts w:ascii="Arial" w:hAnsi="Arial" w:cs="Arial"/>
                <w:b/>
                <w:sz w:val="20"/>
                <w:szCs w:val="20"/>
              </w:rPr>
            </w:pPr>
          </w:p>
          <w:p w14:paraId="367E443E" w14:textId="77777777" w:rsidR="00BC03D9" w:rsidRDefault="00BC03D9" w:rsidP="002B62AC">
            <w:pPr>
              <w:jc w:val="center"/>
              <w:rPr>
                <w:rFonts w:ascii="Arial" w:hAnsi="Arial" w:cs="Arial"/>
                <w:b/>
                <w:sz w:val="20"/>
                <w:szCs w:val="20"/>
              </w:rPr>
            </w:pPr>
            <w:r w:rsidRPr="00712A0B">
              <w:rPr>
                <w:rFonts w:ascii="Arial" w:hAnsi="Arial" w:cs="Arial"/>
                <w:b/>
                <w:sz w:val="20"/>
                <w:szCs w:val="20"/>
              </w:rPr>
              <w:t>Conditions d’exercice :</w:t>
            </w:r>
          </w:p>
          <w:p w14:paraId="46B96E80" w14:textId="77777777" w:rsidR="00FC578F" w:rsidRPr="00712A0B" w:rsidRDefault="00FC578F" w:rsidP="002B62AC">
            <w:pPr>
              <w:jc w:val="center"/>
              <w:rPr>
                <w:rFonts w:ascii="Arial" w:hAnsi="Arial" w:cs="Arial"/>
                <w:b/>
                <w:sz w:val="20"/>
                <w:szCs w:val="20"/>
              </w:rPr>
            </w:pPr>
          </w:p>
          <w:p w14:paraId="5558B235" w14:textId="77777777" w:rsidR="00BC03D9" w:rsidRDefault="00BC03D9" w:rsidP="00571501">
            <w:pPr>
              <w:jc w:val="both"/>
              <w:rPr>
                <w:rFonts w:ascii="Arial" w:hAnsi="Arial" w:cs="Arial"/>
                <w:bCs/>
                <w:sz w:val="20"/>
                <w:szCs w:val="20"/>
              </w:rPr>
            </w:pPr>
            <w:r w:rsidRPr="00712A0B">
              <w:rPr>
                <w:rFonts w:ascii="Arial" w:hAnsi="Arial" w:cs="Arial"/>
                <w:sz w:val="20"/>
                <w:szCs w:val="20"/>
              </w:rPr>
              <w:t>Le titulaire du diplôme</w:t>
            </w:r>
            <w:r w:rsidR="00B8419C">
              <w:rPr>
                <w:rFonts w:ascii="Arial" w:hAnsi="Arial" w:cs="Arial"/>
                <w:sz w:val="20"/>
                <w:szCs w:val="20"/>
              </w:rPr>
              <w:t xml:space="preserve"> </w:t>
            </w:r>
            <w:r w:rsidR="00B8419C" w:rsidRPr="00B5467D">
              <w:rPr>
                <w:rFonts w:ascii="Arial" w:hAnsi="Arial" w:cs="Arial"/>
                <w:bCs/>
                <w:sz w:val="20"/>
                <w:szCs w:val="20"/>
              </w:rPr>
              <w:t>est l’interface entre l’organisation et le public accueilli. Il exerce son activité en présentiel et/ou à distance, dans un environnement fixe ou en itinérance. Il contribue directement à la qualité de service de l’organisation en tant que premier interloc</w:t>
            </w:r>
            <w:r w:rsidR="00802B1F">
              <w:rPr>
                <w:rFonts w:ascii="Arial" w:hAnsi="Arial" w:cs="Arial"/>
                <w:bCs/>
                <w:sz w:val="20"/>
                <w:szCs w:val="20"/>
              </w:rPr>
              <w:t>uteur de ce</w:t>
            </w:r>
            <w:r w:rsidR="00B8419C" w:rsidRPr="00B5467D">
              <w:rPr>
                <w:rFonts w:ascii="Arial" w:hAnsi="Arial" w:cs="Arial"/>
                <w:bCs/>
                <w:sz w:val="20"/>
                <w:szCs w:val="20"/>
              </w:rPr>
              <w:t xml:space="preserve"> public. Il est confronté à une grande diversité de </w:t>
            </w:r>
            <w:r w:rsidR="00B8419C" w:rsidRPr="00C360D7">
              <w:rPr>
                <w:rFonts w:ascii="Arial" w:hAnsi="Arial" w:cs="Arial"/>
                <w:bCs/>
                <w:sz w:val="20"/>
                <w:szCs w:val="20"/>
              </w:rPr>
              <w:t xml:space="preserve">situations plus ou moins complexes et mène couramment plusieurs tâches simultanément. Il doit respecter des procédures et des chartes, </w:t>
            </w:r>
            <w:r w:rsidR="007821DC" w:rsidRPr="00C360D7">
              <w:rPr>
                <w:rFonts w:ascii="Arial" w:hAnsi="Arial" w:cs="Arial"/>
                <w:bCs/>
                <w:sz w:val="20"/>
                <w:szCs w:val="20"/>
              </w:rPr>
              <w:t>tout en étant</w:t>
            </w:r>
            <w:r w:rsidR="00B8419C" w:rsidRPr="00C360D7">
              <w:rPr>
                <w:rFonts w:ascii="Arial" w:hAnsi="Arial" w:cs="Arial"/>
                <w:bCs/>
                <w:sz w:val="20"/>
                <w:szCs w:val="20"/>
              </w:rPr>
              <w:t xml:space="preserve"> amené à prendre des initiatives et des responsabilités</w:t>
            </w:r>
            <w:r w:rsidR="00C360D7">
              <w:rPr>
                <w:rFonts w:ascii="Arial" w:hAnsi="Arial" w:cs="Arial"/>
                <w:bCs/>
                <w:sz w:val="20"/>
                <w:szCs w:val="20"/>
              </w:rPr>
              <w:t>.</w:t>
            </w:r>
            <w:r w:rsidR="005968FA">
              <w:rPr>
                <w:rFonts w:ascii="Arial" w:hAnsi="Arial" w:cs="Arial"/>
                <w:bCs/>
                <w:sz w:val="20"/>
                <w:szCs w:val="20"/>
              </w:rPr>
              <w:t xml:space="preserve"> </w:t>
            </w:r>
            <w:r w:rsidR="00571501">
              <w:rPr>
                <w:rFonts w:ascii="Arial" w:hAnsi="Arial" w:cs="Arial"/>
                <w:bCs/>
                <w:sz w:val="20"/>
                <w:szCs w:val="20"/>
              </w:rPr>
              <w:t>Il peut agir en tant que personnel de l’organisation ou en tant que personnel mis à disposition par un prestataire.</w:t>
            </w:r>
          </w:p>
          <w:p w14:paraId="27868B53" w14:textId="688F6DF8" w:rsidR="00FC578F" w:rsidRPr="00712A0B" w:rsidRDefault="00FC578F" w:rsidP="00571501">
            <w:pPr>
              <w:jc w:val="both"/>
              <w:rPr>
                <w:rFonts w:ascii="Arial" w:hAnsi="Arial" w:cs="Arial"/>
                <w:sz w:val="20"/>
                <w:szCs w:val="20"/>
              </w:rPr>
            </w:pPr>
          </w:p>
        </w:tc>
      </w:tr>
      <w:tr w:rsidR="007821DC" w:rsidRPr="00712A0B" w14:paraId="4069E15F" w14:textId="77777777" w:rsidTr="00857F99">
        <w:trPr>
          <w:jc w:val="center"/>
        </w:trPr>
        <w:tc>
          <w:tcPr>
            <w:tcW w:w="5359" w:type="dxa"/>
            <w:vMerge w:val="restart"/>
            <w:vAlign w:val="center"/>
          </w:tcPr>
          <w:p w14:paraId="41A6818E" w14:textId="77777777" w:rsidR="00BC03D9" w:rsidRPr="00712A0B" w:rsidRDefault="00BC03D9" w:rsidP="002B62AC">
            <w:pPr>
              <w:jc w:val="center"/>
              <w:rPr>
                <w:rFonts w:ascii="Arial" w:hAnsi="Arial" w:cs="Arial"/>
                <w:sz w:val="20"/>
                <w:szCs w:val="20"/>
              </w:rPr>
            </w:pPr>
            <w:r w:rsidRPr="00712A0B">
              <w:rPr>
                <w:rFonts w:ascii="Arial" w:hAnsi="Arial" w:cs="Arial"/>
                <w:b/>
                <w:sz w:val="20"/>
                <w:szCs w:val="20"/>
              </w:rPr>
              <w:t>Tâches</w:t>
            </w:r>
          </w:p>
        </w:tc>
        <w:tc>
          <w:tcPr>
            <w:tcW w:w="9698" w:type="dxa"/>
            <w:gridSpan w:val="2"/>
            <w:vAlign w:val="center"/>
          </w:tcPr>
          <w:p w14:paraId="2BC50552" w14:textId="77777777" w:rsidR="00BC03D9" w:rsidRPr="00712A0B" w:rsidRDefault="00BC03D9" w:rsidP="00BB7AA9">
            <w:pPr>
              <w:jc w:val="center"/>
              <w:rPr>
                <w:rFonts w:ascii="Arial" w:hAnsi="Arial" w:cs="Arial"/>
                <w:sz w:val="20"/>
                <w:szCs w:val="20"/>
              </w:rPr>
            </w:pPr>
            <w:r w:rsidRPr="00712A0B">
              <w:rPr>
                <w:rFonts w:ascii="Arial" w:hAnsi="Arial" w:cs="Arial"/>
                <w:b/>
                <w:sz w:val="20"/>
                <w:szCs w:val="20"/>
              </w:rPr>
              <w:t>Contexte professionnel</w:t>
            </w:r>
          </w:p>
        </w:tc>
      </w:tr>
      <w:tr w:rsidR="007821DC" w:rsidRPr="00712A0B" w14:paraId="2D69974F" w14:textId="77777777" w:rsidTr="000008B6">
        <w:trPr>
          <w:jc w:val="center"/>
        </w:trPr>
        <w:tc>
          <w:tcPr>
            <w:tcW w:w="5359" w:type="dxa"/>
            <w:vMerge/>
            <w:vAlign w:val="center"/>
          </w:tcPr>
          <w:p w14:paraId="38F7D766" w14:textId="77777777" w:rsidR="00BC03D9" w:rsidRPr="00712A0B" w:rsidRDefault="00BC03D9" w:rsidP="002B62AC">
            <w:pPr>
              <w:jc w:val="center"/>
              <w:rPr>
                <w:rFonts w:ascii="Arial" w:hAnsi="Arial" w:cs="Arial"/>
                <w:b/>
                <w:sz w:val="20"/>
                <w:szCs w:val="20"/>
              </w:rPr>
            </w:pPr>
          </w:p>
        </w:tc>
        <w:tc>
          <w:tcPr>
            <w:tcW w:w="5042" w:type="dxa"/>
            <w:vAlign w:val="center"/>
          </w:tcPr>
          <w:p w14:paraId="170F2E63" w14:textId="77777777" w:rsidR="00BC03D9" w:rsidRPr="00712A0B" w:rsidRDefault="00BC03D9" w:rsidP="00BB7AA9">
            <w:pPr>
              <w:jc w:val="center"/>
              <w:rPr>
                <w:rFonts w:ascii="Arial" w:hAnsi="Arial" w:cs="Arial"/>
                <w:b/>
                <w:sz w:val="20"/>
                <w:szCs w:val="20"/>
              </w:rPr>
            </w:pPr>
            <w:r w:rsidRPr="00712A0B">
              <w:rPr>
                <w:rFonts w:ascii="Arial" w:hAnsi="Arial" w:cs="Arial"/>
                <w:b/>
                <w:sz w:val="20"/>
                <w:szCs w:val="20"/>
              </w:rPr>
              <w:t>Ressources</w:t>
            </w:r>
          </w:p>
        </w:tc>
        <w:tc>
          <w:tcPr>
            <w:tcW w:w="4656" w:type="dxa"/>
            <w:vAlign w:val="center"/>
          </w:tcPr>
          <w:p w14:paraId="3C7346A2" w14:textId="77777777" w:rsidR="00BC03D9" w:rsidRPr="00712A0B" w:rsidRDefault="00BC03D9" w:rsidP="00BB7AA9">
            <w:pPr>
              <w:jc w:val="center"/>
              <w:rPr>
                <w:rFonts w:ascii="Arial" w:hAnsi="Arial" w:cs="Arial"/>
                <w:b/>
                <w:sz w:val="20"/>
                <w:szCs w:val="20"/>
              </w:rPr>
            </w:pPr>
            <w:r w:rsidRPr="00712A0B">
              <w:rPr>
                <w:rFonts w:ascii="Arial" w:hAnsi="Arial" w:cs="Arial"/>
                <w:b/>
                <w:sz w:val="20"/>
                <w:szCs w:val="20"/>
              </w:rPr>
              <w:t>Relations</w:t>
            </w:r>
          </w:p>
        </w:tc>
      </w:tr>
      <w:tr w:rsidR="007821DC" w:rsidRPr="00712A0B" w14:paraId="7AC66724" w14:textId="77777777" w:rsidTr="000008B6">
        <w:trPr>
          <w:trHeight w:val="5061"/>
          <w:jc w:val="center"/>
        </w:trPr>
        <w:tc>
          <w:tcPr>
            <w:tcW w:w="5359" w:type="dxa"/>
          </w:tcPr>
          <w:p w14:paraId="78448423" w14:textId="6DA5A67B" w:rsidR="000B13AB" w:rsidRDefault="000B13AB" w:rsidP="000B13AB">
            <w:pPr>
              <w:ind w:left="393"/>
              <w:rPr>
                <w:rFonts w:ascii="Arial" w:hAnsi="Arial" w:cs="Arial"/>
                <w:sz w:val="20"/>
                <w:szCs w:val="20"/>
              </w:rPr>
            </w:pPr>
          </w:p>
          <w:p w14:paraId="7FC402FD" w14:textId="048C4D01" w:rsidR="007821DC" w:rsidRPr="00C360D7" w:rsidRDefault="007821DC" w:rsidP="009354C9">
            <w:pPr>
              <w:numPr>
                <w:ilvl w:val="0"/>
                <w:numId w:val="2"/>
              </w:numPr>
              <w:tabs>
                <w:tab w:val="clear" w:pos="720"/>
                <w:tab w:val="num" w:pos="393"/>
              </w:tabs>
              <w:ind w:left="393"/>
              <w:rPr>
                <w:rFonts w:ascii="Arial" w:hAnsi="Arial" w:cs="Arial"/>
                <w:sz w:val="20"/>
                <w:szCs w:val="20"/>
              </w:rPr>
            </w:pPr>
            <w:r w:rsidRPr="00C360D7">
              <w:rPr>
                <w:rFonts w:ascii="Arial" w:hAnsi="Arial" w:cs="Arial"/>
                <w:sz w:val="20"/>
                <w:szCs w:val="20"/>
              </w:rPr>
              <w:t>Identification, caractérisation du public accueilli</w:t>
            </w:r>
          </w:p>
          <w:p w14:paraId="60BED445" w14:textId="46C34167" w:rsidR="00BC03D9" w:rsidRPr="00A935CF" w:rsidRDefault="007821DC" w:rsidP="009354C9">
            <w:pPr>
              <w:numPr>
                <w:ilvl w:val="0"/>
                <w:numId w:val="2"/>
              </w:numPr>
              <w:tabs>
                <w:tab w:val="clear" w:pos="720"/>
                <w:tab w:val="num" w:pos="393"/>
              </w:tabs>
              <w:ind w:left="393"/>
              <w:rPr>
                <w:rFonts w:ascii="Arial" w:hAnsi="Arial" w:cs="Arial"/>
                <w:sz w:val="20"/>
                <w:szCs w:val="20"/>
              </w:rPr>
            </w:pPr>
            <w:r>
              <w:rPr>
                <w:rFonts w:ascii="Arial" w:hAnsi="Arial" w:cs="Arial"/>
                <w:sz w:val="20"/>
                <w:szCs w:val="20"/>
              </w:rPr>
              <w:t>Analyse,</w:t>
            </w:r>
            <w:r w:rsidR="00A935CF" w:rsidRPr="00A935CF">
              <w:rPr>
                <w:rFonts w:ascii="Arial" w:hAnsi="Arial" w:cs="Arial"/>
                <w:sz w:val="20"/>
                <w:szCs w:val="20"/>
              </w:rPr>
              <w:t xml:space="preserve"> étude de la demande</w:t>
            </w:r>
          </w:p>
          <w:p w14:paraId="13ABE130" w14:textId="77777777" w:rsidR="00A935CF" w:rsidRDefault="00A935CF" w:rsidP="009354C9">
            <w:pPr>
              <w:numPr>
                <w:ilvl w:val="0"/>
                <w:numId w:val="2"/>
              </w:numPr>
              <w:tabs>
                <w:tab w:val="clear" w:pos="720"/>
                <w:tab w:val="num" w:pos="393"/>
              </w:tabs>
              <w:ind w:left="393"/>
              <w:rPr>
                <w:rFonts w:ascii="Arial" w:hAnsi="Arial" w:cs="Arial"/>
                <w:sz w:val="20"/>
                <w:szCs w:val="20"/>
              </w:rPr>
            </w:pPr>
            <w:r>
              <w:rPr>
                <w:rFonts w:ascii="Arial" w:hAnsi="Arial" w:cs="Arial"/>
                <w:sz w:val="20"/>
                <w:szCs w:val="20"/>
              </w:rPr>
              <w:t>Traitement de la demande</w:t>
            </w:r>
          </w:p>
          <w:p w14:paraId="1C88D1B7" w14:textId="471A975A" w:rsidR="00A935CF" w:rsidRDefault="00A935CF" w:rsidP="00B5467D">
            <w:pPr>
              <w:ind w:left="33"/>
              <w:rPr>
                <w:rFonts w:ascii="Arial" w:hAnsi="Arial" w:cs="Arial"/>
                <w:sz w:val="20"/>
                <w:szCs w:val="20"/>
              </w:rPr>
            </w:pPr>
            <w:r>
              <w:rPr>
                <w:rFonts w:ascii="Arial" w:hAnsi="Arial" w:cs="Arial"/>
                <w:sz w:val="20"/>
                <w:szCs w:val="20"/>
              </w:rPr>
              <w:t xml:space="preserve">      - Information</w:t>
            </w:r>
          </w:p>
          <w:p w14:paraId="47E21BCB" w14:textId="3EE35B0B" w:rsidR="00A935CF" w:rsidRDefault="00A935CF" w:rsidP="00B5467D">
            <w:pPr>
              <w:ind w:left="33"/>
              <w:rPr>
                <w:rFonts w:ascii="Arial" w:hAnsi="Arial" w:cs="Arial"/>
                <w:sz w:val="20"/>
                <w:szCs w:val="20"/>
              </w:rPr>
            </w:pPr>
            <w:r>
              <w:rPr>
                <w:rFonts w:ascii="Arial" w:hAnsi="Arial" w:cs="Arial"/>
                <w:sz w:val="20"/>
                <w:szCs w:val="20"/>
              </w:rPr>
              <w:t xml:space="preserve">      - Orientation, réorientation</w:t>
            </w:r>
          </w:p>
          <w:p w14:paraId="68228096" w14:textId="3328894B" w:rsidR="00A935CF" w:rsidRDefault="00A935CF" w:rsidP="00B5467D">
            <w:pPr>
              <w:ind w:left="33"/>
              <w:rPr>
                <w:rFonts w:ascii="Arial" w:hAnsi="Arial" w:cs="Arial"/>
                <w:sz w:val="20"/>
                <w:szCs w:val="20"/>
              </w:rPr>
            </w:pPr>
            <w:r>
              <w:rPr>
                <w:rFonts w:ascii="Arial" w:hAnsi="Arial" w:cs="Arial"/>
                <w:sz w:val="20"/>
                <w:szCs w:val="20"/>
              </w:rPr>
              <w:t xml:space="preserve">      - Aide, conseil, accompagnement</w:t>
            </w:r>
          </w:p>
          <w:p w14:paraId="0ECFF2A8" w14:textId="58FBFAA2" w:rsidR="00A935CF" w:rsidRPr="00C360D7" w:rsidRDefault="009806FC" w:rsidP="009354C9">
            <w:pPr>
              <w:numPr>
                <w:ilvl w:val="0"/>
                <w:numId w:val="2"/>
              </w:numPr>
              <w:tabs>
                <w:tab w:val="clear" w:pos="720"/>
                <w:tab w:val="num" w:pos="393"/>
              </w:tabs>
              <w:ind w:left="393"/>
              <w:rPr>
                <w:rFonts w:ascii="Arial" w:hAnsi="Arial" w:cs="Arial"/>
                <w:sz w:val="20"/>
                <w:szCs w:val="20"/>
              </w:rPr>
            </w:pPr>
            <w:r>
              <w:rPr>
                <w:rFonts w:ascii="Arial" w:hAnsi="Arial" w:cs="Arial"/>
                <w:sz w:val="20"/>
                <w:szCs w:val="20"/>
              </w:rPr>
              <w:t>Gestion des flux</w:t>
            </w:r>
          </w:p>
          <w:p w14:paraId="1572CE92" w14:textId="5B10D2F4" w:rsidR="007821DC" w:rsidRPr="00C360D7" w:rsidRDefault="007821DC" w:rsidP="009354C9">
            <w:pPr>
              <w:numPr>
                <w:ilvl w:val="0"/>
                <w:numId w:val="2"/>
              </w:numPr>
              <w:tabs>
                <w:tab w:val="clear" w:pos="720"/>
                <w:tab w:val="num" w:pos="393"/>
              </w:tabs>
              <w:ind w:left="393"/>
              <w:rPr>
                <w:rFonts w:ascii="Arial" w:hAnsi="Arial" w:cs="Arial"/>
                <w:sz w:val="20"/>
                <w:szCs w:val="20"/>
              </w:rPr>
            </w:pPr>
            <w:r w:rsidRPr="00C360D7">
              <w:rPr>
                <w:rFonts w:ascii="Arial" w:hAnsi="Arial" w:cs="Arial"/>
                <w:sz w:val="20"/>
                <w:szCs w:val="20"/>
              </w:rPr>
              <w:t>Gestion de conflit</w:t>
            </w:r>
          </w:p>
          <w:p w14:paraId="2311F27D" w14:textId="02905D03" w:rsidR="00D454D4" w:rsidRPr="00A343B8" w:rsidRDefault="00D454D4" w:rsidP="009354C9">
            <w:pPr>
              <w:numPr>
                <w:ilvl w:val="0"/>
                <w:numId w:val="2"/>
              </w:numPr>
              <w:tabs>
                <w:tab w:val="clear" w:pos="720"/>
                <w:tab w:val="num" w:pos="393"/>
              </w:tabs>
              <w:ind w:left="393"/>
              <w:rPr>
                <w:rFonts w:ascii="Arial" w:hAnsi="Arial" w:cs="Arial"/>
                <w:sz w:val="20"/>
                <w:szCs w:val="20"/>
              </w:rPr>
            </w:pPr>
            <w:r>
              <w:rPr>
                <w:rFonts w:ascii="Arial" w:hAnsi="Arial" w:cs="Arial"/>
                <w:sz w:val="20"/>
                <w:szCs w:val="20"/>
              </w:rPr>
              <w:t>Gestion simultanée des activités</w:t>
            </w:r>
          </w:p>
          <w:p w14:paraId="67B5AACE" w14:textId="77777777" w:rsidR="008352B5" w:rsidRDefault="008352B5">
            <w:pPr>
              <w:rPr>
                <w:rFonts w:ascii="Arial" w:hAnsi="Arial" w:cs="Arial"/>
                <w:sz w:val="20"/>
                <w:szCs w:val="20"/>
              </w:rPr>
            </w:pPr>
          </w:p>
          <w:p w14:paraId="122AA7AA" w14:textId="77777777" w:rsidR="00BC03D9" w:rsidRPr="00712A0B" w:rsidRDefault="00BC03D9">
            <w:pPr>
              <w:rPr>
                <w:rFonts w:ascii="Arial" w:hAnsi="Arial" w:cs="Arial"/>
                <w:sz w:val="20"/>
                <w:szCs w:val="20"/>
              </w:rPr>
            </w:pPr>
          </w:p>
        </w:tc>
        <w:tc>
          <w:tcPr>
            <w:tcW w:w="5042" w:type="dxa"/>
          </w:tcPr>
          <w:p w14:paraId="778E3AEE" w14:textId="77777777" w:rsidR="000B13AB" w:rsidRDefault="000B13AB" w:rsidP="000B13AB">
            <w:pPr>
              <w:tabs>
                <w:tab w:val="left" w:pos="254"/>
              </w:tabs>
              <w:rPr>
                <w:rFonts w:ascii="Arial" w:hAnsi="Arial" w:cs="Arial"/>
                <w:sz w:val="20"/>
                <w:szCs w:val="20"/>
              </w:rPr>
            </w:pPr>
          </w:p>
          <w:p w14:paraId="50F72BFB" w14:textId="2C2B7801" w:rsidR="00B8419C" w:rsidRPr="00B5467D" w:rsidRDefault="00B8419C" w:rsidP="00B8419C">
            <w:pPr>
              <w:autoSpaceDE w:val="0"/>
              <w:autoSpaceDN w:val="0"/>
              <w:adjustRightInd w:val="0"/>
              <w:rPr>
                <w:rFonts w:ascii="Arial" w:hAnsi="Arial" w:cs="Arial"/>
                <w:iCs/>
                <w:sz w:val="20"/>
                <w:szCs w:val="20"/>
              </w:rPr>
            </w:pPr>
            <w:r>
              <w:rPr>
                <w:rFonts w:ascii="Arial" w:hAnsi="Arial" w:cs="Arial"/>
                <w:iCs/>
                <w:sz w:val="20"/>
                <w:szCs w:val="20"/>
              </w:rPr>
              <w:t xml:space="preserve">- </w:t>
            </w:r>
            <w:r w:rsidRPr="00B5467D">
              <w:rPr>
                <w:rFonts w:ascii="Arial" w:hAnsi="Arial" w:cs="Arial"/>
                <w:iCs/>
                <w:sz w:val="20"/>
                <w:szCs w:val="20"/>
              </w:rPr>
              <w:t>bases de données, annuaire interne, organigramme</w:t>
            </w:r>
          </w:p>
          <w:p w14:paraId="355F1CC4" w14:textId="77777777" w:rsidR="00B8419C" w:rsidRPr="00B5467D" w:rsidRDefault="00B8419C" w:rsidP="00B8419C">
            <w:pPr>
              <w:autoSpaceDE w:val="0"/>
              <w:autoSpaceDN w:val="0"/>
              <w:adjustRightInd w:val="0"/>
              <w:rPr>
                <w:rFonts w:ascii="Arial" w:hAnsi="Arial" w:cs="Arial"/>
                <w:iCs/>
                <w:sz w:val="20"/>
                <w:szCs w:val="20"/>
              </w:rPr>
            </w:pPr>
            <w:r w:rsidRPr="00B5467D">
              <w:rPr>
                <w:rFonts w:ascii="Arial" w:hAnsi="Arial" w:cs="Arial"/>
                <w:iCs/>
                <w:sz w:val="20"/>
                <w:szCs w:val="20"/>
              </w:rPr>
              <w:t>- procédures, charte d’accueil</w:t>
            </w:r>
          </w:p>
          <w:p w14:paraId="1CDF6A37" w14:textId="77777777" w:rsidR="00B8419C" w:rsidRPr="00B5467D" w:rsidRDefault="00B8419C" w:rsidP="00B8419C">
            <w:pPr>
              <w:autoSpaceDE w:val="0"/>
              <w:autoSpaceDN w:val="0"/>
              <w:adjustRightInd w:val="0"/>
              <w:rPr>
                <w:rFonts w:ascii="Arial" w:hAnsi="Arial" w:cs="Arial"/>
                <w:iCs/>
                <w:sz w:val="20"/>
                <w:szCs w:val="20"/>
              </w:rPr>
            </w:pPr>
            <w:r w:rsidRPr="00B5467D">
              <w:rPr>
                <w:rFonts w:ascii="Arial" w:hAnsi="Arial" w:cs="Arial"/>
                <w:iCs/>
                <w:sz w:val="20"/>
                <w:szCs w:val="20"/>
              </w:rPr>
              <w:t xml:space="preserve">- outils de communication </w:t>
            </w:r>
          </w:p>
          <w:p w14:paraId="41FA7FBF" w14:textId="77777777" w:rsidR="00B8419C" w:rsidRPr="00B5467D" w:rsidRDefault="00B8419C" w:rsidP="00B8419C">
            <w:pPr>
              <w:autoSpaceDE w:val="0"/>
              <w:autoSpaceDN w:val="0"/>
              <w:adjustRightInd w:val="0"/>
              <w:rPr>
                <w:rFonts w:ascii="Arial" w:hAnsi="Arial" w:cs="Arial"/>
                <w:iCs/>
                <w:sz w:val="20"/>
                <w:szCs w:val="20"/>
              </w:rPr>
            </w:pPr>
            <w:r w:rsidRPr="00B5467D">
              <w:rPr>
                <w:rFonts w:ascii="Arial" w:hAnsi="Arial" w:cs="Arial"/>
                <w:iCs/>
                <w:sz w:val="20"/>
                <w:szCs w:val="20"/>
              </w:rPr>
              <w:t>- système d’information</w:t>
            </w:r>
          </w:p>
          <w:p w14:paraId="42038BF7" w14:textId="1AA78878" w:rsidR="00B8419C" w:rsidRPr="00B5467D" w:rsidRDefault="00B8419C" w:rsidP="00B8419C">
            <w:pPr>
              <w:autoSpaceDE w:val="0"/>
              <w:autoSpaceDN w:val="0"/>
              <w:adjustRightInd w:val="0"/>
              <w:rPr>
                <w:rFonts w:ascii="Arial" w:hAnsi="Arial" w:cs="Arial"/>
                <w:iCs/>
                <w:sz w:val="20"/>
                <w:szCs w:val="20"/>
              </w:rPr>
            </w:pPr>
            <w:r w:rsidRPr="00B5467D">
              <w:rPr>
                <w:rFonts w:ascii="Arial" w:hAnsi="Arial" w:cs="Arial"/>
                <w:iCs/>
                <w:sz w:val="20"/>
                <w:szCs w:val="20"/>
              </w:rPr>
              <w:t xml:space="preserve">- logiciels et applications </w:t>
            </w:r>
            <w:r>
              <w:rPr>
                <w:rFonts w:ascii="Arial" w:hAnsi="Arial" w:cs="Arial"/>
                <w:iCs/>
                <w:sz w:val="20"/>
                <w:szCs w:val="20"/>
              </w:rPr>
              <w:t xml:space="preserve">  </w:t>
            </w:r>
            <w:r w:rsidRPr="00B5467D">
              <w:rPr>
                <w:rFonts w:ascii="Arial" w:hAnsi="Arial" w:cs="Arial"/>
                <w:iCs/>
                <w:sz w:val="20"/>
                <w:szCs w:val="20"/>
              </w:rPr>
              <w:t>informatiques</w:t>
            </w:r>
          </w:p>
          <w:p w14:paraId="1D1D6ACF" w14:textId="77777777" w:rsidR="00B8419C" w:rsidRPr="00B5467D" w:rsidRDefault="00B8419C" w:rsidP="00B8419C">
            <w:pPr>
              <w:autoSpaceDE w:val="0"/>
              <w:autoSpaceDN w:val="0"/>
              <w:adjustRightInd w:val="0"/>
              <w:rPr>
                <w:rFonts w:ascii="Arial" w:hAnsi="Arial" w:cs="Arial"/>
                <w:iCs/>
                <w:sz w:val="20"/>
                <w:szCs w:val="20"/>
              </w:rPr>
            </w:pPr>
            <w:r w:rsidRPr="00B5467D">
              <w:rPr>
                <w:rFonts w:ascii="Arial" w:hAnsi="Arial" w:cs="Arial"/>
                <w:iCs/>
                <w:sz w:val="20"/>
                <w:szCs w:val="20"/>
              </w:rPr>
              <w:t>- lecteurs optiques et magnétiques</w:t>
            </w:r>
          </w:p>
          <w:p w14:paraId="0C974624" w14:textId="77777777" w:rsidR="00B8419C" w:rsidRPr="00B5467D" w:rsidRDefault="00B8419C" w:rsidP="00B8419C">
            <w:pPr>
              <w:autoSpaceDE w:val="0"/>
              <w:autoSpaceDN w:val="0"/>
              <w:adjustRightInd w:val="0"/>
              <w:rPr>
                <w:rFonts w:ascii="Arial" w:hAnsi="Arial" w:cs="Arial"/>
                <w:iCs/>
                <w:sz w:val="20"/>
                <w:szCs w:val="20"/>
              </w:rPr>
            </w:pPr>
            <w:r w:rsidRPr="00B5467D">
              <w:rPr>
                <w:rFonts w:ascii="Arial" w:hAnsi="Arial" w:cs="Arial"/>
                <w:iCs/>
                <w:sz w:val="20"/>
                <w:szCs w:val="20"/>
              </w:rPr>
              <w:t xml:space="preserve">- bornes interactives et automates </w:t>
            </w:r>
          </w:p>
          <w:p w14:paraId="239B8590" w14:textId="77777777" w:rsidR="00BC03D9" w:rsidRPr="00712A0B" w:rsidRDefault="00BC03D9" w:rsidP="00B5467D">
            <w:pPr>
              <w:tabs>
                <w:tab w:val="left" w:pos="254"/>
              </w:tabs>
              <w:ind w:left="33"/>
              <w:rPr>
                <w:rFonts w:ascii="Arial" w:hAnsi="Arial" w:cs="Arial"/>
                <w:sz w:val="20"/>
                <w:szCs w:val="20"/>
              </w:rPr>
            </w:pPr>
          </w:p>
        </w:tc>
        <w:tc>
          <w:tcPr>
            <w:tcW w:w="4656" w:type="dxa"/>
          </w:tcPr>
          <w:p w14:paraId="2677C535" w14:textId="77777777" w:rsidR="000B13AB" w:rsidRDefault="000B13AB" w:rsidP="003609BB">
            <w:pPr>
              <w:ind w:left="244"/>
              <w:rPr>
                <w:rFonts w:ascii="Arial" w:hAnsi="Arial" w:cs="Arial"/>
                <w:i/>
                <w:sz w:val="20"/>
                <w:szCs w:val="20"/>
                <w:u w:val="single"/>
              </w:rPr>
            </w:pPr>
          </w:p>
          <w:p w14:paraId="02127649" w14:textId="34731CA2" w:rsidR="00A935CF" w:rsidRDefault="00B8419C" w:rsidP="00B8419C">
            <w:pPr>
              <w:autoSpaceDE w:val="0"/>
              <w:autoSpaceDN w:val="0"/>
              <w:adjustRightInd w:val="0"/>
              <w:rPr>
                <w:rFonts w:ascii="Arial" w:hAnsi="Arial" w:cs="Arial"/>
                <w:bCs/>
                <w:iCs/>
                <w:sz w:val="20"/>
                <w:szCs w:val="20"/>
              </w:rPr>
            </w:pPr>
            <w:r w:rsidRPr="00B5467D">
              <w:rPr>
                <w:rFonts w:ascii="Arial" w:hAnsi="Arial" w:cs="Arial"/>
                <w:bCs/>
                <w:iCs/>
                <w:sz w:val="20"/>
                <w:szCs w:val="20"/>
              </w:rPr>
              <w:t>En tant qu’interface, le personnel d’accueil peut être en relation avec l’ensemble des services de l’organisation et tout autre service externe</w:t>
            </w:r>
          </w:p>
          <w:p w14:paraId="4B97EFF3" w14:textId="77777777" w:rsidR="00A935CF" w:rsidRDefault="00A935CF" w:rsidP="00B8419C">
            <w:pPr>
              <w:autoSpaceDE w:val="0"/>
              <w:autoSpaceDN w:val="0"/>
              <w:adjustRightInd w:val="0"/>
              <w:rPr>
                <w:rFonts w:ascii="Arial" w:hAnsi="Arial" w:cs="Arial"/>
                <w:bCs/>
                <w:iCs/>
                <w:sz w:val="20"/>
                <w:szCs w:val="20"/>
              </w:rPr>
            </w:pPr>
          </w:p>
          <w:p w14:paraId="1BD294AA" w14:textId="0EB9CEBF" w:rsidR="00B8419C" w:rsidRPr="00B5467D" w:rsidRDefault="00B8419C" w:rsidP="00B8419C">
            <w:pPr>
              <w:autoSpaceDE w:val="0"/>
              <w:autoSpaceDN w:val="0"/>
              <w:adjustRightInd w:val="0"/>
              <w:rPr>
                <w:rFonts w:ascii="Arial" w:hAnsi="Arial" w:cs="Arial"/>
                <w:bCs/>
                <w:iCs/>
                <w:sz w:val="20"/>
                <w:szCs w:val="20"/>
              </w:rPr>
            </w:pPr>
            <w:r w:rsidRPr="00B5467D">
              <w:rPr>
                <w:rFonts w:ascii="Arial" w:hAnsi="Arial" w:cs="Arial"/>
                <w:bCs/>
                <w:iCs/>
                <w:sz w:val="20"/>
                <w:szCs w:val="20"/>
              </w:rPr>
              <w:t>Il travaille en étroite collaboration avec l’équipe de l’accueil</w:t>
            </w:r>
            <w:r w:rsidR="004650A5">
              <w:rPr>
                <w:rFonts w:ascii="Arial" w:hAnsi="Arial" w:cs="Arial"/>
                <w:bCs/>
                <w:iCs/>
                <w:sz w:val="20"/>
                <w:szCs w:val="20"/>
              </w:rPr>
              <w:t xml:space="preserve"> et avec les personnes chargées</w:t>
            </w:r>
            <w:r w:rsidRPr="00B5467D">
              <w:rPr>
                <w:rFonts w:ascii="Arial" w:hAnsi="Arial" w:cs="Arial"/>
                <w:bCs/>
                <w:iCs/>
                <w:sz w:val="20"/>
                <w:szCs w:val="20"/>
              </w:rPr>
              <w:t xml:space="preserve"> de la sécurité </w:t>
            </w:r>
          </w:p>
          <w:p w14:paraId="0D43BD6B" w14:textId="77777777" w:rsidR="00BC03D9" w:rsidRPr="00712A0B" w:rsidRDefault="00BC03D9" w:rsidP="00B5467D">
            <w:pPr>
              <w:rPr>
                <w:rFonts w:ascii="Arial" w:hAnsi="Arial" w:cs="Arial"/>
                <w:sz w:val="20"/>
                <w:szCs w:val="20"/>
              </w:rPr>
            </w:pPr>
          </w:p>
        </w:tc>
      </w:tr>
      <w:tr w:rsidR="00BC03D9" w:rsidRPr="00712A0B" w14:paraId="4BF22009" w14:textId="77777777" w:rsidTr="002B62AC">
        <w:trPr>
          <w:trHeight w:val="834"/>
          <w:jc w:val="center"/>
        </w:trPr>
        <w:tc>
          <w:tcPr>
            <w:tcW w:w="15057" w:type="dxa"/>
            <w:gridSpan w:val="3"/>
          </w:tcPr>
          <w:p w14:paraId="286FD5E7" w14:textId="77777777" w:rsidR="00BC03D9" w:rsidRPr="00712A0B" w:rsidRDefault="00BC03D9" w:rsidP="002B62AC">
            <w:pPr>
              <w:jc w:val="center"/>
              <w:rPr>
                <w:rFonts w:ascii="Arial" w:hAnsi="Arial" w:cs="Arial"/>
                <w:b/>
                <w:sz w:val="20"/>
                <w:szCs w:val="20"/>
              </w:rPr>
            </w:pPr>
            <w:r w:rsidRPr="00712A0B">
              <w:rPr>
                <w:rFonts w:ascii="Arial" w:hAnsi="Arial" w:cs="Arial"/>
                <w:b/>
                <w:sz w:val="20"/>
                <w:szCs w:val="20"/>
              </w:rPr>
              <w:t>Résultats attendus</w:t>
            </w:r>
          </w:p>
          <w:p w14:paraId="656DC247" w14:textId="77777777" w:rsidR="00BC03D9" w:rsidRPr="00712A0B" w:rsidRDefault="00BC03D9" w:rsidP="002B62AC">
            <w:pPr>
              <w:ind w:left="227" w:hanging="227"/>
              <w:rPr>
                <w:rFonts w:ascii="Arial" w:hAnsi="Arial" w:cs="Arial"/>
                <w:sz w:val="20"/>
                <w:szCs w:val="20"/>
              </w:rPr>
            </w:pPr>
          </w:p>
          <w:p w14:paraId="1F609457" w14:textId="3F1E3490" w:rsidR="00B8419C" w:rsidRDefault="00B8419C" w:rsidP="00B8419C">
            <w:pPr>
              <w:autoSpaceDE w:val="0"/>
              <w:autoSpaceDN w:val="0"/>
              <w:adjustRightInd w:val="0"/>
              <w:rPr>
                <w:rFonts w:ascii="Arial" w:eastAsia="ArialMT" w:hAnsi="Arial" w:cs="Arial"/>
                <w:sz w:val="20"/>
                <w:szCs w:val="20"/>
              </w:rPr>
            </w:pPr>
            <w:r w:rsidRPr="00B5467D">
              <w:rPr>
                <w:rFonts w:ascii="Arial" w:eastAsia="ArialMT" w:hAnsi="Arial" w:cs="Arial"/>
                <w:sz w:val="20"/>
                <w:szCs w:val="20"/>
              </w:rPr>
              <w:t xml:space="preserve">Répondre aux demandes des personnes accueillies et leur donner satisfaction </w:t>
            </w:r>
          </w:p>
          <w:p w14:paraId="6466975A" w14:textId="27EC5FB0" w:rsidR="002343A9" w:rsidRPr="00A343B8" w:rsidRDefault="002343A9" w:rsidP="00B8419C">
            <w:pPr>
              <w:autoSpaceDE w:val="0"/>
              <w:autoSpaceDN w:val="0"/>
              <w:adjustRightInd w:val="0"/>
              <w:rPr>
                <w:rFonts w:ascii="Arial" w:eastAsia="ArialMT" w:hAnsi="Arial" w:cs="Arial"/>
                <w:sz w:val="20"/>
                <w:szCs w:val="20"/>
              </w:rPr>
            </w:pPr>
            <w:r w:rsidRPr="00A343B8">
              <w:rPr>
                <w:rFonts w:ascii="Arial" w:eastAsia="ArialMT" w:hAnsi="Arial" w:cs="Arial"/>
                <w:sz w:val="20"/>
                <w:szCs w:val="20"/>
              </w:rPr>
              <w:t>Optimiser la gestion des flux</w:t>
            </w:r>
          </w:p>
          <w:p w14:paraId="21232249" w14:textId="04D35D9F" w:rsidR="00BC03D9" w:rsidRDefault="00B8419C" w:rsidP="00B5467D">
            <w:pPr>
              <w:rPr>
                <w:rFonts w:ascii="Arial" w:hAnsi="Arial" w:cs="Arial"/>
                <w:sz w:val="20"/>
                <w:szCs w:val="20"/>
              </w:rPr>
            </w:pPr>
            <w:r w:rsidRPr="00B5467D">
              <w:rPr>
                <w:rFonts w:ascii="Arial" w:eastAsia="ArialMT" w:hAnsi="Arial" w:cs="Arial"/>
                <w:sz w:val="20"/>
                <w:szCs w:val="20"/>
              </w:rPr>
              <w:t>Maintenir une qualité de service en adéquation avec l’image de marque de l’organisation</w:t>
            </w:r>
            <w:r w:rsidRPr="00B8419C" w:rsidDel="00B8419C">
              <w:rPr>
                <w:rFonts w:ascii="Arial" w:hAnsi="Arial" w:cs="Arial"/>
                <w:sz w:val="20"/>
                <w:szCs w:val="20"/>
              </w:rPr>
              <w:t xml:space="preserve"> </w:t>
            </w:r>
          </w:p>
          <w:p w14:paraId="0AA6EA31" w14:textId="40731F69" w:rsidR="00A343B8" w:rsidRPr="00B8419C" w:rsidRDefault="00A343B8" w:rsidP="00B5467D">
            <w:pPr>
              <w:rPr>
                <w:rFonts w:ascii="Arial" w:hAnsi="Arial" w:cs="Arial"/>
                <w:sz w:val="20"/>
                <w:szCs w:val="20"/>
              </w:rPr>
            </w:pPr>
            <w:r>
              <w:rPr>
                <w:rFonts w:ascii="Arial" w:hAnsi="Arial" w:cs="Arial"/>
                <w:sz w:val="20"/>
                <w:szCs w:val="20"/>
              </w:rPr>
              <w:t xml:space="preserve">Assurer la continuité du service </w:t>
            </w:r>
          </w:p>
          <w:p w14:paraId="5BE71A8B" w14:textId="77777777" w:rsidR="00BC03D9" w:rsidRPr="00712A0B" w:rsidRDefault="00BC03D9" w:rsidP="002B62AC">
            <w:pPr>
              <w:rPr>
                <w:rFonts w:ascii="Arial" w:hAnsi="Arial" w:cs="Arial"/>
                <w:sz w:val="20"/>
                <w:szCs w:val="20"/>
              </w:rPr>
            </w:pPr>
          </w:p>
        </w:tc>
      </w:tr>
    </w:tbl>
    <w:p w14:paraId="22C3D56F" w14:textId="77777777" w:rsidR="00BC03D9" w:rsidRPr="00712A0B" w:rsidRDefault="00BC03D9" w:rsidP="00B36A05">
      <w:pPr>
        <w:rPr>
          <w:rFonts w:ascii="Arial" w:hAnsi="Arial" w:cs="Arial"/>
          <w:b/>
          <w:sz w:val="20"/>
          <w:szCs w:val="20"/>
        </w:rPr>
      </w:pPr>
    </w:p>
    <w:p w14:paraId="1CDBCC79" w14:textId="00A209BC" w:rsidR="00BC03D9" w:rsidRPr="00827AEB" w:rsidRDefault="00BC03D9" w:rsidP="000C69B9">
      <w:pPr>
        <w:jc w:val="center"/>
        <w:outlineLvl w:val="0"/>
        <w:rPr>
          <w:rFonts w:ascii="Arial" w:hAnsi="Arial" w:cs="Arial"/>
          <w:b/>
        </w:rPr>
      </w:pPr>
      <w:r w:rsidRPr="00712A0B">
        <w:rPr>
          <w:rFonts w:ascii="Arial" w:hAnsi="Arial" w:cs="Arial"/>
          <w:b/>
          <w:sz w:val="20"/>
          <w:szCs w:val="20"/>
        </w:rPr>
        <w:br w:type="page"/>
      </w:r>
      <w:r w:rsidRPr="00827AEB">
        <w:rPr>
          <w:rFonts w:ascii="Arial" w:hAnsi="Arial" w:cs="Arial"/>
          <w:b/>
        </w:rPr>
        <w:t xml:space="preserve">Activité 2 : </w:t>
      </w:r>
      <w:r w:rsidR="007958AA" w:rsidRPr="00827AEB">
        <w:rPr>
          <w:rFonts w:ascii="Arial" w:hAnsi="Arial" w:cs="Arial"/>
          <w:b/>
        </w:rPr>
        <w:t>Interface à des fins organisationnelles</w:t>
      </w:r>
    </w:p>
    <w:p w14:paraId="52D0F6C5" w14:textId="77777777" w:rsidR="00FC578F" w:rsidRPr="0062112F" w:rsidRDefault="00FC578F" w:rsidP="000C69B9">
      <w:pPr>
        <w:jc w:val="center"/>
        <w:outlineLvl w:val="0"/>
        <w:rPr>
          <w:rFonts w:ascii="Arial" w:hAnsi="Arial" w:cs="Arial"/>
          <w:b/>
          <w:sz w:val="20"/>
          <w:szCs w:val="20"/>
        </w:rPr>
      </w:pPr>
    </w:p>
    <w:p w14:paraId="373FF16F" w14:textId="77777777" w:rsidR="00BC03D9" w:rsidRPr="00712A0B" w:rsidRDefault="00BC03D9" w:rsidP="002B62AC">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5"/>
        <w:gridCol w:w="3127"/>
        <w:gridCol w:w="3212"/>
      </w:tblGrid>
      <w:tr w:rsidR="00BC03D9" w:rsidRPr="00712A0B" w14:paraId="414DFCC4" w14:textId="77777777" w:rsidTr="00516358">
        <w:trPr>
          <w:jc w:val="center"/>
        </w:trPr>
        <w:tc>
          <w:tcPr>
            <w:tcW w:w="15441" w:type="dxa"/>
            <w:gridSpan w:val="3"/>
          </w:tcPr>
          <w:p w14:paraId="1220D434" w14:textId="77777777" w:rsidR="009E438F" w:rsidRDefault="009E438F" w:rsidP="002B62AC">
            <w:pPr>
              <w:jc w:val="center"/>
              <w:rPr>
                <w:rFonts w:ascii="Arial" w:hAnsi="Arial" w:cs="Arial"/>
                <w:b/>
                <w:sz w:val="20"/>
                <w:szCs w:val="20"/>
              </w:rPr>
            </w:pPr>
          </w:p>
          <w:p w14:paraId="2B1E00FF" w14:textId="4B4E1B04" w:rsidR="00BC03D9" w:rsidRDefault="002E6A24" w:rsidP="002B62AC">
            <w:pPr>
              <w:jc w:val="center"/>
              <w:rPr>
                <w:rFonts w:ascii="Arial" w:hAnsi="Arial" w:cs="Arial"/>
                <w:b/>
                <w:sz w:val="20"/>
                <w:szCs w:val="20"/>
              </w:rPr>
            </w:pPr>
            <w:r>
              <w:rPr>
                <w:rFonts w:ascii="Arial" w:hAnsi="Arial" w:cs="Arial"/>
                <w:b/>
                <w:sz w:val="20"/>
                <w:szCs w:val="20"/>
              </w:rPr>
              <w:t>Conditions d’exercice</w:t>
            </w:r>
            <w:r w:rsidR="00A2105C">
              <w:rPr>
                <w:rFonts w:ascii="Arial" w:hAnsi="Arial" w:cs="Arial"/>
                <w:b/>
                <w:sz w:val="20"/>
                <w:szCs w:val="20"/>
              </w:rPr>
              <w:t> :</w:t>
            </w:r>
          </w:p>
          <w:p w14:paraId="7092945A" w14:textId="77777777" w:rsidR="002E6A24" w:rsidRDefault="002E6A24" w:rsidP="002B62AC">
            <w:pPr>
              <w:jc w:val="center"/>
              <w:rPr>
                <w:rFonts w:ascii="Arial" w:hAnsi="Arial" w:cs="Arial"/>
                <w:b/>
                <w:sz w:val="20"/>
                <w:szCs w:val="20"/>
              </w:rPr>
            </w:pPr>
          </w:p>
          <w:p w14:paraId="47EA4AAA" w14:textId="3BBB400E" w:rsidR="002E6A24" w:rsidRPr="002E6A24" w:rsidRDefault="002E6A24" w:rsidP="002E6A24">
            <w:pPr>
              <w:rPr>
                <w:rFonts w:ascii="Arial" w:hAnsi="Arial" w:cs="Arial"/>
                <w:b/>
                <w:sz w:val="20"/>
                <w:szCs w:val="20"/>
              </w:rPr>
            </w:pPr>
            <w:r w:rsidRPr="001C5852">
              <w:rPr>
                <w:rFonts w:ascii="Arial" w:hAnsi="Arial" w:cs="Arial"/>
                <w:sz w:val="20"/>
                <w:szCs w:val="20"/>
              </w:rPr>
              <w:t>Le titulaire du diplôme exerce son activité à l’interne avec les services de l’organisation et à l’externe</w:t>
            </w:r>
            <w:r w:rsidR="00A343B8" w:rsidRPr="001C5852">
              <w:rPr>
                <w:rFonts w:ascii="Arial" w:hAnsi="Arial" w:cs="Arial"/>
                <w:sz w:val="20"/>
                <w:szCs w:val="20"/>
              </w:rPr>
              <w:t xml:space="preserve"> avec</w:t>
            </w:r>
            <w:r w:rsidRPr="001C5852">
              <w:rPr>
                <w:rFonts w:ascii="Arial" w:hAnsi="Arial" w:cs="Arial"/>
                <w:sz w:val="20"/>
                <w:szCs w:val="20"/>
              </w:rPr>
              <w:t xml:space="preserve"> différents partenaires et pre</w:t>
            </w:r>
            <w:r w:rsidR="00A343B8" w:rsidRPr="001C5852">
              <w:rPr>
                <w:rFonts w:ascii="Arial" w:hAnsi="Arial" w:cs="Arial"/>
                <w:sz w:val="20"/>
                <w:szCs w:val="20"/>
              </w:rPr>
              <w:t xml:space="preserve">stataires de </w:t>
            </w:r>
            <w:r w:rsidR="00A343B8">
              <w:rPr>
                <w:rFonts w:ascii="Arial" w:hAnsi="Arial" w:cs="Arial"/>
                <w:sz w:val="20"/>
                <w:szCs w:val="20"/>
              </w:rPr>
              <w:t>service</w:t>
            </w:r>
            <w:r w:rsidR="00827AEB">
              <w:rPr>
                <w:rFonts w:ascii="Arial" w:hAnsi="Arial" w:cs="Arial"/>
                <w:sz w:val="20"/>
                <w:szCs w:val="20"/>
              </w:rPr>
              <w:t>s</w:t>
            </w:r>
            <w:r w:rsidR="00A343B8">
              <w:rPr>
                <w:rFonts w:ascii="Arial" w:hAnsi="Arial" w:cs="Arial"/>
                <w:sz w:val="20"/>
                <w:szCs w:val="20"/>
              </w:rPr>
              <w:t xml:space="preserve">. </w:t>
            </w:r>
            <w:r w:rsidR="001C5852" w:rsidRPr="002E6A24">
              <w:rPr>
                <w:rFonts w:ascii="Arial" w:hAnsi="Arial" w:cs="Arial"/>
                <w:sz w:val="20"/>
                <w:szCs w:val="20"/>
              </w:rPr>
              <w:t>Il applique les procédures et prend les initiatives qui lui semblent nécessaires.</w:t>
            </w:r>
            <w:r w:rsidR="001C5852">
              <w:rPr>
                <w:rFonts w:ascii="Arial" w:hAnsi="Arial" w:cs="Arial"/>
                <w:sz w:val="20"/>
                <w:szCs w:val="20"/>
              </w:rPr>
              <w:t xml:space="preserve"> </w:t>
            </w:r>
            <w:r w:rsidR="00A343B8">
              <w:rPr>
                <w:rFonts w:ascii="Arial" w:hAnsi="Arial" w:cs="Arial"/>
                <w:sz w:val="20"/>
                <w:szCs w:val="20"/>
              </w:rPr>
              <w:t>Afin d’</w:t>
            </w:r>
            <w:r w:rsidR="00AC4873">
              <w:rPr>
                <w:rFonts w:ascii="Arial" w:hAnsi="Arial" w:cs="Arial"/>
                <w:sz w:val="20"/>
                <w:szCs w:val="20"/>
              </w:rPr>
              <w:t>assurer un accueil de qualité, il gère l’information utile au service. Il est mobilisé</w:t>
            </w:r>
            <w:r w:rsidRPr="002E6A24">
              <w:rPr>
                <w:rFonts w:ascii="Arial" w:hAnsi="Arial" w:cs="Arial"/>
                <w:sz w:val="20"/>
                <w:szCs w:val="20"/>
              </w:rPr>
              <w:t xml:space="preserve"> ponctuellement dans la mise e</w:t>
            </w:r>
            <w:r w:rsidR="00C12904">
              <w:rPr>
                <w:rFonts w:ascii="Arial" w:hAnsi="Arial" w:cs="Arial"/>
                <w:sz w:val="20"/>
                <w:szCs w:val="20"/>
              </w:rPr>
              <w:t>n œuvre de projet</w:t>
            </w:r>
            <w:r w:rsidR="00AF63B7">
              <w:rPr>
                <w:rFonts w:ascii="Arial" w:hAnsi="Arial" w:cs="Arial"/>
                <w:sz w:val="20"/>
                <w:szCs w:val="20"/>
              </w:rPr>
              <w:t>.</w:t>
            </w:r>
            <w:r w:rsidRPr="002E6A24">
              <w:rPr>
                <w:rFonts w:ascii="Arial" w:hAnsi="Arial" w:cs="Arial"/>
                <w:sz w:val="20"/>
                <w:szCs w:val="20"/>
              </w:rPr>
              <w:t xml:space="preserve">  </w:t>
            </w:r>
          </w:p>
          <w:p w14:paraId="430C1352" w14:textId="0C39C1D2" w:rsidR="00BC03D9" w:rsidRPr="00712A0B" w:rsidRDefault="00BC03D9">
            <w:pPr>
              <w:rPr>
                <w:rFonts w:ascii="Arial" w:hAnsi="Arial" w:cs="Arial"/>
                <w:sz w:val="20"/>
                <w:szCs w:val="20"/>
              </w:rPr>
            </w:pPr>
          </w:p>
        </w:tc>
      </w:tr>
      <w:tr w:rsidR="00627CFF" w:rsidRPr="00712A0B" w14:paraId="018E433D" w14:textId="77777777" w:rsidTr="00516358">
        <w:trPr>
          <w:jc w:val="center"/>
        </w:trPr>
        <w:tc>
          <w:tcPr>
            <w:tcW w:w="4653" w:type="dxa"/>
            <w:vMerge w:val="restart"/>
            <w:vAlign w:val="center"/>
          </w:tcPr>
          <w:p w14:paraId="67E6CC15" w14:textId="77777777" w:rsidR="00BC03D9" w:rsidRPr="00712A0B" w:rsidRDefault="00BC03D9" w:rsidP="002B62AC">
            <w:pPr>
              <w:jc w:val="center"/>
              <w:rPr>
                <w:rFonts w:ascii="Arial" w:hAnsi="Arial" w:cs="Arial"/>
                <w:b/>
                <w:sz w:val="20"/>
                <w:szCs w:val="20"/>
              </w:rPr>
            </w:pPr>
            <w:r w:rsidRPr="00712A0B">
              <w:rPr>
                <w:rFonts w:ascii="Arial" w:hAnsi="Arial" w:cs="Arial"/>
                <w:b/>
                <w:sz w:val="20"/>
                <w:szCs w:val="20"/>
              </w:rPr>
              <w:t>Tâches</w:t>
            </w:r>
          </w:p>
        </w:tc>
        <w:tc>
          <w:tcPr>
            <w:tcW w:w="10788" w:type="dxa"/>
            <w:gridSpan w:val="2"/>
            <w:vAlign w:val="center"/>
          </w:tcPr>
          <w:p w14:paraId="1C303C84" w14:textId="77777777" w:rsidR="00BC03D9" w:rsidRPr="00712A0B" w:rsidRDefault="00BC03D9" w:rsidP="00BB7AA9">
            <w:pPr>
              <w:jc w:val="center"/>
              <w:rPr>
                <w:rFonts w:ascii="Arial" w:hAnsi="Arial" w:cs="Arial"/>
                <w:b/>
                <w:sz w:val="20"/>
                <w:szCs w:val="20"/>
              </w:rPr>
            </w:pPr>
            <w:r w:rsidRPr="00712A0B">
              <w:rPr>
                <w:rFonts w:ascii="Arial" w:hAnsi="Arial" w:cs="Arial"/>
                <w:b/>
                <w:sz w:val="20"/>
                <w:szCs w:val="20"/>
              </w:rPr>
              <w:t>Contexte professionnel</w:t>
            </w:r>
          </w:p>
        </w:tc>
      </w:tr>
      <w:tr w:rsidR="006F2B3C" w:rsidRPr="00712A0B" w14:paraId="27829121" w14:textId="77777777" w:rsidTr="00516358">
        <w:trPr>
          <w:jc w:val="center"/>
        </w:trPr>
        <w:tc>
          <w:tcPr>
            <w:tcW w:w="4653" w:type="dxa"/>
            <w:vMerge/>
            <w:vAlign w:val="center"/>
          </w:tcPr>
          <w:p w14:paraId="49B61FE0" w14:textId="77777777" w:rsidR="00BC03D9" w:rsidRPr="00712A0B" w:rsidRDefault="00BC03D9" w:rsidP="002B62AC">
            <w:pPr>
              <w:jc w:val="center"/>
              <w:rPr>
                <w:rFonts w:ascii="Arial" w:hAnsi="Arial" w:cs="Arial"/>
                <w:sz w:val="20"/>
                <w:szCs w:val="20"/>
              </w:rPr>
            </w:pPr>
          </w:p>
        </w:tc>
        <w:tc>
          <w:tcPr>
            <w:tcW w:w="5220" w:type="dxa"/>
            <w:vAlign w:val="center"/>
          </w:tcPr>
          <w:p w14:paraId="6AF1AE5D" w14:textId="77777777" w:rsidR="00BC03D9" w:rsidRPr="00712A0B" w:rsidRDefault="00BC03D9" w:rsidP="00BB7AA9">
            <w:pPr>
              <w:jc w:val="center"/>
              <w:rPr>
                <w:rFonts w:ascii="Arial" w:hAnsi="Arial" w:cs="Arial"/>
                <w:sz w:val="20"/>
                <w:szCs w:val="20"/>
              </w:rPr>
            </w:pPr>
            <w:r w:rsidRPr="00712A0B">
              <w:rPr>
                <w:rFonts w:ascii="Arial" w:hAnsi="Arial" w:cs="Arial"/>
                <w:b/>
                <w:sz w:val="20"/>
                <w:szCs w:val="20"/>
              </w:rPr>
              <w:t>Ressources</w:t>
            </w:r>
          </w:p>
        </w:tc>
        <w:tc>
          <w:tcPr>
            <w:tcW w:w="5568" w:type="dxa"/>
            <w:vAlign w:val="center"/>
          </w:tcPr>
          <w:p w14:paraId="54BB10DB" w14:textId="77777777" w:rsidR="00BC03D9" w:rsidRPr="00712A0B" w:rsidRDefault="00BC03D9" w:rsidP="002B62AC">
            <w:pPr>
              <w:jc w:val="center"/>
              <w:rPr>
                <w:rFonts w:ascii="Arial" w:hAnsi="Arial" w:cs="Arial"/>
                <w:sz w:val="20"/>
                <w:szCs w:val="20"/>
              </w:rPr>
            </w:pPr>
            <w:r w:rsidRPr="00712A0B">
              <w:rPr>
                <w:rFonts w:ascii="Arial" w:hAnsi="Arial" w:cs="Arial"/>
                <w:b/>
                <w:sz w:val="20"/>
                <w:szCs w:val="20"/>
              </w:rPr>
              <w:t>Relations</w:t>
            </w:r>
          </w:p>
        </w:tc>
      </w:tr>
      <w:tr w:rsidR="006F2B3C" w:rsidRPr="00712A0B" w14:paraId="2DAB4449" w14:textId="77777777" w:rsidTr="00516358">
        <w:trPr>
          <w:trHeight w:val="5061"/>
          <w:jc w:val="center"/>
        </w:trPr>
        <w:tc>
          <w:tcPr>
            <w:tcW w:w="4653" w:type="dxa"/>
          </w:tcPr>
          <w:p w14:paraId="40A0A366" w14:textId="5A204A7C" w:rsidR="000B13AB" w:rsidRDefault="000B13AB" w:rsidP="000B13AB">
            <w:pPr>
              <w:ind w:left="393"/>
              <w:rPr>
                <w:rFonts w:ascii="Arial" w:hAnsi="Arial" w:cs="Arial"/>
                <w:sz w:val="20"/>
                <w:szCs w:val="20"/>
              </w:rPr>
            </w:pPr>
          </w:p>
          <w:p w14:paraId="298CF145" w14:textId="77DE3498" w:rsidR="002E6A24" w:rsidRDefault="001C5852" w:rsidP="009354C9">
            <w:pPr>
              <w:numPr>
                <w:ilvl w:val="0"/>
                <w:numId w:val="3"/>
              </w:numPr>
              <w:rPr>
                <w:rFonts w:ascii="Arial" w:hAnsi="Arial" w:cs="Arial"/>
                <w:sz w:val="20"/>
                <w:szCs w:val="20"/>
              </w:rPr>
            </w:pPr>
            <w:r>
              <w:rPr>
                <w:rFonts w:ascii="Arial" w:hAnsi="Arial" w:cs="Arial"/>
                <w:sz w:val="20"/>
                <w:szCs w:val="20"/>
              </w:rPr>
              <w:t>Recherche  et exploitation de</w:t>
            </w:r>
            <w:r w:rsidR="002E6A24">
              <w:rPr>
                <w:rFonts w:ascii="Arial" w:hAnsi="Arial" w:cs="Arial"/>
                <w:sz w:val="20"/>
                <w:szCs w:val="20"/>
              </w:rPr>
              <w:t xml:space="preserve"> </w:t>
            </w:r>
            <w:r>
              <w:rPr>
                <w:rFonts w:ascii="Arial" w:hAnsi="Arial" w:cs="Arial"/>
                <w:sz w:val="20"/>
                <w:szCs w:val="20"/>
              </w:rPr>
              <w:t>l’information</w:t>
            </w:r>
          </w:p>
          <w:p w14:paraId="1F10B272" w14:textId="14997CDB" w:rsidR="002E6A24" w:rsidRPr="00427124" w:rsidRDefault="00AF63B7" w:rsidP="009354C9">
            <w:pPr>
              <w:numPr>
                <w:ilvl w:val="0"/>
                <w:numId w:val="3"/>
              </w:numPr>
              <w:rPr>
                <w:rFonts w:ascii="Arial" w:hAnsi="Arial" w:cs="Arial"/>
                <w:sz w:val="20"/>
                <w:szCs w:val="20"/>
              </w:rPr>
            </w:pPr>
            <w:r w:rsidRPr="00427124">
              <w:rPr>
                <w:rFonts w:ascii="Arial" w:hAnsi="Arial" w:cs="Arial"/>
                <w:sz w:val="20"/>
                <w:szCs w:val="20"/>
              </w:rPr>
              <w:t>Enrichissement</w:t>
            </w:r>
            <w:r w:rsidR="002E6A24" w:rsidRPr="00427124">
              <w:rPr>
                <w:rFonts w:ascii="Arial" w:hAnsi="Arial" w:cs="Arial"/>
                <w:sz w:val="20"/>
                <w:szCs w:val="20"/>
              </w:rPr>
              <w:t xml:space="preserve"> et actualisation de la</w:t>
            </w:r>
            <w:r w:rsidR="001C5852" w:rsidRPr="00427124">
              <w:rPr>
                <w:rFonts w:ascii="Arial" w:hAnsi="Arial" w:cs="Arial"/>
                <w:sz w:val="20"/>
                <w:szCs w:val="20"/>
              </w:rPr>
              <w:t xml:space="preserve"> base d’information</w:t>
            </w:r>
          </w:p>
          <w:p w14:paraId="5F57893D" w14:textId="11B32C5E" w:rsidR="001C5852" w:rsidRPr="00427124" w:rsidRDefault="002E6A24" w:rsidP="009354C9">
            <w:pPr>
              <w:numPr>
                <w:ilvl w:val="0"/>
                <w:numId w:val="3"/>
              </w:numPr>
              <w:rPr>
                <w:rFonts w:ascii="Arial" w:hAnsi="Arial" w:cs="Arial"/>
                <w:sz w:val="20"/>
                <w:szCs w:val="20"/>
              </w:rPr>
            </w:pPr>
            <w:r w:rsidRPr="00427124">
              <w:rPr>
                <w:rFonts w:ascii="Arial" w:hAnsi="Arial" w:cs="Arial"/>
                <w:sz w:val="20"/>
                <w:szCs w:val="20"/>
              </w:rPr>
              <w:t>Organisation, classement et hiérarchisation de l’information</w:t>
            </w:r>
          </w:p>
          <w:p w14:paraId="69847E6B" w14:textId="4EE5EB6E" w:rsidR="00E855CB" w:rsidRPr="00E855CB" w:rsidRDefault="00E855CB" w:rsidP="009354C9">
            <w:pPr>
              <w:numPr>
                <w:ilvl w:val="0"/>
                <w:numId w:val="3"/>
              </w:numPr>
              <w:rPr>
                <w:rFonts w:ascii="Arial" w:hAnsi="Arial" w:cs="Arial"/>
                <w:sz w:val="20"/>
                <w:szCs w:val="20"/>
              </w:rPr>
            </w:pPr>
            <w:r w:rsidRPr="00E855CB">
              <w:rPr>
                <w:rFonts w:ascii="Arial" w:hAnsi="Arial" w:cs="Arial"/>
                <w:sz w:val="20"/>
                <w:szCs w:val="20"/>
              </w:rPr>
              <w:t xml:space="preserve">Compte rendu d’activité : </w:t>
            </w:r>
            <w:r w:rsidR="00C52517" w:rsidRPr="00C52517">
              <w:rPr>
                <w:rFonts w:ascii="Arial" w:hAnsi="Arial" w:cs="Arial"/>
                <w:sz w:val="20"/>
                <w:szCs w:val="20"/>
              </w:rPr>
              <w:t>r</w:t>
            </w:r>
            <w:r w:rsidRPr="00C52517">
              <w:rPr>
                <w:rFonts w:ascii="Arial" w:hAnsi="Arial" w:cs="Arial"/>
                <w:sz w:val="20"/>
                <w:szCs w:val="20"/>
              </w:rPr>
              <w:t>eport</w:t>
            </w:r>
            <w:r w:rsidRPr="00E855CB">
              <w:rPr>
                <w:rFonts w:ascii="Arial" w:hAnsi="Arial" w:cs="Arial"/>
                <w:sz w:val="20"/>
                <w:szCs w:val="20"/>
              </w:rPr>
              <w:t xml:space="preserve"> de l’activité</w:t>
            </w:r>
            <w:r w:rsidR="00C52517">
              <w:rPr>
                <w:rFonts w:ascii="Arial" w:hAnsi="Arial" w:cs="Arial"/>
                <w:sz w:val="20"/>
                <w:szCs w:val="20"/>
              </w:rPr>
              <w:t>,</w:t>
            </w:r>
            <w:r>
              <w:rPr>
                <w:rFonts w:ascii="Arial" w:hAnsi="Arial" w:cs="Arial"/>
                <w:sz w:val="20"/>
                <w:szCs w:val="20"/>
              </w:rPr>
              <w:t xml:space="preserve"> </w:t>
            </w:r>
            <w:r w:rsidRPr="00E855CB">
              <w:rPr>
                <w:rFonts w:ascii="Arial" w:hAnsi="Arial" w:cs="Arial"/>
                <w:sz w:val="20"/>
                <w:szCs w:val="20"/>
              </w:rPr>
              <w:t xml:space="preserve">transmission et passation  </w:t>
            </w:r>
          </w:p>
          <w:p w14:paraId="4A834701" w14:textId="77777777" w:rsidR="00881A7C" w:rsidRDefault="002E6A24" w:rsidP="009354C9">
            <w:pPr>
              <w:numPr>
                <w:ilvl w:val="0"/>
                <w:numId w:val="3"/>
              </w:numPr>
              <w:rPr>
                <w:rFonts w:ascii="Arial" w:hAnsi="Arial" w:cs="Arial"/>
                <w:sz w:val="20"/>
                <w:szCs w:val="20"/>
              </w:rPr>
            </w:pPr>
            <w:r w:rsidRPr="00881A7C">
              <w:rPr>
                <w:rFonts w:ascii="Arial" w:hAnsi="Arial" w:cs="Arial"/>
                <w:sz w:val="20"/>
                <w:szCs w:val="20"/>
              </w:rPr>
              <w:t>Gestion de prestations internes et externes</w:t>
            </w:r>
          </w:p>
          <w:p w14:paraId="6A9495E6" w14:textId="7EB93929" w:rsidR="002E6A24" w:rsidRPr="00881A7C" w:rsidRDefault="002E6A24" w:rsidP="009354C9">
            <w:pPr>
              <w:numPr>
                <w:ilvl w:val="0"/>
                <w:numId w:val="3"/>
              </w:numPr>
              <w:rPr>
                <w:rFonts w:ascii="Arial" w:hAnsi="Arial" w:cs="Arial"/>
                <w:sz w:val="20"/>
                <w:szCs w:val="20"/>
              </w:rPr>
            </w:pPr>
            <w:r w:rsidRPr="00881A7C">
              <w:rPr>
                <w:rFonts w:ascii="Arial" w:hAnsi="Arial" w:cs="Arial"/>
                <w:sz w:val="20"/>
                <w:szCs w:val="20"/>
              </w:rPr>
              <w:t>Contributi</w:t>
            </w:r>
            <w:r w:rsidR="00C12904">
              <w:rPr>
                <w:rFonts w:ascii="Arial" w:hAnsi="Arial" w:cs="Arial"/>
                <w:sz w:val="20"/>
                <w:szCs w:val="20"/>
              </w:rPr>
              <w:t>on à la mise en œuvre de projet</w:t>
            </w:r>
          </w:p>
          <w:p w14:paraId="6C7AAA78" w14:textId="489DB9D6" w:rsidR="00B47718" w:rsidRPr="003609BB" w:rsidRDefault="00D85369" w:rsidP="001C5852">
            <w:pPr>
              <w:ind w:left="33"/>
              <w:rPr>
                <w:rFonts w:ascii="Arial" w:hAnsi="Arial" w:cs="Arial"/>
                <w:sz w:val="20"/>
                <w:szCs w:val="20"/>
              </w:rPr>
            </w:pPr>
            <w:r>
              <w:rPr>
                <w:rFonts w:ascii="Arial" w:hAnsi="Arial" w:cs="Arial"/>
                <w:sz w:val="20"/>
                <w:szCs w:val="20"/>
              </w:rPr>
              <w:t xml:space="preserve">   </w:t>
            </w:r>
          </w:p>
        </w:tc>
        <w:tc>
          <w:tcPr>
            <w:tcW w:w="5220" w:type="dxa"/>
          </w:tcPr>
          <w:p w14:paraId="6DA95625" w14:textId="77777777" w:rsidR="000B13AB" w:rsidRDefault="000B13AB" w:rsidP="000B13AB">
            <w:pPr>
              <w:ind w:left="244"/>
              <w:rPr>
                <w:rFonts w:ascii="Arial" w:hAnsi="Arial" w:cs="Arial"/>
                <w:sz w:val="20"/>
                <w:szCs w:val="20"/>
              </w:rPr>
            </w:pPr>
          </w:p>
          <w:p w14:paraId="202DA4A7" w14:textId="77777777" w:rsidR="002E6A24" w:rsidRPr="00427124" w:rsidRDefault="002E6A24" w:rsidP="009354C9">
            <w:pPr>
              <w:numPr>
                <w:ilvl w:val="0"/>
                <w:numId w:val="1"/>
              </w:numPr>
              <w:ind w:left="244" w:hanging="244"/>
              <w:rPr>
                <w:rFonts w:ascii="Arial" w:hAnsi="Arial" w:cs="Arial"/>
                <w:sz w:val="20"/>
                <w:szCs w:val="20"/>
              </w:rPr>
            </w:pPr>
            <w:r>
              <w:rPr>
                <w:rFonts w:ascii="Arial" w:hAnsi="Arial" w:cs="Arial"/>
                <w:sz w:val="20"/>
                <w:szCs w:val="20"/>
              </w:rPr>
              <w:t xml:space="preserve">Outils numériques de gestion </w:t>
            </w:r>
            <w:r w:rsidRPr="00427124">
              <w:rPr>
                <w:rFonts w:ascii="Arial" w:hAnsi="Arial" w:cs="Arial"/>
                <w:sz w:val="20"/>
                <w:szCs w:val="20"/>
              </w:rPr>
              <w:t>de l’information</w:t>
            </w:r>
          </w:p>
          <w:p w14:paraId="12125185" w14:textId="746F5755" w:rsidR="002E6A24" w:rsidRPr="00427124" w:rsidRDefault="002E6A24" w:rsidP="009354C9">
            <w:pPr>
              <w:numPr>
                <w:ilvl w:val="0"/>
                <w:numId w:val="1"/>
              </w:numPr>
              <w:ind w:left="244" w:hanging="244"/>
              <w:rPr>
                <w:rFonts w:ascii="Arial" w:hAnsi="Arial" w:cs="Arial"/>
                <w:sz w:val="20"/>
                <w:szCs w:val="20"/>
              </w:rPr>
            </w:pPr>
            <w:r w:rsidRPr="00427124">
              <w:rPr>
                <w:rFonts w:ascii="Arial" w:hAnsi="Arial" w:cs="Arial"/>
                <w:sz w:val="20"/>
                <w:szCs w:val="20"/>
              </w:rPr>
              <w:t xml:space="preserve">Outils collaboratifs de gestion de l’information </w:t>
            </w:r>
          </w:p>
          <w:p w14:paraId="63CE0D4B" w14:textId="77777777" w:rsidR="002E6A24" w:rsidRPr="00427124" w:rsidRDefault="002E6A24" w:rsidP="009354C9">
            <w:pPr>
              <w:numPr>
                <w:ilvl w:val="0"/>
                <w:numId w:val="1"/>
              </w:numPr>
              <w:ind w:left="244" w:hanging="244"/>
              <w:rPr>
                <w:rFonts w:ascii="Arial" w:hAnsi="Arial" w:cs="Arial"/>
                <w:sz w:val="20"/>
                <w:szCs w:val="20"/>
              </w:rPr>
            </w:pPr>
            <w:r w:rsidRPr="00427124">
              <w:rPr>
                <w:rFonts w:ascii="Arial" w:hAnsi="Arial" w:cs="Arial"/>
                <w:sz w:val="20"/>
                <w:szCs w:val="20"/>
              </w:rPr>
              <w:t>Annuaire, organigramme</w:t>
            </w:r>
          </w:p>
          <w:p w14:paraId="72E0D600" w14:textId="0F1455A4" w:rsidR="002E6A24" w:rsidRPr="00427124" w:rsidRDefault="002E6A24" w:rsidP="009354C9">
            <w:pPr>
              <w:numPr>
                <w:ilvl w:val="0"/>
                <w:numId w:val="1"/>
              </w:numPr>
              <w:ind w:left="244" w:hanging="244"/>
              <w:rPr>
                <w:rFonts w:ascii="Arial" w:hAnsi="Arial" w:cs="Arial"/>
                <w:sz w:val="20"/>
                <w:szCs w:val="20"/>
              </w:rPr>
            </w:pPr>
            <w:r w:rsidRPr="00427124">
              <w:rPr>
                <w:rFonts w:ascii="Arial" w:hAnsi="Arial" w:cs="Arial"/>
                <w:sz w:val="20"/>
                <w:szCs w:val="20"/>
              </w:rPr>
              <w:t>Plannings de réservation de salles, de prêt de matériel</w:t>
            </w:r>
            <w:r w:rsidR="00427124" w:rsidRPr="00427124">
              <w:rPr>
                <w:rFonts w:ascii="Arial" w:hAnsi="Arial" w:cs="Arial"/>
                <w:sz w:val="20"/>
                <w:szCs w:val="20"/>
              </w:rPr>
              <w:t>…</w:t>
            </w:r>
          </w:p>
          <w:p w14:paraId="2B5B48E0" w14:textId="1B350DBF" w:rsidR="00427124" w:rsidRPr="00427124" w:rsidRDefault="00427124" w:rsidP="009354C9">
            <w:pPr>
              <w:numPr>
                <w:ilvl w:val="0"/>
                <w:numId w:val="1"/>
              </w:numPr>
              <w:ind w:left="244" w:hanging="244"/>
              <w:rPr>
                <w:rFonts w:ascii="Arial" w:hAnsi="Arial" w:cs="Arial"/>
                <w:sz w:val="20"/>
                <w:szCs w:val="20"/>
              </w:rPr>
            </w:pPr>
            <w:r>
              <w:rPr>
                <w:rFonts w:ascii="Arial" w:hAnsi="Arial" w:cs="Arial"/>
                <w:sz w:val="20"/>
                <w:szCs w:val="20"/>
              </w:rPr>
              <w:t>Outils de communication</w:t>
            </w:r>
          </w:p>
          <w:p w14:paraId="058541C3" w14:textId="55D018FB" w:rsidR="002E6A24" w:rsidRPr="00427124" w:rsidRDefault="002E6A24" w:rsidP="009354C9">
            <w:pPr>
              <w:numPr>
                <w:ilvl w:val="0"/>
                <w:numId w:val="1"/>
              </w:numPr>
              <w:ind w:left="244" w:hanging="244"/>
              <w:rPr>
                <w:rFonts w:ascii="Arial" w:hAnsi="Arial" w:cs="Arial"/>
                <w:sz w:val="20"/>
                <w:szCs w:val="20"/>
              </w:rPr>
            </w:pPr>
            <w:r w:rsidRPr="00427124">
              <w:rPr>
                <w:rFonts w:ascii="Arial" w:hAnsi="Arial" w:cs="Arial"/>
                <w:sz w:val="20"/>
                <w:szCs w:val="20"/>
              </w:rPr>
              <w:t>Bases de données</w:t>
            </w:r>
          </w:p>
          <w:p w14:paraId="64388C29" w14:textId="77777777" w:rsidR="002E6A24" w:rsidRDefault="002E6A24" w:rsidP="000B13AB">
            <w:pPr>
              <w:ind w:left="244"/>
              <w:rPr>
                <w:rFonts w:ascii="Arial" w:hAnsi="Arial" w:cs="Arial"/>
                <w:sz w:val="20"/>
                <w:szCs w:val="20"/>
              </w:rPr>
            </w:pPr>
          </w:p>
          <w:p w14:paraId="711E6A84" w14:textId="77777777" w:rsidR="00BC03D9" w:rsidRPr="00712A0B" w:rsidRDefault="00BC03D9" w:rsidP="002E6A24">
            <w:pPr>
              <w:ind w:left="244"/>
              <w:rPr>
                <w:rFonts w:ascii="Arial" w:hAnsi="Arial" w:cs="Arial"/>
                <w:sz w:val="20"/>
                <w:szCs w:val="20"/>
              </w:rPr>
            </w:pPr>
          </w:p>
        </w:tc>
        <w:tc>
          <w:tcPr>
            <w:tcW w:w="5568" w:type="dxa"/>
          </w:tcPr>
          <w:p w14:paraId="145ABE55" w14:textId="77777777" w:rsidR="000B13AB" w:rsidRDefault="000B13AB" w:rsidP="002B62AC">
            <w:pPr>
              <w:rPr>
                <w:rFonts w:ascii="Arial" w:hAnsi="Arial" w:cs="Arial"/>
                <w:i/>
                <w:sz w:val="20"/>
                <w:szCs w:val="20"/>
                <w:u w:val="single"/>
              </w:rPr>
            </w:pPr>
          </w:p>
          <w:p w14:paraId="29DA68C9" w14:textId="042333C7" w:rsidR="002E6A24" w:rsidRPr="00427124" w:rsidRDefault="002E6A24" w:rsidP="002E6A24">
            <w:pPr>
              <w:rPr>
                <w:rFonts w:ascii="Arial" w:hAnsi="Arial" w:cs="Arial"/>
                <w:sz w:val="20"/>
                <w:szCs w:val="20"/>
              </w:rPr>
            </w:pPr>
            <w:r w:rsidRPr="00427124">
              <w:rPr>
                <w:rFonts w:ascii="Arial" w:hAnsi="Arial" w:cs="Arial"/>
                <w:sz w:val="20"/>
                <w:szCs w:val="20"/>
              </w:rPr>
              <w:t xml:space="preserve">Le personnel d’accueil est en relation avec tous les services de l’organisation, les différents partenaires </w:t>
            </w:r>
            <w:r w:rsidR="00427124" w:rsidRPr="00427124">
              <w:rPr>
                <w:rFonts w:ascii="Arial" w:hAnsi="Arial" w:cs="Arial"/>
                <w:sz w:val="20"/>
                <w:szCs w:val="20"/>
              </w:rPr>
              <w:t xml:space="preserve"> et les prestataires de service</w:t>
            </w:r>
            <w:r w:rsidRPr="00427124">
              <w:rPr>
                <w:rFonts w:ascii="Arial" w:hAnsi="Arial" w:cs="Arial"/>
                <w:sz w:val="20"/>
                <w:szCs w:val="20"/>
              </w:rPr>
              <w:t xml:space="preserve"> extérieurs</w:t>
            </w:r>
          </w:p>
          <w:p w14:paraId="2031B2F6" w14:textId="7809429A" w:rsidR="00BC03D9" w:rsidRPr="00712A0B" w:rsidRDefault="00BC03D9" w:rsidP="002B62AC">
            <w:pPr>
              <w:rPr>
                <w:rFonts w:ascii="Arial" w:hAnsi="Arial" w:cs="Arial"/>
                <w:sz w:val="20"/>
                <w:szCs w:val="20"/>
              </w:rPr>
            </w:pPr>
          </w:p>
        </w:tc>
      </w:tr>
      <w:tr w:rsidR="00BC03D9" w:rsidRPr="00712A0B" w14:paraId="66B7CEE4" w14:textId="77777777" w:rsidTr="00516358">
        <w:trPr>
          <w:trHeight w:val="834"/>
          <w:jc w:val="center"/>
        </w:trPr>
        <w:tc>
          <w:tcPr>
            <w:tcW w:w="15441" w:type="dxa"/>
            <w:gridSpan w:val="3"/>
          </w:tcPr>
          <w:p w14:paraId="1E6771D9" w14:textId="38FE9CCD" w:rsidR="00BC03D9" w:rsidRDefault="00BC03D9" w:rsidP="00516358">
            <w:pPr>
              <w:jc w:val="center"/>
              <w:rPr>
                <w:rFonts w:ascii="Arial" w:hAnsi="Arial" w:cs="Arial"/>
                <w:b/>
                <w:sz w:val="20"/>
                <w:szCs w:val="20"/>
              </w:rPr>
            </w:pPr>
            <w:r w:rsidRPr="00712A0B">
              <w:rPr>
                <w:rFonts w:ascii="Arial" w:hAnsi="Arial" w:cs="Arial"/>
                <w:b/>
                <w:sz w:val="20"/>
                <w:szCs w:val="20"/>
              </w:rPr>
              <w:t>Résultats attendus</w:t>
            </w:r>
          </w:p>
          <w:p w14:paraId="1B7D6B0D" w14:textId="77777777" w:rsidR="005872F5" w:rsidRPr="00712A0B" w:rsidRDefault="005872F5" w:rsidP="00516358">
            <w:pPr>
              <w:jc w:val="center"/>
              <w:rPr>
                <w:rFonts w:ascii="Arial" w:hAnsi="Arial" w:cs="Arial"/>
                <w:b/>
                <w:sz w:val="20"/>
                <w:szCs w:val="20"/>
              </w:rPr>
            </w:pPr>
          </w:p>
          <w:p w14:paraId="1AD241B0" w14:textId="54259872" w:rsidR="003E7DE1" w:rsidRDefault="003E7DE1" w:rsidP="002E6A24">
            <w:pPr>
              <w:rPr>
                <w:rFonts w:ascii="Arial" w:hAnsi="Arial" w:cs="Arial"/>
                <w:sz w:val="20"/>
                <w:szCs w:val="20"/>
              </w:rPr>
            </w:pPr>
            <w:r>
              <w:rPr>
                <w:rFonts w:ascii="Arial" w:hAnsi="Arial" w:cs="Arial"/>
                <w:sz w:val="20"/>
                <w:szCs w:val="20"/>
              </w:rPr>
              <w:t>Disposer d’une base de données actualisée</w:t>
            </w:r>
          </w:p>
          <w:p w14:paraId="7087FB70" w14:textId="3951399E" w:rsidR="002E6A24" w:rsidRPr="00881A7C" w:rsidRDefault="003E7DE1" w:rsidP="002E6A24">
            <w:pPr>
              <w:rPr>
                <w:rFonts w:ascii="Arial" w:hAnsi="Arial" w:cs="Arial"/>
                <w:sz w:val="20"/>
                <w:szCs w:val="20"/>
              </w:rPr>
            </w:pPr>
            <w:r>
              <w:rPr>
                <w:rFonts w:ascii="Arial" w:hAnsi="Arial" w:cs="Arial"/>
                <w:sz w:val="20"/>
                <w:szCs w:val="20"/>
              </w:rPr>
              <w:t xml:space="preserve">Traiter </w:t>
            </w:r>
            <w:r w:rsidR="00427124" w:rsidRPr="00881A7C">
              <w:rPr>
                <w:rFonts w:ascii="Arial" w:hAnsi="Arial" w:cs="Arial"/>
                <w:sz w:val="20"/>
                <w:szCs w:val="20"/>
              </w:rPr>
              <w:t>et transmettre</w:t>
            </w:r>
            <w:r w:rsidR="002E6A24" w:rsidRPr="00881A7C">
              <w:rPr>
                <w:rFonts w:ascii="Arial" w:hAnsi="Arial" w:cs="Arial"/>
                <w:sz w:val="20"/>
                <w:szCs w:val="20"/>
              </w:rPr>
              <w:t xml:space="preserve"> </w:t>
            </w:r>
            <w:r w:rsidR="004C0B60" w:rsidRPr="00881A7C">
              <w:rPr>
                <w:rFonts w:ascii="Arial" w:hAnsi="Arial" w:cs="Arial"/>
                <w:sz w:val="20"/>
                <w:szCs w:val="20"/>
              </w:rPr>
              <w:t xml:space="preserve">une </w:t>
            </w:r>
            <w:r w:rsidR="002E6A24" w:rsidRPr="00881A7C">
              <w:rPr>
                <w:rFonts w:ascii="Arial" w:hAnsi="Arial" w:cs="Arial"/>
                <w:sz w:val="20"/>
                <w:szCs w:val="20"/>
              </w:rPr>
              <w:t>informatio</w:t>
            </w:r>
            <w:r w:rsidR="00427124" w:rsidRPr="00881A7C">
              <w:rPr>
                <w:rFonts w:ascii="Arial" w:hAnsi="Arial" w:cs="Arial"/>
                <w:sz w:val="20"/>
                <w:szCs w:val="20"/>
              </w:rPr>
              <w:t xml:space="preserve">n </w:t>
            </w:r>
            <w:r w:rsidR="004C0B60" w:rsidRPr="00881A7C">
              <w:rPr>
                <w:rFonts w:ascii="Arial" w:hAnsi="Arial" w:cs="Arial"/>
                <w:sz w:val="20"/>
                <w:szCs w:val="20"/>
              </w:rPr>
              <w:t>utile et fiable</w:t>
            </w:r>
          </w:p>
          <w:p w14:paraId="2BC5EE86" w14:textId="78274D84" w:rsidR="002E6A24" w:rsidRPr="00881A7C" w:rsidRDefault="004C0B60" w:rsidP="002E6A24">
            <w:pPr>
              <w:rPr>
                <w:rFonts w:ascii="Arial" w:hAnsi="Arial" w:cs="Arial"/>
                <w:sz w:val="20"/>
                <w:szCs w:val="20"/>
              </w:rPr>
            </w:pPr>
            <w:r w:rsidRPr="00881A7C">
              <w:rPr>
                <w:rFonts w:ascii="Arial" w:hAnsi="Arial" w:cs="Arial"/>
                <w:sz w:val="20"/>
                <w:szCs w:val="20"/>
              </w:rPr>
              <w:t>Contribuer à la qualité des</w:t>
            </w:r>
            <w:r w:rsidR="002E6A24" w:rsidRPr="00881A7C">
              <w:rPr>
                <w:rFonts w:ascii="Arial" w:hAnsi="Arial" w:cs="Arial"/>
                <w:sz w:val="20"/>
                <w:szCs w:val="20"/>
              </w:rPr>
              <w:t xml:space="preserve"> prestations </w:t>
            </w:r>
            <w:r w:rsidRPr="00881A7C">
              <w:rPr>
                <w:rFonts w:ascii="Arial" w:hAnsi="Arial" w:cs="Arial"/>
                <w:sz w:val="20"/>
                <w:szCs w:val="20"/>
              </w:rPr>
              <w:t xml:space="preserve">internes et </w:t>
            </w:r>
            <w:r w:rsidR="002E6A24" w:rsidRPr="00881A7C">
              <w:rPr>
                <w:rFonts w:ascii="Arial" w:hAnsi="Arial" w:cs="Arial"/>
                <w:sz w:val="20"/>
                <w:szCs w:val="20"/>
              </w:rPr>
              <w:t xml:space="preserve">externes </w:t>
            </w:r>
          </w:p>
          <w:p w14:paraId="6416B080" w14:textId="798016CC" w:rsidR="002E6A24" w:rsidRPr="00881A7C" w:rsidRDefault="004C0B60" w:rsidP="002E6A24">
            <w:pPr>
              <w:rPr>
                <w:rFonts w:ascii="Arial" w:hAnsi="Arial" w:cs="Arial"/>
                <w:sz w:val="20"/>
                <w:szCs w:val="20"/>
              </w:rPr>
            </w:pPr>
            <w:r w:rsidRPr="00881A7C">
              <w:rPr>
                <w:rFonts w:ascii="Arial" w:hAnsi="Arial" w:cs="Arial"/>
                <w:sz w:val="20"/>
                <w:szCs w:val="20"/>
              </w:rPr>
              <w:t>Participer efficacement</w:t>
            </w:r>
            <w:r w:rsidR="00C12904">
              <w:rPr>
                <w:rFonts w:ascii="Arial" w:hAnsi="Arial" w:cs="Arial"/>
                <w:sz w:val="20"/>
                <w:szCs w:val="20"/>
              </w:rPr>
              <w:t xml:space="preserve"> à la mise en œuvre de projet</w:t>
            </w:r>
          </w:p>
          <w:p w14:paraId="3E48D1D7" w14:textId="418DB96B" w:rsidR="00A343B8" w:rsidRPr="00881A7C" w:rsidRDefault="00881A7C" w:rsidP="00A343B8">
            <w:pPr>
              <w:autoSpaceDE w:val="0"/>
              <w:autoSpaceDN w:val="0"/>
              <w:adjustRightInd w:val="0"/>
              <w:rPr>
                <w:rFonts w:ascii="Arial" w:eastAsia="ArialMT" w:hAnsi="Arial" w:cs="Arial"/>
                <w:sz w:val="20"/>
                <w:szCs w:val="20"/>
              </w:rPr>
            </w:pPr>
            <w:r w:rsidRPr="00881A7C">
              <w:rPr>
                <w:rFonts w:ascii="Arial" w:eastAsia="ArialMT" w:hAnsi="Arial" w:cs="Arial"/>
                <w:sz w:val="20"/>
                <w:szCs w:val="20"/>
              </w:rPr>
              <w:t>Remonter des informations</w:t>
            </w:r>
            <w:r w:rsidR="00A343B8" w:rsidRPr="00881A7C">
              <w:rPr>
                <w:rFonts w:ascii="Arial" w:eastAsia="ArialMT" w:hAnsi="Arial" w:cs="Arial"/>
                <w:sz w:val="20"/>
                <w:szCs w:val="20"/>
              </w:rPr>
              <w:t xml:space="preserve"> en temps voulu</w:t>
            </w:r>
          </w:p>
          <w:p w14:paraId="598F3A2E" w14:textId="557DFC4F" w:rsidR="00A343B8" w:rsidRPr="002E6A24" w:rsidRDefault="00A343B8" w:rsidP="002E6A24">
            <w:pPr>
              <w:rPr>
                <w:rFonts w:ascii="Arial" w:hAnsi="Arial" w:cs="Arial"/>
                <w:color w:val="76923C"/>
                <w:sz w:val="20"/>
                <w:szCs w:val="20"/>
              </w:rPr>
            </w:pPr>
          </w:p>
        </w:tc>
      </w:tr>
    </w:tbl>
    <w:p w14:paraId="037B69CD" w14:textId="5C62CC34" w:rsidR="00BC03D9" w:rsidRPr="00827AEB" w:rsidRDefault="00BC03D9" w:rsidP="00D0670E">
      <w:pPr>
        <w:jc w:val="center"/>
        <w:outlineLvl w:val="0"/>
        <w:rPr>
          <w:rFonts w:ascii="Arial" w:hAnsi="Arial" w:cs="Arial"/>
          <w:b/>
        </w:rPr>
      </w:pPr>
      <w:r w:rsidRPr="00712A0B">
        <w:rPr>
          <w:rFonts w:ascii="Arial" w:hAnsi="Arial" w:cs="Arial"/>
          <w:b/>
          <w:sz w:val="20"/>
          <w:szCs w:val="20"/>
        </w:rPr>
        <w:br w:type="page"/>
      </w:r>
      <w:r w:rsidRPr="00827AEB">
        <w:rPr>
          <w:rFonts w:ascii="Arial" w:hAnsi="Arial" w:cs="Arial"/>
          <w:b/>
        </w:rPr>
        <w:t xml:space="preserve">Activité 3 : </w:t>
      </w:r>
      <w:r w:rsidR="00802B1F" w:rsidRPr="00827AEB">
        <w:rPr>
          <w:rFonts w:ascii="Arial" w:hAnsi="Arial" w:cs="Arial"/>
          <w:b/>
        </w:rPr>
        <w:t>Interface dans la</w:t>
      </w:r>
      <w:r w:rsidR="00AF63B7" w:rsidRPr="00827AEB">
        <w:rPr>
          <w:rFonts w:ascii="Arial" w:hAnsi="Arial" w:cs="Arial"/>
          <w:b/>
        </w:rPr>
        <w:t xml:space="preserve"> relation</w:t>
      </w:r>
      <w:r w:rsidR="007958AA" w:rsidRPr="00827AEB">
        <w:rPr>
          <w:rFonts w:ascii="Arial" w:hAnsi="Arial" w:cs="Arial"/>
          <w:b/>
        </w:rPr>
        <w:t xml:space="preserve"> </w:t>
      </w:r>
      <w:r w:rsidR="00CF0B29" w:rsidRPr="00827AEB">
        <w:rPr>
          <w:rFonts w:ascii="Arial" w:hAnsi="Arial" w:cs="Arial"/>
          <w:b/>
        </w:rPr>
        <w:t>commerciale</w:t>
      </w:r>
    </w:p>
    <w:p w14:paraId="3096A029" w14:textId="77777777" w:rsidR="00BC03D9" w:rsidRPr="00712A0B" w:rsidRDefault="00BC03D9" w:rsidP="002B62AC">
      <w:pPr>
        <w:jc w:val="right"/>
        <w:rPr>
          <w:rFonts w:ascii="Arial" w:hAnsi="Arial" w:cs="Arial"/>
          <w:sz w:val="20"/>
          <w:szCs w:val="20"/>
        </w:rPr>
      </w:pPr>
    </w:p>
    <w:p w14:paraId="1D8B11B3" w14:textId="77777777" w:rsidR="00BC03D9" w:rsidRPr="00712A0B" w:rsidRDefault="00BC03D9" w:rsidP="002B62AC">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7"/>
        <w:gridCol w:w="3656"/>
        <w:gridCol w:w="2931"/>
      </w:tblGrid>
      <w:tr w:rsidR="00BC03D9" w:rsidRPr="00712A0B" w14:paraId="328841B0" w14:textId="77777777" w:rsidTr="002B62AC">
        <w:trPr>
          <w:jc w:val="center"/>
        </w:trPr>
        <w:tc>
          <w:tcPr>
            <w:tcW w:w="15057" w:type="dxa"/>
            <w:gridSpan w:val="3"/>
          </w:tcPr>
          <w:p w14:paraId="7B32BA78" w14:textId="4C6378C3" w:rsidR="00BC03D9" w:rsidRPr="00712A0B" w:rsidRDefault="00BC03D9" w:rsidP="002B62AC">
            <w:pPr>
              <w:jc w:val="center"/>
              <w:rPr>
                <w:rFonts w:ascii="Arial" w:hAnsi="Arial" w:cs="Arial"/>
                <w:b/>
                <w:sz w:val="20"/>
                <w:szCs w:val="20"/>
              </w:rPr>
            </w:pPr>
          </w:p>
          <w:p w14:paraId="64288182" w14:textId="77777777" w:rsidR="00BC03D9" w:rsidRPr="00712A0B" w:rsidRDefault="00BC03D9" w:rsidP="002B62AC">
            <w:pPr>
              <w:jc w:val="center"/>
              <w:rPr>
                <w:rFonts w:ascii="Arial" w:hAnsi="Arial" w:cs="Arial"/>
                <w:b/>
                <w:sz w:val="20"/>
                <w:szCs w:val="20"/>
              </w:rPr>
            </w:pPr>
            <w:r w:rsidRPr="00712A0B">
              <w:rPr>
                <w:rFonts w:ascii="Arial" w:hAnsi="Arial" w:cs="Arial"/>
                <w:b/>
                <w:sz w:val="20"/>
                <w:szCs w:val="20"/>
              </w:rPr>
              <w:t>Conditions d’exercice :</w:t>
            </w:r>
          </w:p>
          <w:p w14:paraId="00FD3212" w14:textId="77777777" w:rsidR="00BC03D9" w:rsidRPr="005968FA" w:rsidRDefault="00BC03D9" w:rsidP="002B62AC">
            <w:pPr>
              <w:jc w:val="center"/>
              <w:rPr>
                <w:rFonts w:ascii="Arial" w:hAnsi="Arial" w:cs="Arial"/>
                <w:b/>
                <w:sz w:val="20"/>
                <w:szCs w:val="20"/>
              </w:rPr>
            </w:pPr>
          </w:p>
          <w:p w14:paraId="51DDFDEE" w14:textId="082F0225" w:rsidR="00E45C71" w:rsidRPr="005968FA" w:rsidRDefault="00BC03D9" w:rsidP="005968FA">
            <w:pPr>
              <w:jc w:val="both"/>
              <w:rPr>
                <w:rFonts w:ascii="Arial" w:hAnsi="Arial" w:cs="Arial"/>
                <w:bCs/>
                <w:sz w:val="20"/>
                <w:szCs w:val="20"/>
              </w:rPr>
            </w:pPr>
            <w:r w:rsidRPr="005968FA">
              <w:rPr>
                <w:rFonts w:ascii="Arial" w:hAnsi="Arial" w:cs="Arial"/>
                <w:sz w:val="20"/>
                <w:szCs w:val="20"/>
              </w:rPr>
              <w:t xml:space="preserve">Le titulaire du diplôme participe aux actions qui visent à </w:t>
            </w:r>
            <w:r w:rsidR="006F2B3C" w:rsidRPr="005968FA">
              <w:rPr>
                <w:rFonts w:ascii="Arial" w:hAnsi="Arial" w:cs="Arial"/>
                <w:sz w:val="20"/>
                <w:szCs w:val="20"/>
              </w:rPr>
              <w:t>construire une relation commerciale</w:t>
            </w:r>
            <w:r w:rsidR="00E45C71" w:rsidRPr="005968FA">
              <w:rPr>
                <w:rFonts w:ascii="Arial" w:hAnsi="Arial" w:cs="Arial"/>
                <w:sz w:val="20"/>
                <w:szCs w:val="20"/>
              </w:rPr>
              <w:t xml:space="preserve"> stable et pérenne, en proposant </w:t>
            </w:r>
            <w:r w:rsidR="005968FA" w:rsidRPr="005968FA">
              <w:rPr>
                <w:rFonts w:ascii="Arial" w:hAnsi="Arial" w:cs="Arial"/>
                <w:sz w:val="20"/>
                <w:szCs w:val="20"/>
              </w:rPr>
              <w:t>une offre adaptée. Il</w:t>
            </w:r>
            <w:r w:rsidR="006F2B3C" w:rsidRPr="005968FA">
              <w:rPr>
                <w:rFonts w:ascii="Arial" w:hAnsi="Arial" w:cs="Arial"/>
                <w:sz w:val="20"/>
                <w:szCs w:val="20"/>
              </w:rPr>
              <w:t xml:space="preserve"> interagit pour </w:t>
            </w:r>
            <w:r w:rsidRPr="005968FA">
              <w:rPr>
                <w:rFonts w:ascii="Arial" w:hAnsi="Arial" w:cs="Arial"/>
                <w:sz w:val="20"/>
                <w:szCs w:val="20"/>
              </w:rPr>
              <w:t>fidéliser l</w:t>
            </w:r>
            <w:r w:rsidR="006F2B3C" w:rsidRPr="005968FA">
              <w:rPr>
                <w:rFonts w:ascii="Arial" w:hAnsi="Arial" w:cs="Arial"/>
                <w:sz w:val="20"/>
                <w:szCs w:val="20"/>
              </w:rPr>
              <w:t>e public. Il</w:t>
            </w:r>
            <w:r w:rsidR="005968FA" w:rsidRPr="005968FA">
              <w:rPr>
                <w:rFonts w:ascii="Arial" w:hAnsi="Arial" w:cs="Arial"/>
                <w:sz w:val="20"/>
                <w:szCs w:val="20"/>
              </w:rPr>
              <w:t xml:space="preserve"> </w:t>
            </w:r>
            <w:r w:rsidR="00E45C71" w:rsidRPr="005968FA">
              <w:rPr>
                <w:rFonts w:ascii="Arial" w:hAnsi="Arial" w:cs="Arial"/>
                <w:bCs/>
                <w:sz w:val="20"/>
                <w:szCs w:val="20"/>
              </w:rPr>
              <w:t xml:space="preserve">participe aux différentes actions pour mesurer et améliorer la satisfaction et la fidélisation. </w:t>
            </w:r>
            <w:r w:rsidR="003F45F3" w:rsidRPr="005968FA">
              <w:rPr>
                <w:rFonts w:ascii="Arial" w:hAnsi="Arial" w:cs="Arial"/>
                <w:bCs/>
                <w:sz w:val="20"/>
                <w:szCs w:val="20"/>
              </w:rPr>
              <w:t>Il doit être</w:t>
            </w:r>
            <w:r w:rsidR="00E45C71" w:rsidRPr="005968FA">
              <w:rPr>
                <w:rFonts w:ascii="Arial" w:hAnsi="Arial" w:cs="Arial"/>
                <w:bCs/>
                <w:sz w:val="20"/>
                <w:szCs w:val="20"/>
              </w:rPr>
              <w:t xml:space="preserve"> attentif aux évolutions de l’</w:t>
            </w:r>
            <w:r w:rsidR="003F45F3" w:rsidRPr="005968FA">
              <w:rPr>
                <w:rFonts w:ascii="Arial" w:hAnsi="Arial" w:cs="Arial"/>
                <w:bCs/>
                <w:sz w:val="20"/>
                <w:szCs w:val="20"/>
              </w:rPr>
              <w:t>environnement et à la politique de la concurrence</w:t>
            </w:r>
            <w:r w:rsidR="00E45C71" w:rsidRPr="005968FA">
              <w:rPr>
                <w:rFonts w:ascii="Arial" w:hAnsi="Arial" w:cs="Arial"/>
                <w:bCs/>
                <w:sz w:val="20"/>
                <w:szCs w:val="20"/>
              </w:rPr>
              <w:t xml:space="preserve">. </w:t>
            </w:r>
          </w:p>
          <w:p w14:paraId="3A3F896F" w14:textId="7F9E7F0F" w:rsidR="00BC03D9" w:rsidRPr="00712A0B" w:rsidRDefault="00BC03D9" w:rsidP="005968FA">
            <w:pPr>
              <w:autoSpaceDE w:val="0"/>
              <w:autoSpaceDN w:val="0"/>
              <w:adjustRightInd w:val="0"/>
              <w:rPr>
                <w:rFonts w:ascii="Arial" w:hAnsi="Arial" w:cs="Arial"/>
                <w:sz w:val="20"/>
                <w:szCs w:val="20"/>
              </w:rPr>
            </w:pPr>
          </w:p>
        </w:tc>
      </w:tr>
      <w:tr w:rsidR="000B50F9" w:rsidRPr="00712A0B" w14:paraId="0A7382D8" w14:textId="77777777" w:rsidTr="00484485">
        <w:trPr>
          <w:jc w:val="center"/>
        </w:trPr>
        <w:tc>
          <w:tcPr>
            <w:tcW w:w="4821" w:type="dxa"/>
            <w:vMerge w:val="restart"/>
            <w:vAlign w:val="center"/>
          </w:tcPr>
          <w:p w14:paraId="304CD907" w14:textId="77777777" w:rsidR="00BC03D9" w:rsidRPr="00712A0B" w:rsidRDefault="00BC03D9" w:rsidP="002B62AC">
            <w:pPr>
              <w:jc w:val="center"/>
              <w:rPr>
                <w:rFonts w:ascii="Arial" w:hAnsi="Arial" w:cs="Arial"/>
                <w:b/>
                <w:sz w:val="20"/>
                <w:szCs w:val="20"/>
              </w:rPr>
            </w:pPr>
            <w:r w:rsidRPr="00712A0B">
              <w:rPr>
                <w:rFonts w:ascii="Arial" w:hAnsi="Arial" w:cs="Arial"/>
                <w:b/>
                <w:sz w:val="20"/>
                <w:szCs w:val="20"/>
              </w:rPr>
              <w:t>Tâches</w:t>
            </w:r>
          </w:p>
        </w:tc>
        <w:tc>
          <w:tcPr>
            <w:tcW w:w="10236" w:type="dxa"/>
            <w:gridSpan w:val="2"/>
            <w:vAlign w:val="center"/>
          </w:tcPr>
          <w:p w14:paraId="0F2E9E17" w14:textId="77777777" w:rsidR="00BC03D9" w:rsidRPr="00712A0B" w:rsidRDefault="00BC03D9" w:rsidP="002B62AC">
            <w:pPr>
              <w:jc w:val="center"/>
              <w:rPr>
                <w:rFonts w:ascii="Arial" w:hAnsi="Arial" w:cs="Arial"/>
                <w:b/>
                <w:sz w:val="20"/>
                <w:szCs w:val="20"/>
              </w:rPr>
            </w:pPr>
            <w:r w:rsidRPr="00712A0B">
              <w:rPr>
                <w:rFonts w:ascii="Arial" w:hAnsi="Arial" w:cs="Arial"/>
                <w:b/>
                <w:sz w:val="20"/>
                <w:szCs w:val="20"/>
              </w:rPr>
              <w:t>Contexte professionnel</w:t>
            </w:r>
          </w:p>
        </w:tc>
      </w:tr>
      <w:tr w:rsidR="00486304" w:rsidRPr="00712A0B" w14:paraId="67A73650" w14:textId="77777777" w:rsidTr="00484485">
        <w:trPr>
          <w:jc w:val="center"/>
        </w:trPr>
        <w:tc>
          <w:tcPr>
            <w:tcW w:w="4821" w:type="dxa"/>
            <w:vMerge/>
            <w:vAlign w:val="center"/>
          </w:tcPr>
          <w:p w14:paraId="0C6F4B93" w14:textId="77777777" w:rsidR="00BC03D9" w:rsidRPr="00712A0B" w:rsidRDefault="00BC03D9" w:rsidP="002B62AC">
            <w:pPr>
              <w:jc w:val="center"/>
              <w:rPr>
                <w:rFonts w:ascii="Arial" w:hAnsi="Arial" w:cs="Arial"/>
                <w:sz w:val="20"/>
                <w:szCs w:val="20"/>
              </w:rPr>
            </w:pPr>
          </w:p>
        </w:tc>
        <w:tc>
          <w:tcPr>
            <w:tcW w:w="5760" w:type="dxa"/>
            <w:vAlign w:val="center"/>
          </w:tcPr>
          <w:p w14:paraId="24B2F53C" w14:textId="77777777" w:rsidR="00BC03D9" w:rsidRPr="00712A0B" w:rsidRDefault="00BC03D9" w:rsidP="002B62AC">
            <w:pPr>
              <w:jc w:val="center"/>
              <w:rPr>
                <w:rFonts w:ascii="Arial" w:hAnsi="Arial" w:cs="Arial"/>
                <w:sz w:val="20"/>
                <w:szCs w:val="20"/>
              </w:rPr>
            </w:pPr>
            <w:r w:rsidRPr="00712A0B">
              <w:rPr>
                <w:rFonts w:ascii="Arial" w:hAnsi="Arial" w:cs="Arial"/>
                <w:b/>
                <w:sz w:val="20"/>
                <w:szCs w:val="20"/>
              </w:rPr>
              <w:t xml:space="preserve">Ressources </w:t>
            </w:r>
          </w:p>
        </w:tc>
        <w:tc>
          <w:tcPr>
            <w:tcW w:w="4476" w:type="dxa"/>
            <w:vAlign w:val="center"/>
          </w:tcPr>
          <w:p w14:paraId="0076C66F" w14:textId="77777777" w:rsidR="00BC03D9" w:rsidRPr="00712A0B" w:rsidRDefault="00BC03D9" w:rsidP="002B62AC">
            <w:pPr>
              <w:jc w:val="center"/>
              <w:rPr>
                <w:rFonts w:ascii="Arial" w:hAnsi="Arial" w:cs="Arial"/>
                <w:sz w:val="20"/>
                <w:szCs w:val="20"/>
              </w:rPr>
            </w:pPr>
            <w:r w:rsidRPr="00712A0B">
              <w:rPr>
                <w:rFonts w:ascii="Arial" w:hAnsi="Arial" w:cs="Arial"/>
                <w:b/>
                <w:sz w:val="20"/>
                <w:szCs w:val="20"/>
              </w:rPr>
              <w:t xml:space="preserve">Relations </w:t>
            </w:r>
          </w:p>
        </w:tc>
      </w:tr>
      <w:tr w:rsidR="00486304" w:rsidRPr="00712A0B" w14:paraId="3241117D" w14:textId="77777777" w:rsidTr="00484485">
        <w:trPr>
          <w:trHeight w:val="5061"/>
          <w:jc w:val="center"/>
        </w:trPr>
        <w:tc>
          <w:tcPr>
            <w:tcW w:w="4821" w:type="dxa"/>
          </w:tcPr>
          <w:p w14:paraId="14DB786D" w14:textId="38854B45" w:rsidR="00BC03D9" w:rsidRPr="00712A0B" w:rsidRDefault="00BC03D9" w:rsidP="00A7144E">
            <w:pPr>
              <w:ind w:left="227" w:hanging="227"/>
              <w:rPr>
                <w:rFonts w:ascii="Arial" w:hAnsi="Arial" w:cs="Arial"/>
                <w:sz w:val="20"/>
                <w:szCs w:val="20"/>
              </w:rPr>
            </w:pPr>
          </w:p>
          <w:p w14:paraId="050AB114" w14:textId="3C87FDFE" w:rsidR="000B50F9" w:rsidRPr="00072054" w:rsidRDefault="00476BE3" w:rsidP="009354C9">
            <w:pPr>
              <w:numPr>
                <w:ilvl w:val="0"/>
                <w:numId w:val="4"/>
              </w:numPr>
              <w:tabs>
                <w:tab w:val="clear" w:pos="1080"/>
                <w:tab w:val="num" w:pos="393"/>
              </w:tabs>
              <w:ind w:left="393"/>
              <w:rPr>
                <w:rFonts w:ascii="Arial" w:hAnsi="Arial" w:cs="Arial"/>
                <w:sz w:val="20"/>
                <w:szCs w:val="20"/>
              </w:rPr>
            </w:pPr>
            <w:r>
              <w:rPr>
                <w:rFonts w:ascii="Arial" w:hAnsi="Arial" w:cs="Arial"/>
                <w:sz w:val="20"/>
                <w:szCs w:val="20"/>
              </w:rPr>
              <w:t>Contribution au développement de</w:t>
            </w:r>
            <w:r w:rsidR="009A0662" w:rsidRPr="005968FA">
              <w:rPr>
                <w:rFonts w:ascii="Arial" w:hAnsi="Arial" w:cs="Arial"/>
                <w:sz w:val="20"/>
                <w:szCs w:val="20"/>
              </w:rPr>
              <w:t xml:space="preserve"> la relation </w:t>
            </w:r>
            <w:r w:rsidR="000B50F9" w:rsidRPr="005968FA">
              <w:rPr>
                <w:rFonts w:ascii="Arial" w:hAnsi="Arial" w:cs="Arial"/>
                <w:sz w:val="20"/>
                <w:szCs w:val="20"/>
              </w:rPr>
              <w:t>commerciale</w:t>
            </w:r>
          </w:p>
          <w:p w14:paraId="7B95AFC6" w14:textId="77777777" w:rsidR="000B50F9" w:rsidRPr="005968FA" w:rsidRDefault="000B50F9" w:rsidP="009354C9">
            <w:pPr>
              <w:numPr>
                <w:ilvl w:val="0"/>
                <w:numId w:val="4"/>
              </w:numPr>
              <w:tabs>
                <w:tab w:val="clear" w:pos="1080"/>
                <w:tab w:val="num" w:pos="393"/>
              </w:tabs>
              <w:ind w:left="393"/>
              <w:rPr>
                <w:rFonts w:ascii="Arial" w:hAnsi="Arial" w:cs="Arial"/>
                <w:sz w:val="20"/>
                <w:szCs w:val="20"/>
              </w:rPr>
            </w:pPr>
            <w:r w:rsidRPr="005968FA">
              <w:rPr>
                <w:rFonts w:ascii="Arial" w:hAnsi="Arial" w:cs="Arial"/>
                <w:sz w:val="20"/>
                <w:szCs w:val="20"/>
              </w:rPr>
              <w:t>Co-construction d’une offre adaptée</w:t>
            </w:r>
          </w:p>
          <w:p w14:paraId="2F230F0B" w14:textId="5D597A3C" w:rsidR="005968FA" w:rsidRDefault="00BC03D9" w:rsidP="009354C9">
            <w:pPr>
              <w:numPr>
                <w:ilvl w:val="0"/>
                <w:numId w:val="4"/>
              </w:numPr>
              <w:tabs>
                <w:tab w:val="clear" w:pos="1080"/>
                <w:tab w:val="num" w:pos="393"/>
              </w:tabs>
              <w:ind w:left="393"/>
              <w:rPr>
                <w:rFonts w:ascii="Arial" w:hAnsi="Arial" w:cs="Arial"/>
                <w:sz w:val="20"/>
                <w:szCs w:val="20"/>
              </w:rPr>
            </w:pPr>
            <w:r w:rsidRPr="005968FA">
              <w:rPr>
                <w:rFonts w:ascii="Arial" w:hAnsi="Arial" w:cs="Arial"/>
                <w:sz w:val="20"/>
                <w:szCs w:val="20"/>
              </w:rPr>
              <w:t>E</w:t>
            </w:r>
            <w:r w:rsidR="00486304">
              <w:rPr>
                <w:rFonts w:ascii="Arial" w:hAnsi="Arial" w:cs="Arial"/>
                <w:sz w:val="20"/>
                <w:szCs w:val="20"/>
              </w:rPr>
              <w:t>xploitation</w:t>
            </w:r>
            <w:r w:rsidR="00476BE3">
              <w:rPr>
                <w:rFonts w:ascii="Arial" w:hAnsi="Arial" w:cs="Arial"/>
                <w:sz w:val="20"/>
                <w:szCs w:val="20"/>
              </w:rPr>
              <w:t xml:space="preserve"> et enrichissement</w:t>
            </w:r>
            <w:r w:rsidR="00486304">
              <w:rPr>
                <w:rFonts w:ascii="Arial" w:hAnsi="Arial" w:cs="Arial"/>
                <w:sz w:val="20"/>
                <w:szCs w:val="20"/>
              </w:rPr>
              <w:t xml:space="preserve"> des données commerciales</w:t>
            </w:r>
          </w:p>
          <w:p w14:paraId="17194843" w14:textId="1B0651C3" w:rsidR="005968FA" w:rsidRPr="005968FA" w:rsidRDefault="00476BE3" w:rsidP="009354C9">
            <w:pPr>
              <w:numPr>
                <w:ilvl w:val="0"/>
                <w:numId w:val="4"/>
              </w:numPr>
              <w:tabs>
                <w:tab w:val="clear" w:pos="1080"/>
                <w:tab w:val="num" w:pos="393"/>
              </w:tabs>
              <w:ind w:left="393"/>
              <w:rPr>
                <w:rFonts w:ascii="Arial" w:hAnsi="Arial" w:cs="Arial"/>
                <w:sz w:val="20"/>
                <w:szCs w:val="20"/>
              </w:rPr>
            </w:pPr>
            <w:r>
              <w:rPr>
                <w:rFonts w:ascii="Arial" w:hAnsi="Arial" w:cs="Arial"/>
                <w:sz w:val="20"/>
                <w:szCs w:val="20"/>
              </w:rPr>
              <w:t>Contribution à la satisfaction et à la</w:t>
            </w:r>
            <w:r w:rsidR="005968FA">
              <w:rPr>
                <w:rFonts w:ascii="Arial" w:hAnsi="Arial" w:cs="Arial"/>
                <w:sz w:val="20"/>
                <w:szCs w:val="20"/>
              </w:rPr>
              <w:t xml:space="preserve"> fidélisation</w:t>
            </w:r>
            <w:r>
              <w:rPr>
                <w:rFonts w:ascii="Arial" w:hAnsi="Arial" w:cs="Arial"/>
                <w:sz w:val="20"/>
                <w:szCs w:val="20"/>
              </w:rPr>
              <w:t xml:space="preserve"> du public</w:t>
            </w:r>
            <w:r w:rsidR="005968FA">
              <w:rPr>
                <w:rFonts w:ascii="Arial" w:hAnsi="Arial" w:cs="Arial"/>
                <w:sz w:val="20"/>
                <w:szCs w:val="20"/>
              </w:rPr>
              <w:t xml:space="preserve"> </w:t>
            </w:r>
          </w:p>
          <w:p w14:paraId="6FD834B2" w14:textId="546A8FBE" w:rsidR="005968FA" w:rsidRPr="005968FA" w:rsidRDefault="005968FA" w:rsidP="009354C9">
            <w:pPr>
              <w:numPr>
                <w:ilvl w:val="0"/>
                <w:numId w:val="4"/>
              </w:numPr>
              <w:tabs>
                <w:tab w:val="clear" w:pos="1080"/>
                <w:tab w:val="num" w:pos="393"/>
              </w:tabs>
              <w:ind w:left="393"/>
              <w:rPr>
                <w:rFonts w:ascii="Arial" w:hAnsi="Arial" w:cs="Arial"/>
                <w:sz w:val="20"/>
                <w:szCs w:val="20"/>
              </w:rPr>
            </w:pPr>
            <w:r w:rsidRPr="005968FA">
              <w:rPr>
                <w:rFonts w:ascii="Arial" w:hAnsi="Arial" w:cs="Arial"/>
                <w:sz w:val="20"/>
                <w:szCs w:val="20"/>
              </w:rPr>
              <w:t>Gestion des réclamations</w:t>
            </w:r>
          </w:p>
          <w:p w14:paraId="4CD0584C" w14:textId="77777777" w:rsidR="005968FA" w:rsidRDefault="005968FA" w:rsidP="005968FA">
            <w:pPr>
              <w:ind w:left="393"/>
              <w:rPr>
                <w:rFonts w:ascii="Arial" w:hAnsi="Arial" w:cs="Arial"/>
                <w:sz w:val="20"/>
                <w:szCs w:val="20"/>
              </w:rPr>
            </w:pPr>
          </w:p>
          <w:p w14:paraId="08F42157" w14:textId="77777777" w:rsidR="008352B5" w:rsidRPr="00712A0B" w:rsidRDefault="008352B5" w:rsidP="00B5467D">
            <w:pPr>
              <w:ind w:left="33"/>
              <w:rPr>
                <w:rFonts w:ascii="Arial" w:hAnsi="Arial" w:cs="Arial"/>
                <w:sz w:val="20"/>
                <w:szCs w:val="20"/>
              </w:rPr>
            </w:pPr>
          </w:p>
          <w:p w14:paraId="69CA19A0" w14:textId="77777777" w:rsidR="007C6620" w:rsidRDefault="007C6620" w:rsidP="00B5467D">
            <w:pPr>
              <w:rPr>
                <w:rFonts w:ascii="Arial" w:hAnsi="Arial" w:cs="Arial"/>
                <w:sz w:val="20"/>
                <w:szCs w:val="20"/>
              </w:rPr>
            </w:pPr>
          </w:p>
          <w:p w14:paraId="71BC72E1" w14:textId="77777777" w:rsidR="00BC03D9" w:rsidRPr="00712A0B" w:rsidRDefault="00BC03D9" w:rsidP="00B5467D">
            <w:pPr>
              <w:rPr>
                <w:rFonts w:ascii="Arial" w:hAnsi="Arial" w:cs="Arial"/>
                <w:sz w:val="20"/>
                <w:szCs w:val="20"/>
              </w:rPr>
            </w:pPr>
          </w:p>
        </w:tc>
        <w:tc>
          <w:tcPr>
            <w:tcW w:w="5760" w:type="dxa"/>
          </w:tcPr>
          <w:p w14:paraId="1D766103" w14:textId="2A2C8C75" w:rsidR="00FC578F" w:rsidRDefault="00FC578F" w:rsidP="003F45F3">
            <w:pPr>
              <w:autoSpaceDE w:val="0"/>
              <w:autoSpaceDN w:val="0"/>
              <w:adjustRightInd w:val="0"/>
              <w:rPr>
                <w:rFonts w:ascii="Arial" w:hAnsi="Arial" w:cs="Arial"/>
                <w:iCs/>
                <w:sz w:val="20"/>
                <w:szCs w:val="20"/>
              </w:rPr>
            </w:pPr>
          </w:p>
          <w:p w14:paraId="3A06106F" w14:textId="55860187" w:rsidR="005968FA" w:rsidRPr="00CA1FFD" w:rsidRDefault="00FC578F" w:rsidP="003F45F3">
            <w:pPr>
              <w:autoSpaceDE w:val="0"/>
              <w:autoSpaceDN w:val="0"/>
              <w:adjustRightInd w:val="0"/>
              <w:rPr>
                <w:rFonts w:ascii="Arial" w:hAnsi="Arial" w:cs="Arial"/>
                <w:iCs/>
                <w:sz w:val="20"/>
                <w:szCs w:val="20"/>
              </w:rPr>
            </w:pPr>
            <w:r>
              <w:rPr>
                <w:rFonts w:ascii="Arial" w:hAnsi="Arial" w:cs="Arial"/>
                <w:iCs/>
                <w:sz w:val="20"/>
                <w:szCs w:val="20"/>
              </w:rPr>
              <w:t>-</w:t>
            </w:r>
            <w:r w:rsidR="009806FC">
              <w:rPr>
                <w:rFonts w:ascii="Arial" w:hAnsi="Arial" w:cs="Arial"/>
                <w:iCs/>
                <w:sz w:val="20"/>
                <w:szCs w:val="20"/>
              </w:rPr>
              <w:t xml:space="preserve"> documentation</w:t>
            </w:r>
            <w:r w:rsidR="005968FA" w:rsidRPr="00CA1FFD">
              <w:rPr>
                <w:rFonts w:ascii="Arial" w:hAnsi="Arial" w:cs="Arial"/>
                <w:iCs/>
                <w:sz w:val="20"/>
                <w:szCs w:val="20"/>
              </w:rPr>
              <w:t xml:space="preserve"> </w:t>
            </w:r>
          </w:p>
          <w:p w14:paraId="531BEB79" w14:textId="4B9A61DD" w:rsidR="003F45F3" w:rsidRPr="00CA1FFD" w:rsidRDefault="005968FA" w:rsidP="003F45F3">
            <w:pPr>
              <w:autoSpaceDE w:val="0"/>
              <w:autoSpaceDN w:val="0"/>
              <w:adjustRightInd w:val="0"/>
              <w:rPr>
                <w:rFonts w:ascii="Arial" w:eastAsia="Calibri" w:hAnsi="Arial" w:cs="Arial"/>
                <w:iCs/>
                <w:sz w:val="20"/>
                <w:szCs w:val="20"/>
              </w:rPr>
            </w:pPr>
            <w:r w:rsidRPr="00CA1FFD">
              <w:rPr>
                <w:rFonts w:ascii="Arial" w:hAnsi="Arial" w:cs="Arial"/>
                <w:iCs/>
                <w:sz w:val="20"/>
                <w:szCs w:val="20"/>
              </w:rPr>
              <w:t>- documents commerciaux</w:t>
            </w:r>
          </w:p>
          <w:p w14:paraId="435DBBA8" w14:textId="276B2BD4" w:rsidR="003F45F3" w:rsidRPr="00CA1FFD" w:rsidRDefault="003F45F3" w:rsidP="003F45F3">
            <w:pPr>
              <w:autoSpaceDE w:val="0"/>
              <w:autoSpaceDN w:val="0"/>
              <w:adjustRightInd w:val="0"/>
              <w:rPr>
                <w:rFonts w:ascii="Arial" w:hAnsi="Arial" w:cs="Arial"/>
                <w:iCs/>
                <w:sz w:val="20"/>
                <w:szCs w:val="20"/>
              </w:rPr>
            </w:pPr>
            <w:r w:rsidRPr="00CA1FFD">
              <w:rPr>
                <w:rFonts w:ascii="Arial" w:hAnsi="Arial" w:cs="Arial"/>
                <w:iCs/>
                <w:sz w:val="20"/>
                <w:szCs w:val="20"/>
              </w:rPr>
              <w:t>- argumentaires et plans d’appel téléphonique</w:t>
            </w:r>
          </w:p>
          <w:p w14:paraId="7DF500F5" w14:textId="77777777" w:rsidR="003F45F3" w:rsidRPr="00CA1FFD" w:rsidRDefault="003F45F3" w:rsidP="003F45F3">
            <w:pPr>
              <w:autoSpaceDE w:val="0"/>
              <w:autoSpaceDN w:val="0"/>
              <w:adjustRightInd w:val="0"/>
              <w:rPr>
                <w:rFonts w:ascii="Arial" w:hAnsi="Arial" w:cs="Arial"/>
                <w:iCs/>
                <w:sz w:val="20"/>
                <w:szCs w:val="20"/>
              </w:rPr>
            </w:pPr>
            <w:r w:rsidRPr="00CA1FFD">
              <w:rPr>
                <w:rFonts w:ascii="Arial" w:hAnsi="Arial" w:cs="Arial"/>
                <w:iCs/>
                <w:sz w:val="20"/>
                <w:szCs w:val="20"/>
              </w:rPr>
              <w:t xml:space="preserve">- terminal de paiement électronique </w:t>
            </w:r>
          </w:p>
          <w:p w14:paraId="3B32AA8B" w14:textId="77777777" w:rsidR="003F45F3" w:rsidRPr="00CA1FFD" w:rsidRDefault="003F45F3" w:rsidP="003F45F3">
            <w:pPr>
              <w:autoSpaceDE w:val="0"/>
              <w:autoSpaceDN w:val="0"/>
              <w:adjustRightInd w:val="0"/>
              <w:rPr>
                <w:rFonts w:ascii="Arial" w:hAnsi="Arial" w:cs="Arial"/>
                <w:iCs/>
                <w:sz w:val="20"/>
                <w:szCs w:val="20"/>
              </w:rPr>
            </w:pPr>
            <w:r w:rsidRPr="00CA1FFD">
              <w:rPr>
                <w:rFonts w:ascii="Arial" w:hAnsi="Arial" w:cs="Arial"/>
                <w:iCs/>
                <w:sz w:val="20"/>
                <w:szCs w:val="20"/>
              </w:rPr>
              <w:t>- bases de données, annuaire interne, organigramme</w:t>
            </w:r>
          </w:p>
          <w:p w14:paraId="21C573EF" w14:textId="1A7E1EE5" w:rsidR="003F45F3" w:rsidRPr="00CA1FFD" w:rsidRDefault="00CA1FFD" w:rsidP="003F45F3">
            <w:pPr>
              <w:autoSpaceDE w:val="0"/>
              <w:autoSpaceDN w:val="0"/>
              <w:adjustRightInd w:val="0"/>
              <w:rPr>
                <w:rFonts w:ascii="Arial" w:hAnsi="Arial" w:cs="Arial"/>
                <w:iCs/>
                <w:sz w:val="20"/>
                <w:szCs w:val="20"/>
              </w:rPr>
            </w:pPr>
            <w:r>
              <w:rPr>
                <w:rFonts w:ascii="Arial" w:hAnsi="Arial" w:cs="Arial"/>
                <w:iCs/>
                <w:sz w:val="20"/>
                <w:szCs w:val="20"/>
              </w:rPr>
              <w:t xml:space="preserve">- </w:t>
            </w:r>
            <w:r w:rsidR="003F45F3" w:rsidRPr="00CA1FFD">
              <w:rPr>
                <w:rFonts w:ascii="Arial" w:hAnsi="Arial" w:cs="Arial"/>
                <w:iCs/>
                <w:sz w:val="20"/>
                <w:szCs w:val="20"/>
              </w:rPr>
              <w:t>procédures</w:t>
            </w:r>
          </w:p>
          <w:p w14:paraId="2EFD5EB5" w14:textId="2AECB70F" w:rsidR="003F45F3" w:rsidRPr="00CA1FFD" w:rsidRDefault="00CA1FFD" w:rsidP="003F45F3">
            <w:pPr>
              <w:autoSpaceDE w:val="0"/>
              <w:autoSpaceDN w:val="0"/>
              <w:adjustRightInd w:val="0"/>
              <w:rPr>
                <w:rFonts w:ascii="Arial" w:hAnsi="Arial" w:cs="Arial"/>
                <w:iCs/>
                <w:sz w:val="20"/>
                <w:szCs w:val="20"/>
              </w:rPr>
            </w:pPr>
            <w:r w:rsidRPr="00CA1FFD">
              <w:rPr>
                <w:rFonts w:ascii="Arial" w:hAnsi="Arial" w:cs="Arial"/>
                <w:iCs/>
                <w:sz w:val="20"/>
                <w:szCs w:val="20"/>
              </w:rPr>
              <w:t>- résultats des mesures</w:t>
            </w:r>
            <w:r w:rsidR="003F45F3" w:rsidRPr="00CA1FFD">
              <w:rPr>
                <w:rFonts w:ascii="Arial" w:hAnsi="Arial" w:cs="Arial"/>
                <w:iCs/>
                <w:sz w:val="20"/>
                <w:szCs w:val="20"/>
              </w:rPr>
              <w:t xml:space="preserve"> de satisfaction</w:t>
            </w:r>
          </w:p>
          <w:p w14:paraId="49271926" w14:textId="77777777" w:rsidR="003F45F3" w:rsidRPr="00CA1FFD" w:rsidRDefault="003F45F3" w:rsidP="003F45F3">
            <w:pPr>
              <w:autoSpaceDE w:val="0"/>
              <w:autoSpaceDN w:val="0"/>
              <w:adjustRightInd w:val="0"/>
              <w:rPr>
                <w:rFonts w:ascii="Arial" w:hAnsi="Arial" w:cs="Arial"/>
                <w:iCs/>
                <w:sz w:val="20"/>
                <w:szCs w:val="20"/>
              </w:rPr>
            </w:pPr>
            <w:r w:rsidRPr="00CA1FFD">
              <w:rPr>
                <w:rFonts w:ascii="Arial" w:hAnsi="Arial" w:cs="Arial"/>
                <w:iCs/>
                <w:sz w:val="20"/>
                <w:szCs w:val="20"/>
              </w:rPr>
              <w:t xml:space="preserve">- outils de communication </w:t>
            </w:r>
          </w:p>
          <w:p w14:paraId="26A0009F" w14:textId="77777777" w:rsidR="003F45F3" w:rsidRPr="00CA1FFD" w:rsidRDefault="003F45F3" w:rsidP="003F45F3">
            <w:pPr>
              <w:autoSpaceDE w:val="0"/>
              <w:autoSpaceDN w:val="0"/>
              <w:adjustRightInd w:val="0"/>
              <w:rPr>
                <w:rFonts w:ascii="Arial" w:hAnsi="Arial" w:cs="Arial"/>
                <w:iCs/>
                <w:sz w:val="20"/>
                <w:szCs w:val="20"/>
              </w:rPr>
            </w:pPr>
            <w:r w:rsidRPr="00CA1FFD">
              <w:rPr>
                <w:rFonts w:ascii="Arial" w:hAnsi="Arial" w:cs="Arial"/>
                <w:iCs/>
                <w:sz w:val="20"/>
                <w:szCs w:val="20"/>
              </w:rPr>
              <w:t>- logiciels et applications informatiques</w:t>
            </w:r>
          </w:p>
          <w:p w14:paraId="555EFF4C" w14:textId="5BF5C7ED" w:rsidR="00BC03D9" w:rsidRPr="00CA1FFD" w:rsidRDefault="003F45F3" w:rsidP="003F45F3">
            <w:pPr>
              <w:autoSpaceDE w:val="0"/>
              <w:autoSpaceDN w:val="0"/>
              <w:adjustRightInd w:val="0"/>
              <w:rPr>
                <w:rFonts w:ascii="Arial" w:hAnsi="Arial" w:cs="Arial"/>
                <w:iCs/>
                <w:sz w:val="20"/>
                <w:szCs w:val="20"/>
              </w:rPr>
            </w:pPr>
            <w:r w:rsidRPr="00CA1FFD">
              <w:rPr>
                <w:rFonts w:ascii="Arial" w:hAnsi="Arial" w:cs="Arial"/>
                <w:iCs/>
                <w:sz w:val="20"/>
                <w:szCs w:val="20"/>
              </w:rPr>
              <w:t xml:space="preserve">- bornes interactives et automates </w:t>
            </w:r>
          </w:p>
        </w:tc>
        <w:tc>
          <w:tcPr>
            <w:tcW w:w="4476" w:type="dxa"/>
          </w:tcPr>
          <w:p w14:paraId="29C9DFEF" w14:textId="77777777" w:rsidR="000B13AB" w:rsidRDefault="000B13AB" w:rsidP="00B35A40">
            <w:pPr>
              <w:rPr>
                <w:rFonts w:ascii="Arial" w:hAnsi="Arial" w:cs="Arial"/>
                <w:i/>
                <w:sz w:val="20"/>
                <w:szCs w:val="20"/>
                <w:u w:val="single"/>
              </w:rPr>
            </w:pPr>
          </w:p>
          <w:p w14:paraId="363AF8F3" w14:textId="77777777" w:rsidR="00827AEB" w:rsidRDefault="003F45F3" w:rsidP="00827AEB">
            <w:pPr>
              <w:autoSpaceDE w:val="0"/>
              <w:autoSpaceDN w:val="0"/>
              <w:adjustRightInd w:val="0"/>
              <w:rPr>
                <w:rFonts w:ascii="Arial" w:eastAsia="ArialMT" w:hAnsi="Arial" w:cs="Arial"/>
                <w:sz w:val="20"/>
                <w:szCs w:val="20"/>
              </w:rPr>
            </w:pPr>
            <w:r w:rsidRPr="00CA1FFD">
              <w:rPr>
                <w:rFonts w:ascii="Arial" w:eastAsia="ArialMT" w:hAnsi="Arial" w:cs="Arial"/>
                <w:sz w:val="20"/>
                <w:szCs w:val="20"/>
              </w:rPr>
              <w:t>Il est en relation permanente avec les personnes internes et externes de l’organisation</w:t>
            </w:r>
          </w:p>
          <w:p w14:paraId="4E7D26A9" w14:textId="42D13F6B" w:rsidR="00BC03D9" w:rsidRPr="00712A0B" w:rsidRDefault="00284D7E" w:rsidP="00827AEB">
            <w:pPr>
              <w:autoSpaceDE w:val="0"/>
              <w:autoSpaceDN w:val="0"/>
              <w:adjustRightInd w:val="0"/>
              <w:rPr>
                <w:rFonts w:ascii="Arial" w:hAnsi="Arial" w:cs="Arial"/>
                <w:sz w:val="20"/>
                <w:szCs w:val="20"/>
              </w:rPr>
            </w:pPr>
            <w:r>
              <w:rPr>
                <w:rFonts w:ascii="Arial" w:hAnsi="Arial" w:cs="Arial"/>
                <w:iCs/>
                <w:sz w:val="20"/>
                <w:szCs w:val="20"/>
              </w:rPr>
              <w:t>Il est en contact régulier avec l</w:t>
            </w:r>
            <w:r w:rsidR="00486304">
              <w:rPr>
                <w:rFonts w:ascii="Arial" w:hAnsi="Arial" w:cs="Arial"/>
                <w:iCs/>
                <w:sz w:val="20"/>
                <w:szCs w:val="20"/>
              </w:rPr>
              <w:t>e public</w:t>
            </w:r>
            <w:r>
              <w:rPr>
                <w:rFonts w:ascii="Arial" w:hAnsi="Arial" w:cs="Arial"/>
                <w:iCs/>
                <w:sz w:val="20"/>
                <w:szCs w:val="20"/>
              </w:rPr>
              <w:t xml:space="preserve"> de l’organisation et peut recourir au personnel interne pour répondre aux demandes </w:t>
            </w:r>
          </w:p>
        </w:tc>
      </w:tr>
      <w:tr w:rsidR="00BC03D9" w:rsidRPr="00712A0B" w14:paraId="6E911B08" w14:textId="77777777" w:rsidTr="002B62AC">
        <w:trPr>
          <w:trHeight w:val="834"/>
          <w:jc w:val="center"/>
        </w:trPr>
        <w:tc>
          <w:tcPr>
            <w:tcW w:w="15057" w:type="dxa"/>
            <w:gridSpan w:val="3"/>
          </w:tcPr>
          <w:p w14:paraId="0548B810" w14:textId="77777777" w:rsidR="00BC03D9" w:rsidRPr="00712A0B" w:rsidRDefault="00BC03D9" w:rsidP="002B62AC">
            <w:pPr>
              <w:jc w:val="center"/>
              <w:rPr>
                <w:rFonts w:ascii="Arial" w:hAnsi="Arial" w:cs="Arial"/>
                <w:b/>
                <w:sz w:val="20"/>
                <w:szCs w:val="20"/>
              </w:rPr>
            </w:pPr>
            <w:r w:rsidRPr="00712A0B">
              <w:rPr>
                <w:rFonts w:ascii="Arial" w:hAnsi="Arial" w:cs="Arial"/>
                <w:b/>
                <w:sz w:val="20"/>
                <w:szCs w:val="20"/>
              </w:rPr>
              <w:t>Résultats attendus</w:t>
            </w:r>
          </w:p>
          <w:p w14:paraId="51C9F482" w14:textId="77777777" w:rsidR="00BC03D9" w:rsidRPr="00712A0B" w:rsidRDefault="00BC03D9" w:rsidP="002B62AC">
            <w:pPr>
              <w:jc w:val="center"/>
              <w:rPr>
                <w:rFonts w:ascii="Arial" w:hAnsi="Arial" w:cs="Arial"/>
                <w:sz w:val="20"/>
                <w:szCs w:val="20"/>
              </w:rPr>
            </w:pPr>
          </w:p>
          <w:p w14:paraId="40C9C6D3" w14:textId="6792728A" w:rsidR="003F45F3" w:rsidRPr="004444F7" w:rsidRDefault="00486304" w:rsidP="003F45F3">
            <w:pPr>
              <w:rPr>
                <w:rFonts w:ascii="Arial" w:eastAsia="Calibri" w:hAnsi="Arial" w:cs="Arial"/>
                <w:bCs/>
                <w:sz w:val="20"/>
                <w:szCs w:val="20"/>
              </w:rPr>
            </w:pPr>
            <w:r w:rsidRPr="004444F7">
              <w:rPr>
                <w:rFonts w:ascii="Arial" w:hAnsi="Arial" w:cs="Arial"/>
                <w:bCs/>
                <w:sz w:val="20"/>
                <w:szCs w:val="20"/>
              </w:rPr>
              <w:t xml:space="preserve">Proposer une offre adaptée </w:t>
            </w:r>
          </w:p>
          <w:p w14:paraId="1DB4AFA9" w14:textId="6232505B" w:rsidR="005968FA" w:rsidRPr="004444F7" w:rsidRDefault="004444F7" w:rsidP="003F45F3">
            <w:pPr>
              <w:rPr>
                <w:rFonts w:ascii="Arial" w:hAnsi="Arial" w:cs="Arial"/>
                <w:bCs/>
                <w:sz w:val="20"/>
                <w:szCs w:val="20"/>
              </w:rPr>
            </w:pPr>
            <w:r w:rsidRPr="004444F7">
              <w:rPr>
                <w:rFonts w:ascii="Arial" w:hAnsi="Arial" w:cs="Arial"/>
                <w:sz w:val="20"/>
                <w:szCs w:val="20"/>
              </w:rPr>
              <w:t>Pérenniser</w:t>
            </w:r>
            <w:r w:rsidR="005968FA" w:rsidRPr="004444F7">
              <w:rPr>
                <w:rFonts w:ascii="Arial" w:hAnsi="Arial" w:cs="Arial"/>
                <w:sz w:val="20"/>
                <w:szCs w:val="20"/>
              </w:rPr>
              <w:t xml:space="preserve"> la relation</w:t>
            </w:r>
            <w:r w:rsidRPr="004444F7">
              <w:rPr>
                <w:rFonts w:ascii="Arial" w:hAnsi="Arial" w:cs="Arial"/>
                <w:sz w:val="20"/>
                <w:szCs w:val="20"/>
              </w:rPr>
              <w:t xml:space="preserve"> commerciale</w:t>
            </w:r>
          </w:p>
          <w:p w14:paraId="6CAF4051" w14:textId="0BDDDBDA" w:rsidR="003F45F3" w:rsidRPr="004444F7" w:rsidRDefault="004444F7" w:rsidP="003F45F3">
            <w:pPr>
              <w:rPr>
                <w:rFonts w:ascii="Arial" w:hAnsi="Arial" w:cs="Arial"/>
                <w:bCs/>
                <w:sz w:val="20"/>
                <w:szCs w:val="20"/>
              </w:rPr>
            </w:pPr>
            <w:r w:rsidRPr="004444F7">
              <w:rPr>
                <w:rFonts w:ascii="Arial" w:hAnsi="Arial" w:cs="Arial"/>
                <w:bCs/>
                <w:sz w:val="20"/>
                <w:szCs w:val="20"/>
              </w:rPr>
              <w:t xml:space="preserve">Apporter une réponse adaptée aux </w:t>
            </w:r>
            <w:r>
              <w:rPr>
                <w:rFonts w:ascii="Arial" w:hAnsi="Arial" w:cs="Arial"/>
                <w:bCs/>
                <w:sz w:val="20"/>
                <w:szCs w:val="20"/>
              </w:rPr>
              <w:t xml:space="preserve">situations d’insatisfaction </w:t>
            </w:r>
          </w:p>
          <w:p w14:paraId="07352AB9" w14:textId="77777777" w:rsidR="005968FA" w:rsidRPr="003F45F3" w:rsidRDefault="005968FA" w:rsidP="003F45F3">
            <w:pPr>
              <w:rPr>
                <w:rFonts w:ascii="Arial" w:hAnsi="Arial" w:cs="Arial"/>
                <w:b/>
                <w:bCs/>
                <w:sz w:val="20"/>
                <w:szCs w:val="20"/>
              </w:rPr>
            </w:pPr>
          </w:p>
          <w:p w14:paraId="50AF4258" w14:textId="77777777" w:rsidR="00BC03D9" w:rsidRPr="00712A0B" w:rsidRDefault="00BC03D9" w:rsidP="003F45F3">
            <w:pPr>
              <w:ind w:left="720"/>
              <w:rPr>
                <w:rFonts w:ascii="Arial" w:hAnsi="Arial" w:cs="Arial"/>
                <w:sz w:val="20"/>
                <w:szCs w:val="20"/>
              </w:rPr>
            </w:pPr>
          </w:p>
        </w:tc>
      </w:tr>
    </w:tbl>
    <w:p w14:paraId="072DE4F6" w14:textId="4F2F01C2" w:rsidR="005B732B" w:rsidRPr="00827AEB" w:rsidRDefault="00BC03D9" w:rsidP="006B477F">
      <w:pPr>
        <w:jc w:val="center"/>
        <w:outlineLvl w:val="0"/>
        <w:rPr>
          <w:rFonts w:ascii="Arial" w:hAnsi="Arial" w:cs="Arial"/>
          <w:b/>
        </w:rPr>
      </w:pPr>
      <w:r w:rsidRPr="00712A0B">
        <w:rPr>
          <w:rFonts w:ascii="Arial" w:hAnsi="Arial" w:cs="Arial"/>
          <w:b/>
          <w:sz w:val="20"/>
          <w:szCs w:val="20"/>
        </w:rPr>
        <w:br w:type="page"/>
      </w:r>
      <w:r w:rsidR="00942961" w:rsidRPr="00827AEB" w:rsidDel="00942961">
        <w:rPr>
          <w:rFonts w:ascii="Arial" w:hAnsi="Arial" w:cs="Arial"/>
          <w:b/>
          <w:u w:val="single"/>
        </w:rPr>
        <w:t xml:space="preserve"> </w:t>
      </w:r>
      <w:r w:rsidR="005B732B" w:rsidRPr="00827AEB">
        <w:rPr>
          <w:rFonts w:ascii="Arial" w:hAnsi="Arial" w:cs="Arial"/>
          <w:b/>
        </w:rPr>
        <w:t xml:space="preserve">Annexe I b </w:t>
      </w:r>
    </w:p>
    <w:p w14:paraId="06B56EF6" w14:textId="29C73F32" w:rsidR="005B732B" w:rsidRPr="00827AEB" w:rsidRDefault="005B732B" w:rsidP="006B477F">
      <w:pPr>
        <w:jc w:val="center"/>
        <w:outlineLvl w:val="0"/>
        <w:rPr>
          <w:rFonts w:ascii="Arial" w:hAnsi="Arial" w:cs="Arial"/>
          <w:b/>
        </w:rPr>
      </w:pPr>
      <w:r w:rsidRPr="00827AEB">
        <w:rPr>
          <w:rFonts w:ascii="Arial" w:hAnsi="Arial" w:cs="Arial"/>
          <w:b/>
        </w:rPr>
        <w:t>Référentiel de certification</w:t>
      </w:r>
    </w:p>
    <w:p w14:paraId="2020BFBA" w14:textId="0C4EF0C4" w:rsidR="00BC03D9" w:rsidRPr="00827AEB" w:rsidRDefault="005B732B" w:rsidP="002D24B3">
      <w:pPr>
        <w:jc w:val="center"/>
        <w:outlineLvl w:val="0"/>
        <w:rPr>
          <w:rFonts w:ascii="Arial" w:hAnsi="Arial" w:cs="Arial"/>
          <w:b/>
        </w:rPr>
      </w:pPr>
      <w:r w:rsidRPr="00827AEB">
        <w:rPr>
          <w:rFonts w:ascii="Arial" w:hAnsi="Arial" w:cs="Arial"/>
          <w:b/>
        </w:rPr>
        <w:t>Bacc</w:t>
      </w:r>
      <w:r w:rsidR="0033434A" w:rsidRPr="00827AEB">
        <w:rPr>
          <w:rFonts w:ascii="Arial" w:hAnsi="Arial" w:cs="Arial"/>
          <w:b/>
        </w:rPr>
        <w:t>a</w:t>
      </w:r>
      <w:r w:rsidRPr="00827AEB">
        <w:rPr>
          <w:rFonts w:ascii="Arial" w:hAnsi="Arial" w:cs="Arial"/>
          <w:b/>
        </w:rPr>
        <w:t xml:space="preserve">lauréat professionnel </w:t>
      </w:r>
      <w:r w:rsidR="00F47C56" w:rsidRPr="00827AEB">
        <w:rPr>
          <w:rFonts w:ascii="Arial" w:hAnsi="Arial" w:cs="Arial"/>
          <w:b/>
        </w:rPr>
        <w:t>« </w:t>
      </w:r>
      <w:r w:rsidRPr="00827AEB">
        <w:rPr>
          <w:rFonts w:ascii="Arial" w:hAnsi="Arial" w:cs="Arial"/>
          <w:b/>
        </w:rPr>
        <w:t>Métiers d</w:t>
      </w:r>
      <w:r w:rsidR="00942961" w:rsidRPr="00827AEB">
        <w:rPr>
          <w:rFonts w:ascii="Arial" w:hAnsi="Arial" w:cs="Arial"/>
          <w:b/>
        </w:rPr>
        <w:t>e l’accueil</w:t>
      </w:r>
      <w:r w:rsidR="00F47C56" w:rsidRPr="00827AEB">
        <w:rPr>
          <w:rFonts w:ascii="Arial" w:hAnsi="Arial" w:cs="Arial"/>
          <w:b/>
        </w:rPr>
        <w:t> »</w:t>
      </w:r>
      <w:r w:rsidRPr="00827AEB">
        <w:rPr>
          <w:rFonts w:ascii="Arial" w:hAnsi="Arial" w:cs="Arial"/>
          <w:b/>
        </w:rPr>
        <w:t xml:space="preserve"> </w:t>
      </w:r>
    </w:p>
    <w:p w14:paraId="476113DA" w14:textId="77777777" w:rsidR="00030370" w:rsidRPr="00827AEB" w:rsidRDefault="00030370" w:rsidP="00030370">
      <w:pPr>
        <w:jc w:val="center"/>
        <w:outlineLvl w:val="0"/>
        <w:rPr>
          <w:rFonts w:ascii="Arial" w:hAnsi="Arial" w:cs="Arial"/>
          <w:b/>
        </w:rPr>
      </w:pPr>
    </w:p>
    <w:p w14:paraId="36FA277E" w14:textId="77777777" w:rsidR="009F644B" w:rsidRDefault="009F644B" w:rsidP="00030370">
      <w:pPr>
        <w:jc w:val="center"/>
        <w:outlineLvl w:val="0"/>
        <w:rPr>
          <w:rFonts w:ascii="Arial" w:hAnsi="Arial" w:cs="Arial"/>
          <w:b/>
          <w:sz w:val="20"/>
          <w:szCs w:val="20"/>
        </w:rPr>
      </w:pPr>
    </w:p>
    <w:p w14:paraId="2F423753" w14:textId="563D2C91" w:rsidR="00030370" w:rsidRPr="00827AEB" w:rsidRDefault="00F12D62" w:rsidP="00030370">
      <w:pPr>
        <w:jc w:val="center"/>
        <w:outlineLvl w:val="0"/>
        <w:rPr>
          <w:rFonts w:ascii="Arial" w:hAnsi="Arial" w:cs="Arial"/>
          <w:b/>
        </w:rPr>
      </w:pPr>
      <w:r w:rsidRPr="0022213B">
        <w:rPr>
          <w:rFonts w:ascii="Arial" w:hAnsi="Arial" w:cs="Arial"/>
          <w:b/>
        </w:rPr>
        <w:t>Bloc</w:t>
      </w:r>
      <w:r w:rsidR="00030370" w:rsidRPr="00F12D62">
        <w:rPr>
          <w:rFonts w:ascii="Arial" w:hAnsi="Arial" w:cs="Arial"/>
          <w:b/>
          <w:color w:val="FF0000"/>
        </w:rPr>
        <w:t xml:space="preserve"> </w:t>
      </w:r>
      <w:r w:rsidR="00030370" w:rsidRPr="00827AEB">
        <w:rPr>
          <w:rFonts w:ascii="Arial" w:hAnsi="Arial" w:cs="Arial"/>
          <w:b/>
        </w:rPr>
        <w:t>de compétences 1</w:t>
      </w:r>
      <w:r w:rsidR="00391125" w:rsidRPr="00827AEB">
        <w:rPr>
          <w:rFonts w:ascii="Arial" w:hAnsi="Arial" w:cs="Arial"/>
          <w:b/>
        </w:rPr>
        <w:t xml:space="preserve"> : </w:t>
      </w:r>
      <w:r w:rsidR="00030370" w:rsidRPr="00827AEB">
        <w:rPr>
          <w:rFonts w:ascii="Arial" w:hAnsi="Arial" w:cs="Arial"/>
          <w:b/>
        </w:rPr>
        <w:t>G</w:t>
      </w:r>
      <w:r w:rsidR="00827AEB">
        <w:rPr>
          <w:rFonts w:ascii="Arial" w:hAnsi="Arial" w:cs="Arial"/>
          <w:b/>
        </w:rPr>
        <w:t>érer</w:t>
      </w:r>
      <w:r w:rsidR="00030370" w:rsidRPr="00827AEB">
        <w:rPr>
          <w:rFonts w:ascii="Arial" w:hAnsi="Arial" w:cs="Arial"/>
          <w:b/>
        </w:rPr>
        <w:t xml:space="preserve"> l’accueil</w:t>
      </w:r>
      <w:r w:rsidR="00C92EBE" w:rsidRPr="00827AEB">
        <w:rPr>
          <w:rFonts w:ascii="Arial" w:hAnsi="Arial" w:cs="Arial"/>
          <w:b/>
        </w:rPr>
        <w:t xml:space="preserve"> multica</w:t>
      </w:r>
      <w:r w:rsidR="0099774D" w:rsidRPr="00827AEB">
        <w:rPr>
          <w:rFonts w:ascii="Arial" w:hAnsi="Arial" w:cs="Arial"/>
          <w:b/>
        </w:rPr>
        <w:t>nal</w:t>
      </w:r>
      <w:r w:rsidR="00030370" w:rsidRPr="00827AEB">
        <w:rPr>
          <w:rFonts w:ascii="Arial" w:hAnsi="Arial" w:cs="Arial"/>
          <w:b/>
        </w:rPr>
        <w:t xml:space="preserve"> à des fins d’information, d’orientation et de conseil</w:t>
      </w:r>
    </w:p>
    <w:p w14:paraId="158138FA" w14:textId="77777777" w:rsidR="00141086" w:rsidRPr="00827AEB" w:rsidRDefault="00141086" w:rsidP="00030370">
      <w:pPr>
        <w:jc w:val="center"/>
        <w:outlineLvl w:val="0"/>
        <w:rPr>
          <w:rFonts w:ascii="Arial" w:hAnsi="Arial" w:cs="Arial"/>
          <w:b/>
        </w:rPr>
      </w:pPr>
    </w:p>
    <w:p w14:paraId="1A513C27" w14:textId="4192FD3E" w:rsidR="00030370" w:rsidRDefault="00DB4648" w:rsidP="00FC676B">
      <w:pPr>
        <w:jc w:val="both"/>
        <w:rPr>
          <w:rFonts w:ascii="Arial" w:hAnsi="Arial" w:cs="Arial"/>
          <w:sz w:val="20"/>
          <w:szCs w:val="20"/>
        </w:rPr>
      </w:pPr>
      <w:r w:rsidRPr="00DB4648">
        <w:rPr>
          <w:rFonts w:ascii="Arial" w:hAnsi="Arial" w:cs="Arial"/>
          <w:sz w:val="20"/>
          <w:szCs w:val="20"/>
        </w:rPr>
        <w:t>Le titulaire d</w:t>
      </w:r>
      <w:r w:rsidR="00FC676B">
        <w:rPr>
          <w:rFonts w:ascii="Arial" w:hAnsi="Arial" w:cs="Arial"/>
          <w:sz w:val="20"/>
          <w:szCs w:val="20"/>
        </w:rPr>
        <w:t>u baccalauréat professionnel « M</w:t>
      </w:r>
      <w:r w:rsidRPr="00DB4648">
        <w:rPr>
          <w:rFonts w:ascii="Arial" w:hAnsi="Arial" w:cs="Arial"/>
          <w:sz w:val="20"/>
          <w:szCs w:val="20"/>
        </w:rPr>
        <w:t xml:space="preserve">étiers de l’accueil » informe, oriente et  conseille le public </w:t>
      </w:r>
      <w:r w:rsidR="00FC676B">
        <w:rPr>
          <w:rFonts w:ascii="Arial" w:hAnsi="Arial" w:cs="Arial"/>
          <w:sz w:val="20"/>
          <w:szCs w:val="20"/>
        </w:rPr>
        <w:t xml:space="preserve">dans </w:t>
      </w:r>
      <w:r w:rsidRPr="00DB4648">
        <w:rPr>
          <w:rFonts w:ascii="Arial" w:hAnsi="Arial" w:cs="Arial"/>
          <w:sz w:val="20"/>
          <w:szCs w:val="20"/>
        </w:rPr>
        <w:t xml:space="preserve">un environnement </w:t>
      </w:r>
      <w:r w:rsidR="00FC676B" w:rsidRPr="00DB4648">
        <w:rPr>
          <w:rFonts w:ascii="Arial" w:hAnsi="Arial" w:cs="Arial"/>
          <w:sz w:val="20"/>
          <w:szCs w:val="20"/>
        </w:rPr>
        <w:t>multicanal</w:t>
      </w:r>
      <w:r w:rsidRPr="00DB4648">
        <w:rPr>
          <w:rFonts w:ascii="Arial" w:hAnsi="Arial" w:cs="Arial"/>
          <w:sz w:val="20"/>
          <w:szCs w:val="20"/>
        </w:rPr>
        <w:t>. Au quotidien, il gère simultanément une multiplicité d’activités. Il organise et priorise son travail selon les aléas, l’imprévu, le niveau de complexité de la demande du public. Il agit dans un cadre défini par l’organisation et en coordination avec l’équipe</w:t>
      </w:r>
      <w:r w:rsidR="00FC676B">
        <w:rPr>
          <w:rFonts w:ascii="Arial" w:hAnsi="Arial" w:cs="Arial"/>
          <w:sz w:val="20"/>
          <w:szCs w:val="20"/>
        </w:rPr>
        <w:t>.</w:t>
      </w:r>
    </w:p>
    <w:p w14:paraId="09E4AF67" w14:textId="77777777" w:rsidR="00DB4648" w:rsidRDefault="00DB4648" w:rsidP="00030370">
      <w:pPr>
        <w:rPr>
          <w:rFonts w:ascii="Arial" w:hAnsi="Arial" w:cs="Arial"/>
          <w:sz w:val="20"/>
          <w:szCs w:val="20"/>
        </w:rPr>
      </w:pPr>
    </w:p>
    <w:p w14:paraId="6D91B549" w14:textId="77777777" w:rsidR="00DB4648" w:rsidRPr="006B477F" w:rsidRDefault="00DB4648" w:rsidP="00030370">
      <w:pPr>
        <w:rPr>
          <w:rFonts w:ascii="Arial" w:hAnsi="Arial" w:cs="Arial"/>
          <w:sz w:val="20"/>
          <w:szCs w:val="20"/>
        </w:rPr>
      </w:pPr>
    </w:p>
    <w:tbl>
      <w:tblPr>
        <w:tblW w:w="974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628"/>
        <w:gridCol w:w="2867"/>
        <w:gridCol w:w="4253"/>
      </w:tblGrid>
      <w:tr w:rsidR="00D4607D" w:rsidRPr="006B477F" w14:paraId="300C8E86" w14:textId="77777777" w:rsidTr="00D4607D">
        <w:tc>
          <w:tcPr>
            <w:tcW w:w="2628" w:type="dxa"/>
            <w:tcBorders>
              <w:top w:val="single" w:sz="4" w:space="0" w:color="auto"/>
              <w:bottom w:val="single" w:sz="4" w:space="0" w:color="auto"/>
            </w:tcBorders>
            <w:vAlign w:val="center"/>
          </w:tcPr>
          <w:p w14:paraId="397D6535" w14:textId="77F96D83" w:rsidR="00D4607D" w:rsidRPr="006B477F" w:rsidRDefault="00D4607D" w:rsidP="00A25D97">
            <w:pPr>
              <w:jc w:val="center"/>
              <w:rPr>
                <w:rFonts w:ascii="Arial" w:hAnsi="Arial" w:cs="Arial"/>
                <w:b/>
                <w:sz w:val="20"/>
                <w:szCs w:val="20"/>
              </w:rPr>
            </w:pPr>
            <w:r>
              <w:rPr>
                <w:rFonts w:ascii="Arial" w:hAnsi="Arial" w:cs="Arial"/>
                <w:b/>
                <w:sz w:val="20"/>
                <w:szCs w:val="20"/>
              </w:rPr>
              <w:t>Compétences</w:t>
            </w:r>
          </w:p>
        </w:tc>
        <w:tc>
          <w:tcPr>
            <w:tcW w:w="2867" w:type="dxa"/>
            <w:tcBorders>
              <w:top w:val="single" w:sz="4" w:space="0" w:color="auto"/>
              <w:bottom w:val="single" w:sz="4" w:space="0" w:color="auto"/>
            </w:tcBorders>
            <w:vAlign w:val="center"/>
          </w:tcPr>
          <w:p w14:paraId="1AA06F35" w14:textId="77777777" w:rsidR="00D4607D" w:rsidRPr="006B477F" w:rsidRDefault="00D4607D" w:rsidP="00A25D97">
            <w:pPr>
              <w:jc w:val="center"/>
              <w:rPr>
                <w:rFonts w:ascii="Arial" w:hAnsi="Arial" w:cs="Arial"/>
                <w:b/>
                <w:sz w:val="20"/>
                <w:szCs w:val="20"/>
              </w:rPr>
            </w:pPr>
            <w:r w:rsidRPr="006B477F">
              <w:rPr>
                <w:rFonts w:ascii="Arial" w:hAnsi="Arial" w:cs="Arial"/>
                <w:b/>
                <w:sz w:val="20"/>
                <w:szCs w:val="20"/>
              </w:rPr>
              <w:t>Savoirs associés</w:t>
            </w:r>
          </w:p>
        </w:tc>
        <w:tc>
          <w:tcPr>
            <w:tcW w:w="4253" w:type="dxa"/>
            <w:tcBorders>
              <w:top w:val="single" w:sz="4" w:space="0" w:color="auto"/>
              <w:bottom w:val="single" w:sz="4" w:space="0" w:color="auto"/>
            </w:tcBorders>
            <w:vAlign w:val="center"/>
          </w:tcPr>
          <w:p w14:paraId="17D70CA3" w14:textId="75B200E3" w:rsidR="00D4607D" w:rsidRPr="006B477F" w:rsidRDefault="00D4607D" w:rsidP="00A25D97">
            <w:pPr>
              <w:jc w:val="center"/>
              <w:rPr>
                <w:rFonts w:ascii="Arial" w:hAnsi="Arial" w:cs="Arial"/>
                <w:b/>
                <w:sz w:val="20"/>
                <w:szCs w:val="20"/>
              </w:rPr>
            </w:pPr>
            <w:r w:rsidRPr="00A74005">
              <w:rPr>
                <w:rFonts w:ascii="Arial" w:hAnsi="Arial" w:cs="Arial"/>
                <w:b/>
                <w:sz w:val="20"/>
                <w:szCs w:val="20"/>
              </w:rPr>
              <w:t>Critères d’évaluation</w:t>
            </w:r>
          </w:p>
        </w:tc>
      </w:tr>
      <w:tr w:rsidR="00D4607D" w:rsidRPr="00732E71" w14:paraId="6C22FB91" w14:textId="77777777" w:rsidTr="00D4607D">
        <w:tblPrEx>
          <w:tblBorders>
            <w:top w:val="none" w:sz="0" w:space="0" w:color="auto"/>
            <w:left w:val="none" w:sz="0" w:space="0" w:color="auto"/>
            <w:bottom w:val="none" w:sz="0" w:space="0" w:color="auto"/>
            <w:right w:val="none" w:sz="0" w:space="0" w:color="auto"/>
            <w:insideV w:val="none" w:sz="0" w:space="0" w:color="auto"/>
          </w:tblBorders>
        </w:tblPrEx>
        <w:tc>
          <w:tcPr>
            <w:tcW w:w="2628" w:type="dxa"/>
            <w:tcBorders>
              <w:top w:val="single" w:sz="4" w:space="0" w:color="auto"/>
              <w:left w:val="single" w:sz="4" w:space="0" w:color="auto"/>
              <w:bottom w:val="single" w:sz="4" w:space="0" w:color="auto"/>
              <w:right w:val="single" w:sz="4" w:space="0" w:color="auto"/>
            </w:tcBorders>
          </w:tcPr>
          <w:p w14:paraId="376BA281" w14:textId="77777777" w:rsidR="00D4607D" w:rsidRDefault="00D4607D" w:rsidP="00D8537B">
            <w:pPr>
              <w:rPr>
                <w:rFonts w:ascii="Arial" w:hAnsi="Arial" w:cs="Arial"/>
                <w:b/>
                <w:sz w:val="20"/>
                <w:szCs w:val="20"/>
              </w:rPr>
            </w:pPr>
          </w:p>
          <w:p w14:paraId="57657184" w14:textId="598AE256" w:rsidR="00D4607D" w:rsidRDefault="00D4607D" w:rsidP="00D8537B">
            <w:pPr>
              <w:rPr>
                <w:rFonts w:ascii="Arial" w:hAnsi="Arial" w:cs="Arial"/>
                <w:b/>
                <w:sz w:val="20"/>
                <w:szCs w:val="20"/>
              </w:rPr>
            </w:pPr>
            <w:r>
              <w:rPr>
                <w:rFonts w:ascii="Arial" w:hAnsi="Arial" w:cs="Arial"/>
                <w:b/>
                <w:sz w:val="20"/>
                <w:szCs w:val="20"/>
              </w:rPr>
              <w:t xml:space="preserve">1.1 </w:t>
            </w:r>
            <w:r w:rsidRPr="0074455D">
              <w:rPr>
                <w:rFonts w:ascii="Arial" w:hAnsi="Arial" w:cs="Arial"/>
                <w:b/>
                <w:sz w:val="20"/>
                <w:szCs w:val="20"/>
              </w:rPr>
              <w:t>Gérer simultanément les activités</w:t>
            </w:r>
          </w:p>
          <w:p w14:paraId="63609C61" w14:textId="77777777" w:rsidR="00D4607D" w:rsidRDefault="00D4607D" w:rsidP="00D8537B">
            <w:pPr>
              <w:rPr>
                <w:rFonts w:ascii="Arial" w:hAnsi="Arial" w:cs="Arial"/>
                <w:sz w:val="20"/>
                <w:szCs w:val="20"/>
              </w:rPr>
            </w:pPr>
          </w:p>
          <w:p w14:paraId="69C0C771" w14:textId="77777777" w:rsidR="00D4607D" w:rsidRPr="00D76FC0" w:rsidRDefault="00D4607D" w:rsidP="00D8537B">
            <w:pPr>
              <w:rPr>
                <w:rFonts w:ascii="Arial" w:hAnsi="Arial" w:cs="Arial"/>
                <w:sz w:val="20"/>
                <w:szCs w:val="20"/>
              </w:rPr>
            </w:pPr>
            <w:r w:rsidRPr="00D76FC0">
              <w:rPr>
                <w:rFonts w:ascii="Arial" w:hAnsi="Arial" w:cs="Arial"/>
                <w:sz w:val="20"/>
                <w:szCs w:val="20"/>
              </w:rPr>
              <w:t>Recenser et prioriser les  activités</w:t>
            </w:r>
          </w:p>
          <w:p w14:paraId="1519E250" w14:textId="77777777" w:rsidR="00D4607D" w:rsidRPr="00D76FC0" w:rsidRDefault="00D4607D" w:rsidP="00D8537B">
            <w:pPr>
              <w:rPr>
                <w:rFonts w:ascii="Arial" w:hAnsi="Arial" w:cs="Arial"/>
                <w:sz w:val="20"/>
                <w:szCs w:val="20"/>
              </w:rPr>
            </w:pPr>
          </w:p>
          <w:p w14:paraId="6AF54451" w14:textId="14197C73" w:rsidR="00D4607D" w:rsidRPr="00D76FC0" w:rsidRDefault="00D4607D" w:rsidP="00D8537B">
            <w:pPr>
              <w:rPr>
                <w:rFonts w:ascii="Arial" w:hAnsi="Arial" w:cs="Arial"/>
                <w:sz w:val="20"/>
                <w:szCs w:val="20"/>
              </w:rPr>
            </w:pPr>
            <w:r w:rsidRPr="00D76FC0">
              <w:rPr>
                <w:rFonts w:ascii="Arial" w:hAnsi="Arial" w:cs="Arial"/>
                <w:sz w:val="20"/>
                <w:szCs w:val="20"/>
              </w:rPr>
              <w:t>Organiser ses activités en coordination avec l’équipe</w:t>
            </w:r>
            <w:r>
              <w:rPr>
                <w:rFonts w:ascii="Arial" w:hAnsi="Arial" w:cs="Arial"/>
                <w:sz w:val="20"/>
                <w:szCs w:val="20"/>
              </w:rPr>
              <w:t xml:space="preserve"> </w:t>
            </w:r>
          </w:p>
          <w:p w14:paraId="41E35046" w14:textId="77777777" w:rsidR="00D4607D" w:rsidRPr="00D76FC0" w:rsidRDefault="00D4607D" w:rsidP="00D8537B">
            <w:pPr>
              <w:rPr>
                <w:rFonts w:ascii="Arial" w:hAnsi="Arial" w:cs="Arial"/>
                <w:sz w:val="20"/>
                <w:szCs w:val="20"/>
              </w:rPr>
            </w:pPr>
          </w:p>
          <w:p w14:paraId="4789FFAF" w14:textId="77777777" w:rsidR="00D4607D" w:rsidRDefault="00D4607D" w:rsidP="00D55395">
            <w:pPr>
              <w:rPr>
                <w:rFonts w:ascii="Arial" w:hAnsi="Arial" w:cs="Arial"/>
                <w:sz w:val="20"/>
                <w:szCs w:val="20"/>
              </w:rPr>
            </w:pPr>
            <w:r w:rsidRPr="00D76FC0">
              <w:rPr>
                <w:rFonts w:ascii="Arial" w:hAnsi="Arial" w:cs="Arial"/>
                <w:sz w:val="20"/>
                <w:szCs w:val="20"/>
              </w:rPr>
              <w:t>Repérer et gérer les aléas</w:t>
            </w:r>
          </w:p>
          <w:p w14:paraId="67A5BD0D" w14:textId="77777777" w:rsidR="00D4607D" w:rsidRDefault="00D4607D" w:rsidP="00D55395">
            <w:pPr>
              <w:rPr>
                <w:rFonts w:ascii="Arial" w:hAnsi="Arial" w:cs="Arial"/>
                <w:b/>
                <w:sz w:val="20"/>
                <w:szCs w:val="20"/>
              </w:rPr>
            </w:pPr>
          </w:p>
          <w:p w14:paraId="5C527BB4" w14:textId="77777777" w:rsidR="00D4607D" w:rsidRDefault="00D4607D" w:rsidP="00D55395">
            <w:pPr>
              <w:rPr>
                <w:rFonts w:ascii="Arial" w:hAnsi="Arial" w:cs="Arial"/>
                <w:b/>
                <w:sz w:val="20"/>
                <w:szCs w:val="20"/>
              </w:rPr>
            </w:pPr>
          </w:p>
          <w:p w14:paraId="4E53166F" w14:textId="571E2FFB" w:rsidR="00D4607D" w:rsidRDefault="00D4607D" w:rsidP="00D55395">
            <w:pPr>
              <w:rPr>
                <w:rFonts w:ascii="Arial" w:hAnsi="Arial" w:cs="Arial"/>
                <w:b/>
                <w:sz w:val="20"/>
                <w:szCs w:val="20"/>
              </w:rPr>
            </w:pPr>
            <w:r>
              <w:rPr>
                <w:rFonts w:ascii="Arial" w:hAnsi="Arial" w:cs="Arial"/>
                <w:b/>
                <w:sz w:val="20"/>
                <w:szCs w:val="20"/>
              </w:rPr>
              <w:t xml:space="preserve">1.2 </w:t>
            </w:r>
            <w:r w:rsidRPr="0035755C">
              <w:rPr>
                <w:rFonts w:ascii="Arial" w:hAnsi="Arial" w:cs="Arial"/>
                <w:b/>
                <w:sz w:val="20"/>
                <w:szCs w:val="20"/>
              </w:rPr>
              <w:t>Prendre contact avec le public</w:t>
            </w:r>
          </w:p>
          <w:p w14:paraId="64908E18" w14:textId="77777777" w:rsidR="00D4607D" w:rsidRDefault="00D4607D" w:rsidP="00D55395">
            <w:pPr>
              <w:rPr>
                <w:rFonts w:ascii="Arial" w:hAnsi="Arial" w:cs="Arial"/>
                <w:b/>
                <w:sz w:val="20"/>
                <w:szCs w:val="20"/>
              </w:rPr>
            </w:pPr>
          </w:p>
          <w:p w14:paraId="18A80C88" w14:textId="77777777" w:rsidR="00D4607D" w:rsidRDefault="00D4607D" w:rsidP="00D55395">
            <w:pPr>
              <w:rPr>
                <w:rFonts w:ascii="Arial" w:hAnsi="Arial" w:cs="Arial"/>
                <w:sz w:val="20"/>
                <w:szCs w:val="20"/>
              </w:rPr>
            </w:pPr>
            <w:r w:rsidRPr="00AF3361">
              <w:rPr>
                <w:rFonts w:ascii="Arial" w:hAnsi="Arial" w:cs="Arial"/>
                <w:sz w:val="20"/>
                <w:szCs w:val="20"/>
              </w:rPr>
              <w:t>Identifier le public et repérer ses caractéristiques</w:t>
            </w:r>
          </w:p>
          <w:p w14:paraId="01F580C5" w14:textId="77777777" w:rsidR="00D4607D" w:rsidRPr="00AF3361" w:rsidRDefault="00D4607D" w:rsidP="00D55395">
            <w:pPr>
              <w:rPr>
                <w:rFonts w:ascii="Arial" w:hAnsi="Arial" w:cs="Arial"/>
                <w:sz w:val="20"/>
                <w:szCs w:val="20"/>
              </w:rPr>
            </w:pPr>
          </w:p>
          <w:p w14:paraId="4259C45B" w14:textId="77777777" w:rsidR="00D4607D" w:rsidRDefault="00D4607D" w:rsidP="00D55395">
            <w:pPr>
              <w:rPr>
                <w:rFonts w:ascii="Arial" w:hAnsi="Arial" w:cs="Arial"/>
                <w:sz w:val="20"/>
                <w:szCs w:val="20"/>
              </w:rPr>
            </w:pPr>
            <w:r w:rsidRPr="003B275A">
              <w:rPr>
                <w:rFonts w:ascii="Arial" w:hAnsi="Arial" w:cs="Arial"/>
                <w:sz w:val="20"/>
                <w:szCs w:val="20"/>
              </w:rPr>
              <w:t>Recevoir le visiteur</w:t>
            </w:r>
          </w:p>
          <w:p w14:paraId="19CCA036" w14:textId="77777777" w:rsidR="00D4607D" w:rsidRDefault="00D4607D" w:rsidP="00D55395">
            <w:pPr>
              <w:rPr>
                <w:rFonts w:ascii="Arial" w:hAnsi="Arial" w:cs="Arial"/>
                <w:sz w:val="20"/>
                <w:szCs w:val="20"/>
              </w:rPr>
            </w:pPr>
          </w:p>
          <w:p w14:paraId="74DAA6DD" w14:textId="77777777" w:rsidR="00D4607D" w:rsidRDefault="00D4607D" w:rsidP="00D55395">
            <w:pPr>
              <w:rPr>
                <w:rFonts w:ascii="Arial" w:hAnsi="Arial" w:cs="Arial"/>
                <w:sz w:val="20"/>
                <w:szCs w:val="20"/>
              </w:rPr>
            </w:pPr>
          </w:p>
          <w:p w14:paraId="04DD498A" w14:textId="29F2256B" w:rsidR="00D4607D" w:rsidRDefault="00D4607D" w:rsidP="00D55395">
            <w:pPr>
              <w:rPr>
                <w:rFonts w:ascii="Arial" w:hAnsi="Arial" w:cs="Arial"/>
                <w:b/>
                <w:sz w:val="20"/>
                <w:szCs w:val="20"/>
              </w:rPr>
            </w:pPr>
            <w:r>
              <w:rPr>
                <w:rFonts w:ascii="Arial" w:hAnsi="Arial" w:cs="Arial"/>
                <w:b/>
                <w:sz w:val="20"/>
                <w:szCs w:val="20"/>
              </w:rPr>
              <w:t xml:space="preserve">1.3 </w:t>
            </w:r>
            <w:r w:rsidRPr="0074455D">
              <w:rPr>
                <w:rFonts w:ascii="Arial" w:hAnsi="Arial" w:cs="Arial"/>
                <w:b/>
                <w:sz w:val="20"/>
                <w:szCs w:val="20"/>
              </w:rPr>
              <w:t>Identifier la demande</w:t>
            </w:r>
          </w:p>
          <w:p w14:paraId="385AD3E1" w14:textId="77777777" w:rsidR="00D4607D" w:rsidRDefault="00D4607D" w:rsidP="00D55395">
            <w:pPr>
              <w:rPr>
                <w:rFonts w:ascii="Arial" w:hAnsi="Arial" w:cs="Arial"/>
                <w:sz w:val="20"/>
                <w:szCs w:val="20"/>
              </w:rPr>
            </w:pPr>
          </w:p>
          <w:p w14:paraId="0F7F20AE" w14:textId="77777777" w:rsidR="00D4607D" w:rsidRDefault="00D4607D" w:rsidP="00D55395">
            <w:pPr>
              <w:rPr>
                <w:rFonts w:ascii="Arial" w:hAnsi="Arial" w:cs="Arial"/>
                <w:sz w:val="20"/>
                <w:szCs w:val="20"/>
              </w:rPr>
            </w:pPr>
            <w:r>
              <w:rPr>
                <w:rFonts w:ascii="Arial" w:hAnsi="Arial" w:cs="Arial"/>
                <w:sz w:val="20"/>
                <w:szCs w:val="20"/>
              </w:rPr>
              <w:t>Appréhender la demande du public</w:t>
            </w:r>
          </w:p>
          <w:p w14:paraId="1B1560B2" w14:textId="77777777" w:rsidR="00D4607D" w:rsidRDefault="00D4607D" w:rsidP="00D55395">
            <w:pPr>
              <w:rPr>
                <w:rFonts w:ascii="Arial" w:hAnsi="Arial" w:cs="Arial"/>
                <w:sz w:val="20"/>
                <w:szCs w:val="20"/>
              </w:rPr>
            </w:pPr>
          </w:p>
          <w:p w14:paraId="1E2B49F5" w14:textId="77777777" w:rsidR="00D4607D" w:rsidRPr="00AF3361" w:rsidRDefault="00D4607D" w:rsidP="00D55395">
            <w:pPr>
              <w:rPr>
                <w:rFonts w:ascii="Arial" w:hAnsi="Arial" w:cs="Arial"/>
                <w:sz w:val="20"/>
                <w:szCs w:val="20"/>
              </w:rPr>
            </w:pPr>
            <w:r>
              <w:rPr>
                <w:rFonts w:ascii="Arial" w:hAnsi="Arial" w:cs="Arial"/>
                <w:sz w:val="20"/>
                <w:szCs w:val="20"/>
              </w:rPr>
              <w:t xml:space="preserve">Apprécier  la complexité de la demande </w:t>
            </w:r>
          </w:p>
          <w:p w14:paraId="7DC105CE" w14:textId="77777777" w:rsidR="00D4607D" w:rsidRDefault="00D4607D" w:rsidP="00D55395">
            <w:pPr>
              <w:rPr>
                <w:rFonts w:ascii="Arial" w:hAnsi="Arial" w:cs="Arial"/>
                <w:sz w:val="20"/>
                <w:szCs w:val="20"/>
              </w:rPr>
            </w:pPr>
          </w:p>
          <w:p w14:paraId="7108ACD0" w14:textId="77777777" w:rsidR="00D4607D" w:rsidRDefault="00D4607D" w:rsidP="00D55395">
            <w:pPr>
              <w:rPr>
                <w:rFonts w:ascii="Arial" w:hAnsi="Arial" w:cs="Arial"/>
                <w:sz w:val="20"/>
                <w:szCs w:val="20"/>
              </w:rPr>
            </w:pPr>
            <w:r>
              <w:rPr>
                <w:rFonts w:ascii="Arial" w:hAnsi="Arial" w:cs="Arial"/>
                <w:sz w:val="20"/>
                <w:szCs w:val="20"/>
              </w:rPr>
              <w:t>Interagir pour préciser</w:t>
            </w:r>
            <w:r w:rsidRPr="00AF3361">
              <w:rPr>
                <w:rFonts w:ascii="Arial" w:hAnsi="Arial" w:cs="Arial"/>
                <w:sz w:val="20"/>
                <w:szCs w:val="20"/>
              </w:rPr>
              <w:t xml:space="preserve"> </w:t>
            </w:r>
            <w:r>
              <w:rPr>
                <w:rFonts w:ascii="Arial" w:hAnsi="Arial" w:cs="Arial"/>
                <w:sz w:val="20"/>
                <w:szCs w:val="20"/>
              </w:rPr>
              <w:t>la d</w:t>
            </w:r>
            <w:r w:rsidRPr="00AF3361">
              <w:rPr>
                <w:rFonts w:ascii="Arial" w:hAnsi="Arial" w:cs="Arial"/>
                <w:sz w:val="20"/>
                <w:szCs w:val="20"/>
              </w:rPr>
              <w:t>emande</w:t>
            </w:r>
            <w:r>
              <w:rPr>
                <w:rFonts w:ascii="Arial" w:hAnsi="Arial" w:cs="Arial"/>
                <w:sz w:val="20"/>
                <w:szCs w:val="20"/>
              </w:rPr>
              <w:t xml:space="preserve"> </w:t>
            </w:r>
          </w:p>
          <w:p w14:paraId="4D821E71" w14:textId="77777777" w:rsidR="00D4607D" w:rsidRDefault="00D4607D" w:rsidP="00D55395">
            <w:pPr>
              <w:rPr>
                <w:rFonts w:ascii="Arial" w:hAnsi="Arial" w:cs="Arial"/>
                <w:sz w:val="20"/>
                <w:szCs w:val="20"/>
              </w:rPr>
            </w:pPr>
          </w:p>
          <w:p w14:paraId="3EE5037D" w14:textId="77777777" w:rsidR="00D4607D" w:rsidRDefault="00D4607D" w:rsidP="00D55395">
            <w:pPr>
              <w:rPr>
                <w:rFonts w:ascii="Arial" w:hAnsi="Arial" w:cs="Arial"/>
                <w:b/>
                <w:sz w:val="20"/>
                <w:szCs w:val="20"/>
              </w:rPr>
            </w:pPr>
          </w:p>
          <w:p w14:paraId="31416B48" w14:textId="49923D75" w:rsidR="00D4607D" w:rsidRDefault="00D4607D" w:rsidP="00D55395">
            <w:pPr>
              <w:rPr>
                <w:rFonts w:ascii="Arial" w:hAnsi="Arial" w:cs="Arial"/>
                <w:b/>
                <w:sz w:val="20"/>
                <w:szCs w:val="20"/>
              </w:rPr>
            </w:pPr>
            <w:r>
              <w:rPr>
                <w:rFonts w:ascii="Arial" w:hAnsi="Arial" w:cs="Arial"/>
                <w:b/>
                <w:sz w:val="20"/>
                <w:szCs w:val="20"/>
              </w:rPr>
              <w:t xml:space="preserve">1.4 </w:t>
            </w:r>
            <w:r w:rsidRPr="0074455D">
              <w:rPr>
                <w:rFonts w:ascii="Arial" w:hAnsi="Arial" w:cs="Arial"/>
                <w:b/>
                <w:sz w:val="20"/>
                <w:szCs w:val="20"/>
              </w:rPr>
              <w:t>Traiter la demande</w:t>
            </w:r>
          </w:p>
          <w:p w14:paraId="35BD7642" w14:textId="77777777" w:rsidR="00D4607D" w:rsidRDefault="00D4607D" w:rsidP="00D55395">
            <w:pPr>
              <w:rPr>
                <w:rFonts w:ascii="Arial" w:hAnsi="Arial" w:cs="Arial"/>
                <w:b/>
                <w:sz w:val="20"/>
                <w:szCs w:val="20"/>
              </w:rPr>
            </w:pPr>
          </w:p>
          <w:p w14:paraId="406E984B" w14:textId="77777777" w:rsidR="00D4607D" w:rsidRDefault="00D4607D" w:rsidP="00D55395">
            <w:pPr>
              <w:rPr>
                <w:rFonts w:ascii="Arial" w:hAnsi="Arial" w:cs="Arial"/>
                <w:sz w:val="20"/>
                <w:szCs w:val="20"/>
              </w:rPr>
            </w:pPr>
            <w:r>
              <w:rPr>
                <w:rFonts w:ascii="Arial" w:hAnsi="Arial" w:cs="Arial"/>
                <w:sz w:val="20"/>
                <w:szCs w:val="20"/>
              </w:rPr>
              <w:t>Identifier</w:t>
            </w:r>
            <w:r w:rsidRPr="00AF3361">
              <w:rPr>
                <w:rFonts w:ascii="Arial" w:hAnsi="Arial" w:cs="Arial"/>
                <w:sz w:val="20"/>
                <w:szCs w:val="20"/>
              </w:rPr>
              <w:t xml:space="preserve"> </w:t>
            </w:r>
            <w:r>
              <w:rPr>
                <w:rFonts w:ascii="Arial" w:hAnsi="Arial" w:cs="Arial"/>
                <w:sz w:val="20"/>
                <w:szCs w:val="20"/>
              </w:rPr>
              <w:t xml:space="preserve">et mobiliser les ressources utiles </w:t>
            </w:r>
          </w:p>
          <w:p w14:paraId="6DD558AC" w14:textId="77777777" w:rsidR="00D4607D" w:rsidRDefault="00D4607D" w:rsidP="00D55395">
            <w:pPr>
              <w:rPr>
                <w:rFonts w:ascii="Arial" w:hAnsi="Arial" w:cs="Arial"/>
                <w:sz w:val="20"/>
                <w:szCs w:val="20"/>
              </w:rPr>
            </w:pPr>
          </w:p>
          <w:p w14:paraId="2CB7C01D" w14:textId="77777777" w:rsidR="00D4607D" w:rsidRPr="00184BA6" w:rsidRDefault="00D4607D" w:rsidP="00D55395">
            <w:pPr>
              <w:rPr>
                <w:rFonts w:ascii="Arial" w:hAnsi="Arial" w:cs="Arial"/>
                <w:sz w:val="20"/>
                <w:szCs w:val="20"/>
              </w:rPr>
            </w:pPr>
            <w:r w:rsidRPr="00184BA6">
              <w:rPr>
                <w:rFonts w:ascii="Arial" w:hAnsi="Arial" w:cs="Arial"/>
                <w:sz w:val="20"/>
                <w:szCs w:val="20"/>
              </w:rPr>
              <w:t xml:space="preserve">Apporter une réponse adaptée </w:t>
            </w:r>
          </w:p>
          <w:p w14:paraId="2051D54E" w14:textId="77777777" w:rsidR="00D4607D" w:rsidRDefault="00D4607D" w:rsidP="00D55395">
            <w:pPr>
              <w:rPr>
                <w:rFonts w:ascii="Arial" w:hAnsi="Arial" w:cs="Arial"/>
                <w:sz w:val="20"/>
                <w:szCs w:val="20"/>
              </w:rPr>
            </w:pPr>
          </w:p>
          <w:p w14:paraId="13D6BA5B" w14:textId="7E70D0B9" w:rsidR="00D4607D" w:rsidRDefault="00D4607D" w:rsidP="00D55395">
            <w:pPr>
              <w:rPr>
                <w:rFonts w:ascii="Arial" w:hAnsi="Arial" w:cs="Arial"/>
                <w:sz w:val="20"/>
                <w:szCs w:val="20"/>
              </w:rPr>
            </w:pPr>
            <w:r>
              <w:rPr>
                <w:rFonts w:ascii="Arial" w:hAnsi="Arial" w:cs="Arial"/>
                <w:sz w:val="20"/>
                <w:szCs w:val="20"/>
              </w:rPr>
              <w:t>Construire une réponse personnalisée en termes d’orientation, d’information, de conseils et d’accompagnement</w:t>
            </w:r>
          </w:p>
          <w:p w14:paraId="476758FC" w14:textId="77777777" w:rsidR="00D4607D" w:rsidRDefault="00D4607D" w:rsidP="00D55395">
            <w:pPr>
              <w:rPr>
                <w:rFonts w:ascii="Arial" w:hAnsi="Arial" w:cs="Arial"/>
                <w:sz w:val="20"/>
                <w:szCs w:val="20"/>
              </w:rPr>
            </w:pPr>
          </w:p>
          <w:p w14:paraId="3D341D65" w14:textId="77777777" w:rsidR="00D4607D" w:rsidRDefault="00D4607D" w:rsidP="00D55395">
            <w:pPr>
              <w:rPr>
                <w:rFonts w:ascii="Arial" w:hAnsi="Arial" w:cs="Arial"/>
                <w:sz w:val="20"/>
                <w:szCs w:val="20"/>
              </w:rPr>
            </w:pPr>
          </w:p>
          <w:p w14:paraId="3126938F" w14:textId="0A4C8534" w:rsidR="00D4607D" w:rsidRDefault="00D4607D" w:rsidP="00D55395">
            <w:pPr>
              <w:rPr>
                <w:rFonts w:ascii="Arial" w:hAnsi="Arial" w:cs="Arial"/>
                <w:b/>
                <w:sz w:val="20"/>
                <w:szCs w:val="20"/>
              </w:rPr>
            </w:pPr>
            <w:r>
              <w:rPr>
                <w:rFonts w:ascii="Arial" w:hAnsi="Arial" w:cs="Arial"/>
                <w:b/>
                <w:sz w:val="20"/>
                <w:szCs w:val="20"/>
              </w:rPr>
              <w:t xml:space="preserve">1.5 </w:t>
            </w:r>
            <w:r w:rsidRPr="0074455D">
              <w:rPr>
                <w:rFonts w:ascii="Arial" w:hAnsi="Arial" w:cs="Arial"/>
                <w:b/>
                <w:sz w:val="20"/>
                <w:szCs w:val="20"/>
              </w:rPr>
              <w:t>Gérer l</w:t>
            </w:r>
            <w:r>
              <w:rPr>
                <w:rFonts w:ascii="Arial" w:hAnsi="Arial" w:cs="Arial"/>
                <w:b/>
                <w:sz w:val="20"/>
                <w:szCs w:val="20"/>
              </w:rPr>
              <w:t>es flux</w:t>
            </w:r>
          </w:p>
          <w:p w14:paraId="56EAADF9" w14:textId="77777777" w:rsidR="00D4607D" w:rsidRDefault="00D4607D" w:rsidP="00D55395">
            <w:pPr>
              <w:rPr>
                <w:rFonts w:ascii="Arial" w:hAnsi="Arial" w:cs="Arial"/>
                <w:b/>
                <w:sz w:val="20"/>
                <w:szCs w:val="20"/>
              </w:rPr>
            </w:pPr>
          </w:p>
          <w:p w14:paraId="2FF7A99F" w14:textId="77777777" w:rsidR="00D4607D" w:rsidRDefault="00D4607D" w:rsidP="00D55395">
            <w:pPr>
              <w:rPr>
                <w:rFonts w:ascii="Arial" w:hAnsi="Arial" w:cs="Arial"/>
                <w:sz w:val="20"/>
                <w:szCs w:val="20"/>
              </w:rPr>
            </w:pPr>
            <w:r>
              <w:rPr>
                <w:rFonts w:ascii="Arial" w:hAnsi="Arial" w:cs="Arial"/>
                <w:sz w:val="20"/>
                <w:szCs w:val="20"/>
              </w:rPr>
              <w:t>Identifier les paramètres générant du flux</w:t>
            </w:r>
          </w:p>
          <w:p w14:paraId="39F8C553" w14:textId="77777777" w:rsidR="008316A5" w:rsidRDefault="008316A5" w:rsidP="00D55395">
            <w:pPr>
              <w:rPr>
                <w:rFonts w:ascii="Arial" w:hAnsi="Arial" w:cs="Arial"/>
                <w:sz w:val="20"/>
                <w:szCs w:val="20"/>
              </w:rPr>
            </w:pPr>
          </w:p>
          <w:p w14:paraId="4B32F5FA" w14:textId="77777777" w:rsidR="00D4607D" w:rsidRDefault="00D4607D" w:rsidP="00D55395">
            <w:pPr>
              <w:rPr>
                <w:rFonts w:ascii="Arial" w:hAnsi="Arial" w:cs="Arial"/>
                <w:sz w:val="20"/>
                <w:szCs w:val="20"/>
              </w:rPr>
            </w:pPr>
            <w:r>
              <w:rPr>
                <w:rFonts w:ascii="Arial" w:hAnsi="Arial" w:cs="Arial"/>
                <w:sz w:val="20"/>
                <w:szCs w:val="20"/>
              </w:rPr>
              <w:t xml:space="preserve">Mesurer l’impact du flux sur l’attente </w:t>
            </w:r>
          </w:p>
          <w:p w14:paraId="7D136104" w14:textId="77777777" w:rsidR="00D4607D" w:rsidRDefault="00D4607D" w:rsidP="00D55395">
            <w:pPr>
              <w:rPr>
                <w:rFonts w:ascii="Arial" w:hAnsi="Arial" w:cs="Arial"/>
                <w:sz w:val="20"/>
                <w:szCs w:val="20"/>
              </w:rPr>
            </w:pPr>
          </w:p>
          <w:p w14:paraId="6B7DD78D" w14:textId="77777777" w:rsidR="00D4607D" w:rsidRDefault="00D4607D" w:rsidP="00D55395">
            <w:pPr>
              <w:rPr>
                <w:rFonts w:ascii="Arial" w:hAnsi="Arial" w:cs="Arial"/>
                <w:sz w:val="20"/>
                <w:szCs w:val="20"/>
              </w:rPr>
            </w:pPr>
            <w:r>
              <w:rPr>
                <w:rFonts w:ascii="Arial" w:hAnsi="Arial" w:cs="Arial"/>
                <w:sz w:val="20"/>
                <w:szCs w:val="20"/>
              </w:rPr>
              <w:t>Repérer les signes de tensions générées par l’attente</w:t>
            </w:r>
          </w:p>
          <w:p w14:paraId="55C33B3A" w14:textId="77777777" w:rsidR="00D4607D" w:rsidRDefault="00D4607D" w:rsidP="00D55395">
            <w:pPr>
              <w:rPr>
                <w:rFonts w:ascii="Arial" w:hAnsi="Arial" w:cs="Arial"/>
                <w:sz w:val="20"/>
                <w:szCs w:val="20"/>
              </w:rPr>
            </w:pPr>
          </w:p>
          <w:p w14:paraId="3DC3F56A" w14:textId="77777777" w:rsidR="00D4607D" w:rsidRPr="00D905D9" w:rsidRDefault="00D4607D" w:rsidP="00D55395">
            <w:pPr>
              <w:rPr>
                <w:rFonts w:ascii="Arial" w:hAnsi="Arial" w:cs="Arial"/>
                <w:sz w:val="20"/>
                <w:szCs w:val="20"/>
              </w:rPr>
            </w:pPr>
            <w:r w:rsidRPr="00D905D9">
              <w:rPr>
                <w:rFonts w:ascii="Arial" w:hAnsi="Arial" w:cs="Arial"/>
                <w:sz w:val="20"/>
                <w:szCs w:val="20"/>
              </w:rPr>
              <w:t>Accompagner l’attente</w:t>
            </w:r>
            <w:r>
              <w:rPr>
                <w:rFonts w:ascii="Arial" w:hAnsi="Arial" w:cs="Arial"/>
                <w:sz w:val="20"/>
                <w:szCs w:val="20"/>
              </w:rPr>
              <w:t xml:space="preserve"> du public</w:t>
            </w:r>
            <w:r w:rsidRPr="00D905D9">
              <w:rPr>
                <w:rFonts w:ascii="Arial" w:hAnsi="Arial" w:cs="Arial"/>
                <w:sz w:val="20"/>
                <w:szCs w:val="20"/>
              </w:rPr>
              <w:t xml:space="preserve"> </w:t>
            </w:r>
          </w:p>
          <w:p w14:paraId="21AAB914" w14:textId="77777777" w:rsidR="00D4607D" w:rsidRDefault="00D4607D" w:rsidP="00D55395">
            <w:pPr>
              <w:rPr>
                <w:rFonts w:ascii="Arial" w:hAnsi="Arial" w:cs="Arial"/>
                <w:sz w:val="20"/>
                <w:szCs w:val="20"/>
              </w:rPr>
            </w:pPr>
          </w:p>
          <w:p w14:paraId="2D8AF860" w14:textId="77777777" w:rsidR="00D4607D" w:rsidRDefault="00D4607D" w:rsidP="00D55395">
            <w:pPr>
              <w:rPr>
                <w:rFonts w:ascii="Arial" w:hAnsi="Arial" w:cs="Arial"/>
                <w:sz w:val="20"/>
                <w:szCs w:val="20"/>
              </w:rPr>
            </w:pPr>
            <w:r>
              <w:rPr>
                <w:rFonts w:ascii="Arial" w:hAnsi="Arial" w:cs="Arial"/>
                <w:sz w:val="20"/>
                <w:szCs w:val="20"/>
              </w:rPr>
              <w:t>Hiérarchiser les activités pour organiser l’attente</w:t>
            </w:r>
          </w:p>
          <w:p w14:paraId="51B1D548" w14:textId="77777777" w:rsidR="00D4607D" w:rsidRDefault="00D4607D" w:rsidP="00D55395">
            <w:pPr>
              <w:rPr>
                <w:rFonts w:ascii="Arial" w:hAnsi="Arial" w:cs="Arial"/>
                <w:sz w:val="20"/>
                <w:szCs w:val="20"/>
              </w:rPr>
            </w:pPr>
          </w:p>
          <w:p w14:paraId="2E5018C7" w14:textId="77777777" w:rsidR="00D4607D" w:rsidRDefault="00D4607D" w:rsidP="00D55395">
            <w:pPr>
              <w:rPr>
                <w:rFonts w:ascii="Arial" w:hAnsi="Arial" w:cs="Arial"/>
                <w:sz w:val="20"/>
                <w:szCs w:val="20"/>
              </w:rPr>
            </w:pPr>
          </w:p>
          <w:p w14:paraId="5138CBC3" w14:textId="349ECB3F" w:rsidR="00D4607D" w:rsidRDefault="00D4607D" w:rsidP="00D16C49">
            <w:pPr>
              <w:rPr>
                <w:rFonts w:ascii="Arial" w:hAnsi="Arial" w:cs="Arial"/>
                <w:b/>
                <w:sz w:val="20"/>
                <w:szCs w:val="20"/>
              </w:rPr>
            </w:pPr>
            <w:r>
              <w:rPr>
                <w:rFonts w:ascii="Arial" w:hAnsi="Arial" w:cs="Arial"/>
                <w:b/>
                <w:sz w:val="20"/>
                <w:szCs w:val="20"/>
              </w:rPr>
              <w:t xml:space="preserve">1.6 </w:t>
            </w:r>
            <w:r w:rsidRPr="0074455D">
              <w:rPr>
                <w:rFonts w:ascii="Arial" w:hAnsi="Arial" w:cs="Arial"/>
                <w:b/>
                <w:sz w:val="20"/>
                <w:szCs w:val="20"/>
              </w:rPr>
              <w:t xml:space="preserve">Gérer les conflits </w:t>
            </w:r>
          </w:p>
          <w:p w14:paraId="0AEDD115" w14:textId="77777777" w:rsidR="00D4607D" w:rsidRDefault="00D4607D" w:rsidP="00D16C49">
            <w:pPr>
              <w:rPr>
                <w:rFonts w:ascii="Arial" w:hAnsi="Arial" w:cs="Arial"/>
                <w:b/>
                <w:sz w:val="20"/>
                <w:szCs w:val="20"/>
              </w:rPr>
            </w:pPr>
          </w:p>
          <w:p w14:paraId="607AD2EA" w14:textId="77777777" w:rsidR="00D4607D" w:rsidRPr="000B3A88" w:rsidRDefault="00D4607D" w:rsidP="00D16C49">
            <w:pPr>
              <w:rPr>
                <w:rFonts w:ascii="Arial" w:hAnsi="Arial" w:cs="Arial"/>
                <w:sz w:val="20"/>
                <w:szCs w:val="20"/>
              </w:rPr>
            </w:pPr>
            <w:r w:rsidRPr="000B3A88">
              <w:rPr>
                <w:rFonts w:ascii="Arial" w:hAnsi="Arial" w:cs="Arial"/>
                <w:sz w:val="20"/>
                <w:szCs w:val="20"/>
              </w:rPr>
              <w:t>Repérer les signes de tension susceptibles de déboucher sur un conflit</w:t>
            </w:r>
          </w:p>
          <w:p w14:paraId="62FA555D" w14:textId="77777777" w:rsidR="00D4607D" w:rsidRPr="000B3A88" w:rsidRDefault="00D4607D" w:rsidP="00D16C49">
            <w:pPr>
              <w:rPr>
                <w:rFonts w:ascii="Arial" w:hAnsi="Arial" w:cs="Arial"/>
                <w:sz w:val="20"/>
                <w:szCs w:val="20"/>
              </w:rPr>
            </w:pPr>
          </w:p>
          <w:p w14:paraId="6392C4CC" w14:textId="56B67A7B" w:rsidR="00D4607D" w:rsidRPr="00CB3077" w:rsidRDefault="00D4607D" w:rsidP="00D16C49">
            <w:pPr>
              <w:rPr>
                <w:rFonts w:ascii="Arial" w:hAnsi="Arial" w:cs="Arial"/>
                <w:sz w:val="20"/>
                <w:szCs w:val="20"/>
              </w:rPr>
            </w:pPr>
            <w:r w:rsidRPr="000B3A88">
              <w:rPr>
                <w:rFonts w:ascii="Arial" w:hAnsi="Arial" w:cs="Arial"/>
                <w:sz w:val="20"/>
                <w:szCs w:val="20"/>
              </w:rPr>
              <w:t>Interagir pour désamorcer la tension, le conflit</w:t>
            </w:r>
          </w:p>
          <w:p w14:paraId="1094C3D8" w14:textId="77777777" w:rsidR="00D4607D" w:rsidRPr="000B3A88" w:rsidRDefault="00D4607D" w:rsidP="00D16C49">
            <w:pPr>
              <w:rPr>
                <w:rFonts w:ascii="Arial" w:hAnsi="Arial" w:cs="Arial"/>
                <w:b/>
                <w:sz w:val="20"/>
                <w:szCs w:val="20"/>
              </w:rPr>
            </w:pPr>
          </w:p>
          <w:p w14:paraId="135880BD" w14:textId="3629E101" w:rsidR="00D4607D" w:rsidRDefault="00D4607D" w:rsidP="00D16C49">
            <w:pPr>
              <w:rPr>
                <w:rFonts w:ascii="Arial" w:hAnsi="Arial" w:cs="Arial"/>
                <w:sz w:val="20"/>
                <w:szCs w:val="20"/>
              </w:rPr>
            </w:pPr>
            <w:r w:rsidRPr="000B3A88">
              <w:rPr>
                <w:rFonts w:ascii="Arial" w:hAnsi="Arial" w:cs="Arial"/>
                <w:sz w:val="20"/>
                <w:szCs w:val="20"/>
              </w:rPr>
              <w:t>Mettre en œuvre les solutions pour résoudre le conflit</w:t>
            </w:r>
          </w:p>
          <w:p w14:paraId="488B77D4" w14:textId="77777777" w:rsidR="00D4607D" w:rsidRPr="00732E71" w:rsidRDefault="00D4607D" w:rsidP="00D8537B">
            <w:pPr>
              <w:rPr>
                <w:rFonts w:ascii="Arial" w:hAnsi="Arial" w:cs="Arial"/>
                <w:color w:val="008000"/>
                <w:sz w:val="20"/>
                <w:szCs w:val="20"/>
                <w:highlight w:val="yellow"/>
              </w:rPr>
            </w:pPr>
          </w:p>
        </w:tc>
        <w:tc>
          <w:tcPr>
            <w:tcW w:w="2867" w:type="dxa"/>
            <w:tcBorders>
              <w:top w:val="single" w:sz="4" w:space="0" w:color="auto"/>
              <w:left w:val="single" w:sz="4" w:space="0" w:color="auto"/>
              <w:bottom w:val="single" w:sz="4" w:space="0" w:color="auto"/>
              <w:right w:val="single" w:sz="4" w:space="0" w:color="auto"/>
            </w:tcBorders>
          </w:tcPr>
          <w:p w14:paraId="29A70625" w14:textId="77777777" w:rsidR="00D4607D" w:rsidRDefault="00D4607D" w:rsidP="008A36BC">
            <w:pPr>
              <w:rPr>
                <w:rFonts w:ascii="Arial" w:hAnsi="Arial" w:cs="Arial"/>
                <w:sz w:val="20"/>
                <w:szCs w:val="20"/>
              </w:rPr>
            </w:pPr>
          </w:p>
          <w:p w14:paraId="6B2C86D6" w14:textId="77777777" w:rsidR="00D4607D" w:rsidRDefault="00D4607D" w:rsidP="008A36BC">
            <w:pPr>
              <w:rPr>
                <w:rFonts w:ascii="Arial" w:hAnsi="Arial" w:cs="Arial"/>
                <w:i/>
                <w:sz w:val="20"/>
                <w:szCs w:val="20"/>
              </w:rPr>
            </w:pPr>
          </w:p>
          <w:p w14:paraId="1F556240" w14:textId="77777777" w:rsidR="00D4607D" w:rsidRPr="00FC676B" w:rsidRDefault="00D4607D" w:rsidP="008A36BC">
            <w:pPr>
              <w:rPr>
                <w:rFonts w:ascii="Arial" w:hAnsi="Arial" w:cs="Arial"/>
                <w:sz w:val="20"/>
                <w:szCs w:val="20"/>
              </w:rPr>
            </w:pPr>
            <w:r w:rsidRPr="00FC676B">
              <w:rPr>
                <w:rFonts w:ascii="Arial" w:hAnsi="Arial" w:cs="Arial"/>
                <w:sz w:val="20"/>
                <w:szCs w:val="20"/>
              </w:rPr>
              <w:t>La relation de service</w:t>
            </w:r>
          </w:p>
          <w:p w14:paraId="1EBDC9D9" w14:textId="6A2D929B" w:rsidR="00D4607D" w:rsidRPr="00FC676B" w:rsidRDefault="00D4607D" w:rsidP="005F7C38">
            <w:pPr>
              <w:rPr>
                <w:rFonts w:ascii="Arial" w:hAnsi="Arial" w:cs="Arial"/>
                <w:sz w:val="20"/>
                <w:szCs w:val="20"/>
              </w:rPr>
            </w:pPr>
            <w:r w:rsidRPr="00FC676B">
              <w:rPr>
                <w:rFonts w:ascii="Arial" w:hAnsi="Arial" w:cs="Arial"/>
                <w:sz w:val="20"/>
                <w:szCs w:val="20"/>
              </w:rPr>
              <w:t>La communication interpersonnelle</w:t>
            </w:r>
          </w:p>
          <w:p w14:paraId="2DE9CF8F" w14:textId="3D3B8A0C" w:rsidR="00D4607D" w:rsidRPr="00FC676B" w:rsidRDefault="00D4607D" w:rsidP="00CF50B0">
            <w:pPr>
              <w:rPr>
                <w:rFonts w:ascii="Arial" w:hAnsi="Arial" w:cs="Arial"/>
                <w:sz w:val="20"/>
                <w:szCs w:val="20"/>
              </w:rPr>
            </w:pPr>
            <w:r w:rsidRPr="00FC676B">
              <w:rPr>
                <w:rFonts w:ascii="Arial" w:hAnsi="Arial" w:cs="Arial"/>
                <w:sz w:val="20"/>
                <w:szCs w:val="20"/>
              </w:rPr>
              <w:t>La démarche qualité</w:t>
            </w:r>
          </w:p>
          <w:p w14:paraId="363499D8" w14:textId="344E0137" w:rsidR="00D4607D" w:rsidRPr="00FC676B" w:rsidRDefault="00D4607D" w:rsidP="00CF50B0">
            <w:pPr>
              <w:rPr>
                <w:rFonts w:ascii="Arial" w:hAnsi="Arial" w:cs="Arial"/>
                <w:sz w:val="20"/>
                <w:szCs w:val="20"/>
              </w:rPr>
            </w:pPr>
            <w:r w:rsidRPr="00FC676B">
              <w:rPr>
                <w:rFonts w:ascii="Arial" w:hAnsi="Arial" w:cs="Arial"/>
                <w:sz w:val="20"/>
                <w:szCs w:val="20"/>
              </w:rPr>
              <w:t>Les chartes et procédures d’accueil</w:t>
            </w:r>
          </w:p>
          <w:p w14:paraId="1AFEC2D2" w14:textId="77777777" w:rsidR="00D4607D" w:rsidRDefault="00D4607D" w:rsidP="00CF50B0">
            <w:pPr>
              <w:rPr>
                <w:rFonts w:ascii="Arial" w:hAnsi="Arial" w:cs="Arial"/>
                <w:sz w:val="20"/>
                <w:szCs w:val="20"/>
              </w:rPr>
            </w:pPr>
          </w:p>
          <w:p w14:paraId="2980D729" w14:textId="50C87450" w:rsidR="00D4607D" w:rsidRDefault="00D4607D" w:rsidP="00D8537B">
            <w:pPr>
              <w:rPr>
                <w:rFonts w:ascii="Arial" w:hAnsi="Arial" w:cs="Arial"/>
                <w:sz w:val="20"/>
                <w:szCs w:val="20"/>
              </w:rPr>
            </w:pPr>
            <w:r w:rsidRPr="0035755C">
              <w:rPr>
                <w:rFonts w:ascii="Arial" w:hAnsi="Arial" w:cs="Arial"/>
                <w:sz w:val="20"/>
                <w:szCs w:val="20"/>
              </w:rPr>
              <w:t>La gestion du temps et ses outils</w:t>
            </w:r>
          </w:p>
          <w:p w14:paraId="2E54E1DD" w14:textId="07A38B91" w:rsidR="00D4607D" w:rsidRPr="008C5E13" w:rsidRDefault="00D4607D" w:rsidP="00D8537B">
            <w:pPr>
              <w:rPr>
                <w:rFonts w:ascii="Arial" w:hAnsi="Arial" w:cs="Arial"/>
                <w:i/>
                <w:sz w:val="20"/>
                <w:szCs w:val="20"/>
              </w:rPr>
            </w:pPr>
          </w:p>
          <w:p w14:paraId="781B779B" w14:textId="77777777" w:rsidR="00D4607D" w:rsidRPr="0035755C" w:rsidRDefault="00D4607D" w:rsidP="00D8537B">
            <w:pPr>
              <w:rPr>
                <w:rFonts w:ascii="Arial" w:hAnsi="Arial" w:cs="Arial"/>
                <w:sz w:val="20"/>
                <w:szCs w:val="20"/>
              </w:rPr>
            </w:pPr>
          </w:p>
          <w:p w14:paraId="7A40270A" w14:textId="77777777" w:rsidR="00D4607D" w:rsidRDefault="00D4607D" w:rsidP="00D55395">
            <w:pPr>
              <w:rPr>
                <w:rFonts w:ascii="Arial" w:hAnsi="Arial" w:cs="Arial"/>
                <w:sz w:val="20"/>
                <w:szCs w:val="20"/>
              </w:rPr>
            </w:pPr>
          </w:p>
          <w:p w14:paraId="16184E24" w14:textId="77777777" w:rsidR="00D4607D" w:rsidRDefault="00D4607D" w:rsidP="00D55395">
            <w:pPr>
              <w:rPr>
                <w:rFonts w:ascii="Arial" w:hAnsi="Arial" w:cs="Arial"/>
                <w:sz w:val="20"/>
                <w:szCs w:val="20"/>
              </w:rPr>
            </w:pPr>
          </w:p>
          <w:p w14:paraId="48FEC366" w14:textId="77777777" w:rsidR="00D4607D" w:rsidRDefault="00D4607D" w:rsidP="00D55395">
            <w:pPr>
              <w:rPr>
                <w:rFonts w:ascii="Arial" w:hAnsi="Arial" w:cs="Arial"/>
                <w:sz w:val="20"/>
                <w:szCs w:val="20"/>
              </w:rPr>
            </w:pPr>
          </w:p>
          <w:p w14:paraId="6649DE73" w14:textId="77777777" w:rsidR="00D4607D" w:rsidRPr="0035755C" w:rsidRDefault="00D4607D" w:rsidP="00D55395">
            <w:pPr>
              <w:rPr>
                <w:rFonts w:ascii="Arial" w:hAnsi="Arial" w:cs="Arial"/>
                <w:sz w:val="20"/>
                <w:szCs w:val="20"/>
              </w:rPr>
            </w:pPr>
            <w:r w:rsidRPr="0035755C">
              <w:rPr>
                <w:rFonts w:ascii="Arial" w:hAnsi="Arial" w:cs="Arial"/>
                <w:sz w:val="20"/>
                <w:szCs w:val="20"/>
              </w:rPr>
              <w:t>Les acteurs internes et externes de l’organisation</w:t>
            </w:r>
          </w:p>
          <w:p w14:paraId="3AE7E13B" w14:textId="77777777" w:rsidR="00D4607D" w:rsidRPr="0035755C" w:rsidRDefault="00D4607D" w:rsidP="00D55395">
            <w:pPr>
              <w:rPr>
                <w:rFonts w:ascii="Arial" w:hAnsi="Arial" w:cs="Arial"/>
                <w:sz w:val="20"/>
                <w:szCs w:val="20"/>
              </w:rPr>
            </w:pPr>
            <w:r w:rsidRPr="0035755C">
              <w:rPr>
                <w:rFonts w:ascii="Arial" w:hAnsi="Arial" w:cs="Arial"/>
                <w:sz w:val="20"/>
                <w:szCs w:val="20"/>
              </w:rPr>
              <w:t> </w:t>
            </w:r>
          </w:p>
          <w:p w14:paraId="6CB86D25" w14:textId="77777777" w:rsidR="00D4607D" w:rsidRPr="0035755C" w:rsidRDefault="00D4607D" w:rsidP="00D55395">
            <w:pPr>
              <w:rPr>
                <w:rFonts w:ascii="Arial" w:hAnsi="Arial" w:cs="Arial"/>
                <w:sz w:val="20"/>
                <w:szCs w:val="20"/>
              </w:rPr>
            </w:pPr>
            <w:r w:rsidRPr="0035755C">
              <w:rPr>
                <w:rFonts w:ascii="Arial" w:hAnsi="Arial" w:cs="Arial"/>
                <w:sz w:val="20"/>
                <w:szCs w:val="20"/>
              </w:rPr>
              <w:t>L’accueil multicanal</w:t>
            </w:r>
          </w:p>
          <w:p w14:paraId="6312C97F" w14:textId="77777777" w:rsidR="00D4607D" w:rsidRDefault="00D4607D" w:rsidP="00D55395">
            <w:pPr>
              <w:rPr>
                <w:rFonts w:ascii="Arial" w:hAnsi="Arial" w:cs="Arial"/>
                <w:sz w:val="20"/>
                <w:szCs w:val="20"/>
              </w:rPr>
            </w:pPr>
          </w:p>
          <w:p w14:paraId="535713B4" w14:textId="77777777" w:rsidR="00D4607D" w:rsidRDefault="00D4607D" w:rsidP="00D55395">
            <w:pPr>
              <w:rPr>
                <w:rFonts w:ascii="Arial" w:hAnsi="Arial" w:cs="Arial"/>
                <w:sz w:val="20"/>
                <w:szCs w:val="20"/>
              </w:rPr>
            </w:pPr>
          </w:p>
          <w:p w14:paraId="47CB5507" w14:textId="77777777" w:rsidR="00D4607D" w:rsidRDefault="00D4607D" w:rsidP="00D55395">
            <w:pPr>
              <w:rPr>
                <w:rFonts w:ascii="Arial" w:hAnsi="Arial" w:cs="Arial"/>
                <w:sz w:val="20"/>
                <w:szCs w:val="20"/>
              </w:rPr>
            </w:pPr>
          </w:p>
          <w:p w14:paraId="5E89C50F" w14:textId="77777777" w:rsidR="00D4607D" w:rsidRDefault="00D4607D" w:rsidP="00D55395">
            <w:pPr>
              <w:rPr>
                <w:rFonts w:ascii="Arial" w:hAnsi="Arial" w:cs="Arial"/>
                <w:sz w:val="20"/>
                <w:szCs w:val="20"/>
              </w:rPr>
            </w:pPr>
          </w:p>
          <w:p w14:paraId="5A2AFA3A" w14:textId="77777777" w:rsidR="00D4607D" w:rsidRDefault="00D4607D" w:rsidP="00D55395">
            <w:pPr>
              <w:rPr>
                <w:rFonts w:ascii="Arial" w:hAnsi="Arial" w:cs="Arial"/>
                <w:sz w:val="20"/>
                <w:szCs w:val="20"/>
              </w:rPr>
            </w:pPr>
          </w:p>
          <w:p w14:paraId="6D461C2C" w14:textId="1B33233C" w:rsidR="00D4607D" w:rsidRPr="00184BA6" w:rsidRDefault="00D4607D" w:rsidP="00D55395">
            <w:pPr>
              <w:rPr>
                <w:rFonts w:ascii="Arial" w:hAnsi="Arial" w:cs="Arial"/>
                <w:sz w:val="20"/>
                <w:szCs w:val="20"/>
              </w:rPr>
            </w:pPr>
            <w:r w:rsidRPr="00184BA6">
              <w:rPr>
                <w:rFonts w:ascii="Arial" w:hAnsi="Arial" w:cs="Arial"/>
                <w:sz w:val="20"/>
                <w:szCs w:val="20"/>
              </w:rPr>
              <w:t>La déco</w:t>
            </w:r>
            <w:r w:rsidR="00BA701C">
              <w:rPr>
                <w:rFonts w:ascii="Arial" w:hAnsi="Arial" w:cs="Arial"/>
                <w:sz w:val="20"/>
                <w:szCs w:val="20"/>
              </w:rPr>
              <w:t>uverte</w:t>
            </w:r>
            <w:r w:rsidRPr="00184BA6">
              <w:rPr>
                <w:rFonts w:ascii="Arial" w:hAnsi="Arial" w:cs="Arial"/>
                <w:sz w:val="20"/>
                <w:szCs w:val="20"/>
              </w:rPr>
              <w:t xml:space="preserve"> des </w:t>
            </w:r>
            <w:r w:rsidRPr="00CF50B0">
              <w:rPr>
                <w:rFonts w:ascii="Arial" w:hAnsi="Arial" w:cs="Arial"/>
                <w:sz w:val="20"/>
                <w:szCs w:val="20"/>
              </w:rPr>
              <w:t xml:space="preserve">besoins </w:t>
            </w:r>
          </w:p>
          <w:p w14:paraId="35B3A88A" w14:textId="77777777" w:rsidR="00D4607D" w:rsidRPr="00184BA6" w:rsidRDefault="00D4607D" w:rsidP="00D55395">
            <w:pPr>
              <w:rPr>
                <w:rFonts w:ascii="Arial" w:hAnsi="Arial" w:cs="Arial"/>
                <w:sz w:val="20"/>
                <w:szCs w:val="20"/>
              </w:rPr>
            </w:pPr>
          </w:p>
          <w:p w14:paraId="485586FB" w14:textId="77777777" w:rsidR="00D4607D" w:rsidRPr="00184BA6" w:rsidRDefault="00D4607D" w:rsidP="00D55395">
            <w:pPr>
              <w:rPr>
                <w:rFonts w:ascii="Arial" w:hAnsi="Arial" w:cs="Arial"/>
                <w:sz w:val="20"/>
                <w:szCs w:val="20"/>
              </w:rPr>
            </w:pPr>
          </w:p>
          <w:p w14:paraId="142824A7" w14:textId="0DD5AA1A" w:rsidR="00D4607D" w:rsidRDefault="00D4607D" w:rsidP="00D55395">
            <w:pPr>
              <w:rPr>
                <w:rFonts w:ascii="Arial" w:hAnsi="Arial" w:cs="Arial"/>
                <w:sz w:val="20"/>
                <w:szCs w:val="20"/>
              </w:rPr>
            </w:pPr>
            <w:r>
              <w:rPr>
                <w:rFonts w:ascii="Arial" w:hAnsi="Arial" w:cs="Arial"/>
                <w:sz w:val="20"/>
                <w:szCs w:val="20"/>
              </w:rPr>
              <w:t>Les règles</w:t>
            </w:r>
            <w:r w:rsidRPr="00184BA6">
              <w:rPr>
                <w:rFonts w:ascii="Arial" w:hAnsi="Arial" w:cs="Arial"/>
                <w:sz w:val="20"/>
                <w:szCs w:val="20"/>
              </w:rPr>
              <w:t xml:space="preserve"> de confidentialité</w:t>
            </w:r>
            <w:r w:rsidR="002541A7">
              <w:rPr>
                <w:rFonts w:ascii="Arial" w:hAnsi="Arial" w:cs="Arial"/>
                <w:sz w:val="20"/>
                <w:szCs w:val="20"/>
              </w:rPr>
              <w:t xml:space="preserve"> et d’éthique</w:t>
            </w:r>
          </w:p>
          <w:p w14:paraId="104E4409" w14:textId="77777777" w:rsidR="00D4607D" w:rsidRDefault="00D4607D" w:rsidP="00D55395">
            <w:pPr>
              <w:rPr>
                <w:rFonts w:ascii="Arial" w:hAnsi="Arial" w:cs="Arial"/>
                <w:sz w:val="20"/>
                <w:szCs w:val="20"/>
              </w:rPr>
            </w:pPr>
          </w:p>
          <w:p w14:paraId="2594C099" w14:textId="77777777" w:rsidR="00D4607D" w:rsidRDefault="00D4607D" w:rsidP="00D55395">
            <w:pPr>
              <w:rPr>
                <w:rFonts w:ascii="Arial" w:hAnsi="Arial" w:cs="Arial"/>
                <w:sz w:val="20"/>
                <w:szCs w:val="20"/>
              </w:rPr>
            </w:pPr>
          </w:p>
          <w:p w14:paraId="56AD7151" w14:textId="77777777" w:rsidR="00D4607D" w:rsidRDefault="00D4607D" w:rsidP="00D55395">
            <w:pPr>
              <w:rPr>
                <w:rFonts w:ascii="Arial" w:hAnsi="Arial" w:cs="Arial"/>
                <w:sz w:val="20"/>
                <w:szCs w:val="20"/>
              </w:rPr>
            </w:pPr>
          </w:p>
          <w:p w14:paraId="56E1120E" w14:textId="77777777" w:rsidR="00D4607D" w:rsidRDefault="00D4607D" w:rsidP="00D55395">
            <w:pPr>
              <w:rPr>
                <w:rFonts w:ascii="Arial" w:hAnsi="Arial" w:cs="Arial"/>
                <w:sz w:val="20"/>
                <w:szCs w:val="20"/>
              </w:rPr>
            </w:pPr>
          </w:p>
          <w:p w14:paraId="137E96EE" w14:textId="77777777" w:rsidR="00D4607D" w:rsidRDefault="00D4607D" w:rsidP="00D55395">
            <w:pPr>
              <w:rPr>
                <w:rFonts w:ascii="Arial" w:hAnsi="Arial" w:cs="Arial"/>
                <w:sz w:val="20"/>
                <w:szCs w:val="20"/>
              </w:rPr>
            </w:pPr>
          </w:p>
          <w:p w14:paraId="72C3A700" w14:textId="77777777" w:rsidR="00D4607D" w:rsidRDefault="00D4607D" w:rsidP="00D55395">
            <w:pPr>
              <w:rPr>
                <w:rFonts w:ascii="Arial" w:hAnsi="Arial" w:cs="Arial"/>
                <w:sz w:val="20"/>
                <w:szCs w:val="20"/>
              </w:rPr>
            </w:pPr>
          </w:p>
          <w:p w14:paraId="319DD9CF" w14:textId="77777777" w:rsidR="00D4607D" w:rsidRPr="005302D0" w:rsidRDefault="00D4607D" w:rsidP="00D55395">
            <w:pPr>
              <w:rPr>
                <w:rFonts w:ascii="Arial" w:hAnsi="Arial" w:cs="Arial"/>
                <w:sz w:val="20"/>
                <w:szCs w:val="20"/>
              </w:rPr>
            </w:pPr>
            <w:r w:rsidRPr="005302D0">
              <w:rPr>
                <w:rFonts w:ascii="Arial" w:hAnsi="Arial" w:cs="Arial"/>
                <w:sz w:val="20"/>
                <w:szCs w:val="20"/>
              </w:rPr>
              <w:t>Les ressources internes et externes de l’organisation</w:t>
            </w:r>
          </w:p>
          <w:p w14:paraId="0FB99698" w14:textId="77777777" w:rsidR="00D4607D" w:rsidRPr="005302D0" w:rsidRDefault="00D4607D" w:rsidP="00D55395">
            <w:pPr>
              <w:rPr>
                <w:rFonts w:ascii="Arial" w:hAnsi="Arial" w:cs="Arial"/>
                <w:sz w:val="20"/>
                <w:szCs w:val="20"/>
              </w:rPr>
            </w:pPr>
          </w:p>
          <w:p w14:paraId="5DD30821" w14:textId="77777777" w:rsidR="00D4607D" w:rsidRPr="005302D0" w:rsidRDefault="00D4607D" w:rsidP="00D55395">
            <w:pPr>
              <w:rPr>
                <w:rFonts w:ascii="Arial" w:hAnsi="Arial" w:cs="Arial"/>
                <w:sz w:val="20"/>
                <w:szCs w:val="20"/>
              </w:rPr>
            </w:pPr>
          </w:p>
          <w:p w14:paraId="03EBBBB3" w14:textId="77777777" w:rsidR="00D4607D" w:rsidRPr="005302D0" w:rsidRDefault="00D4607D" w:rsidP="00D55395">
            <w:pPr>
              <w:rPr>
                <w:rFonts w:ascii="Arial" w:hAnsi="Arial" w:cs="Arial"/>
                <w:sz w:val="20"/>
                <w:szCs w:val="20"/>
              </w:rPr>
            </w:pPr>
          </w:p>
          <w:p w14:paraId="62CD9AC7" w14:textId="77777777" w:rsidR="00D4607D" w:rsidRDefault="00D4607D" w:rsidP="00B720B9">
            <w:pPr>
              <w:rPr>
                <w:rFonts w:ascii="Arial" w:hAnsi="Arial" w:cs="Arial"/>
                <w:sz w:val="20"/>
                <w:szCs w:val="20"/>
              </w:rPr>
            </w:pPr>
          </w:p>
          <w:p w14:paraId="732E5834" w14:textId="77777777" w:rsidR="00CB3077" w:rsidRDefault="00CB3077" w:rsidP="00B720B9">
            <w:pPr>
              <w:rPr>
                <w:rFonts w:ascii="Arial" w:hAnsi="Arial" w:cs="Arial"/>
                <w:sz w:val="20"/>
                <w:szCs w:val="20"/>
              </w:rPr>
            </w:pPr>
          </w:p>
          <w:p w14:paraId="04B7BF54" w14:textId="77777777" w:rsidR="00D4607D" w:rsidRDefault="00D4607D" w:rsidP="00B720B9">
            <w:pPr>
              <w:rPr>
                <w:rFonts w:ascii="Arial" w:hAnsi="Arial" w:cs="Arial"/>
                <w:sz w:val="20"/>
                <w:szCs w:val="20"/>
              </w:rPr>
            </w:pPr>
          </w:p>
          <w:p w14:paraId="1833B6BC" w14:textId="77777777" w:rsidR="00D4607D" w:rsidRDefault="00D4607D" w:rsidP="00B720B9">
            <w:pPr>
              <w:rPr>
                <w:rFonts w:ascii="Arial" w:hAnsi="Arial" w:cs="Arial"/>
                <w:sz w:val="20"/>
                <w:szCs w:val="20"/>
              </w:rPr>
            </w:pPr>
          </w:p>
          <w:p w14:paraId="12F60D23" w14:textId="77777777" w:rsidR="00D4607D" w:rsidRDefault="00D4607D" w:rsidP="00B720B9">
            <w:pPr>
              <w:rPr>
                <w:rFonts w:ascii="Arial" w:hAnsi="Arial" w:cs="Arial"/>
                <w:sz w:val="20"/>
                <w:szCs w:val="20"/>
              </w:rPr>
            </w:pPr>
          </w:p>
          <w:p w14:paraId="0462AC18" w14:textId="77777777" w:rsidR="00D4607D" w:rsidRDefault="00D4607D" w:rsidP="00B720B9">
            <w:pPr>
              <w:rPr>
                <w:rFonts w:ascii="Arial" w:hAnsi="Arial" w:cs="Arial"/>
                <w:sz w:val="20"/>
                <w:szCs w:val="20"/>
              </w:rPr>
            </w:pPr>
          </w:p>
          <w:p w14:paraId="5D5EC7DD" w14:textId="77777777" w:rsidR="00D4607D" w:rsidRDefault="00D4607D" w:rsidP="00D55395">
            <w:pPr>
              <w:rPr>
                <w:rFonts w:ascii="Arial" w:hAnsi="Arial" w:cs="Arial"/>
                <w:sz w:val="20"/>
                <w:szCs w:val="20"/>
              </w:rPr>
            </w:pPr>
          </w:p>
          <w:p w14:paraId="042116C8" w14:textId="77777777" w:rsidR="00D4607D" w:rsidRDefault="00D4607D" w:rsidP="00D55395">
            <w:pPr>
              <w:rPr>
                <w:rFonts w:ascii="Arial" w:hAnsi="Arial" w:cs="Arial"/>
                <w:sz w:val="20"/>
                <w:szCs w:val="20"/>
              </w:rPr>
            </w:pPr>
          </w:p>
          <w:p w14:paraId="17FD9844" w14:textId="77777777" w:rsidR="00FC676B" w:rsidRDefault="00FC676B" w:rsidP="00D55395">
            <w:pPr>
              <w:rPr>
                <w:rFonts w:ascii="Arial" w:hAnsi="Arial" w:cs="Arial"/>
                <w:sz w:val="20"/>
                <w:szCs w:val="20"/>
              </w:rPr>
            </w:pPr>
          </w:p>
          <w:p w14:paraId="76C72FBB" w14:textId="77777777" w:rsidR="00FC676B" w:rsidRDefault="00FC676B" w:rsidP="00D55395">
            <w:pPr>
              <w:rPr>
                <w:rFonts w:ascii="Arial" w:hAnsi="Arial" w:cs="Arial"/>
                <w:sz w:val="20"/>
                <w:szCs w:val="20"/>
              </w:rPr>
            </w:pPr>
          </w:p>
          <w:p w14:paraId="527F20A1" w14:textId="77777777" w:rsidR="00FC676B" w:rsidRDefault="00FC676B" w:rsidP="00D55395">
            <w:pPr>
              <w:rPr>
                <w:rFonts w:ascii="Arial" w:hAnsi="Arial" w:cs="Arial"/>
                <w:sz w:val="20"/>
                <w:szCs w:val="20"/>
              </w:rPr>
            </w:pPr>
          </w:p>
          <w:p w14:paraId="6DE65ECB" w14:textId="77777777" w:rsidR="00D4607D" w:rsidRDefault="00D4607D" w:rsidP="00D55395">
            <w:pPr>
              <w:rPr>
                <w:rFonts w:ascii="Arial" w:hAnsi="Arial" w:cs="Arial"/>
                <w:sz w:val="20"/>
                <w:szCs w:val="20"/>
              </w:rPr>
            </w:pPr>
            <w:r>
              <w:rPr>
                <w:rFonts w:ascii="Arial" w:hAnsi="Arial" w:cs="Arial"/>
                <w:sz w:val="20"/>
                <w:szCs w:val="20"/>
              </w:rPr>
              <w:t>La gestion du flux</w:t>
            </w:r>
            <w:r w:rsidRPr="00D20428">
              <w:rPr>
                <w:rFonts w:ascii="Arial" w:hAnsi="Arial" w:cs="Arial"/>
                <w:sz w:val="20"/>
                <w:szCs w:val="20"/>
              </w:rPr>
              <w:t xml:space="preserve"> </w:t>
            </w:r>
          </w:p>
          <w:p w14:paraId="39CF8AC2" w14:textId="77777777" w:rsidR="00D4607D" w:rsidRPr="00D20428" w:rsidRDefault="00D4607D" w:rsidP="00D55395">
            <w:pPr>
              <w:rPr>
                <w:rFonts w:ascii="Arial" w:hAnsi="Arial" w:cs="Arial"/>
                <w:sz w:val="20"/>
                <w:szCs w:val="20"/>
              </w:rPr>
            </w:pPr>
          </w:p>
          <w:p w14:paraId="53FAC723" w14:textId="77777777" w:rsidR="00CB3077" w:rsidRDefault="00CB3077" w:rsidP="00D55395">
            <w:pPr>
              <w:rPr>
                <w:rFonts w:ascii="Arial" w:hAnsi="Arial" w:cs="Arial"/>
                <w:sz w:val="20"/>
                <w:szCs w:val="20"/>
              </w:rPr>
            </w:pPr>
          </w:p>
          <w:p w14:paraId="4176B609" w14:textId="77777777" w:rsidR="00D4607D" w:rsidRDefault="00D4607D" w:rsidP="00D55395">
            <w:pPr>
              <w:rPr>
                <w:rFonts w:ascii="Arial" w:hAnsi="Arial" w:cs="Arial"/>
                <w:sz w:val="20"/>
                <w:szCs w:val="20"/>
              </w:rPr>
            </w:pPr>
          </w:p>
          <w:p w14:paraId="6E20E952" w14:textId="77777777" w:rsidR="00FC676B" w:rsidRPr="00D20428" w:rsidRDefault="00FC676B" w:rsidP="00D55395">
            <w:pPr>
              <w:rPr>
                <w:rFonts w:ascii="Arial" w:hAnsi="Arial" w:cs="Arial"/>
                <w:sz w:val="20"/>
                <w:szCs w:val="20"/>
              </w:rPr>
            </w:pPr>
          </w:p>
          <w:p w14:paraId="1BF325C1" w14:textId="77777777" w:rsidR="00D4607D" w:rsidRDefault="00D4607D" w:rsidP="00D16C49">
            <w:pPr>
              <w:rPr>
                <w:rFonts w:ascii="Arial" w:hAnsi="Arial" w:cs="Arial"/>
                <w:sz w:val="20"/>
                <w:szCs w:val="20"/>
              </w:rPr>
            </w:pPr>
          </w:p>
          <w:p w14:paraId="59FC2FC2" w14:textId="77777777" w:rsidR="00D4607D" w:rsidRDefault="00D4607D" w:rsidP="00D16C49">
            <w:pPr>
              <w:rPr>
                <w:rFonts w:ascii="Arial" w:hAnsi="Arial" w:cs="Arial"/>
                <w:sz w:val="20"/>
                <w:szCs w:val="20"/>
              </w:rPr>
            </w:pPr>
          </w:p>
          <w:p w14:paraId="3AC10CBA" w14:textId="77777777" w:rsidR="00D4607D" w:rsidRDefault="00D4607D" w:rsidP="00D16C49">
            <w:pPr>
              <w:rPr>
                <w:rFonts w:ascii="Arial" w:hAnsi="Arial" w:cs="Arial"/>
                <w:sz w:val="20"/>
                <w:szCs w:val="20"/>
              </w:rPr>
            </w:pPr>
          </w:p>
          <w:p w14:paraId="1B1220F3" w14:textId="77777777" w:rsidR="00D4607D" w:rsidRDefault="00D4607D" w:rsidP="00D16C49">
            <w:pPr>
              <w:rPr>
                <w:rFonts w:ascii="Arial" w:hAnsi="Arial" w:cs="Arial"/>
                <w:sz w:val="20"/>
                <w:szCs w:val="20"/>
              </w:rPr>
            </w:pPr>
          </w:p>
          <w:p w14:paraId="2186DAE7" w14:textId="77777777" w:rsidR="00D4607D" w:rsidRDefault="00D4607D" w:rsidP="00D16C49">
            <w:pPr>
              <w:rPr>
                <w:rFonts w:ascii="Arial" w:hAnsi="Arial" w:cs="Arial"/>
                <w:sz w:val="20"/>
                <w:szCs w:val="20"/>
              </w:rPr>
            </w:pPr>
          </w:p>
          <w:p w14:paraId="4D88947A" w14:textId="77777777" w:rsidR="00D4607D" w:rsidRDefault="00D4607D" w:rsidP="00D16C49">
            <w:pPr>
              <w:rPr>
                <w:rFonts w:ascii="Arial" w:hAnsi="Arial" w:cs="Arial"/>
                <w:sz w:val="20"/>
                <w:szCs w:val="20"/>
              </w:rPr>
            </w:pPr>
          </w:p>
          <w:p w14:paraId="0BB4EDE1" w14:textId="77777777" w:rsidR="00D4607D" w:rsidRDefault="00D4607D" w:rsidP="00D16C49">
            <w:pPr>
              <w:rPr>
                <w:rFonts w:ascii="Arial" w:hAnsi="Arial" w:cs="Arial"/>
                <w:sz w:val="20"/>
                <w:szCs w:val="20"/>
              </w:rPr>
            </w:pPr>
          </w:p>
          <w:p w14:paraId="3716973F" w14:textId="77777777" w:rsidR="00D4607D" w:rsidRDefault="00D4607D" w:rsidP="00D16C49">
            <w:pPr>
              <w:rPr>
                <w:rFonts w:ascii="Arial" w:hAnsi="Arial" w:cs="Arial"/>
                <w:sz w:val="20"/>
                <w:szCs w:val="20"/>
              </w:rPr>
            </w:pPr>
          </w:p>
          <w:p w14:paraId="78B522CD" w14:textId="77777777" w:rsidR="00D4607D" w:rsidRDefault="00D4607D" w:rsidP="00D16C49">
            <w:pPr>
              <w:rPr>
                <w:rFonts w:ascii="Arial" w:hAnsi="Arial" w:cs="Arial"/>
                <w:sz w:val="20"/>
                <w:szCs w:val="20"/>
              </w:rPr>
            </w:pPr>
          </w:p>
          <w:p w14:paraId="58050749" w14:textId="77777777" w:rsidR="00D4607D" w:rsidRDefault="00D4607D" w:rsidP="00D16C49">
            <w:pPr>
              <w:rPr>
                <w:rFonts w:ascii="Arial" w:hAnsi="Arial" w:cs="Arial"/>
                <w:sz w:val="20"/>
                <w:szCs w:val="20"/>
              </w:rPr>
            </w:pPr>
          </w:p>
          <w:p w14:paraId="53F55C40" w14:textId="77777777" w:rsidR="00D4607D" w:rsidRDefault="00D4607D" w:rsidP="00D16C49">
            <w:pPr>
              <w:rPr>
                <w:rFonts w:ascii="Arial" w:hAnsi="Arial" w:cs="Arial"/>
                <w:sz w:val="20"/>
                <w:szCs w:val="20"/>
              </w:rPr>
            </w:pPr>
          </w:p>
          <w:p w14:paraId="1A53B2C3" w14:textId="77777777" w:rsidR="00FC676B" w:rsidRDefault="00FC676B" w:rsidP="00D16C49">
            <w:pPr>
              <w:rPr>
                <w:rFonts w:ascii="Arial" w:hAnsi="Arial" w:cs="Arial"/>
                <w:sz w:val="20"/>
                <w:szCs w:val="20"/>
              </w:rPr>
            </w:pPr>
          </w:p>
          <w:p w14:paraId="09A768FB" w14:textId="77777777" w:rsidR="00D4607D" w:rsidRPr="00A022CD" w:rsidRDefault="00D4607D" w:rsidP="00D16C49">
            <w:pPr>
              <w:rPr>
                <w:rFonts w:ascii="Arial" w:hAnsi="Arial" w:cs="Arial"/>
                <w:sz w:val="20"/>
                <w:szCs w:val="20"/>
              </w:rPr>
            </w:pPr>
            <w:r w:rsidRPr="00A022CD">
              <w:rPr>
                <w:rFonts w:ascii="Arial" w:hAnsi="Arial" w:cs="Arial"/>
                <w:sz w:val="20"/>
                <w:szCs w:val="20"/>
              </w:rPr>
              <w:t>Les sources et les types de conflits</w:t>
            </w:r>
          </w:p>
          <w:p w14:paraId="7673106A" w14:textId="77777777" w:rsidR="00D4607D" w:rsidRPr="00A022CD" w:rsidRDefault="00D4607D" w:rsidP="00D16C49">
            <w:pPr>
              <w:rPr>
                <w:rFonts w:ascii="Arial" w:hAnsi="Arial" w:cs="Arial"/>
                <w:sz w:val="20"/>
                <w:szCs w:val="20"/>
              </w:rPr>
            </w:pPr>
          </w:p>
          <w:p w14:paraId="3749AB4B" w14:textId="6531DCC3" w:rsidR="00D4607D" w:rsidRPr="008316A5" w:rsidRDefault="00D4607D" w:rsidP="00D16C49">
            <w:pPr>
              <w:rPr>
                <w:rFonts w:ascii="Arial" w:hAnsi="Arial" w:cs="Arial"/>
                <w:sz w:val="20"/>
                <w:szCs w:val="20"/>
              </w:rPr>
            </w:pPr>
            <w:r w:rsidRPr="00093273">
              <w:rPr>
                <w:rFonts w:ascii="Arial" w:hAnsi="Arial" w:cs="Arial"/>
                <w:sz w:val="20"/>
                <w:szCs w:val="20"/>
              </w:rPr>
              <w:t>Les facteurs de stress et l</w:t>
            </w:r>
            <w:r>
              <w:rPr>
                <w:rFonts w:ascii="Arial" w:hAnsi="Arial" w:cs="Arial"/>
                <w:sz w:val="20"/>
                <w:szCs w:val="20"/>
              </w:rPr>
              <w:t>e contrôle de soi</w:t>
            </w:r>
          </w:p>
          <w:p w14:paraId="203D2E98" w14:textId="77777777" w:rsidR="00D4607D" w:rsidRPr="008316A5" w:rsidRDefault="00D4607D" w:rsidP="00D16C49">
            <w:pPr>
              <w:rPr>
                <w:rFonts w:ascii="Arial" w:hAnsi="Arial" w:cs="Arial"/>
                <w:sz w:val="20"/>
                <w:szCs w:val="20"/>
              </w:rPr>
            </w:pPr>
          </w:p>
          <w:p w14:paraId="66314898" w14:textId="77777777" w:rsidR="00D4607D" w:rsidRPr="00A022CD" w:rsidRDefault="00D4607D" w:rsidP="00D16C49">
            <w:pPr>
              <w:rPr>
                <w:rFonts w:ascii="Arial" w:hAnsi="Arial" w:cs="Arial"/>
                <w:sz w:val="20"/>
                <w:szCs w:val="20"/>
              </w:rPr>
            </w:pPr>
          </w:p>
          <w:p w14:paraId="0BBAE516" w14:textId="77777777" w:rsidR="00D4607D" w:rsidRPr="00A022CD" w:rsidRDefault="00D4607D" w:rsidP="00D16C49">
            <w:pPr>
              <w:rPr>
                <w:rFonts w:ascii="Arial" w:hAnsi="Arial" w:cs="Arial"/>
                <w:sz w:val="20"/>
                <w:szCs w:val="20"/>
              </w:rPr>
            </w:pPr>
            <w:r w:rsidRPr="00A022CD">
              <w:rPr>
                <w:rFonts w:ascii="Arial" w:hAnsi="Arial" w:cs="Arial"/>
                <w:sz w:val="20"/>
                <w:szCs w:val="20"/>
              </w:rPr>
              <w:t>La gestion des conflits</w:t>
            </w:r>
          </w:p>
          <w:p w14:paraId="691B101E" w14:textId="1CB5F0BD" w:rsidR="00D4607D" w:rsidRPr="0035755C" w:rsidRDefault="00D4607D" w:rsidP="00B720B9">
            <w:pPr>
              <w:rPr>
                <w:rFonts w:ascii="Arial" w:hAnsi="Arial" w:cs="Arial"/>
                <w:sz w:val="20"/>
                <w:szCs w:val="20"/>
              </w:rPr>
            </w:pPr>
          </w:p>
        </w:tc>
        <w:tc>
          <w:tcPr>
            <w:tcW w:w="4253" w:type="dxa"/>
            <w:tcBorders>
              <w:top w:val="single" w:sz="4" w:space="0" w:color="auto"/>
              <w:left w:val="single" w:sz="4" w:space="0" w:color="auto"/>
              <w:bottom w:val="single" w:sz="4" w:space="0" w:color="auto"/>
              <w:right w:val="single" w:sz="4" w:space="0" w:color="auto"/>
            </w:tcBorders>
          </w:tcPr>
          <w:p w14:paraId="4E463912" w14:textId="4B603FC8" w:rsidR="00D4607D" w:rsidRDefault="00D4607D" w:rsidP="00D8537B">
            <w:pPr>
              <w:rPr>
                <w:rFonts w:ascii="Arial" w:hAnsi="Arial" w:cs="Arial"/>
                <w:color w:val="008000"/>
                <w:sz w:val="20"/>
                <w:szCs w:val="20"/>
              </w:rPr>
            </w:pPr>
          </w:p>
          <w:p w14:paraId="189AADC2" w14:textId="77777777" w:rsidR="00D4607D" w:rsidRDefault="00D4607D" w:rsidP="00D8537B">
            <w:pPr>
              <w:rPr>
                <w:rFonts w:ascii="Arial" w:hAnsi="Arial" w:cs="Arial"/>
                <w:sz w:val="20"/>
                <w:szCs w:val="20"/>
              </w:rPr>
            </w:pPr>
          </w:p>
          <w:p w14:paraId="670D3D2F" w14:textId="77777777" w:rsidR="00D4607D" w:rsidRDefault="00D4607D" w:rsidP="00D8537B">
            <w:pPr>
              <w:rPr>
                <w:rFonts w:ascii="Arial" w:hAnsi="Arial" w:cs="Arial"/>
                <w:sz w:val="20"/>
                <w:szCs w:val="20"/>
              </w:rPr>
            </w:pPr>
          </w:p>
          <w:p w14:paraId="1C3327B1" w14:textId="77777777" w:rsidR="00D4607D" w:rsidRDefault="00D4607D" w:rsidP="00D8537B">
            <w:pPr>
              <w:rPr>
                <w:rFonts w:ascii="Arial" w:hAnsi="Arial" w:cs="Arial"/>
                <w:sz w:val="20"/>
                <w:szCs w:val="20"/>
              </w:rPr>
            </w:pPr>
          </w:p>
          <w:p w14:paraId="77085023" w14:textId="6735CF8B" w:rsidR="00D4607D" w:rsidRPr="00D76FC0" w:rsidRDefault="00D4607D" w:rsidP="00D8537B">
            <w:pPr>
              <w:rPr>
                <w:rFonts w:ascii="Arial" w:hAnsi="Arial" w:cs="Arial"/>
                <w:sz w:val="20"/>
                <w:szCs w:val="20"/>
              </w:rPr>
            </w:pPr>
            <w:r w:rsidRPr="00D76FC0">
              <w:rPr>
                <w:rFonts w:ascii="Arial" w:hAnsi="Arial" w:cs="Arial"/>
                <w:sz w:val="20"/>
                <w:szCs w:val="20"/>
              </w:rPr>
              <w:t>Les activités et les priorités sont repérées</w:t>
            </w:r>
          </w:p>
          <w:p w14:paraId="392ADF02" w14:textId="77777777" w:rsidR="00D4607D" w:rsidRPr="00D76FC0" w:rsidRDefault="00D4607D" w:rsidP="00D8537B">
            <w:pPr>
              <w:rPr>
                <w:rFonts w:ascii="Arial" w:hAnsi="Arial" w:cs="Arial"/>
                <w:sz w:val="20"/>
                <w:szCs w:val="20"/>
              </w:rPr>
            </w:pPr>
          </w:p>
          <w:p w14:paraId="6C15C221" w14:textId="1667F019" w:rsidR="00D4607D" w:rsidRDefault="00D4607D" w:rsidP="00D8537B">
            <w:pPr>
              <w:rPr>
                <w:rFonts w:ascii="Arial" w:hAnsi="Arial" w:cs="Arial"/>
                <w:color w:val="008000"/>
                <w:sz w:val="20"/>
                <w:szCs w:val="20"/>
              </w:rPr>
            </w:pPr>
            <w:r w:rsidRPr="00D76FC0">
              <w:rPr>
                <w:rFonts w:ascii="Arial" w:hAnsi="Arial" w:cs="Arial"/>
                <w:sz w:val="20"/>
                <w:szCs w:val="20"/>
              </w:rPr>
              <w:t>La collaboration et l’organisation perm</w:t>
            </w:r>
            <w:r>
              <w:rPr>
                <w:rFonts w:ascii="Arial" w:hAnsi="Arial" w:cs="Arial"/>
                <w:sz w:val="20"/>
                <w:szCs w:val="20"/>
              </w:rPr>
              <w:t>ettent fluidité et efficacité dans la réalisation</w:t>
            </w:r>
            <w:r w:rsidRPr="00D76FC0">
              <w:rPr>
                <w:rFonts w:ascii="Arial" w:hAnsi="Arial" w:cs="Arial"/>
                <w:sz w:val="20"/>
                <w:szCs w:val="20"/>
              </w:rPr>
              <w:t xml:space="preserve"> des activités</w:t>
            </w:r>
            <w:r>
              <w:rPr>
                <w:rFonts w:ascii="Arial" w:hAnsi="Arial" w:cs="Arial"/>
                <w:color w:val="008000"/>
                <w:sz w:val="20"/>
                <w:szCs w:val="20"/>
              </w:rPr>
              <w:t xml:space="preserve">  </w:t>
            </w:r>
          </w:p>
          <w:p w14:paraId="16EC8026" w14:textId="77777777" w:rsidR="00D4607D" w:rsidRDefault="00D4607D" w:rsidP="00D55395">
            <w:pPr>
              <w:rPr>
                <w:rFonts w:ascii="Arial" w:hAnsi="Arial" w:cs="Arial"/>
                <w:sz w:val="20"/>
                <w:szCs w:val="20"/>
              </w:rPr>
            </w:pPr>
          </w:p>
          <w:p w14:paraId="09FCF877" w14:textId="77777777" w:rsidR="00D4607D" w:rsidRDefault="00D4607D" w:rsidP="00D55395">
            <w:pPr>
              <w:rPr>
                <w:rFonts w:ascii="Arial" w:hAnsi="Arial" w:cs="Arial"/>
                <w:sz w:val="20"/>
                <w:szCs w:val="20"/>
              </w:rPr>
            </w:pPr>
          </w:p>
          <w:p w14:paraId="48D4ABB8" w14:textId="77777777" w:rsidR="00D4607D" w:rsidRDefault="00D4607D" w:rsidP="00D55395">
            <w:pPr>
              <w:rPr>
                <w:rFonts w:ascii="Arial" w:hAnsi="Arial" w:cs="Arial"/>
                <w:sz w:val="20"/>
                <w:szCs w:val="20"/>
              </w:rPr>
            </w:pPr>
          </w:p>
          <w:p w14:paraId="61AD69C9" w14:textId="77777777" w:rsidR="00D4607D" w:rsidRDefault="00D4607D" w:rsidP="00D55395">
            <w:pPr>
              <w:rPr>
                <w:rFonts w:ascii="Arial" w:hAnsi="Arial" w:cs="Arial"/>
                <w:sz w:val="20"/>
                <w:szCs w:val="20"/>
              </w:rPr>
            </w:pPr>
          </w:p>
          <w:p w14:paraId="0620C478" w14:textId="77777777" w:rsidR="00D4607D" w:rsidRDefault="00D4607D" w:rsidP="00D55395">
            <w:pPr>
              <w:rPr>
                <w:rFonts w:ascii="Arial" w:hAnsi="Arial" w:cs="Arial"/>
                <w:sz w:val="20"/>
                <w:szCs w:val="20"/>
              </w:rPr>
            </w:pPr>
          </w:p>
          <w:p w14:paraId="321DDE46" w14:textId="77777777" w:rsidR="00D4607D" w:rsidRDefault="00D4607D" w:rsidP="00D55395">
            <w:pPr>
              <w:rPr>
                <w:rFonts w:ascii="Arial" w:hAnsi="Arial" w:cs="Arial"/>
                <w:sz w:val="20"/>
                <w:szCs w:val="20"/>
              </w:rPr>
            </w:pPr>
          </w:p>
          <w:p w14:paraId="263DA4F9" w14:textId="77777777" w:rsidR="00D4607D" w:rsidRDefault="00D4607D" w:rsidP="00D55395">
            <w:pPr>
              <w:rPr>
                <w:rFonts w:ascii="Arial" w:hAnsi="Arial" w:cs="Arial"/>
                <w:sz w:val="20"/>
                <w:szCs w:val="20"/>
              </w:rPr>
            </w:pPr>
          </w:p>
          <w:p w14:paraId="586BB470" w14:textId="481A73DC" w:rsidR="00D4607D" w:rsidRDefault="00D4607D" w:rsidP="00D55395">
            <w:pPr>
              <w:rPr>
                <w:rFonts w:ascii="Arial" w:hAnsi="Arial" w:cs="Arial"/>
                <w:sz w:val="20"/>
                <w:szCs w:val="20"/>
              </w:rPr>
            </w:pPr>
            <w:r>
              <w:rPr>
                <w:rFonts w:ascii="Arial" w:hAnsi="Arial" w:cs="Arial"/>
                <w:sz w:val="20"/>
                <w:szCs w:val="20"/>
              </w:rPr>
              <w:t>Les caractéristiques du public sont repérées et permettent de situer le visiteur</w:t>
            </w:r>
          </w:p>
          <w:p w14:paraId="6E0DA20C" w14:textId="77777777" w:rsidR="00D4607D" w:rsidRDefault="00D4607D" w:rsidP="00D55395">
            <w:pPr>
              <w:rPr>
                <w:rFonts w:ascii="Arial" w:hAnsi="Arial" w:cs="Arial"/>
                <w:sz w:val="20"/>
                <w:szCs w:val="20"/>
              </w:rPr>
            </w:pPr>
          </w:p>
          <w:p w14:paraId="713AD212" w14:textId="2C72B870" w:rsidR="00D4607D" w:rsidRDefault="00D4607D" w:rsidP="00D55395">
            <w:pPr>
              <w:rPr>
                <w:rFonts w:ascii="Arial" w:hAnsi="Arial" w:cs="Arial"/>
                <w:sz w:val="20"/>
                <w:szCs w:val="20"/>
              </w:rPr>
            </w:pPr>
            <w:r>
              <w:rPr>
                <w:rFonts w:ascii="Arial" w:hAnsi="Arial" w:cs="Arial"/>
                <w:sz w:val="20"/>
                <w:szCs w:val="20"/>
              </w:rPr>
              <w:t>Les salutations  sont adaptées</w:t>
            </w:r>
          </w:p>
          <w:p w14:paraId="7899EF1A" w14:textId="77777777" w:rsidR="00D4607D" w:rsidRDefault="00D4607D" w:rsidP="00D55395">
            <w:pPr>
              <w:rPr>
                <w:rFonts w:ascii="Arial" w:hAnsi="Arial" w:cs="Arial"/>
                <w:sz w:val="20"/>
                <w:szCs w:val="20"/>
              </w:rPr>
            </w:pPr>
          </w:p>
          <w:p w14:paraId="76E69E0B" w14:textId="77777777" w:rsidR="00D4607D" w:rsidRDefault="00D4607D" w:rsidP="00D55395">
            <w:pPr>
              <w:rPr>
                <w:rFonts w:ascii="Arial" w:hAnsi="Arial" w:cs="Arial"/>
                <w:sz w:val="20"/>
                <w:szCs w:val="20"/>
              </w:rPr>
            </w:pPr>
          </w:p>
          <w:p w14:paraId="084A15CB" w14:textId="77777777" w:rsidR="00D4607D" w:rsidRDefault="00D4607D" w:rsidP="00D55395">
            <w:pPr>
              <w:rPr>
                <w:rFonts w:ascii="Arial" w:hAnsi="Arial" w:cs="Arial"/>
                <w:sz w:val="20"/>
                <w:szCs w:val="20"/>
              </w:rPr>
            </w:pPr>
          </w:p>
          <w:p w14:paraId="1D32C1B9" w14:textId="77777777" w:rsidR="00D4607D" w:rsidRDefault="00D4607D" w:rsidP="00D55395">
            <w:pPr>
              <w:rPr>
                <w:rFonts w:ascii="Arial" w:hAnsi="Arial" w:cs="Arial"/>
                <w:sz w:val="20"/>
                <w:szCs w:val="20"/>
              </w:rPr>
            </w:pPr>
          </w:p>
          <w:p w14:paraId="1809DBE7" w14:textId="39DB8A3A" w:rsidR="00D4607D" w:rsidRDefault="00D4607D" w:rsidP="00D55395">
            <w:pPr>
              <w:rPr>
                <w:rFonts w:ascii="Arial" w:hAnsi="Arial" w:cs="Arial"/>
                <w:sz w:val="20"/>
                <w:szCs w:val="20"/>
              </w:rPr>
            </w:pPr>
            <w:r>
              <w:rPr>
                <w:rFonts w:ascii="Arial" w:hAnsi="Arial" w:cs="Arial"/>
                <w:sz w:val="20"/>
                <w:szCs w:val="20"/>
              </w:rPr>
              <w:t>Le niveau de complexité de la demande est repéré</w:t>
            </w:r>
          </w:p>
          <w:p w14:paraId="1C0E873F" w14:textId="77777777" w:rsidR="00D4607D" w:rsidRDefault="00D4607D" w:rsidP="00D55395">
            <w:pPr>
              <w:rPr>
                <w:rFonts w:ascii="Arial" w:hAnsi="Arial" w:cs="Arial"/>
                <w:sz w:val="20"/>
                <w:szCs w:val="20"/>
              </w:rPr>
            </w:pPr>
          </w:p>
          <w:p w14:paraId="4D45E02B" w14:textId="36529B9A" w:rsidR="00D4607D" w:rsidRDefault="00D4607D" w:rsidP="00D55395">
            <w:pPr>
              <w:rPr>
                <w:rFonts w:ascii="Arial" w:hAnsi="Arial" w:cs="Arial"/>
                <w:sz w:val="20"/>
                <w:szCs w:val="20"/>
              </w:rPr>
            </w:pPr>
            <w:r>
              <w:rPr>
                <w:rFonts w:ascii="Arial" w:hAnsi="Arial" w:cs="Arial"/>
                <w:sz w:val="20"/>
                <w:szCs w:val="20"/>
              </w:rPr>
              <w:t xml:space="preserve">L’écoute, le questionnement, les échanges, les reformulations avec le visiteur sont efficaces </w:t>
            </w:r>
          </w:p>
          <w:p w14:paraId="74672A1D" w14:textId="77777777" w:rsidR="00D4607D" w:rsidRDefault="00D4607D" w:rsidP="00D55395">
            <w:pPr>
              <w:rPr>
                <w:rFonts w:ascii="Arial" w:hAnsi="Arial" w:cs="Arial"/>
                <w:sz w:val="20"/>
                <w:szCs w:val="20"/>
              </w:rPr>
            </w:pPr>
          </w:p>
          <w:p w14:paraId="0CB5B4C1" w14:textId="1A283631" w:rsidR="00D4607D" w:rsidRDefault="00D4607D" w:rsidP="00D55395">
            <w:pPr>
              <w:rPr>
                <w:rFonts w:ascii="Arial" w:hAnsi="Arial" w:cs="Arial"/>
                <w:sz w:val="20"/>
                <w:szCs w:val="20"/>
              </w:rPr>
            </w:pPr>
            <w:r>
              <w:rPr>
                <w:rFonts w:ascii="Arial" w:hAnsi="Arial" w:cs="Arial"/>
                <w:sz w:val="20"/>
                <w:szCs w:val="20"/>
              </w:rPr>
              <w:t>Les besoins sont cernés et la demande est clairement identifiée</w:t>
            </w:r>
          </w:p>
          <w:p w14:paraId="34C79D83" w14:textId="77777777" w:rsidR="00D4607D" w:rsidRDefault="00D4607D" w:rsidP="00D55395">
            <w:pPr>
              <w:rPr>
                <w:rFonts w:ascii="Arial" w:hAnsi="Arial" w:cs="Arial"/>
                <w:sz w:val="20"/>
                <w:szCs w:val="20"/>
              </w:rPr>
            </w:pPr>
          </w:p>
          <w:p w14:paraId="6538FE9F" w14:textId="13B3C813" w:rsidR="00D4607D" w:rsidRDefault="00D4607D" w:rsidP="00D55395">
            <w:pPr>
              <w:rPr>
                <w:rFonts w:ascii="Arial" w:hAnsi="Arial" w:cs="Arial"/>
                <w:sz w:val="20"/>
                <w:szCs w:val="20"/>
              </w:rPr>
            </w:pPr>
            <w:r>
              <w:rPr>
                <w:rFonts w:ascii="Arial" w:hAnsi="Arial" w:cs="Arial"/>
                <w:sz w:val="20"/>
                <w:szCs w:val="20"/>
              </w:rPr>
              <w:t>Les règles de c</w:t>
            </w:r>
            <w:r w:rsidR="002541A7">
              <w:rPr>
                <w:rFonts w:ascii="Arial" w:hAnsi="Arial" w:cs="Arial"/>
                <w:sz w:val="20"/>
                <w:szCs w:val="20"/>
              </w:rPr>
              <w:t>onfidentialité et d’éthique</w:t>
            </w:r>
            <w:r>
              <w:rPr>
                <w:rFonts w:ascii="Arial" w:hAnsi="Arial" w:cs="Arial"/>
                <w:sz w:val="20"/>
                <w:szCs w:val="20"/>
              </w:rPr>
              <w:t xml:space="preserve"> sont respectées</w:t>
            </w:r>
          </w:p>
          <w:p w14:paraId="568D0309" w14:textId="77777777" w:rsidR="00D4607D" w:rsidRDefault="00D4607D" w:rsidP="00D55395">
            <w:pPr>
              <w:rPr>
                <w:rFonts w:ascii="Arial" w:hAnsi="Arial" w:cs="Arial"/>
                <w:sz w:val="20"/>
                <w:szCs w:val="20"/>
              </w:rPr>
            </w:pPr>
          </w:p>
          <w:p w14:paraId="3A830B01" w14:textId="730F454F" w:rsidR="00D4607D" w:rsidRDefault="00D4607D" w:rsidP="00D55395">
            <w:pPr>
              <w:rPr>
                <w:rFonts w:ascii="Arial" w:hAnsi="Arial" w:cs="Arial"/>
                <w:sz w:val="20"/>
                <w:szCs w:val="20"/>
              </w:rPr>
            </w:pPr>
            <w:r>
              <w:rPr>
                <w:rFonts w:ascii="Arial" w:hAnsi="Arial" w:cs="Arial"/>
                <w:sz w:val="20"/>
                <w:szCs w:val="20"/>
              </w:rPr>
              <w:t>Des informations, des outils et des relais professionnels, internes ou externes, sont mobilisés à bon escient</w:t>
            </w:r>
          </w:p>
          <w:p w14:paraId="5049E62D" w14:textId="77777777" w:rsidR="00D4607D" w:rsidRDefault="00D4607D" w:rsidP="00D55395">
            <w:pPr>
              <w:rPr>
                <w:rFonts w:ascii="Arial" w:hAnsi="Arial" w:cs="Arial"/>
                <w:sz w:val="20"/>
                <w:szCs w:val="20"/>
              </w:rPr>
            </w:pPr>
          </w:p>
          <w:p w14:paraId="3E102AC2" w14:textId="2BE2E1AF" w:rsidR="00D4607D" w:rsidRDefault="00D4607D" w:rsidP="00D55395">
            <w:pPr>
              <w:rPr>
                <w:rFonts w:ascii="Arial" w:hAnsi="Arial" w:cs="Arial"/>
                <w:sz w:val="20"/>
                <w:szCs w:val="20"/>
              </w:rPr>
            </w:pPr>
            <w:r>
              <w:rPr>
                <w:rFonts w:ascii="Arial" w:hAnsi="Arial" w:cs="Arial"/>
                <w:sz w:val="20"/>
                <w:szCs w:val="20"/>
              </w:rPr>
              <w:t xml:space="preserve">Les échanges permettent de </w:t>
            </w:r>
            <w:proofErr w:type="spellStart"/>
            <w:r>
              <w:rPr>
                <w:rFonts w:ascii="Arial" w:hAnsi="Arial" w:cs="Arial"/>
                <w:sz w:val="20"/>
                <w:szCs w:val="20"/>
              </w:rPr>
              <w:t>co</w:t>
            </w:r>
            <w:proofErr w:type="spellEnd"/>
            <w:r>
              <w:rPr>
                <w:rFonts w:ascii="Arial" w:hAnsi="Arial" w:cs="Arial"/>
                <w:sz w:val="20"/>
                <w:szCs w:val="20"/>
              </w:rPr>
              <w:t>-construire une réponse claire et satisfaisante qui intègre les procédures</w:t>
            </w:r>
          </w:p>
          <w:p w14:paraId="0D452939" w14:textId="77777777" w:rsidR="00D4607D" w:rsidRDefault="00D4607D" w:rsidP="00D55395">
            <w:pPr>
              <w:rPr>
                <w:rFonts w:ascii="Arial" w:hAnsi="Arial" w:cs="Arial"/>
                <w:sz w:val="20"/>
                <w:szCs w:val="20"/>
              </w:rPr>
            </w:pPr>
          </w:p>
          <w:p w14:paraId="314B33E5" w14:textId="77777777" w:rsidR="00D4607D" w:rsidRDefault="00D4607D" w:rsidP="00D55395">
            <w:pPr>
              <w:rPr>
                <w:rFonts w:ascii="Arial" w:hAnsi="Arial" w:cs="Arial"/>
                <w:sz w:val="20"/>
                <w:szCs w:val="20"/>
              </w:rPr>
            </w:pPr>
          </w:p>
          <w:p w14:paraId="2D1296E8" w14:textId="77777777" w:rsidR="00D4607D" w:rsidRDefault="00D4607D" w:rsidP="00D55395">
            <w:pPr>
              <w:rPr>
                <w:rFonts w:ascii="Arial" w:hAnsi="Arial" w:cs="Arial"/>
                <w:sz w:val="20"/>
                <w:szCs w:val="20"/>
              </w:rPr>
            </w:pPr>
            <w:r>
              <w:rPr>
                <w:rFonts w:ascii="Arial" w:hAnsi="Arial" w:cs="Arial"/>
                <w:sz w:val="20"/>
                <w:szCs w:val="20"/>
              </w:rPr>
              <w:t>La réponse est adaptée à la demande.</w:t>
            </w:r>
          </w:p>
          <w:p w14:paraId="2FF40734" w14:textId="77777777" w:rsidR="00D4607D" w:rsidRDefault="00D4607D" w:rsidP="00D55395">
            <w:pPr>
              <w:rPr>
                <w:rFonts w:ascii="Arial" w:hAnsi="Arial" w:cs="Arial"/>
                <w:color w:val="008000"/>
                <w:sz w:val="20"/>
                <w:szCs w:val="20"/>
                <w:highlight w:val="yellow"/>
              </w:rPr>
            </w:pPr>
          </w:p>
          <w:p w14:paraId="3FC5192D" w14:textId="77777777" w:rsidR="00D4607D" w:rsidRDefault="00D4607D" w:rsidP="00D55395">
            <w:pPr>
              <w:rPr>
                <w:rFonts w:ascii="Arial" w:hAnsi="Arial" w:cs="Arial"/>
                <w:color w:val="008000"/>
                <w:sz w:val="20"/>
                <w:szCs w:val="20"/>
                <w:highlight w:val="yellow"/>
              </w:rPr>
            </w:pPr>
          </w:p>
          <w:p w14:paraId="169E949C" w14:textId="77777777" w:rsidR="00D4607D" w:rsidRDefault="00D4607D" w:rsidP="00D55395">
            <w:pPr>
              <w:rPr>
                <w:rFonts w:ascii="Arial" w:hAnsi="Arial" w:cs="Arial"/>
                <w:color w:val="008000"/>
                <w:sz w:val="20"/>
                <w:szCs w:val="20"/>
                <w:highlight w:val="yellow"/>
              </w:rPr>
            </w:pPr>
          </w:p>
          <w:p w14:paraId="6466CB1E" w14:textId="77777777" w:rsidR="00D4607D" w:rsidRDefault="00D4607D" w:rsidP="00D55395">
            <w:pPr>
              <w:rPr>
                <w:rFonts w:ascii="Arial" w:hAnsi="Arial" w:cs="Arial"/>
                <w:sz w:val="20"/>
                <w:szCs w:val="20"/>
              </w:rPr>
            </w:pPr>
          </w:p>
          <w:p w14:paraId="37039366" w14:textId="17B6D753" w:rsidR="00D4607D" w:rsidRPr="00D20428" w:rsidRDefault="00D4607D" w:rsidP="00D55395">
            <w:pPr>
              <w:rPr>
                <w:rFonts w:ascii="Arial" w:hAnsi="Arial" w:cs="Arial"/>
                <w:sz w:val="20"/>
                <w:szCs w:val="20"/>
              </w:rPr>
            </w:pPr>
            <w:r w:rsidRPr="00D20428">
              <w:rPr>
                <w:rFonts w:ascii="Arial" w:hAnsi="Arial" w:cs="Arial"/>
                <w:sz w:val="20"/>
                <w:szCs w:val="20"/>
              </w:rPr>
              <w:t>Les indicateurs de mesure sont pertinents et adaptés à l’ampleur du flux</w:t>
            </w:r>
          </w:p>
          <w:p w14:paraId="1F3A7464" w14:textId="77777777" w:rsidR="00D4607D" w:rsidRPr="00D20428" w:rsidRDefault="00D4607D" w:rsidP="00D55395">
            <w:pPr>
              <w:rPr>
                <w:rFonts w:ascii="Arial" w:hAnsi="Arial" w:cs="Arial"/>
                <w:sz w:val="20"/>
                <w:szCs w:val="20"/>
              </w:rPr>
            </w:pPr>
          </w:p>
          <w:p w14:paraId="208FECFB" w14:textId="5C6F3A48" w:rsidR="00D4607D" w:rsidRDefault="00D4607D" w:rsidP="00D55395">
            <w:pPr>
              <w:rPr>
                <w:rFonts w:ascii="Arial" w:hAnsi="Arial" w:cs="Arial"/>
                <w:sz w:val="20"/>
                <w:szCs w:val="20"/>
              </w:rPr>
            </w:pPr>
            <w:r w:rsidRPr="00D20428">
              <w:rPr>
                <w:rFonts w:ascii="Arial" w:hAnsi="Arial" w:cs="Arial"/>
                <w:sz w:val="20"/>
                <w:szCs w:val="20"/>
              </w:rPr>
              <w:t>Les signaux d’alerte sont repérés et pris en compte</w:t>
            </w:r>
          </w:p>
          <w:p w14:paraId="246C693A" w14:textId="77777777" w:rsidR="00D4607D" w:rsidRPr="00D20428" w:rsidRDefault="00D4607D" w:rsidP="00D55395">
            <w:pPr>
              <w:rPr>
                <w:rFonts w:ascii="Arial" w:hAnsi="Arial" w:cs="Arial"/>
                <w:sz w:val="20"/>
                <w:szCs w:val="20"/>
              </w:rPr>
            </w:pPr>
          </w:p>
          <w:p w14:paraId="4C832C0E" w14:textId="321BBFAA" w:rsidR="00D4607D" w:rsidRPr="00D20428" w:rsidRDefault="00D4607D" w:rsidP="00D55395">
            <w:pPr>
              <w:rPr>
                <w:rFonts w:ascii="Arial" w:hAnsi="Arial" w:cs="Arial"/>
                <w:sz w:val="20"/>
                <w:szCs w:val="20"/>
              </w:rPr>
            </w:pPr>
            <w:r w:rsidRPr="00D20428">
              <w:rPr>
                <w:rFonts w:ascii="Arial" w:hAnsi="Arial" w:cs="Arial"/>
                <w:sz w:val="20"/>
                <w:szCs w:val="20"/>
              </w:rPr>
              <w:t xml:space="preserve">Des actions efficaces sont menées pour accompagner l’attente, notamment en collaboration avec d’autres personnels, et en particulier avec le personnel de sécurité </w:t>
            </w:r>
          </w:p>
          <w:p w14:paraId="5F3DEAE1" w14:textId="77777777" w:rsidR="00D4607D" w:rsidRPr="00D20428" w:rsidRDefault="00D4607D" w:rsidP="00D55395">
            <w:pPr>
              <w:rPr>
                <w:rFonts w:ascii="Arial" w:hAnsi="Arial" w:cs="Arial"/>
                <w:sz w:val="20"/>
                <w:szCs w:val="20"/>
              </w:rPr>
            </w:pPr>
          </w:p>
          <w:p w14:paraId="656892C0" w14:textId="6D9498A0" w:rsidR="00D4607D" w:rsidRPr="00D20428" w:rsidRDefault="00D4607D" w:rsidP="00D55395">
            <w:pPr>
              <w:rPr>
                <w:rFonts w:ascii="Arial" w:hAnsi="Arial" w:cs="Arial"/>
                <w:sz w:val="20"/>
                <w:szCs w:val="20"/>
              </w:rPr>
            </w:pPr>
            <w:r w:rsidRPr="00D20428">
              <w:rPr>
                <w:rFonts w:ascii="Arial" w:hAnsi="Arial" w:cs="Arial"/>
                <w:sz w:val="20"/>
                <w:szCs w:val="20"/>
              </w:rPr>
              <w:t>Une organisation efficace permet d’optimiser le temps d’attente</w:t>
            </w:r>
          </w:p>
          <w:p w14:paraId="6DCEE1E4" w14:textId="77777777" w:rsidR="00D4607D" w:rsidRDefault="00D4607D" w:rsidP="00D16C49">
            <w:pPr>
              <w:rPr>
                <w:rFonts w:ascii="Arial" w:hAnsi="Arial" w:cs="Arial"/>
                <w:sz w:val="20"/>
                <w:szCs w:val="20"/>
              </w:rPr>
            </w:pPr>
          </w:p>
          <w:p w14:paraId="4C6F200D" w14:textId="77777777" w:rsidR="00D4607D" w:rsidRDefault="00D4607D" w:rsidP="00D16C49">
            <w:pPr>
              <w:rPr>
                <w:rFonts w:ascii="Arial" w:hAnsi="Arial" w:cs="Arial"/>
                <w:sz w:val="20"/>
                <w:szCs w:val="20"/>
              </w:rPr>
            </w:pPr>
          </w:p>
          <w:p w14:paraId="5E2D776D" w14:textId="77777777" w:rsidR="00D4607D" w:rsidRDefault="00D4607D" w:rsidP="00D16C49">
            <w:pPr>
              <w:rPr>
                <w:rFonts w:ascii="Arial" w:hAnsi="Arial" w:cs="Arial"/>
                <w:sz w:val="20"/>
                <w:szCs w:val="20"/>
              </w:rPr>
            </w:pPr>
          </w:p>
          <w:p w14:paraId="114B6F3C" w14:textId="77777777" w:rsidR="00D4607D" w:rsidRDefault="00D4607D" w:rsidP="00D16C49">
            <w:pPr>
              <w:rPr>
                <w:rFonts w:ascii="Arial" w:hAnsi="Arial" w:cs="Arial"/>
                <w:sz w:val="20"/>
                <w:szCs w:val="20"/>
              </w:rPr>
            </w:pPr>
          </w:p>
          <w:p w14:paraId="568B20CD" w14:textId="77777777" w:rsidR="00D4607D" w:rsidRDefault="00D4607D" w:rsidP="00D16C49">
            <w:pPr>
              <w:rPr>
                <w:rFonts w:ascii="Arial" w:hAnsi="Arial" w:cs="Arial"/>
                <w:sz w:val="20"/>
                <w:szCs w:val="20"/>
              </w:rPr>
            </w:pPr>
          </w:p>
          <w:p w14:paraId="797A41D6" w14:textId="78B010FB" w:rsidR="00D4607D" w:rsidRPr="00A022CD" w:rsidRDefault="00D4607D" w:rsidP="00D16C49">
            <w:pPr>
              <w:rPr>
                <w:rFonts w:ascii="Arial" w:hAnsi="Arial" w:cs="Arial"/>
                <w:sz w:val="20"/>
                <w:szCs w:val="20"/>
              </w:rPr>
            </w:pPr>
            <w:r w:rsidRPr="00A022CD">
              <w:rPr>
                <w:rFonts w:ascii="Arial" w:hAnsi="Arial" w:cs="Arial"/>
                <w:sz w:val="20"/>
                <w:szCs w:val="20"/>
              </w:rPr>
              <w:t xml:space="preserve">Les </w:t>
            </w:r>
            <w:r>
              <w:rPr>
                <w:rFonts w:ascii="Arial" w:hAnsi="Arial" w:cs="Arial"/>
                <w:sz w:val="20"/>
                <w:szCs w:val="20"/>
              </w:rPr>
              <w:t>signes de tensions sont repérés</w:t>
            </w:r>
          </w:p>
          <w:p w14:paraId="623C9FF5" w14:textId="77777777" w:rsidR="00D4607D" w:rsidRPr="00B44683" w:rsidRDefault="00D4607D" w:rsidP="00D16C49">
            <w:pPr>
              <w:rPr>
                <w:rFonts w:ascii="Arial" w:hAnsi="Arial" w:cs="Arial"/>
                <w:color w:val="008000"/>
                <w:sz w:val="20"/>
                <w:szCs w:val="20"/>
              </w:rPr>
            </w:pPr>
          </w:p>
          <w:p w14:paraId="4AD16587" w14:textId="77777777" w:rsidR="00D4607D" w:rsidRDefault="00D4607D" w:rsidP="00D16C49">
            <w:pPr>
              <w:rPr>
                <w:rFonts w:ascii="Arial" w:hAnsi="Arial" w:cs="Arial"/>
                <w:sz w:val="20"/>
                <w:szCs w:val="20"/>
              </w:rPr>
            </w:pPr>
          </w:p>
          <w:p w14:paraId="5E30B89E" w14:textId="15886BE4" w:rsidR="00D4607D" w:rsidRPr="00095902" w:rsidRDefault="00D4607D" w:rsidP="00D16C49">
            <w:pPr>
              <w:rPr>
                <w:rFonts w:ascii="Arial" w:hAnsi="Arial" w:cs="Arial"/>
                <w:sz w:val="20"/>
                <w:szCs w:val="20"/>
              </w:rPr>
            </w:pPr>
            <w:r w:rsidRPr="00095902">
              <w:rPr>
                <w:rFonts w:ascii="Arial" w:hAnsi="Arial" w:cs="Arial"/>
                <w:sz w:val="20"/>
                <w:szCs w:val="20"/>
              </w:rPr>
              <w:t>Les interactions permettent d’apaiser les éventuelles tensions</w:t>
            </w:r>
          </w:p>
          <w:p w14:paraId="0E2777AB" w14:textId="77777777" w:rsidR="00D4607D" w:rsidRPr="00095902" w:rsidRDefault="00D4607D" w:rsidP="00D16C49">
            <w:pPr>
              <w:rPr>
                <w:rFonts w:ascii="Arial" w:hAnsi="Arial" w:cs="Arial"/>
                <w:sz w:val="20"/>
                <w:szCs w:val="20"/>
              </w:rPr>
            </w:pPr>
          </w:p>
          <w:p w14:paraId="1B268EAD" w14:textId="77777777" w:rsidR="00D4607D" w:rsidRPr="00095902" w:rsidRDefault="00D4607D" w:rsidP="00D16C49">
            <w:pPr>
              <w:rPr>
                <w:rFonts w:ascii="Arial" w:hAnsi="Arial" w:cs="Arial"/>
                <w:sz w:val="20"/>
                <w:szCs w:val="20"/>
              </w:rPr>
            </w:pPr>
          </w:p>
          <w:p w14:paraId="14F73E70" w14:textId="2D9FC34D" w:rsidR="00D4607D" w:rsidRPr="00732E71" w:rsidRDefault="00D4607D" w:rsidP="008316A5">
            <w:pPr>
              <w:rPr>
                <w:rFonts w:ascii="Arial" w:hAnsi="Arial" w:cs="Arial"/>
                <w:color w:val="008000"/>
                <w:sz w:val="20"/>
                <w:szCs w:val="20"/>
                <w:highlight w:val="yellow"/>
              </w:rPr>
            </w:pPr>
            <w:r w:rsidRPr="00095902">
              <w:rPr>
                <w:rFonts w:ascii="Arial" w:hAnsi="Arial" w:cs="Arial"/>
                <w:sz w:val="20"/>
                <w:szCs w:val="20"/>
              </w:rPr>
              <w:t>Des solutions adaptées à la résolution de conflits</w:t>
            </w:r>
          </w:p>
        </w:tc>
      </w:tr>
    </w:tbl>
    <w:p w14:paraId="0B8A1906" w14:textId="76D9A653" w:rsidR="00391958" w:rsidRDefault="00391958" w:rsidP="00391958">
      <w:pPr>
        <w:outlineLvl w:val="0"/>
        <w:rPr>
          <w:rFonts w:ascii="Arial" w:hAnsi="Arial" w:cs="Arial"/>
          <w:b/>
          <w:bCs/>
          <w:sz w:val="20"/>
          <w:szCs w:val="20"/>
        </w:rPr>
      </w:pPr>
    </w:p>
    <w:p w14:paraId="4BEEA2AB" w14:textId="77777777" w:rsidR="00391958" w:rsidRDefault="00391958" w:rsidP="00391958">
      <w:pPr>
        <w:outlineLvl w:val="0"/>
        <w:rPr>
          <w:rFonts w:ascii="Arial" w:hAnsi="Arial" w:cs="Arial"/>
          <w:b/>
          <w:bCs/>
          <w:sz w:val="20"/>
          <w:szCs w:val="20"/>
        </w:rPr>
      </w:pPr>
    </w:p>
    <w:p w14:paraId="698F9F48" w14:textId="77777777" w:rsidR="00040B0F" w:rsidRDefault="00040B0F" w:rsidP="00391958">
      <w:pPr>
        <w:outlineLvl w:val="0"/>
        <w:rPr>
          <w:rFonts w:ascii="Arial" w:hAnsi="Arial" w:cs="Arial"/>
          <w:b/>
          <w:bCs/>
          <w:sz w:val="20"/>
          <w:szCs w:val="20"/>
        </w:rPr>
      </w:pPr>
    </w:p>
    <w:p w14:paraId="05B995E8" w14:textId="77777777" w:rsidR="00040B0F" w:rsidRDefault="00040B0F">
      <w:pPr>
        <w:rPr>
          <w:rFonts w:ascii="Arial" w:hAnsi="Arial" w:cs="Arial"/>
          <w:b/>
          <w:bCs/>
          <w:sz w:val="20"/>
          <w:szCs w:val="20"/>
        </w:rPr>
      </w:pPr>
      <w:r>
        <w:rPr>
          <w:rFonts w:ascii="Arial" w:hAnsi="Arial" w:cs="Arial"/>
          <w:b/>
          <w:bCs/>
          <w:sz w:val="20"/>
          <w:szCs w:val="20"/>
        </w:rPr>
        <w:br w:type="page"/>
      </w:r>
    </w:p>
    <w:p w14:paraId="352C8884" w14:textId="684F25E0" w:rsidR="007F0C3A" w:rsidRPr="008316A5" w:rsidRDefault="00F12D62" w:rsidP="00391958">
      <w:pPr>
        <w:outlineLvl w:val="0"/>
        <w:rPr>
          <w:rFonts w:ascii="Arial" w:hAnsi="Arial" w:cs="Arial"/>
          <w:b/>
          <w:bCs/>
        </w:rPr>
      </w:pPr>
      <w:r w:rsidRPr="0022213B">
        <w:rPr>
          <w:rFonts w:ascii="Arial" w:hAnsi="Arial" w:cs="Arial"/>
          <w:b/>
          <w:bCs/>
        </w:rPr>
        <w:t>Bloc</w:t>
      </w:r>
      <w:r w:rsidR="00391958" w:rsidRPr="00F12D62">
        <w:rPr>
          <w:rFonts w:ascii="Arial" w:hAnsi="Arial" w:cs="Arial"/>
          <w:b/>
          <w:bCs/>
          <w:color w:val="FF0000"/>
        </w:rPr>
        <w:t xml:space="preserve"> </w:t>
      </w:r>
      <w:r w:rsidR="008B2445" w:rsidRPr="008316A5">
        <w:rPr>
          <w:rFonts w:ascii="Arial" w:hAnsi="Arial" w:cs="Arial"/>
          <w:b/>
          <w:bCs/>
        </w:rPr>
        <w:t xml:space="preserve">de compétences </w:t>
      </w:r>
      <w:r w:rsidR="00391958" w:rsidRPr="008316A5">
        <w:rPr>
          <w:rFonts w:ascii="Arial" w:hAnsi="Arial" w:cs="Arial"/>
          <w:b/>
          <w:bCs/>
        </w:rPr>
        <w:t>2</w:t>
      </w:r>
      <w:r w:rsidR="002D24B3" w:rsidRPr="008316A5">
        <w:rPr>
          <w:rFonts w:ascii="Arial" w:hAnsi="Arial" w:cs="Arial"/>
          <w:b/>
          <w:bCs/>
        </w:rPr>
        <w:t xml:space="preserve"> : </w:t>
      </w:r>
      <w:r w:rsidR="007F0C3A" w:rsidRPr="008316A5">
        <w:rPr>
          <w:rFonts w:ascii="Arial" w:hAnsi="Arial" w:cs="Arial"/>
          <w:b/>
        </w:rPr>
        <w:t>G</w:t>
      </w:r>
      <w:r w:rsidR="008316A5">
        <w:rPr>
          <w:rFonts w:ascii="Arial" w:hAnsi="Arial" w:cs="Arial"/>
          <w:b/>
        </w:rPr>
        <w:t>érer</w:t>
      </w:r>
      <w:r w:rsidR="007F0C3A" w:rsidRPr="008316A5">
        <w:rPr>
          <w:rFonts w:ascii="Arial" w:hAnsi="Arial" w:cs="Arial"/>
          <w:b/>
        </w:rPr>
        <w:t xml:space="preserve"> l’information et des prestations à des fins organisationnelles</w:t>
      </w:r>
    </w:p>
    <w:p w14:paraId="32764FAF" w14:textId="77777777" w:rsidR="006E0642" w:rsidRPr="008316A5" w:rsidRDefault="006E0642" w:rsidP="00391958">
      <w:pPr>
        <w:outlineLvl w:val="0"/>
        <w:rPr>
          <w:rFonts w:ascii="Arial" w:hAnsi="Arial" w:cs="Arial"/>
          <w:b/>
          <w:bCs/>
          <w:sz w:val="20"/>
          <w:szCs w:val="20"/>
        </w:rPr>
      </w:pPr>
    </w:p>
    <w:p w14:paraId="159602E7" w14:textId="77777777" w:rsidR="009F644B" w:rsidRDefault="009F644B" w:rsidP="009F644B">
      <w:pPr>
        <w:jc w:val="both"/>
        <w:outlineLvl w:val="0"/>
        <w:rPr>
          <w:rFonts w:ascii="Arial" w:hAnsi="Arial" w:cs="Arial"/>
          <w:bCs/>
          <w:sz w:val="20"/>
          <w:szCs w:val="20"/>
        </w:rPr>
      </w:pPr>
      <w:r>
        <w:rPr>
          <w:rFonts w:ascii="Arial" w:hAnsi="Arial" w:cs="Arial"/>
          <w:bCs/>
          <w:sz w:val="20"/>
          <w:szCs w:val="20"/>
        </w:rPr>
        <w:t>Le titulaire du baccalauréat professionnel « Métiers de l’accueil » exerce son activité dans un environnement numérique qu’il exploite et enrichit. Il est amené à diffuser et partager les informations utiles à l’organisation ou à ses partenaires. Il véhicule une image positive de l’organisation en assurant la qualité des prestations internes ou externes inhérentes à l’accueil et en contribuant à la réalisation performante de projets.</w:t>
      </w:r>
    </w:p>
    <w:p w14:paraId="7FDBC609" w14:textId="77777777" w:rsidR="006E0642" w:rsidRDefault="006E0642" w:rsidP="00391958">
      <w:pPr>
        <w:outlineLvl w:val="0"/>
        <w:rPr>
          <w:rFonts w:ascii="Arial" w:hAnsi="Arial" w:cs="Arial"/>
          <w:b/>
          <w:bCs/>
          <w:sz w:val="20"/>
          <w:szCs w:val="20"/>
        </w:rPr>
      </w:pPr>
    </w:p>
    <w:p w14:paraId="2E5F6E47" w14:textId="77777777" w:rsidR="008316A5" w:rsidRPr="008316A5" w:rsidRDefault="008316A5" w:rsidP="00391958">
      <w:pPr>
        <w:outlineLvl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628"/>
        <w:gridCol w:w="2867"/>
        <w:gridCol w:w="4252"/>
      </w:tblGrid>
      <w:tr w:rsidR="00D4607D" w:rsidRPr="006B477F" w14:paraId="05D383D8" w14:textId="77777777" w:rsidTr="009F644B">
        <w:tc>
          <w:tcPr>
            <w:tcW w:w="2628" w:type="dxa"/>
            <w:tcBorders>
              <w:top w:val="single" w:sz="4" w:space="0" w:color="auto"/>
              <w:bottom w:val="single" w:sz="4" w:space="0" w:color="auto"/>
            </w:tcBorders>
            <w:vAlign w:val="center"/>
          </w:tcPr>
          <w:p w14:paraId="11FBCFCF" w14:textId="6347EE39" w:rsidR="00D4607D" w:rsidRPr="006B477F" w:rsidRDefault="00D4607D" w:rsidP="00447E9D">
            <w:pPr>
              <w:jc w:val="center"/>
              <w:rPr>
                <w:rFonts w:ascii="Arial" w:hAnsi="Arial" w:cs="Arial"/>
                <w:b/>
                <w:sz w:val="20"/>
                <w:szCs w:val="20"/>
              </w:rPr>
            </w:pPr>
            <w:r>
              <w:rPr>
                <w:rFonts w:ascii="Arial" w:hAnsi="Arial" w:cs="Arial"/>
                <w:b/>
                <w:sz w:val="20"/>
                <w:szCs w:val="20"/>
              </w:rPr>
              <w:t>Compétences</w:t>
            </w:r>
          </w:p>
        </w:tc>
        <w:tc>
          <w:tcPr>
            <w:tcW w:w="2867" w:type="dxa"/>
            <w:tcBorders>
              <w:top w:val="single" w:sz="4" w:space="0" w:color="auto"/>
              <w:bottom w:val="single" w:sz="4" w:space="0" w:color="auto"/>
            </w:tcBorders>
            <w:vAlign w:val="center"/>
          </w:tcPr>
          <w:p w14:paraId="045FFF76" w14:textId="77777777" w:rsidR="00D4607D" w:rsidRPr="006B477F" w:rsidRDefault="00D4607D" w:rsidP="00447E9D">
            <w:pPr>
              <w:jc w:val="center"/>
              <w:rPr>
                <w:rFonts w:ascii="Arial" w:hAnsi="Arial" w:cs="Arial"/>
                <w:b/>
                <w:sz w:val="20"/>
                <w:szCs w:val="20"/>
              </w:rPr>
            </w:pPr>
            <w:r w:rsidRPr="006B477F">
              <w:rPr>
                <w:rFonts w:ascii="Arial" w:hAnsi="Arial" w:cs="Arial"/>
                <w:b/>
                <w:sz w:val="20"/>
                <w:szCs w:val="20"/>
              </w:rPr>
              <w:t>Savoirs associés</w:t>
            </w:r>
          </w:p>
        </w:tc>
        <w:tc>
          <w:tcPr>
            <w:tcW w:w="4252" w:type="dxa"/>
            <w:tcBorders>
              <w:top w:val="single" w:sz="4" w:space="0" w:color="auto"/>
              <w:bottom w:val="single" w:sz="4" w:space="0" w:color="auto"/>
            </w:tcBorders>
            <w:vAlign w:val="center"/>
          </w:tcPr>
          <w:p w14:paraId="71D7FB60" w14:textId="51263C57" w:rsidR="00D4607D" w:rsidRPr="006B477F" w:rsidRDefault="00D4607D" w:rsidP="00447E9D">
            <w:pPr>
              <w:jc w:val="center"/>
              <w:rPr>
                <w:rFonts w:ascii="Arial" w:hAnsi="Arial" w:cs="Arial"/>
                <w:b/>
                <w:sz w:val="20"/>
                <w:szCs w:val="20"/>
              </w:rPr>
            </w:pPr>
            <w:r>
              <w:rPr>
                <w:rFonts w:ascii="Arial" w:hAnsi="Arial" w:cs="Arial"/>
                <w:b/>
                <w:sz w:val="20"/>
                <w:szCs w:val="20"/>
              </w:rPr>
              <w:t>Critères d’évaluation</w:t>
            </w:r>
          </w:p>
        </w:tc>
      </w:tr>
      <w:tr w:rsidR="00D4607D" w:rsidRPr="006B477F" w14:paraId="193B843D" w14:textId="77777777" w:rsidTr="004441C1">
        <w:trPr>
          <w:trHeight w:val="1695"/>
        </w:trPr>
        <w:tc>
          <w:tcPr>
            <w:tcW w:w="2628" w:type="dxa"/>
            <w:tcBorders>
              <w:top w:val="single" w:sz="4" w:space="0" w:color="auto"/>
              <w:bottom w:val="single" w:sz="4" w:space="0" w:color="auto"/>
            </w:tcBorders>
          </w:tcPr>
          <w:p w14:paraId="7848729E" w14:textId="77777777" w:rsidR="00D4607D" w:rsidRDefault="00D4607D" w:rsidP="00447E9D">
            <w:pPr>
              <w:rPr>
                <w:rFonts w:ascii="Arial" w:hAnsi="Arial" w:cs="Arial"/>
                <w:b/>
                <w:sz w:val="20"/>
                <w:szCs w:val="20"/>
              </w:rPr>
            </w:pPr>
          </w:p>
          <w:p w14:paraId="6A5D7060" w14:textId="6A031D6C" w:rsidR="00D4607D" w:rsidRDefault="00D4607D" w:rsidP="00447E9D">
            <w:pPr>
              <w:rPr>
                <w:rFonts w:ascii="Arial" w:hAnsi="Arial" w:cs="Arial"/>
                <w:sz w:val="20"/>
                <w:szCs w:val="20"/>
              </w:rPr>
            </w:pPr>
            <w:r>
              <w:rPr>
                <w:rFonts w:ascii="Arial" w:hAnsi="Arial" w:cs="Arial"/>
                <w:b/>
                <w:sz w:val="20"/>
                <w:szCs w:val="20"/>
              </w:rPr>
              <w:t xml:space="preserve">2.1 Gérer </w:t>
            </w:r>
            <w:r w:rsidRPr="00AB6016">
              <w:rPr>
                <w:rFonts w:ascii="Arial" w:hAnsi="Arial" w:cs="Arial"/>
                <w:b/>
                <w:sz w:val="20"/>
                <w:szCs w:val="20"/>
              </w:rPr>
              <w:t>l’information</w:t>
            </w:r>
          </w:p>
          <w:p w14:paraId="1DAD11A8" w14:textId="77777777" w:rsidR="00D4607D" w:rsidRDefault="00D4607D" w:rsidP="00447E9D">
            <w:pPr>
              <w:rPr>
                <w:rFonts w:ascii="Arial" w:hAnsi="Arial" w:cs="Arial"/>
                <w:sz w:val="20"/>
                <w:szCs w:val="20"/>
              </w:rPr>
            </w:pPr>
          </w:p>
          <w:p w14:paraId="0F8D995C" w14:textId="4B9BF0D3" w:rsidR="00D4607D" w:rsidRDefault="00D4607D" w:rsidP="00447E9D">
            <w:pPr>
              <w:rPr>
                <w:rFonts w:ascii="Arial" w:hAnsi="Arial" w:cs="Arial"/>
                <w:sz w:val="20"/>
                <w:szCs w:val="20"/>
              </w:rPr>
            </w:pPr>
            <w:r>
              <w:rPr>
                <w:rFonts w:ascii="Arial" w:hAnsi="Arial" w:cs="Arial"/>
                <w:sz w:val="20"/>
                <w:szCs w:val="20"/>
              </w:rPr>
              <w:t>Repérer les sources d’information</w:t>
            </w:r>
          </w:p>
          <w:p w14:paraId="2485A25E" w14:textId="77777777" w:rsidR="008316A5" w:rsidRDefault="008316A5" w:rsidP="00447E9D">
            <w:pPr>
              <w:rPr>
                <w:rFonts w:ascii="Arial" w:hAnsi="Arial" w:cs="Arial"/>
                <w:sz w:val="20"/>
                <w:szCs w:val="20"/>
              </w:rPr>
            </w:pPr>
          </w:p>
          <w:p w14:paraId="679031C2" w14:textId="77777777" w:rsidR="00D4607D" w:rsidRDefault="00D4607D" w:rsidP="00447E9D">
            <w:pPr>
              <w:rPr>
                <w:rFonts w:ascii="Arial" w:hAnsi="Arial" w:cs="Arial"/>
                <w:sz w:val="20"/>
                <w:szCs w:val="20"/>
              </w:rPr>
            </w:pPr>
            <w:r>
              <w:rPr>
                <w:rFonts w:ascii="Arial" w:hAnsi="Arial" w:cs="Arial"/>
                <w:sz w:val="20"/>
                <w:szCs w:val="20"/>
              </w:rPr>
              <w:t xml:space="preserve">Contrôler l’information </w:t>
            </w:r>
          </w:p>
          <w:p w14:paraId="35B2A619" w14:textId="77777777" w:rsidR="008316A5" w:rsidRDefault="008316A5" w:rsidP="00447E9D">
            <w:pPr>
              <w:rPr>
                <w:rFonts w:ascii="Arial" w:hAnsi="Arial" w:cs="Arial"/>
                <w:sz w:val="20"/>
                <w:szCs w:val="20"/>
              </w:rPr>
            </w:pPr>
          </w:p>
          <w:p w14:paraId="4A489D49" w14:textId="77777777" w:rsidR="00D4607D" w:rsidRDefault="00D4607D" w:rsidP="00D970B1">
            <w:pPr>
              <w:rPr>
                <w:rFonts w:ascii="Arial" w:hAnsi="Arial" w:cs="Arial"/>
                <w:sz w:val="20"/>
                <w:szCs w:val="20"/>
              </w:rPr>
            </w:pPr>
            <w:r>
              <w:rPr>
                <w:rFonts w:ascii="Arial" w:hAnsi="Arial" w:cs="Arial"/>
                <w:sz w:val="20"/>
                <w:szCs w:val="20"/>
              </w:rPr>
              <w:t xml:space="preserve">Actualiser une base de données </w:t>
            </w:r>
          </w:p>
          <w:p w14:paraId="219ADE88" w14:textId="77777777" w:rsidR="008316A5" w:rsidRDefault="008316A5" w:rsidP="00D970B1">
            <w:pPr>
              <w:rPr>
                <w:rFonts w:ascii="Arial" w:hAnsi="Arial" w:cs="Arial"/>
                <w:sz w:val="20"/>
                <w:szCs w:val="20"/>
              </w:rPr>
            </w:pPr>
          </w:p>
          <w:p w14:paraId="427B77C0" w14:textId="5EC6D24F" w:rsidR="00D4607D" w:rsidRDefault="00D4607D" w:rsidP="00D970B1">
            <w:pPr>
              <w:rPr>
                <w:rFonts w:ascii="Arial" w:hAnsi="Arial" w:cs="Arial"/>
                <w:sz w:val="20"/>
                <w:szCs w:val="20"/>
              </w:rPr>
            </w:pPr>
            <w:r>
              <w:rPr>
                <w:rFonts w:ascii="Arial" w:hAnsi="Arial" w:cs="Arial"/>
                <w:sz w:val="20"/>
                <w:szCs w:val="20"/>
              </w:rPr>
              <w:t xml:space="preserve">Sélectionner l’information utile au service </w:t>
            </w:r>
          </w:p>
          <w:p w14:paraId="4D57CBE4" w14:textId="77777777" w:rsidR="008316A5" w:rsidRDefault="008316A5" w:rsidP="00D970B1">
            <w:pPr>
              <w:rPr>
                <w:rFonts w:ascii="Arial" w:hAnsi="Arial" w:cs="Arial"/>
                <w:sz w:val="20"/>
                <w:szCs w:val="20"/>
              </w:rPr>
            </w:pPr>
          </w:p>
          <w:p w14:paraId="066BA258" w14:textId="77777777" w:rsidR="00D4607D" w:rsidRDefault="00D4607D" w:rsidP="00447E9D">
            <w:pPr>
              <w:rPr>
                <w:rFonts w:ascii="Arial" w:hAnsi="Arial" w:cs="Arial"/>
                <w:sz w:val="20"/>
                <w:szCs w:val="20"/>
              </w:rPr>
            </w:pPr>
            <w:r>
              <w:rPr>
                <w:rFonts w:ascii="Arial" w:hAnsi="Arial" w:cs="Arial"/>
                <w:sz w:val="20"/>
                <w:szCs w:val="20"/>
              </w:rPr>
              <w:t>Mutualiser l’information nécessaire à la continuité du service</w:t>
            </w:r>
          </w:p>
          <w:p w14:paraId="3C35C46B" w14:textId="77777777" w:rsidR="008316A5" w:rsidRDefault="008316A5" w:rsidP="00447E9D">
            <w:pPr>
              <w:rPr>
                <w:rFonts w:ascii="Arial" w:hAnsi="Arial" w:cs="Arial"/>
                <w:sz w:val="20"/>
                <w:szCs w:val="20"/>
              </w:rPr>
            </w:pPr>
          </w:p>
          <w:p w14:paraId="76FA9078" w14:textId="12FFD061" w:rsidR="00D4607D" w:rsidRDefault="00D4607D" w:rsidP="00447E9D">
            <w:pPr>
              <w:rPr>
                <w:rFonts w:ascii="Arial" w:hAnsi="Arial" w:cs="Arial"/>
                <w:sz w:val="20"/>
                <w:szCs w:val="20"/>
              </w:rPr>
            </w:pPr>
            <w:r>
              <w:rPr>
                <w:rFonts w:ascii="Arial" w:hAnsi="Arial" w:cs="Arial"/>
                <w:sz w:val="20"/>
                <w:szCs w:val="20"/>
              </w:rPr>
              <w:t>Rendre compte de l’activité</w:t>
            </w:r>
          </w:p>
          <w:p w14:paraId="681A8552" w14:textId="77777777" w:rsidR="00D4607D" w:rsidRDefault="00D4607D" w:rsidP="00447E9D">
            <w:pPr>
              <w:rPr>
                <w:rFonts w:ascii="Arial" w:hAnsi="Arial" w:cs="Arial"/>
                <w:sz w:val="20"/>
                <w:szCs w:val="20"/>
              </w:rPr>
            </w:pPr>
          </w:p>
          <w:p w14:paraId="1E166C4B" w14:textId="77777777" w:rsidR="008316A5" w:rsidRDefault="008316A5" w:rsidP="00447E9D">
            <w:pPr>
              <w:rPr>
                <w:rFonts w:ascii="Arial" w:hAnsi="Arial" w:cs="Arial"/>
                <w:sz w:val="20"/>
                <w:szCs w:val="20"/>
              </w:rPr>
            </w:pPr>
          </w:p>
          <w:p w14:paraId="1C79BF45" w14:textId="148CB55E" w:rsidR="00D4607D" w:rsidRDefault="00D4607D" w:rsidP="00995480">
            <w:pPr>
              <w:rPr>
                <w:rFonts w:ascii="Arial" w:hAnsi="Arial" w:cs="Arial"/>
                <w:sz w:val="20"/>
                <w:szCs w:val="20"/>
              </w:rPr>
            </w:pPr>
            <w:r>
              <w:rPr>
                <w:rFonts w:ascii="Arial" w:hAnsi="Arial" w:cs="Arial"/>
                <w:b/>
                <w:sz w:val="20"/>
                <w:szCs w:val="20"/>
              </w:rPr>
              <w:t>2.2 Gérer des prestations internes et externes</w:t>
            </w:r>
            <w:r>
              <w:rPr>
                <w:rFonts w:ascii="Arial" w:hAnsi="Arial" w:cs="Arial"/>
                <w:sz w:val="20"/>
                <w:szCs w:val="20"/>
              </w:rPr>
              <w:t xml:space="preserve"> </w:t>
            </w:r>
          </w:p>
          <w:p w14:paraId="05AB7EB4" w14:textId="77777777" w:rsidR="00D4607D" w:rsidRDefault="00D4607D" w:rsidP="00995480">
            <w:pPr>
              <w:rPr>
                <w:rFonts w:ascii="Arial" w:hAnsi="Arial" w:cs="Arial"/>
                <w:sz w:val="20"/>
                <w:szCs w:val="20"/>
              </w:rPr>
            </w:pPr>
          </w:p>
          <w:p w14:paraId="1F28818E" w14:textId="77777777" w:rsidR="00D4607D" w:rsidRDefault="00D4607D" w:rsidP="00995480">
            <w:pPr>
              <w:rPr>
                <w:rFonts w:ascii="Arial" w:hAnsi="Arial" w:cs="Arial"/>
                <w:sz w:val="20"/>
                <w:szCs w:val="20"/>
              </w:rPr>
            </w:pPr>
            <w:r>
              <w:rPr>
                <w:rFonts w:ascii="Arial" w:hAnsi="Arial" w:cs="Arial"/>
                <w:sz w:val="20"/>
                <w:szCs w:val="20"/>
              </w:rPr>
              <w:t xml:space="preserve">Identifier les prestations inhérentes aux activités d’accueil </w:t>
            </w:r>
          </w:p>
          <w:p w14:paraId="6FFEE6F8" w14:textId="18A0E951" w:rsidR="00D4607D" w:rsidRDefault="00D4607D" w:rsidP="00995480">
            <w:pPr>
              <w:rPr>
                <w:rFonts w:ascii="Arial" w:hAnsi="Arial" w:cs="Arial"/>
                <w:sz w:val="20"/>
                <w:szCs w:val="20"/>
              </w:rPr>
            </w:pPr>
          </w:p>
          <w:p w14:paraId="20EFB5C0" w14:textId="77777777" w:rsidR="00D4607D" w:rsidRDefault="00D4607D" w:rsidP="00995480">
            <w:pPr>
              <w:rPr>
                <w:rFonts w:ascii="Arial" w:hAnsi="Arial" w:cs="Arial"/>
                <w:sz w:val="20"/>
                <w:szCs w:val="20"/>
              </w:rPr>
            </w:pPr>
            <w:r>
              <w:rPr>
                <w:rFonts w:ascii="Arial" w:hAnsi="Arial" w:cs="Arial"/>
                <w:sz w:val="20"/>
                <w:szCs w:val="20"/>
              </w:rPr>
              <w:t>Formaliser une demande et/ou une offre de prestations</w:t>
            </w:r>
          </w:p>
          <w:p w14:paraId="271C51C1" w14:textId="77777777" w:rsidR="00D4607D" w:rsidRDefault="00D4607D" w:rsidP="00995480">
            <w:pPr>
              <w:rPr>
                <w:rFonts w:ascii="Arial" w:hAnsi="Arial" w:cs="Arial"/>
                <w:sz w:val="20"/>
                <w:szCs w:val="20"/>
              </w:rPr>
            </w:pPr>
          </w:p>
          <w:p w14:paraId="04792C23" w14:textId="77777777" w:rsidR="00D4607D" w:rsidRDefault="00D4607D" w:rsidP="00995480">
            <w:pPr>
              <w:rPr>
                <w:rFonts w:ascii="Arial" w:hAnsi="Arial" w:cs="Arial"/>
                <w:sz w:val="20"/>
                <w:szCs w:val="20"/>
              </w:rPr>
            </w:pPr>
            <w:r>
              <w:rPr>
                <w:rFonts w:ascii="Arial" w:hAnsi="Arial" w:cs="Arial"/>
                <w:sz w:val="20"/>
                <w:szCs w:val="20"/>
              </w:rPr>
              <w:t>Assurer le suivi d’une prestation</w:t>
            </w:r>
          </w:p>
          <w:p w14:paraId="379EF815" w14:textId="77777777" w:rsidR="00D4607D" w:rsidRDefault="00D4607D" w:rsidP="00995480">
            <w:pPr>
              <w:rPr>
                <w:rFonts w:ascii="Arial" w:hAnsi="Arial" w:cs="Arial"/>
                <w:sz w:val="20"/>
                <w:szCs w:val="20"/>
              </w:rPr>
            </w:pPr>
          </w:p>
          <w:p w14:paraId="68A00E66" w14:textId="77777777" w:rsidR="00D4607D" w:rsidRDefault="00D4607D" w:rsidP="00995480">
            <w:pPr>
              <w:rPr>
                <w:rFonts w:ascii="Arial" w:hAnsi="Arial" w:cs="Arial"/>
                <w:sz w:val="20"/>
                <w:szCs w:val="20"/>
              </w:rPr>
            </w:pPr>
            <w:r>
              <w:rPr>
                <w:rFonts w:ascii="Arial" w:hAnsi="Arial" w:cs="Arial"/>
                <w:sz w:val="20"/>
                <w:szCs w:val="20"/>
              </w:rPr>
              <w:t>Mesurer la qualité des prestations et proposer d’éventuelles améliorations</w:t>
            </w:r>
          </w:p>
          <w:p w14:paraId="3D1E28E8" w14:textId="77777777" w:rsidR="00D4607D" w:rsidRDefault="00D4607D" w:rsidP="00995480">
            <w:pPr>
              <w:rPr>
                <w:rFonts w:ascii="Arial" w:hAnsi="Arial" w:cs="Arial"/>
                <w:sz w:val="20"/>
                <w:szCs w:val="20"/>
              </w:rPr>
            </w:pPr>
          </w:p>
          <w:p w14:paraId="5D452C32" w14:textId="77777777" w:rsidR="008316A5" w:rsidRDefault="008316A5" w:rsidP="00995480">
            <w:pPr>
              <w:rPr>
                <w:rFonts w:ascii="Arial" w:hAnsi="Arial" w:cs="Arial"/>
                <w:sz w:val="20"/>
                <w:szCs w:val="20"/>
              </w:rPr>
            </w:pPr>
          </w:p>
          <w:p w14:paraId="6685C6AA" w14:textId="7C66E013" w:rsidR="00D4607D" w:rsidRDefault="00D4607D" w:rsidP="00405581">
            <w:pPr>
              <w:rPr>
                <w:rFonts w:ascii="Arial" w:hAnsi="Arial" w:cs="Arial"/>
                <w:b/>
                <w:sz w:val="20"/>
                <w:szCs w:val="20"/>
              </w:rPr>
            </w:pPr>
            <w:r>
              <w:rPr>
                <w:rFonts w:ascii="Arial" w:hAnsi="Arial" w:cs="Arial"/>
                <w:b/>
                <w:sz w:val="20"/>
                <w:szCs w:val="20"/>
              </w:rPr>
              <w:t>2.3 Contribuer à la mise en œuvre de projet lié à l’accueil</w:t>
            </w:r>
          </w:p>
          <w:p w14:paraId="352364AA" w14:textId="77777777" w:rsidR="00D4607D" w:rsidRDefault="00D4607D" w:rsidP="00405581">
            <w:pPr>
              <w:rPr>
                <w:rFonts w:ascii="Arial" w:hAnsi="Arial" w:cs="Arial"/>
                <w:sz w:val="20"/>
                <w:szCs w:val="20"/>
              </w:rPr>
            </w:pPr>
          </w:p>
          <w:p w14:paraId="29D99FBB" w14:textId="77777777" w:rsidR="00D4607D" w:rsidRDefault="00D4607D" w:rsidP="00405581">
            <w:pPr>
              <w:rPr>
                <w:rFonts w:ascii="Arial" w:hAnsi="Arial" w:cs="Arial"/>
                <w:sz w:val="20"/>
                <w:szCs w:val="20"/>
              </w:rPr>
            </w:pPr>
            <w:r>
              <w:rPr>
                <w:rFonts w:ascii="Arial" w:hAnsi="Arial" w:cs="Arial"/>
                <w:sz w:val="20"/>
                <w:szCs w:val="20"/>
              </w:rPr>
              <w:t>Appréhender les enjeux du  projet</w:t>
            </w:r>
          </w:p>
          <w:p w14:paraId="41BD67C9" w14:textId="77777777" w:rsidR="008316A5" w:rsidRDefault="008316A5" w:rsidP="00405581">
            <w:pPr>
              <w:rPr>
                <w:rFonts w:ascii="Arial" w:hAnsi="Arial" w:cs="Arial"/>
                <w:sz w:val="20"/>
                <w:szCs w:val="20"/>
              </w:rPr>
            </w:pPr>
          </w:p>
          <w:p w14:paraId="2FBAAA7C" w14:textId="77777777" w:rsidR="00D4607D" w:rsidRDefault="00D4607D" w:rsidP="00405581">
            <w:pPr>
              <w:rPr>
                <w:rFonts w:ascii="Arial" w:hAnsi="Arial" w:cs="Arial"/>
                <w:sz w:val="20"/>
                <w:szCs w:val="20"/>
              </w:rPr>
            </w:pPr>
            <w:r>
              <w:rPr>
                <w:rFonts w:ascii="Arial" w:hAnsi="Arial" w:cs="Arial"/>
                <w:sz w:val="20"/>
                <w:szCs w:val="20"/>
              </w:rPr>
              <w:t>Participer à la réalisation et à la coordination du projet</w:t>
            </w:r>
          </w:p>
          <w:p w14:paraId="1A4359E5" w14:textId="77777777" w:rsidR="008316A5" w:rsidRDefault="008316A5" w:rsidP="00405581">
            <w:pPr>
              <w:rPr>
                <w:rFonts w:ascii="Arial" w:hAnsi="Arial" w:cs="Arial"/>
                <w:sz w:val="20"/>
                <w:szCs w:val="20"/>
              </w:rPr>
            </w:pPr>
          </w:p>
          <w:p w14:paraId="3D1C5BDD" w14:textId="77777777" w:rsidR="00D4607D" w:rsidRDefault="00D4607D" w:rsidP="00405581">
            <w:pPr>
              <w:rPr>
                <w:rFonts w:ascii="Arial" w:hAnsi="Arial" w:cs="Arial"/>
                <w:sz w:val="20"/>
                <w:szCs w:val="20"/>
              </w:rPr>
            </w:pPr>
            <w:r>
              <w:rPr>
                <w:rFonts w:ascii="Arial" w:hAnsi="Arial" w:cs="Arial"/>
                <w:sz w:val="20"/>
                <w:szCs w:val="20"/>
              </w:rPr>
              <w:t xml:space="preserve">Analyser la qualité de la contribution et transmettre les résultats au </w:t>
            </w:r>
            <w:r w:rsidRPr="00E20ADF">
              <w:rPr>
                <w:rFonts w:ascii="Arial" w:hAnsi="Arial" w:cs="Arial"/>
                <w:sz w:val="20"/>
                <w:szCs w:val="20"/>
              </w:rPr>
              <w:t xml:space="preserve">porteur </w:t>
            </w:r>
            <w:r>
              <w:rPr>
                <w:rFonts w:ascii="Arial" w:hAnsi="Arial" w:cs="Arial"/>
                <w:sz w:val="20"/>
                <w:szCs w:val="20"/>
              </w:rPr>
              <w:t>du projet</w:t>
            </w:r>
          </w:p>
          <w:p w14:paraId="6A3FABE9" w14:textId="7AE9C2AC" w:rsidR="00D4607D" w:rsidRPr="006B477F" w:rsidRDefault="00D4607D" w:rsidP="00405581">
            <w:pPr>
              <w:rPr>
                <w:rFonts w:ascii="Arial" w:hAnsi="Arial" w:cs="Arial"/>
                <w:sz w:val="20"/>
                <w:szCs w:val="20"/>
              </w:rPr>
            </w:pPr>
          </w:p>
        </w:tc>
        <w:tc>
          <w:tcPr>
            <w:tcW w:w="2867" w:type="dxa"/>
            <w:tcBorders>
              <w:top w:val="single" w:sz="4" w:space="0" w:color="auto"/>
              <w:bottom w:val="single" w:sz="4" w:space="0" w:color="auto"/>
            </w:tcBorders>
          </w:tcPr>
          <w:p w14:paraId="2D4942D4" w14:textId="77777777" w:rsidR="00D4607D" w:rsidRDefault="00D4607D" w:rsidP="00BD3D6B">
            <w:pPr>
              <w:rPr>
                <w:rFonts w:ascii="Arial" w:hAnsi="Arial" w:cs="Arial"/>
                <w:color w:val="00B050"/>
                <w:sz w:val="20"/>
                <w:szCs w:val="20"/>
              </w:rPr>
            </w:pPr>
          </w:p>
          <w:p w14:paraId="73B1C8E7" w14:textId="77777777" w:rsidR="00E57C7C" w:rsidRDefault="00E57C7C" w:rsidP="00E57C7C">
            <w:pPr>
              <w:rPr>
                <w:rFonts w:ascii="Arial" w:hAnsi="Arial" w:cs="Arial"/>
                <w:sz w:val="20"/>
                <w:szCs w:val="20"/>
              </w:rPr>
            </w:pPr>
          </w:p>
          <w:p w14:paraId="770F71C4" w14:textId="77777777" w:rsidR="00E57C7C" w:rsidRDefault="00E57C7C" w:rsidP="00E57C7C">
            <w:pPr>
              <w:rPr>
                <w:rFonts w:ascii="Arial" w:hAnsi="Arial" w:cs="Arial"/>
                <w:sz w:val="20"/>
                <w:szCs w:val="20"/>
              </w:rPr>
            </w:pPr>
            <w:r w:rsidRPr="00FC676B">
              <w:rPr>
                <w:rFonts w:ascii="Arial" w:hAnsi="Arial" w:cs="Arial"/>
                <w:sz w:val="20"/>
                <w:szCs w:val="20"/>
              </w:rPr>
              <w:t>L’intelligence collective</w:t>
            </w:r>
          </w:p>
          <w:p w14:paraId="48A50395" w14:textId="77777777" w:rsidR="00D4607D" w:rsidRPr="00FC676B" w:rsidRDefault="00D4607D" w:rsidP="00BD3D6B">
            <w:pPr>
              <w:rPr>
                <w:rFonts w:ascii="Arial" w:hAnsi="Arial" w:cs="Arial"/>
                <w:sz w:val="20"/>
                <w:szCs w:val="20"/>
              </w:rPr>
            </w:pPr>
            <w:r w:rsidRPr="00FC676B">
              <w:rPr>
                <w:rFonts w:ascii="Arial" w:hAnsi="Arial" w:cs="Arial"/>
                <w:sz w:val="20"/>
                <w:szCs w:val="20"/>
              </w:rPr>
              <w:t>La communication professionnelle orale et écrite</w:t>
            </w:r>
          </w:p>
          <w:p w14:paraId="45AB8444" w14:textId="77777777" w:rsidR="00D4607D" w:rsidRDefault="00D4607D" w:rsidP="00815B4B">
            <w:pPr>
              <w:rPr>
                <w:rFonts w:ascii="Arial" w:hAnsi="Arial" w:cs="Arial"/>
                <w:sz w:val="20"/>
                <w:szCs w:val="20"/>
              </w:rPr>
            </w:pPr>
          </w:p>
          <w:p w14:paraId="104A63D9" w14:textId="6B3561BB" w:rsidR="00D4607D" w:rsidRPr="006615C7" w:rsidRDefault="00D4607D" w:rsidP="00815B4B">
            <w:pPr>
              <w:rPr>
                <w:rFonts w:ascii="Arial" w:hAnsi="Arial" w:cs="Arial"/>
                <w:sz w:val="20"/>
                <w:szCs w:val="20"/>
              </w:rPr>
            </w:pPr>
            <w:r>
              <w:rPr>
                <w:rFonts w:ascii="Arial" w:hAnsi="Arial" w:cs="Arial"/>
                <w:sz w:val="20"/>
                <w:szCs w:val="20"/>
              </w:rPr>
              <w:t>Les méthodes et outils de</w:t>
            </w:r>
            <w:r w:rsidRPr="006615C7">
              <w:rPr>
                <w:rFonts w:ascii="Arial" w:hAnsi="Arial" w:cs="Arial"/>
                <w:sz w:val="20"/>
                <w:szCs w:val="20"/>
              </w:rPr>
              <w:t xml:space="preserve"> recherche d’information</w:t>
            </w:r>
          </w:p>
          <w:p w14:paraId="3EAC0E5C" w14:textId="77777777" w:rsidR="00D4607D" w:rsidRDefault="00D4607D" w:rsidP="00815B4B">
            <w:pPr>
              <w:rPr>
                <w:rFonts w:ascii="Arial" w:hAnsi="Arial" w:cs="Arial"/>
                <w:sz w:val="20"/>
                <w:szCs w:val="20"/>
              </w:rPr>
            </w:pPr>
          </w:p>
          <w:p w14:paraId="0B7F4A27" w14:textId="77777777" w:rsidR="00D4607D" w:rsidRDefault="00D4607D" w:rsidP="00D5047F">
            <w:pPr>
              <w:rPr>
                <w:rFonts w:ascii="Arial" w:hAnsi="Arial" w:cs="Arial"/>
                <w:color w:val="000000" w:themeColor="text1"/>
                <w:sz w:val="20"/>
                <w:szCs w:val="20"/>
              </w:rPr>
            </w:pPr>
            <w:r>
              <w:rPr>
                <w:rFonts w:ascii="Arial" w:hAnsi="Arial" w:cs="Arial"/>
                <w:color w:val="000000" w:themeColor="text1"/>
                <w:sz w:val="20"/>
                <w:szCs w:val="20"/>
              </w:rPr>
              <w:t>La qualité de l’information</w:t>
            </w:r>
          </w:p>
          <w:p w14:paraId="56E950D4" w14:textId="77777777" w:rsidR="00D4607D" w:rsidRDefault="00D4607D" w:rsidP="00815B4B">
            <w:pPr>
              <w:rPr>
                <w:rFonts w:ascii="Arial" w:hAnsi="Arial" w:cs="Arial"/>
                <w:sz w:val="20"/>
                <w:szCs w:val="20"/>
              </w:rPr>
            </w:pPr>
          </w:p>
          <w:p w14:paraId="4451AFFE" w14:textId="54EB0A10" w:rsidR="00D4607D" w:rsidRDefault="00D4607D" w:rsidP="00815B4B">
            <w:pPr>
              <w:rPr>
                <w:rFonts w:ascii="Arial" w:hAnsi="Arial" w:cs="Arial"/>
                <w:sz w:val="20"/>
                <w:szCs w:val="20"/>
              </w:rPr>
            </w:pPr>
            <w:r>
              <w:rPr>
                <w:rFonts w:ascii="Arial" w:hAnsi="Arial" w:cs="Arial"/>
                <w:sz w:val="20"/>
                <w:szCs w:val="20"/>
              </w:rPr>
              <w:t>Le</w:t>
            </w:r>
            <w:r w:rsidRPr="006615C7">
              <w:rPr>
                <w:rFonts w:ascii="Arial" w:hAnsi="Arial" w:cs="Arial"/>
                <w:sz w:val="20"/>
                <w:szCs w:val="20"/>
              </w:rPr>
              <w:t xml:space="preserve"> système d’information</w:t>
            </w:r>
          </w:p>
          <w:p w14:paraId="4FCEAE41" w14:textId="77777777" w:rsidR="00D4607D" w:rsidRPr="006615C7" w:rsidRDefault="00D4607D" w:rsidP="00815B4B">
            <w:pPr>
              <w:rPr>
                <w:rFonts w:ascii="Arial" w:hAnsi="Arial" w:cs="Arial"/>
                <w:sz w:val="20"/>
                <w:szCs w:val="20"/>
              </w:rPr>
            </w:pPr>
          </w:p>
          <w:p w14:paraId="1455BED0" w14:textId="77777777" w:rsidR="00D4607D" w:rsidRDefault="00D4607D" w:rsidP="00841BD8">
            <w:pPr>
              <w:rPr>
                <w:rFonts w:ascii="Arial" w:hAnsi="Arial" w:cs="Arial"/>
                <w:sz w:val="20"/>
                <w:szCs w:val="20"/>
              </w:rPr>
            </w:pPr>
            <w:r>
              <w:rPr>
                <w:rFonts w:ascii="Arial" w:hAnsi="Arial" w:cs="Arial"/>
                <w:sz w:val="20"/>
                <w:szCs w:val="20"/>
              </w:rPr>
              <w:t>Le traitement,</w:t>
            </w:r>
            <w:r w:rsidRPr="006615C7">
              <w:rPr>
                <w:rFonts w:ascii="Arial" w:hAnsi="Arial" w:cs="Arial"/>
                <w:sz w:val="20"/>
                <w:szCs w:val="20"/>
              </w:rPr>
              <w:t xml:space="preserve"> la formalisation </w:t>
            </w:r>
            <w:r>
              <w:rPr>
                <w:rFonts w:ascii="Arial" w:hAnsi="Arial" w:cs="Arial"/>
                <w:sz w:val="20"/>
                <w:szCs w:val="20"/>
              </w:rPr>
              <w:t xml:space="preserve"> et la diffusion </w:t>
            </w:r>
            <w:r w:rsidRPr="006615C7">
              <w:rPr>
                <w:rFonts w:ascii="Arial" w:hAnsi="Arial" w:cs="Arial"/>
                <w:sz w:val="20"/>
                <w:szCs w:val="20"/>
              </w:rPr>
              <w:t>de l’information</w:t>
            </w:r>
          </w:p>
          <w:p w14:paraId="6885315D" w14:textId="77777777" w:rsidR="00D4607D" w:rsidRDefault="00D4607D" w:rsidP="00734EDA">
            <w:pPr>
              <w:rPr>
                <w:rFonts w:ascii="Arial" w:hAnsi="Arial" w:cs="Arial"/>
                <w:color w:val="000000" w:themeColor="text1"/>
                <w:sz w:val="20"/>
                <w:szCs w:val="20"/>
              </w:rPr>
            </w:pPr>
          </w:p>
          <w:p w14:paraId="74DE2B7B" w14:textId="7E4642FF" w:rsidR="00D4607D" w:rsidRPr="005B6F5E" w:rsidRDefault="00D4607D" w:rsidP="00734EDA">
            <w:pPr>
              <w:rPr>
                <w:rFonts w:ascii="Arial" w:hAnsi="Arial" w:cs="Arial"/>
                <w:color w:val="000000" w:themeColor="text1"/>
                <w:sz w:val="20"/>
                <w:szCs w:val="20"/>
              </w:rPr>
            </w:pPr>
            <w:r>
              <w:rPr>
                <w:rFonts w:ascii="Arial" w:hAnsi="Arial" w:cs="Arial"/>
                <w:color w:val="000000" w:themeColor="text1"/>
                <w:sz w:val="20"/>
                <w:szCs w:val="20"/>
              </w:rPr>
              <w:t>Le compte rendu d’activités</w:t>
            </w:r>
          </w:p>
          <w:p w14:paraId="337D64BF" w14:textId="77777777" w:rsidR="00D4607D" w:rsidRDefault="00D4607D" w:rsidP="00DC41CE">
            <w:pPr>
              <w:rPr>
                <w:rFonts w:ascii="Arial" w:hAnsi="Arial" w:cs="Arial"/>
                <w:i/>
                <w:sz w:val="20"/>
                <w:szCs w:val="20"/>
              </w:rPr>
            </w:pPr>
          </w:p>
          <w:p w14:paraId="5B010DB2" w14:textId="77777777" w:rsidR="00D4607D" w:rsidRDefault="00D4607D" w:rsidP="00DC41CE">
            <w:pPr>
              <w:rPr>
                <w:rFonts w:ascii="Arial" w:hAnsi="Arial" w:cs="Arial"/>
                <w:i/>
                <w:sz w:val="20"/>
                <w:szCs w:val="20"/>
              </w:rPr>
            </w:pPr>
          </w:p>
          <w:p w14:paraId="0BF571FD" w14:textId="7475667A" w:rsidR="00D4607D" w:rsidRPr="006615C7" w:rsidRDefault="00D4607D" w:rsidP="00815B4B">
            <w:pPr>
              <w:rPr>
                <w:rFonts w:ascii="Arial" w:hAnsi="Arial" w:cs="Arial"/>
                <w:sz w:val="20"/>
                <w:szCs w:val="20"/>
              </w:rPr>
            </w:pPr>
          </w:p>
          <w:p w14:paraId="03F47CEF" w14:textId="77777777" w:rsidR="00CB3077" w:rsidRDefault="00CB3077" w:rsidP="00995480">
            <w:pPr>
              <w:rPr>
                <w:rFonts w:ascii="Arial" w:hAnsi="Arial" w:cs="Arial"/>
                <w:sz w:val="20"/>
                <w:szCs w:val="20"/>
              </w:rPr>
            </w:pPr>
          </w:p>
          <w:p w14:paraId="55698D9A" w14:textId="77777777" w:rsidR="00CB3077" w:rsidRDefault="00CB3077" w:rsidP="00995480">
            <w:pPr>
              <w:rPr>
                <w:rFonts w:ascii="Arial" w:hAnsi="Arial" w:cs="Arial"/>
                <w:sz w:val="20"/>
                <w:szCs w:val="20"/>
              </w:rPr>
            </w:pPr>
          </w:p>
          <w:p w14:paraId="6A426D2D" w14:textId="77777777" w:rsidR="00D4607D" w:rsidRDefault="00D4607D" w:rsidP="00995480">
            <w:pPr>
              <w:rPr>
                <w:rFonts w:ascii="Arial" w:hAnsi="Arial" w:cs="Arial"/>
                <w:sz w:val="20"/>
                <w:szCs w:val="20"/>
              </w:rPr>
            </w:pPr>
            <w:r>
              <w:rPr>
                <w:rFonts w:ascii="Arial" w:hAnsi="Arial" w:cs="Arial"/>
                <w:sz w:val="20"/>
                <w:szCs w:val="20"/>
              </w:rPr>
              <w:t>Les prestations internes</w:t>
            </w:r>
          </w:p>
          <w:p w14:paraId="11634CEA" w14:textId="77777777" w:rsidR="00D4607D" w:rsidRDefault="00D4607D" w:rsidP="00995480">
            <w:pPr>
              <w:rPr>
                <w:rFonts w:ascii="Arial" w:hAnsi="Arial" w:cs="Arial"/>
                <w:sz w:val="20"/>
                <w:szCs w:val="20"/>
              </w:rPr>
            </w:pPr>
          </w:p>
          <w:p w14:paraId="298A6043" w14:textId="77777777" w:rsidR="00D4607D" w:rsidRDefault="00D4607D" w:rsidP="00995480">
            <w:pPr>
              <w:rPr>
                <w:rFonts w:ascii="Arial" w:hAnsi="Arial" w:cs="Arial"/>
                <w:sz w:val="20"/>
                <w:szCs w:val="20"/>
              </w:rPr>
            </w:pPr>
          </w:p>
          <w:p w14:paraId="3C9BA71B" w14:textId="77777777" w:rsidR="00D4607D" w:rsidRDefault="00D4607D" w:rsidP="00995480">
            <w:pPr>
              <w:rPr>
                <w:rFonts w:ascii="Arial" w:hAnsi="Arial" w:cs="Arial"/>
                <w:sz w:val="20"/>
                <w:szCs w:val="20"/>
              </w:rPr>
            </w:pPr>
            <w:r>
              <w:rPr>
                <w:rFonts w:ascii="Arial" w:hAnsi="Arial" w:cs="Arial"/>
                <w:sz w:val="20"/>
                <w:szCs w:val="20"/>
              </w:rPr>
              <w:t>Les prestations externes </w:t>
            </w:r>
          </w:p>
          <w:p w14:paraId="3A669C90" w14:textId="77777777" w:rsidR="00D4607D" w:rsidRDefault="00D4607D" w:rsidP="00995480">
            <w:pPr>
              <w:rPr>
                <w:rFonts w:ascii="Arial" w:hAnsi="Arial" w:cs="Arial"/>
                <w:sz w:val="20"/>
                <w:szCs w:val="20"/>
              </w:rPr>
            </w:pPr>
          </w:p>
          <w:p w14:paraId="0D910D6B" w14:textId="77777777" w:rsidR="00D4607D" w:rsidRDefault="00D4607D" w:rsidP="00995480">
            <w:pPr>
              <w:rPr>
                <w:rFonts w:ascii="Arial" w:hAnsi="Arial" w:cs="Arial"/>
                <w:sz w:val="20"/>
                <w:szCs w:val="20"/>
              </w:rPr>
            </w:pPr>
          </w:p>
          <w:p w14:paraId="77953707" w14:textId="77777777" w:rsidR="00D4607D" w:rsidRDefault="00D4607D" w:rsidP="00BD3D6B">
            <w:pPr>
              <w:rPr>
                <w:rFonts w:ascii="Arial" w:hAnsi="Arial" w:cs="Arial"/>
                <w:sz w:val="20"/>
                <w:szCs w:val="20"/>
              </w:rPr>
            </w:pPr>
          </w:p>
          <w:p w14:paraId="326D02E0" w14:textId="77777777" w:rsidR="00D4607D" w:rsidRDefault="00D4607D" w:rsidP="00BD3D6B">
            <w:pPr>
              <w:rPr>
                <w:rFonts w:ascii="Arial" w:hAnsi="Arial" w:cs="Arial"/>
                <w:sz w:val="20"/>
                <w:szCs w:val="20"/>
              </w:rPr>
            </w:pPr>
          </w:p>
          <w:p w14:paraId="1B14249E" w14:textId="77777777" w:rsidR="00D4607D" w:rsidRDefault="00D4607D" w:rsidP="00BD3D6B">
            <w:pPr>
              <w:rPr>
                <w:rFonts w:ascii="Arial" w:hAnsi="Arial" w:cs="Arial"/>
                <w:sz w:val="20"/>
                <w:szCs w:val="20"/>
              </w:rPr>
            </w:pPr>
          </w:p>
          <w:p w14:paraId="6ECD81AF" w14:textId="77777777" w:rsidR="00D4607D" w:rsidRDefault="00D4607D" w:rsidP="00BD3D6B">
            <w:pPr>
              <w:rPr>
                <w:rFonts w:ascii="Arial" w:hAnsi="Arial" w:cs="Arial"/>
                <w:sz w:val="20"/>
                <w:szCs w:val="20"/>
              </w:rPr>
            </w:pPr>
          </w:p>
          <w:p w14:paraId="5CF510EE" w14:textId="77777777" w:rsidR="00D4607D" w:rsidRDefault="00D4607D" w:rsidP="00BD3D6B">
            <w:pPr>
              <w:rPr>
                <w:rFonts w:ascii="Arial" w:hAnsi="Arial" w:cs="Arial"/>
                <w:sz w:val="20"/>
                <w:szCs w:val="20"/>
              </w:rPr>
            </w:pPr>
          </w:p>
          <w:p w14:paraId="40976C21" w14:textId="77777777" w:rsidR="00D4607D" w:rsidRDefault="00D4607D" w:rsidP="00BD3D6B">
            <w:pPr>
              <w:rPr>
                <w:rFonts w:ascii="Arial" w:hAnsi="Arial" w:cs="Arial"/>
                <w:sz w:val="20"/>
                <w:szCs w:val="20"/>
              </w:rPr>
            </w:pPr>
          </w:p>
          <w:p w14:paraId="0C1BF686" w14:textId="77777777" w:rsidR="00D4607D" w:rsidRDefault="00D4607D" w:rsidP="00BD3D6B">
            <w:pPr>
              <w:rPr>
                <w:rFonts w:ascii="Arial" w:hAnsi="Arial" w:cs="Arial"/>
                <w:sz w:val="20"/>
                <w:szCs w:val="20"/>
              </w:rPr>
            </w:pPr>
          </w:p>
          <w:p w14:paraId="27CD1F90" w14:textId="77777777" w:rsidR="00D4607D" w:rsidRDefault="00D4607D" w:rsidP="00BD3D6B">
            <w:pPr>
              <w:rPr>
                <w:rFonts w:ascii="Arial" w:hAnsi="Arial" w:cs="Arial"/>
                <w:sz w:val="20"/>
                <w:szCs w:val="20"/>
              </w:rPr>
            </w:pPr>
          </w:p>
          <w:p w14:paraId="0340A996" w14:textId="77777777" w:rsidR="00D4607D" w:rsidRDefault="00D4607D" w:rsidP="00BD3D6B">
            <w:pPr>
              <w:rPr>
                <w:rFonts w:ascii="Arial" w:hAnsi="Arial" w:cs="Arial"/>
                <w:sz w:val="20"/>
                <w:szCs w:val="20"/>
              </w:rPr>
            </w:pPr>
          </w:p>
          <w:p w14:paraId="62B6A3E6" w14:textId="77777777" w:rsidR="00D4607D" w:rsidRDefault="00D4607D" w:rsidP="00BD3D6B">
            <w:pPr>
              <w:rPr>
                <w:rFonts w:ascii="Arial" w:hAnsi="Arial" w:cs="Arial"/>
                <w:sz w:val="20"/>
                <w:szCs w:val="20"/>
              </w:rPr>
            </w:pPr>
          </w:p>
          <w:p w14:paraId="13BAA88B" w14:textId="77777777" w:rsidR="00D4607D" w:rsidRDefault="00D4607D" w:rsidP="00BD3D6B">
            <w:pPr>
              <w:rPr>
                <w:rFonts w:ascii="Arial" w:hAnsi="Arial" w:cs="Arial"/>
                <w:sz w:val="20"/>
                <w:szCs w:val="20"/>
              </w:rPr>
            </w:pPr>
          </w:p>
          <w:p w14:paraId="0EB4EDCF" w14:textId="77777777" w:rsidR="00CB3077" w:rsidRDefault="00CB3077" w:rsidP="00405581">
            <w:pPr>
              <w:rPr>
                <w:rFonts w:ascii="Arial" w:hAnsi="Arial" w:cs="Arial"/>
                <w:sz w:val="20"/>
                <w:szCs w:val="20"/>
              </w:rPr>
            </w:pPr>
          </w:p>
          <w:p w14:paraId="0CAA15BE" w14:textId="77777777" w:rsidR="0022213B" w:rsidRDefault="0022213B" w:rsidP="00405581">
            <w:pPr>
              <w:rPr>
                <w:rFonts w:ascii="Arial" w:hAnsi="Arial" w:cs="Arial"/>
                <w:sz w:val="20"/>
                <w:szCs w:val="20"/>
              </w:rPr>
            </w:pPr>
          </w:p>
          <w:p w14:paraId="7410C807" w14:textId="77777777" w:rsidR="0022213B" w:rsidRDefault="0022213B" w:rsidP="00405581">
            <w:pPr>
              <w:rPr>
                <w:rFonts w:ascii="Arial" w:hAnsi="Arial" w:cs="Arial"/>
                <w:sz w:val="20"/>
                <w:szCs w:val="20"/>
              </w:rPr>
            </w:pPr>
          </w:p>
          <w:p w14:paraId="49702086" w14:textId="74FA4403" w:rsidR="00D4607D" w:rsidRPr="00F758DF" w:rsidRDefault="00D4607D" w:rsidP="00405581">
            <w:pPr>
              <w:rPr>
                <w:rFonts w:ascii="Arial" w:hAnsi="Arial" w:cs="Arial"/>
                <w:i/>
                <w:sz w:val="20"/>
                <w:szCs w:val="20"/>
                <w:u w:val="single"/>
              </w:rPr>
            </w:pPr>
            <w:r>
              <w:rPr>
                <w:rFonts w:ascii="Arial" w:hAnsi="Arial" w:cs="Arial"/>
                <w:sz w:val="20"/>
                <w:szCs w:val="20"/>
              </w:rPr>
              <w:t xml:space="preserve">La démarche de projet </w:t>
            </w:r>
          </w:p>
          <w:p w14:paraId="6D9C86CC" w14:textId="77777777" w:rsidR="00D4607D" w:rsidRDefault="00D4607D" w:rsidP="00405581">
            <w:pPr>
              <w:rPr>
                <w:rFonts w:ascii="Arial" w:hAnsi="Arial" w:cs="Arial"/>
                <w:sz w:val="20"/>
                <w:szCs w:val="20"/>
              </w:rPr>
            </w:pPr>
          </w:p>
          <w:p w14:paraId="27B2EE5A" w14:textId="69EACEA6" w:rsidR="00D4607D" w:rsidRPr="006B477F" w:rsidRDefault="00D4607D" w:rsidP="000B5E82">
            <w:pPr>
              <w:rPr>
                <w:rFonts w:ascii="Arial" w:hAnsi="Arial" w:cs="Arial"/>
                <w:sz w:val="20"/>
                <w:szCs w:val="20"/>
              </w:rPr>
            </w:pPr>
          </w:p>
        </w:tc>
        <w:tc>
          <w:tcPr>
            <w:tcW w:w="4252" w:type="dxa"/>
            <w:tcBorders>
              <w:top w:val="single" w:sz="4" w:space="0" w:color="auto"/>
              <w:bottom w:val="single" w:sz="4" w:space="0" w:color="auto"/>
            </w:tcBorders>
          </w:tcPr>
          <w:p w14:paraId="7FF03B23" w14:textId="77777777" w:rsidR="00D4607D" w:rsidRDefault="00D4607D" w:rsidP="00447E9D">
            <w:pPr>
              <w:rPr>
                <w:rFonts w:ascii="Arial" w:hAnsi="Arial" w:cs="Arial"/>
                <w:sz w:val="20"/>
                <w:szCs w:val="20"/>
              </w:rPr>
            </w:pPr>
          </w:p>
          <w:p w14:paraId="3E19B7E2" w14:textId="77777777" w:rsidR="00D4607D" w:rsidRDefault="00D4607D" w:rsidP="00447E9D">
            <w:pPr>
              <w:rPr>
                <w:rFonts w:ascii="Arial" w:hAnsi="Arial" w:cs="Arial"/>
                <w:sz w:val="20"/>
                <w:szCs w:val="20"/>
              </w:rPr>
            </w:pPr>
          </w:p>
          <w:p w14:paraId="7BB030D7" w14:textId="77777777" w:rsidR="00D4607D" w:rsidRDefault="00D4607D" w:rsidP="00447E9D">
            <w:pPr>
              <w:rPr>
                <w:rFonts w:ascii="Arial" w:hAnsi="Arial" w:cs="Arial"/>
                <w:sz w:val="20"/>
                <w:szCs w:val="20"/>
              </w:rPr>
            </w:pPr>
          </w:p>
          <w:p w14:paraId="06753CC2" w14:textId="77777777" w:rsidR="00E57C7C" w:rsidRDefault="00E57C7C" w:rsidP="00447E9D">
            <w:pPr>
              <w:rPr>
                <w:rFonts w:ascii="Arial" w:hAnsi="Arial" w:cs="Arial"/>
                <w:sz w:val="20"/>
                <w:szCs w:val="20"/>
              </w:rPr>
            </w:pPr>
          </w:p>
          <w:p w14:paraId="5AA8953F" w14:textId="77777777" w:rsidR="00E57C7C" w:rsidRDefault="00E57C7C" w:rsidP="00447E9D">
            <w:pPr>
              <w:rPr>
                <w:rFonts w:ascii="Arial" w:hAnsi="Arial" w:cs="Arial"/>
                <w:sz w:val="20"/>
                <w:szCs w:val="20"/>
              </w:rPr>
            </w:pPr>
          </w:p>
          <w:p w14:paraId="107289A0" w14:textId="77777777" w:rsidR="00E57C7C" w:rsidRDefault="00E57C7C" w:rsidP="00447E9D">
            <w:pPr>
              <w:rPr>
                <w:rFonts w:ascii="Arial" w:hAnsi="Arial" w:cs="Arial"/>
                <w:sz w:val="20"/>
                <w:szCs w:val="20"/>
              </w:rPr>
            </w:pPr>
          </w:p>
          <w:p w14:paraId="3E34C45B" w14:textId="75BD077F" w:rsidR="00D4607D" w:rsidRDefault="00D4607D" w:rsidP="00447E9D">
            <w:pPr>
              <w:rPr>
                <w:rFonts w:ascii="Arial" w:hAnsi="Arial" w:cs="Arial"/>
                <w:sz w:val="20"/>
                <w:szCs w:val="20"/>
              </w:rPr>
            </w:pPr>
            <w:r>
              <w:rPr>
                <w:rFonts w:ascii="Arial" w:hAnsi="Arial" w:cs="Arial"/>
                <w:sz w:val="20"/>
                <w:szCs w:val="20"/>
              </w:rPr>
              <w:t>Les informations recueillies sont pertinentes, fiables et utiles à l’organisation</w:t>
            </w:r>
          </w:p>
          <w:p w14:paraId="166EAAF8" w14:textId="095DA0DE" w:rsidR="00D4607D" w:rsidRDefault="00D4607D" w:rsidP="00447E9D">
            <w:pPr>
              <w:rPr>
                <w:rFonts w:ascii="Arial" w:hAnsi="Arial" w:cs="Arial"/>
                <w:sz w:val="20"/>
                <w:szCs w:val="20"/>
              </w:rPr>
            </w:pPr>
            <w:r>
              <w:rPr>
                <w:rFonts w:ascii="Arial" w:hAnsi="Arial" w:cs="Arial"/>
                <w:sz w:val="20"/>
                <w:szCs w:val="20"/>
              </w:rPr>
              <w:t xml:space="preserve"> </w:t>
            </w:r>
          </w:p>
          <w:p w14:paraId="0BD1FA6D" w14:textId="6FD5900A" w:rsidR="00D4607D" w:rsidRDefault="00D4607D" w:rsidP="00447E9D">
            <w:pPr>
              <w:rPr>
                <w:rFonts w:ascii="Arial" w:hAnsi="Arial" w:cs="Arial"/>
                <w:sz w:val="20"/>
                <w:szCs w:val="20"/>
              </w:rPr>
            </w:pPr>
            <w:r>
              <w:rPr>
                <w:rFonts w:ascii="Arial" w:hAnsi="Arial" w:cs="Arial"/>
                <w:sz w:val="20"/>
                <w:szCs w:val="20"/>
              </w:rPr>
              <w:t>Le système d’information est utilisé de manière efficace</w:t>
            </w:r>
          </w:p>
          <w:p w14:paraId="7E1CFBAF" w14:textId="77777777" w:rsidR="00D4607D" w:rsidRDefault="00D4607D" w:rsidP="00447E9D">
            <w:pPr>
              <w:rPr>
                <w:rFonts w:ascii="Arial" w:hAnsi="Arial" w:cs="Arial"/>
                <w:sz w:val="20"/>
                <w:szCs w:val="20"/>
              </w:rPr>
            </w:pPr>
          </w:p>
          <w:p w14:paraId="76D63BAD" w14:textId="77777777" w:rsidR="00D4607D" w:rsidRDefault="00D4607D" w:rsidP="00447E9D">
            <w:pPr>
              <w:rPr>
                <w:rFonts w:ascii="Arial" w:hAnsi="Arial" w:cs="Arial"/>
                <w:sz w:val="20"/>
                <w:szCs w:val="20"/>
              </w:rPr>
            </w:pPr>
          </w:p>
          <w:p w14:paraId="13BC4101" w14:textId="77777777" w:rsidR="00D4607D" w:rsidRDefault="00D4607D" w:rsidP="00447E9D">
            <w:pPr>
              <w:rPr>
                <w:rFonts w:ascii="Arial" w:hAnsi="Arial" w:cs="Arial"/>
                <w:sz w:val="20"/>
                <w:szCs w:val="20"/>
              </w:rPr>
            </w:pPr>
          </w:p>
          <w:p w14:paraId="15167CA5" w14:textId="77777777" w:rsidR="00E57C7C" w:rsidRDefault="00E57C7C" w:rsidP="00447E9D">
            <w:pPr>
              <w:rPr>
                <w:rFonts w:ascii="Arial" w:hAnsi="Arial" w:cs="Arial"/>
                <w:sz w:val="20"/>
                <w:szCs w:val="20"/>
              </w:rPr>
            </w:pPr>
          </w:p>
          <w:p w14:paraId="7AF542C9" w14:textId="30A6A429" w:rsidR="00D4607D" w:rsidRDefault="00D4607D" w:rsidP="00447E9D">
            <w:pPr>
              <w:rPr>
                <w:rFonts w:ascii="Arial" w:hAnsi="Arial" w:cs="Arial"/>
                <w:sz w:val="20"/>
                <w:szCs w:val="20"/>
              </w:rPr>
            </w:pPr>
            <w:r>
              <w:rPr>
                <w:rFonts w:ascii="Arial" w:hAnsi="Arial" w:cs="Arial"/>
                <w:sz w:val="20"/>
                <w:szCs w:val="20"/>
              </w:rPr>
              <w:t>Le compte rendu d’activités permet la continuité du service</w:t>
            </w:r>
            <w:r w:rsidR="00CB3077">
              <w:rPr>
                <w:rFonts w:ascii="Arial" w:hAnsi="Arial" w:cs="Arial"/>
                <w:sz w:val="20"/>
                <w:szCs w:val="20"/>
              </w:rPr>
              <w:t xml:space="preserve"> et le suivi de l’activité</w:t>
            </w:r>
          </w:p>
          <w:p w14:paraId="2E1012DB" w14:textId="77777777" w:rsidR="00D4607D" w:rsidRDefault="00D4607D" w:rsidP="00447E9D">
            <w:pPr>
              <w:rPr>
                <w:rFonts w:ascii="Arial" w:hAnsi="Arial" w:cs="Arial"/>
                <w:sz w:val="20"/>
                <w:szCs w:val="20"/>
              </w:rPr>
            </w:pPr>
          </w:p>
          <w:p w14:paraId="75D4A276" w14:textId="77777777" w:rsidR="00D4607D" w:rsidRDefault="00D4607D" w:rsidP="00447E9D">
            <w:pPr>
              <w:rPr>
                <w:rFonts w:ascii="Arial" w:hAnsi="Arial" w:cs="Arial"/>
                <w:sz w:val="20"/>
                <w:szCs w:val="20"/>
              </w:rPr>
            </w:pPr>
          </w:p>
          <w:p w14:paraId="795E3A86" w14:textId="77777777" w:rsidR="00D4607D" w:rsidRDefault="00D4607D" w:rsidP="00405581">
            <w:pPr>
              <w:rPr>
                <w:rFonts w:ascii="Arial" w:hAnsi="Arial" w:cs="Arial"/>
                <w:sz w:val="20"/>
                <w:szCs w:val="20"/>
              </w:rPr>
            </w:pPr>
          </w:p>
          <w:p w14:paraId="4D6A304D" w14:textId="77777777" w:rsidR="00CB3077" w:rsidRDefault="00CB3077" w:rsidP="00405581">
            <w:pPr>
              <w:rPr>
                <w:rFonts w:ascii="Arial" w:hAnsi="Arial" w:cs="Arial"/>
                <w:sz w:val="20"/>
                <w:szCs w:val="20"/>
              </w:rPr>
            </w:pPr>
          </w:p>
          <w:p w14:paraId="7DCBCE43" w14:textId="77777777" w:rsidR="00CB3077" w:rsidRDefault="00CB3077" w:rsidP="00405581">
            <w:pPr>
              <w:rPr>
                <w:rFonts w:ascii="Arial" w:hAnsi="Arial" w:cs="Arial"/>
                <w:sz w:val="20"/>
                <w:szCs w:val="20"/>
              </w:rPr>
            </w:pPr>
          </w:p>
          <w:p w14:paraId="20638AAF" w14:textId="6F03C80A" w:rsidR="00D4607D" w:rsidRDefault="00D4607D" w:rsidP="00405581">
            <w:pPr>
              <w:rPr>
                <w:rFonts w:ascii="Arial" w:hAnsi="Arial" w:cs="Arial"/>
                <w:sz w:val="20"/>
                <w:szCs w:val="20"/>
              </w:rPr>
            </w:pPr>
            <w:r>
              <w:rPr>
                <w:rFonts w:ascii="Arial" w:hAnsi="Arial" w:cs="Arial"/>
                <w:sz w:val="20"/>
                <w:szCs w:val="20"/>
              </w:rPr>
              <w:t>Les besoins en prestations sont identifiés et la réponse est adaptée</w:t>
            </w:r>
          </w:p>
          <w:p w14:paraId="68F2718B" w14:textId="77777777" w:rsidR="00D4607D" w:rsidRDefault="00D4607D" w:rsidP="00405581">
            <w:pPr>
              <w:rPr>
                <w:rFonts w:ascii="Arial" w:hAnsi="Arial" w:cs="Arial"/>
                <w:sz w:val="20"/>
                <w:szCs w:val="20"/>
              </w:rPr>
            </w:pPr>
          </w:p>
          <w:p w14:paraId="25CC29CD" w14:textId="7F1E23EF" w:rsidR="00D4607D" w:rsidRDefault="00D4607D" w:rsidP="00405581">
            <w:pPr>
              <w:rPr>
                <w:rFonts w:ascii="Arial" w:hAnsi="Arial" w:cs="Arial"/>
                <w:sz w:val="20"/>
                <w:szCs w:val="20"/>
              </w:rPr>
            </w:pPr>
            <w:r>
              <w:rPr>
                <w:rFonts w:ascii="Arial" w:hAnsi="Arial" w:cs="Arial"/>
                <w:sz w:val="20"/>
                <w:szCs w:val="20"/>
              </w:rPr>
              <w:t>La qualité de la prestation est évaluée et fait l’objet, le cas échéant, de mesures correctives</w:t>
            </w:r>
          </w:p>
          <w:p w14:paraId="128075D9" w14:textId="77777777" w:rsidR="00D4607D" w:rsidRDefault="00D4607D" w:rsidP="00447E9D">
            <w:pPr>
              <w:rPr>
                <w:rFonts w:ascii="Arial" w:hAnsi="Arial" w:cs="Arial"/>
                <w:sz w:val="20"/>
                <w:szCs w:val="20"/>
              </w:rPr>
            </w:pPr>
          </w:p>
          <w:p w14:paraId="6535BC9A" w14:textId="77777777" w:rsidR="00D4607D" w:rsidRDefault="00D4607D" w:rsidP="00447E9D">
            <w:pPr>
              <w:rPr>
                <w:rFonts w:ascii="Arial" w:hAnsi="Arial" w:cs="Arial"/>
                <w:sz w:val="20"/>
                <w:szCs w:val="20"/>
              </w:rPr>
            </w:pPr>
          </w:p>
          <w:p w14:paraId="599157AE" w14:textId="77777777" w:rsidR="00D4607D" w:rsidRDefault="00D4607D" w:rsidP="00447E9D">
            <w:pPr>
              <w:rPr>
                <w:rFonts w:ascii="Arial" w:hAnsi="Arial" w:cs="Arial"/>
                <w:sz w:val="20"/>
                <w:szCs w:val="20"/>
              </w:rPr>
            </w:pPr>
          </w:p>
          <w:p w14:paraId="37DD9217" w14:textId="77777777" w:rsidR="00D4607D" w:rsidRDefault="00D4607D" w:rsidP="00447E9D">
            <w:pPr>
              <w:rPr>
                <w:rFonts w:ascii="Arial" w:hAnsi="Arial" w:cs="Arial"/>
                <w:sz w:val="20"/>
                <w:szCs w:val="20"/>
              </w:rPr>
            </w:pPr>
          </w:p>
          <w:p w14:paraId="4A3A5B11" w14:textId="77777777" w:rsidR="00D4607D" w:rsidRDefault="00D4607D" w:rsidP="00447E9D">
            <w:pPr>
              <w:rPr>
                <w:rFonts w:ascii="Arial" w:hAnsi="Arial" w:cs="Arial"/>
                <w:sz w:val="20"/>
                <w:szCs w:val="20"/>
              </w:rPr>
            </w:pPr>
          </w:p>
          <w:p w14:paraId="3BC4656E" w14:textId="77777777" w:rsidR="00D4607D" w:rsidRDefault="00D4607D" w:rsidP="00447E9D">
            <w:pPr>
              <w:rPr>
                <w:rFonts w:ascii="Arial" w:hAnsi="Arial" w:cs="Arial"/>
                <w:sz w:val="20"/>
                <w:szCs w:val="20"/>
              </w:rPr>
            </w:pPr>
          </w:p>
          <w:p w14:paraId="78740706" w14:textId="77777777" w:rsidR="00D4607D" w:rsidRDefault="00D4607D" w:rsidP="00447E9D">
            <w:pPr>
              <w:rPr>
                <w:rFonts w:ascii="Arial" w:hAnsi="Arial" w:cs="Arial"/>
                <w:sz w:val="20"/>
                <w:szCs w:val="20"/>
              </w:rPr>
            </w:pPr>
          </w:p>
          <w:p w14:paraId="163E57C2" w14:textId="77777777" w:rsidR="00D4607D" w:rsidRDefault="00D4607D" w:rsidP="00447E9D">
            <w:pPr>
              <w:rPr>
                <w:rFonts w:ascii="Arial" w:hAnsi="Arial" w:cs="Arial"/>
                <w:sz w:val="20"/>
                <w:szCs w:val="20"/>
              </w:rPr>
            </w:pPr>
          </w:p>
          <w:p w14:paraId="70B97A93" w14:textId="77777777" w:rsidR="00D4607D" w:rsidRDefault="00D4607D" w:rsidP="00447E9D">
            <w:pPr>
              <w:rPr>
                <w:rFonts w:ascii="Arial" w:hAnsi="Arial" w:cs="Arial"/>
                <w:sz w:val="20"/>
                <w:szCs w:val="20"/>
              </w:rPr>
            </w:pPr>
          </w:p>
          <w:p w14:paraId="16A05616" w14:textId="77777777" w:rsidR="00D4607D" w:rsidRDefault="00D4607D" w:rsidP="00447E9D">
            <w:pPr>
              <w:rPr>
                <w:rFonts w:ascii="Arial" w:hAnsi="Arial" w:cs="Arial"/>
                <w:sz w:val="20"/>
                <w:szCs w:val="20"/>
              </w:rPr>
            </w:pPr>
          </w:p>
          <w:p w14:paraId="20134710" w14:textId="77777777" w:rsidR="00D4607D" w:rsidRDefault="00D4607D" w:rsidP="00447E9D">
            <w:pPr>
              <w:rPr>
                <w:rFonts w:ascii="Arial" w:hAnsi="Arial" w:cs="Arial"/>
                <w:sz w:val="20"/>
                <w:szCs w:val="20"/>
              </w:rPr>
            </w:pPr>
          </w:p>
          <w:p w14:paraId="2EF82649" w14:textId="77777777" w:rsidR="00D4607D" w:rsidRDefault="00D4607D" w:rsidP="00405581">
            <w:pPr>
              <w:rPr>
                <w:rFonts w:ascii="Arial" w:hAnsi="Arial" w:cs="Arial"/>
                <w:sz w:val="20"/>
                <w:szCs w:val="20"/>
              </w:rPr>
            </w:pPr>
          </w:p>
          <w:p w14:paraId="49CC41BC" w14:textId="77777777" w:rsidR="008316A5" w:rsidRDefault="008316A5" w:rsidP="00405581">
            <w:pPr>
              <w:rPr>
                <w:rFonts w:ascii="Arial" w:hAnsi="Arial" w:cs="Arial"/>
                <w:sz w:val="20"/>
                <w:szCs w:val="20"/>
              </w:rPr>
            </w:pPr>
          </w:p>
          <w:p w14:paraId="3C02AAEE" w14:textId="77777777" w:rsidR="008316A5" w:rsidRDefault="008316A5" w:rsidP="00405581">
            <w:pPr>
              <w:rPr>
                <w:rFonts w:ascii="Arial" w:hAnsi="Arial" w:cs="Arial"/>
                <w:sz w:val="20"/>
                <w:szCs w:val="20"/>
              </w:rPr>
            </w:pPr>
          </w:p>
          <w:p w14:paraId="4D6439F0" w14:textId="77777777" w:rsidR="008316A5" w:rsidRDefault="008316A5" w:rsidP="00405581">
            <w:pPr>
              <w:rPr>
                <w:rFonts w:ascii="Arial" w:hAnsi="Arial" w:cs="Arial"/>
                <w:sz w:val="20"/>
                <w:szCs w:val="20"/>
              </w:rPr>
            </w:pPr>
          </w:p>
          <w:p w14:paraId="190F7EFC" w14:textId="77777777" w:rsidR="008316A5" w:rsidRDefault="008316A5" w:rsidP="00405581">
            <w:pPr>
              <w:rPr>
                <w:rFonts w:ascii="Arial" w:hAnsi="Arial" w:cs="Arial"/>
                <w:sz w:val="20"/>
                <w:szCs w:val="20"/>
              </w:rPr>
            </w:pPr>
          </w:p>
          <w:p w14:paraId="02875860" w14:textId="77777777" w:rsidR="008316A5" w:rsidRDefault="008316A5" w:rsidP="00405581">
            <w:pPr>
              <w:rPr>
                <w:rFonts w:ascii="Arial" w:hAnsi="Arial" w:cs="Arial"/>
                <w:sz w:val="20"/>
                <w:szCs w:val="20"/>
              </w:rPr>
            </w:pPr>
          </w:p>
          <w:p w14:paraId="5E2E8C9C" w14:textId="42559537" w:rsidR="00D4607D" w:rsidRDefault="00D4607D" w:rsidP="00405581">
            <w:pPr>
              <w:rPr>
                <w:rFonts w:ascii="Arial" w:hAnsi="Arial" w:cs="Arial"/>
                <w:sz w:val="20"/>
                <w:szCs w:val="20"/>
              </w:rPr>
            </w:pPr>
            <w:r>
              <w:rPr>
                <w:rFonts w:ascii="Arial" w:hAnsi="Arial" w:cs="Arial"/>
                <w:sz w:val="20"/>
                <w:szCs w:val="20"/>
              </w:rPr>
              <w:t>L’action menée répond de manière efficace aux enjeux du projet</w:t>
            </w:r>
          </w:p>
          <w:p w14:paraId="3AD51E61" w14:textId="77777777" w:rsidR="00D4607D" w:rsidRDefault="00D4607D" w:rsidP="00405581">
            <w:pPr>
              <w:rPr>
                <w:rFonts w:ascii="Arial" w:hAnsi="Arial" w:cs="Arial"/>
                <w:sz w:val="20"/>
                <w:szCs w:val="20"/>
              </w:rPr>
            </w:pPr>
          </w:p>
          <w:p w14:paraId="3D0EB430" w14:textId="77777777" w:rsidR="008316A5" w:rsidRDefault="008316A5" w:rsidP="00405581">
            <w:pPr>
              <w:rPr>
                <w:rFonts w:ascii="Arial" w:hAnsi="Arial" w:cs="Arial"/>
                <w:sz w:val="20"/>
                <w:szCs w:val="20"/>
              </w:rPr>
            </w:pPr>
          </w:p>
          <w:p w14:paraId="1CFB43AF" w14:textId="684A2F87" w:rsidR="00D4607D" w:rsidRDefault="00D4607D" w:rsidP="00405581">
            <w:pPr>
              <w:rPr>
                <w:rFonts w:ascii="Arial" w:hAnsi="Arial" w:cs="Arial"/>
                <w:sz w:val="20"/>
                <w:szCs w:val="20"/>
              </w:rPr>
            </w:pPr>
            <w:r>
              <w:rPr>
                <w:rFonts w:ascii="Arial" w:hAnsi="Arial" w:cs="Arial"/>
                <w:sz w:val="20"/>
                <w:szCs w:val="20"/>
              </w:rPr>
              <w:t xml:space="preserve">La coordination entre les acteurs garantit une action performante </w:t>
            </w:r>
          </w:p>
          <w:p w14:paraId="6E605F3F" w14:textId="77777777" w:rsidR="00D4607D" w:rsidRDefault="00D4607D" w:rsidP="00405581">
            <w:pPr>
              <w:rPr>
                <w:rFonts w:ascii="Arial" w:hAnsi="Arial" w:cs="Arial"/>
                <w:sz w:val="20"/>
                <w:szCs w:val="20"/>
              </w:rPr>
            </w:pPr>
          </w:p>
          <w:p w14:paraId="0232E974" w14:textId="77777777" w:rsidR="00D4607D" w:rsidRDefault="00D4607D" w:rsidP="00405581">
            <w:pPr>
              <w:rPr>
                <w:rFonts w:ascii="Arial" w:hAnsi="Arial" w:cs="Arial"/>
                <w:sz w:val="20"/>
                <w:szCs w:val="20"/>
              </w:rPr>
            </w:pPr>
          </w:p>
          <w:p w14:paraId="48AA2601" w14:textId="010E3200" w:rsidR="00D4607D" w:rsidRDefault="00D4607D" w:rsidP="00405581">
            <w:pPr>
              <w:rPr>
                <w:rFonts w:ascii="Arial" w:hAnsi="Arial" w:cs="Arial"/>
                <w:sz w:val="20"/>
                <w:szCs w:val="20"/>
              </w:rPr>
            </w:pPr>
            <w:r>
              <w:rPr>
                <w:rFonts w:ascii="Arial" w:hAnsi="Arial" w:cs="Arial"/>
                <w:sz w:val="20"/>
                <w:szCs w:val="20"/>
              </w:rPr>
              <w:t>Les points forts et les points d’amélioration sont repérés et communiqués formellement</w:t>
            </w:r>
          </w:p>
          <w:p w14:paraId="1180E771" w14:textId="7632BA77" w:rsidR="00D4607D" w:rsidRPr="006B477F" w:rsidRDefault="00D4607D" w:rsidP="00405581">
            <w:pPr>
              <w:rPr>
                <w:rFonts w:ascii="Arial" w:hAnsi="Arial" w:cs="Arial"/>
                <w:sz w:val="20"/>
                <w:szCs w:val="20"/>
              </w:rPr>
            </w:pPr>
          </w:p>
        </w:tc>
      </w:tr>
    </w:tbl>
    <w:p w14:paraId="4CB99B48" w14:textId="450FFD02" w:rsidR="008316A5" w:rsidRDefault="008316A5" w:rsidP="008505A4">
      <w:pPr>
        <w:outlineLvl w:val="0"/>
        <w:rPr>
          <w:rFonts w:ascii="Arial" w:hAnsi="Arial" w:cs="Arial"/>
          <w:b/>
        </w:rPr>
      </w:pPr>
    </w:p>
    <w:p w14:paraId="116A1976" w14:textId="77777777" w:rsidR="008316A5" w:rsidRDefault="008316A5">
      <w:pPr>
        <w:rPr>
          <w:rFonts w:ascii="Arial" w:hAnsi="Arial" w:cs="Arial"/>
          <w:b/>
        </w:rPr>
      </w:pPr>
      <w:r>
        <w:rPr>
          <w:rFonts w:ascii="Arial" w:hAnsi="Arial" w:cs="Arial"/>
          <w:b/>
        </w:rPr>
        <w:br w:type="page"/>
      </w:r>
    </w:p>
    <w:p w14:paraId="2F175AC4" w14:textId="77777777" w:rsidR="00F12D62" w:rsidRDefault="00F12D62" w:rsidP="008505A4">
      <w:pPr>
        <w:outlineLvl w:val="0"/>
        <w:rPr>
          <w:rFonts w:ascii="Arial" w:hAnsi="Arial" w:cs="Arial"/>
          <w:b/>
        </w:rPr>
      </w:pPr>
    </w:p>
    <w:p w14:paraId="0E8BBE27" w14:textId="2E01D324" w:rsidR="008B2445" w:rsidRPr="008316A5" w:rsidRDefault="00F12D62" w:rsidP="008505A4">
      <w:pPr>
        <w:outlineLvl w:val="0"/>
        <w:rPr>
          <w:rFonts w:ascii="Arial" w:hAnsi="Arial" w:cs="Arial"/>
          <w:b/>
        </w:rPr>
      </w:pPr>
      <w:r w:rsidRPr="00F12D62">
        <w:rPr>
          <w:rFonts w:ascii="Arial" w:hAnsi="Arial" w:cs="Arial"/>
          <w:b/>
        </w:rPr>
        <w:t>Bloc</w:t>
      </w:r>
      <w:r w:rsidR="008B2445" w:rsidRPr="008316A5">
        <w:rPr>
          <w:rFonts w:ascii="Arial" w:hAnsi="Arial" w:cs="Arial"/>
          <w:b/>
        </w:rPr>
        <w:t xml:space="preserve"> de compétences 3</w:t>
      </w:r>
      <w:r w:rsidR="002D24B3" w:rsidRPr="008316A5">
        <w:rPr>
          <w:rFonts w:ascii="Arial" w:hAnsi="Arial" w:cs="Arial"/>
          <w:b/>
        </w:rPr>
        <w:t xml:space="preserve"> : </w:t>
      </w:r>
      <w:r w:rsidR="00653757" w:rsidRPr="008316A5">
        <w:rPr>
          <w:rFonts w:ascii="Arial" w:hAnsi="Arial" w:cs="Arial"/>
          <w:b/>
        </w:rPr>
        <w:t>G</w:t>
      </w:r>
      <w:r w:rsidR="004441C1">
        <w:rPr>
          <w:rFonts w:ascii="Arial" w:hAnsi="Arial" w:cs="Arial"/>
          <w:b/>
        </w:rPr>
        <w:t>érer</w:t>
      </w:r>
      <w:r w:rsidR="00653757" w:rsidRPr="008316A5">
        <w:rPr>
          <w:rFonts w:ascii="Arial" w:hAnsi="Arial" w:cs="Arial"/>
          <w:b/>
        </w:rPr>
        <w:t xml:space="preserve"> la relation commerciale</w:t>
      </w:r>
    </w:p>
    <w:p w14:paraId="6655DFAF" w14:textId="77777777" w:rsidR="00972413" w:rsidRDefault="00972413" w:rsidP="003D4F06">
      <w:pPr>
        <w:outlineLvl w:val="0"/>
        <w:rPr>
          <w:rFonts w:ascii="Arial" w:hAnsi="Arial" w:cs="Arial"/>
          <w:b/>
          <w:sz w:val="20"/>
          <w:szCs w:val="20"/>
        </w:rPr>
      </w:pPr>
    </w:p>
    <w:p w14:paraId="5B1C13C9" w14:textId="4BA95839" w:rsidR="00972413" w:rsidRPr="00972413" w:rsidRDefault="00972413" w:rsidP="009F644B">
      <w:pPr>
        <w:jc w:val="both"/>
        <w:rPr>
          <w:rFonts w:ascii="Arial" w:hAnsi="Arial" w:cs="Arial"/>
          <w:sz w:val="20"/>
          <w:szCs w:val="20"/>
        </w:rPr>
      </w:pPr>
      <w:r w:rsidRPr="00972413">
        <w:rPr>
          <w:rFonts w:ascii="Arial" w:hAnsi="Arial" w:cs="Arial"/>
          <w:sz w:val="20"/>
          <w:szCs w:val="20"/>
        </w:rPr>
        <w:t>Le titulaire du baccalauréat professionnel « </w:t>
      </w:r>
      <w:r w:rsidR="0043342D">
        <w:rPr>
          <w:rFonts w:ascii="Arial" w:hAnsi="Arial" w:cs="Arial"/>
          <w:sz w:val="20"/>
          <w:szCs w:val="20"/>
        </w:rPr>
        <w:t>M</w:t>
      </w:r>
      <w:r w:rsidRPr="00972413">
        <w:rPr>
          <w:rFonts w:ascii="Arial" w:hAnsi="Arial" w:cs="Arial"/>
          <w:sz w:val="20"/>
          <w:szCs w:val="20"/>
        </w:rPr>
        <w:t>étiers de l’accueil » contribue à instaurer une relation pérenne avec les clients et/ou les usagers par sa connaissance du public et de l’offre de l’organisation sur le marché.</w:t>
      </w:r>
    </w:p>
    <w:p w14:paraId="4BA8C136" w14:textId="0A72B4E0" w:rsidR="00972413" w:rsidRPr="00972413" w:rsidRDefault="00DB4648" w:rsidP="009F644B">
      <w:pPr>
        <w:jc w:val="both"/>
        <w:rPr>
          <w:rFonts w:ascii="Arial" w:hAnsi="Arial" w:cs="Arial"/>
          <w:sz w:val="20"/>
          <w:szCs w:val="20"/>
        </w:rPr>
      </w:pPr>
      <w:r>
        <w:rPr>
          <w:rFonts w:ascii="Arial" w:hAnsi="Arial" w:cs="Arial"/>
          <w:sz w:val="20"/>
          <w:szCs w:val="20"/>
        </w:rPr>
        <w:t>À</w:t>
      </w:r>
      <w:r w:rsidR="00972413" w:rsidRPr="00972413">
        <w:rPr>
          <w:rFonts w:ascii="Arial" w:hAnsi="Arial" w:cs="Arial"/>
          <w:sz w:val="20"/>
          <w:szCs w:val="20"/>
        </w:rPr>
        <w:t xml:space="preserve"> partir des informations collectées, il enrichit le système d’information et construit une offre personnalisée et adaptée au besoin pour satisfaire le public. </w:t>
      </w:r>
    </w:p>
    <w:p w14:paraId="44A06C1A" w14:textId="77777777" w:rsidR="003D4F06" w:rsidRDefault="003D4F06" w:rsidP="003D4F06">
      <w:pPr>
        <w:outlineLvl w:val="0"/>
        <w:rPr>
          <w:rFonts w:ascii="Arial" w:hAnsi="Arial" w:cs="Arial"/>
          <w:b/>
          <w:sz w:val="20"/>
          <w:szCs w:val="20"/>
        </w:rPr>
      </w:pPr>
    </w:p>
    <w:p w14:paraId="321A9D0F" w14:textId="77777777" w:rsidR="00DC50E5" w:rsidRDefault="00DC50E5" w:rsidP="003D4F06">
      <w:pPr>
        <w:outlineLvl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628"/>
        <w:gridCol w:w="2867"/>
        <w:gridCol w:w="4252"/>
      </w:tblGrid>
      <w:tr w:rsidR="00D4607D" w:rsidRPr="006B477F" w14:paraId="66140567" w14:textId="77777777" w:rsidTr="009F644B">
        <w:tc>
          <w:tcPr>
            <w:tcW w:w="2628" w:type="dxa"/>
            <w:tcBorders>
              <w:top w:val="single" w:sz="4" w:space="0" w:color="auto"/>
              <w:bottom w:val="single" w:sz="4" w:space="0" w:color="auto"/>
            </w:tcBorders>
            <w:vAlign w:val="center"/>
          </w:tcPr>
          <w:p w14:paraId="7F7E96DC" w14:textId="4CF608FB" w:rsidR="00D4607D" w:rsidRPr="006B477F" w:rsidRDefault="00D4607D" w:rsidP="00447E9D">
            <w:pPr>
              <w:jc w:val="center"/>
              <w:rPr>
                <w:rFonts w:ascii="Arial" w:hAnsi="Arial" w:cs="Arial"/>
                <w:b/>
                <w:sz w:val="20"/>
                <w:szCs w:val="20"/>
              </w:rPr>
            </w:pPr>
            <w:r>
              <w:rPr>
                <w:rFonts w:ascii="Arial" w:hAnsi="Arial" w:cs="Arial"/>
                <w:b/>
                <w:sz w:val="20"/>
                <w:szCs w:val="20"/>
              </w:rPr>
              <w:t>Compétences</w:t>
            </w:r>
          </w:p>
        </w:tc>
        <w:tc>
          <w:tcPr>
            <w:tcW w:w="2867" w:type="dxa"/>
            <w:tcBorders>
              <w:top w:val="single" w:sz="4" w:space="0" w:color="auto"/>
              <w:bottom w:val="single" w:sz="4" w:space="0" w:color="auto"/>
            </w:tcBorders>
            <w:vAlign w:val="center"/>
          </w:tcPr>
          <w:p w14:paraId="366E632B" w14:textId="77777777" w:rsidR="00D4607D" w:rsidRPr="006B477F" w:rsidRDefault="00D4607D" w:rsidP="00447E9D">
            <w:pPr>
              <w:jc w:val="center"/>
              <w:rPr>
                <w:rFonts w:ascii="Arial" w:hAnsi="Arial" w:cs="Arial"/>
                <w:b/>
                <w:sz w:val="20"/>
                <w:szCs w:val="20"/>
              </w:rPr>
            </w:pPr>
            <w:r w:rsidRPr="006B477F">
              <w:rPr>
                <w:rFonts w:ascii="Arial" w:hAnsi="Arial" w:cs="Arial"/>
                <w:b/>
                <w:sz w:val="20"/>
                <w:szCs w:val="20"/>
              </w:rPr>
              <w:t>Savoirs associés</w:t>
            </w:r>
          </w:p>
        </w:tc>
        <w:tc>
          <w:tcPr>
            <w:tcW w:w="4252" w:type="dxa"/>
            <w:tcBorders>
              <w:top w:val="single" w:sz="4" w:space="0" w:color="auto"/>
              <w:bottom w:val="single" w:sz="4" w:space="0" w:color="auto"/>
            </w:tcBorders>
          </w:tcPr>
          <w:p w14:paraId="43DF3C2B" w14:textId="4017A61B" w:rsidR="00D4607D" w:rsidRPr="006B477F" w:rsidRDefault="00D4607D" w:rsidP="00447E9D">
            <w:pPr>
              <w:jc w:val="center"/>
              <w:rPr>
                <w:rFonts w:ascii="Arial" w:hAnsi="Arial" w:cs="Arial"/>
                <w:b/>
                <w:sz w:val="20"/>
                <w:szCs w:val="20"/>
              </w:rPr>
            </w:pPr>
            <w:r>
              <w:rPr>
                <w:rFonts w:ascii="Arial" w:hAnsi="Arial" w:cs="Arial"/>
                <w:b/>
                <w:sz w:val="20"/>
                <w:szCs w:val="20"/>
              </w:rPr>
              <w:t>Critères d’évaluation</w:t>
            </w:r>
          </w:p>
        </w:tc>
      </w:tr>
      <w:tr w:rsidR="00D4607D" w:rsidRPr="006B477F" w14:paraId="42AC6421" w14:textId="77777777" w:rsidTr="008505A4">
        <w:trPr>
          <w:trHeight w:val="561"/>
        </w:trPr>
        <w:tc>
          <w:tcPr>
            <w:tcW w:w="2628" w:type="dxa"/>
            <w:tcBorders>
              <w:top w:val="single" w:sz="4" w:space="0" w:color="auto"/>
              <w:bottom w:val="single" w:sz="4" w:space="0" w:color="auto"/>
            </w:tcBorders>
          </w:tcPr>
          <w:p w14:paraId="7C69FF47" w14:textId="77777777" w:rsidR="00D4607D" w:rsidRDefault="00D4607D" w:rsidP="00447E9D">
            <w:pPr>
              <w:rPr>
                <w:rFonts w:ascii="Arial" w:hAnsi="Arial" w:cs="Arial"/>
                <w:b/>
                <w:bCs/>
                <w:sz w:val="20"/>
                <w:szCs w:val="20"/>
              </w:rPr>
            </w:pPr>
          </w:p>
          <w:p w14:paraId="5F1F58CB" w14:textId="313BD2EE" w:rsidR="00D4607D" w:rsidRDefault="00D4607D" w:rsidP="00447E9D">
            <w:pPr>
              <w:rPr>
                <w:rFonts w:ascii="Arial" w:hAnsi="Arial" w:cs="Arial"/>
                <w:b/>
                <w:bCs/>
                <w:sz w:val="20"/>
                <w:szCs w:val="20"/>
              </w:rPr>
            </w:pPr>
            <w:r>
              <w:rPr>
                <w:rFonts w:ascii="Arial" w:hAnsi="Arial" w:cs="Arial"/>
                <w:b/>
                <w:bCs/>
                <w:sz w:val="20"/>
                <w:szCs w:val="20"/>
              </w:rPr>
              <w:t>3.1 Contribuer au développement de</w:t>
            </w:r>
            <w:r w:rsidRPr="00BA4BA9">
              <w:rPr>
                <w:rFonts w:ascii="Arial" w:hAnsi="Arial" w:cs="Arial"/>
                <w:b/>
                <w:bCs/>
                <w:sz w:val="20"/>
                <w:szCs w:val="20"/>
              </w:rPr>
              <w:t xml:space="preserve"> </w:t>
            </w:r>
            <w:r w:rsidRPr="00391125">
              <w:rPr>
                <w:rFonts w:ascii="Arial" w:hAnsi="Arial" w:cs="Arial"/>
                <w:b/>
                <w:bCs/>
                <w:sz w:val="20"/>
                <w:szCs w:val="20"/>
              </w:rPr>
              <w:t>la relation commerciale</w:t>
            </w:r>
          </w:p>
          <w:p w14:paraId="45E05B37" w14:textId="77777777" w:rsidR="00D4607D" w:rsidRDefault="00D4607D" w:rsidP="00447E9D">
            <w:pPr>
              <w:rPr>
                <w:rFonts w:ascii="Arial" w:hAnsi="Arial" w:cs="Arial"/>
                <w:sz w:val="20"/>
                <w:szCs w:val="20"/>
              </w:rPr>
            </w:pPr>
          </w:p>
          <w:p w14:paraId="67684B62" w14:textId="73CB5DCC" w:rsidR="00D4607D" w:rsidRDefault="00D4607D" w:rsidP="00447E9D">
            <w:pPr>
              <w:rPr>
                <w:rFonts w:ascii="Arial" w:hAnsi="Arial" w:cs="Arial"/>
                <w:sz w:val="20"/>
                <w:szCs w:val="20"/>
              </w:rPr>
            </w:pPr>
            <w:r>
              <w:rPr>
                <w:rFonts w:ascii="Arial" w:hAnsi="Arial" w:cs="Arial"/>
                <w:sz w:val="20"/>
                <w:szCs w:val="20"/>
              </w:rPr>
              <w:t xml:space="preserve">Identifier les supports </w:t>
            </w:r>
            <w:r w:rsidRPr="00863B60">
              <w:rPr>
                <w:rFonts w:ascii="Arial" w:hAnsi="Arial" w:cs="Arial"/>
                <w:sz w:val="20"/>
                <w:szCs w:val="20"/>
              </w:rPr>
              <w:t xml:space="preserve">utiles </w:t>
            </w:r>
            <w:r>
              <w:rPr>
                <w:rFonts w:ascii="Arial" w:hAnsi="Arial" w:cs="Arial"/>
                <w:sz w:val="20"/>
                <w:szCs w:val="20"/>
              </w:rPr>
              <w:t xml:space="preserve">à la relation commerciale </w:t>
            </w:r>
          </w:p>
          <w:p w14:paraId="2DDF21C2" w14:textId="58E899E0" w:rsidR="00D4607D" w:rsidRPr="006951A7" w:rsidRDefault="00D4607D" w:rsidP="00447E9D">
            <w:pPr>
              <w:rPr>
                <w:rFonts w:ascii="Arial" w:hAnsi="Arial" w:cs="Arial"/>
                <w:sz w:val="20"/>
                <w:szCs w:val="20"/>
              </w:rPr>
            </w:pPr>
          </w:p>
          <w:p w14:paraId="641ECBF1" w14:textId="49F7BC7C" w:rsidR="00D4607D" w:rsidRPr="006951A7" w:rsidRDefault="00D4607D" w:rsidP="00447E9D">
            <w:pPr>
              <w:rPr>
                <w:rFonts w:ascii="Arial" w:hAnsi="Arial" w:cs="Arial"/>
                <w:sz w:val="20"/>
                <w:szCs w:val="20"/>
              </w:rPr>
            </w:pPr>
            <w:r>
              <w:rPr>
                <w:rFonts w:ascii="Arial" w:hAnsi="Arial" w:cs="Arial"/>
                <w:sz w:val="20"/>
                <w:szCs w:val="20"/>
              </w:rPr>
              <w:t>Repérer les caractéristiques du public</w:t>
            </w:r>
          </w:p>
          <w:p w14:paraId="0C82CCCC" w14:textId="77777777" w:rsidR="00D4607D" w:rsidRPr="006951A7" w:rsidRDefault="00D4607D" w:rsidP="00447E9D">
            <w:pPr>
              <w:rPr>
                <w:rFonts w:ascii="Arial" w:hAnsi="Arial" w:cs="Arial"/>
                <w:sz w:val="20"/>
                <w:szCs w:val="20"/>
              </w:rPr>
            </w:pPr>
          </w:p>
          <w:p w14:paraId="10F76556" w14:textId="508AA20A" w:rsidR="00D4607D" w:rsidRPr="006951A7" w:rsidRDefault="00C902C8" w:rsidP="00447E9D">
            <w:pPr>
              <w:rPr>
                <w:rFonts w:ascii="Arial" w:hAnsi="Arial" w:cs="Arial"/>
                <w:sz w:val="20"/>
                <w:szCs w:val="20"/>
              </w:rPr>
            </w:pPr>
            <w:r>
              <w:rPr>
                <w:rFonts w:ascii="Arial" w:hAnsi="Arial" w:cs="Arial"/>
                <w:sz w:val="20"/>
                <w:szCs w:val="20"/>
              </w:rPr>
              <w:t xml:space="preserve">Appréhender l’offre </w:t>
            </w:r>
            <w:r w:rsidR="00D4607D">
              <w:rPr>
                <w:rFonts w:ascii="Arial" w:hAnsi="Arial" w:cs="Arial"/>
                <w:sz w:val="20"/>
                <w:szCs w:val="20"/>
              </w:rPr>
              <w:t xml:space="preserve">de l’organisation </w:t>
            </w:r>
          </w:p>
          <w:p w14:paraId="7DF742B2" w14:textId="77777777" w:rsidR="00D4607D" w:rsidRPr="006951A7" w:rsidRDefault="00D4607D" w:rsidP="00447E9D">
            <w:pPr>
              <w:rPr>
                <w:rFonts w:ascii="Arial" w:hAnsi="Arial" w:cs="Arial"/>
                <w:sz w:val="20"/>
                <w:szCs w:val="20"/>
              </w:rPr>
            </w:pPr>
          </w:p>
          <w:p w14:paraId="2FDC25DE" w14:textId="77777777" w:rsidR="00D4607D" w:rsidRDefault="00D4607D" w:rsidP="00653757">
            <w:pPr>
              <w:rPr>
                <w:rFonts w:ascii="Arial" w:hAnsi="Arial" w:cs="Arial"/>
                <w:sz w:val="20"/>
                <w:szCs w:val="20"/>
              </w:rPr>
            </w:pPr>
            <w:r>
              <w:rPr>
                <w:rFonts w:ascii="Arial" w:hAnsi="Arial" w:cs="Arial"/>
                <w:sz w:val="20"/>
                <w:szCs w:val="20"/>
              </w:rPr>
              <w:t xml:space="preserve">Situer l’offre de l’organisation sur son marché </w:t>
            </w:r>
          </w:p>
          <w:p w14:paraId="5AF90D51" w14:textId="77777777" w:rsidR="00D4607D" w:rsidRDefault="00D4607D" w:rsidP="00653757">
            <w:pPr>
              <w:rPr>
                <w:rFonts w:ascii="Arial" w:hAnsi="Arial" w:cs="Arial"/>
                <w:sz w:val="20"/>
                <w:szCs w:val="20"/>
              </w:rPr>
            </w:pPr>
          </w:p>
          <w:p w14:paraId="1887B275" w14:textId="77777777" w:rsidR="00D4607D" w:rsidRDefault="00D4607D" w:rsidP="00653757">
            <w:pPr>
              <w:rPr>
                <w:rFonts w:ascii="Arial" w:hAnsi="Arial" w:cs="Arial"/>
                <w:bCs/>
                <w:sz w:val="20"/>
                <w:szCs w:val="20"/>
              </w:rPr>
            </w:pPr>
            <w:r>
              <w:rPr>
                <w:rFonts w:ascii="Arial" w:hAnsi="Arial" w:cs="Arial"/>
                <w:bCs/>
                <w:sz w:val="20"/>
                <w:szCs w:val="20"/>
              </w:rPr>
              <w:t>Contribuer à l’amélioration de la connaissance du public</w:t>
            </w:r>
          </w:p>
          <w:p w14:paraId="2A687890" w14:textId="77777777" w:rsidR="00D4607D" w:rsidRDefault="00D4607D" w:rsidP="00653757">
            <w:pPr>
              <w:rPr>
                <w:rFonts w:ascii="Arial" w:hAnsi="Arial" w:cs="Arial"/>
                <w:bCs/>
                <w:sz w:val="20"/>
                <w:szCs w:val="20"/>
              </w:rPr>
            </w:pPr>
          </w:p>
          <w:p w14:paraId="11E7C84A" w14:textId="5F17CB9A" w:rsidR="00D4607D" w:rsidRPr="00BD3D6B" w:rsidRDefault="00D4607D" w:rsidP="009A743F">
            <w:pPr>
              <w:rPr>
                <w:rFonts w:ascii="Arial" w:hAnsi="Arial" w:cs="Arial"/>
                <w:b/>
                <w:bCs/>
                <w:sz w:val="20"/>
                <w:szCs w:val="20"/>
              </w:rPr>
            </w:pPr>
            <w:r>
              <w:rPr>
                <w:rFonts w:ascii="Arial" w:hAnsi="Arial" w:cs="Arial"/>
                <w:b/>
                <w:bCs/>
                <w:sz w:val="20"/>
                <w:szCs w:val="20"/>
              </w:rPr>
              <w:t xml:space="preserve">3.2 </w:t>
            </w:r>
            <w:r w:rsidRPr="00BD3D6B">
              <w:rPr>
                <w:rFonts w:ascii="Arial" w:hAnsi="Arial" w:cs="Arial"/>
                <w:b/>
                <w:bCs/>
                <w:sz w:val="20"/>
                <w:szCs w:val="20"/>
              </w:rPr>
              <w:t>Satisfaire et fidéliser le public</w:t>
            </w:r>
          </w:p>
          <w:p w14:paraId="03FB8578" w14:textId="77777777" w:rsidR="00D4607D" w:rsidRDefault="00D4607D" w:rsidP="009A743F">
            <w:pPr>
              <w:rPr>
                <w:rFonts w:ascii="Arial" w:hAnsi="Arial" w:cs="Arial"/>
                <w:bCs/>
                <w:sz w:val="20"/>
                <w:szCs w:val="20"/>
              </w:rPr>
            </w:pPr>
          </w:p>
          <w:p w14:paraId="633C041D" w14:textId="3D534A85" w:rsidR="00D4607D" w:rsidRPr="00CD3EF0" w:rsidRDefault="00D4607D" w:rsidP="009A743F">
            <w:pPr>
              <w:rPr>
                <w:rFonts w:ascii="Arial" w:hAnsi="Arial" w:cs="Arial"/>
                <w:bCs/>
                <w:sz w:val="20"/>
                <w:szCs w:val="20"/>
              </w:rPr>
            </w:pPr>
            <w:r>
              <w:rPr>
                <w:rFonts w:ascii="Arial" w:hAnsi="Arial" w:cs="Arial"/>
                <w:bCs/>
                <w:sz w:val="20"/>
                <w:szCs w:val="20"/>
              </w:rPr>
              <w:t>Co</w:t>
            </w:r>
            <w:r w:rsidR="006D56B1">
              <w:rPr>
                <w:rFonts w:ascii="Arial" w:hAnsi="Arial" w:cs="Arial"/>
                <w:bCs/>
                <w:sz w:val="20"/>
                <w:szCs w:val="20"/>
              </w:rPr>
              <w:t>-</w:t>
            </w:r>
            <w:r>
              <w:rPr>
                <w:rFonts w:ascii="Arial" w:hAnsi="Arial" w:cs="Arial"/>
                <w:bCs/>
                <w:sz w:val="20"/>
                <w:szCs w:val="20"/>
              </w:rPr>
              <w:t xml:space="preserve">construire </w:t>
            </w:r>
            <w:r w:rsidRPr="00CD3EF0">
              <w:rPr>
                <w:rFonts w:ascii="Arial" w:hAnsi="Arial" w:cs="Arial"/>
                <w:bCs/>
                <w:sz w:val="20"/>
                <w:szCs w:val="20"/>
              </w:rPr>
              <w:t xml:space="preserve">avec </w:t>
            </w:r>
            <w:r>
              <w:rPr>
                <w:rFonts w:ascii="Arial" w:hAnsi="Arial" w:cs="Arial"/>
                <w:sz w:val="20"/>
                <w:szCs w:val="20"/>
              </w:rPr>
              <w:t xml:space="preserve">le </w:t>
            </w:r>
            <w:r w:rsidRPr="00165162">
              <w:rPr>
                <w:rFonts w:ascii="Arial" w:hAnsi="Arial" w:cs="Arial"/>
                <w:sz w:val="20"/>
                <w:szCs w:val="20"/>
              </w:rPr>
              <w:t>public</w:t>
            </w:r>
            <w:r w:rsidR="003305D1" w:rsidRPr="00165162">
              <w:rPr>
                <w:rFonts w:ascii="Arial" w:hAnsi="Arial" w:cs="Arial"/>
                <w:bCs/>
                <w:sz w:val="20"/>
                <w:szCs w:val="20"/>
              </w:rPr>
              <w:t xml:space="preserve"> la solution</w:t>
            </w:r>
            <w:r>
              <w:rPr>
                <w:rFonts w:ascii="Arial" w:hAnsi="Arial" w:cs="Arial"/>
                <w:bCs/>
                <w:sz w:val="20"/>
                <w:szCs w:val="20"/>
              </w:rPr>
              <w:t xml:space="preserve"> adaptée à ses besoins</w:t>
            </w:r>
          </w:p>
          <w:p w14:paraId="1076BD3B" w14:textId="77777777" w:rsidR="00D4607D" w:rsidRDefault="00D4607D" w:rsidP="009A743F">
            <w:pPr>
              <w:rPr>
                <w:rFonts w:ascii="Arial" w:hAnsi="Arial" w:cs="Arial"/>
                <w:bCs/>
                <w:sz w:val="20"/>
                <w:szCs w:val="20"/>
              </w:rPr>
            </w:pPr>
          </w:p>
          <w:p w14:paraId="6F94CE78" w14:textId="77777777" w:rsidR="00D4607D" w:rsidRDefault="00D4607D" w:rsidP="009A743F">
            <w:pPr>
              <w:rPr>
                <w:rFonts w:ascii="Arial" w:hAnsi="Arial" w:cs="Arial"/>
                <w:bCs/>
                <w:sz w:val="20"/>
                <w:szCs w:val="20"/>
              </w:rPr>
            </w:pPr>
            <w:r>
              <w:rPr>
                <w:rFonts w:ascii="Arial" w:hAnsi="Arial" w:cs="Arial"/>
                <w:bCs/>
                <w:sz w:val="20"/>
                <w:szCs w:val="20"/>
              </w:rPr>
              <w:t>Finaliser la relation commerciale</w:t>
            </w:r>
            <w:r w:rsidRPr="009A743F">
              <w:rPr>
                <w:rFonts w:ascii="Arial" w:hAnsi="Arial" w:cs="Arial"/>
                <w:bCs/>
                <w:sz w:val="20"/>
                <w:szCs w:val="20"/>
              </w:rPr>
              <w:t xml:space="preserve"> </w:t>
            </w:r>
          </w:p>
          <w:p w14:paraId="3405859F" w14:textId="77777777" w:rsidR="00D4607D" w:rsidRDefault="00D4607D" w:rsidP="009A743F">
            <w:pPr>
              <w:rPr>
                <w:rFonts w:ascii="Arial" w:hAnsi="Arial" w:cs="Arial"/>
                <w:bCs/>
                <w:sz w:val="20"/>
                <w:szCs w:val="20"/>
              </w:rPr>
            </w:pPr>
          </w:p>
          <w:p w14:paraId="0F3401DE" w14:textId="3AC1B33A" w:rsidR="00D4607D" w:rsidRPr="009A743F" w:rsidRDefault="00D4607D" w:rsidP="009A743F">
            <w:pPr>
              <w:rPr>
                <w:rFonts w:ascii="Arial" w:hAnsi="Arial" w:cs="Arial"/>
                <w:bCs/>
                <w:sz w:val="20"/>
                <w:szCs w:val="20"/>
              </w:rPr>
            </w:pPr>
            <w:r w:rsidRPr="009A743F">
              <w:rPr>
                <w:rFonts w:ascii="Arial" w:hAnsi="Arial" w:cs="Arial"/>
                <w:bCs/>
                <w:sz w:val="20"/>
                <w:szCs w:val="20"/>
              </w:rPr>
              <w:t>Contribuer à la satisfaction et à la fidélisation</w:t>
            </w:r>
          </w:p>
          <w:p w14:paraId="59386BAD" w14:textId="77777777" w:rsidR="00D4607D" w:rsidRDefault="00D4607D" w:rsidP="009A743F">
            <w:pPr>
              <w:rPr>
                <w:rFonts w:ascii="Arial" w:hAnsi="Arial" w:cs="Arial"/>
                <w:bCs/>
                <w:sz w:val="20"/>
                <w:szCs w:val="20"/>
              </w:rPr>
            </w:pPr>
          </w:p>
          <w:p w14:paraId="6487B75E" w14:textId="77777777" w:rsidR="00D4607D" w:rsidRDefault="00D4607D" w:rsidP="009A743F">
            <w:pPr>
              <w:rPr>
                <w:rFonts w:ascii="Arial" w:hAnsi="Arial" w:cs="Arial"/>
                <w:bCs/>
                <w:sz w:val="20"/>
                <w:szCs w:val="20"/>
              </w:rPr>
            </w:pPr>
            <w:r>
              <w:rPr>
                <w:rFonts w:ascii="Arial" w:hAnsi="Arial" w:cs="Arial"/>
                <w:bCs/>
                <w:sz w:val="20"/>
                <w:szCs w:val="20"/>
              </w:rPr>
              <w:t xml:space="preserve">Collecter </w:t>
            </w:r>
            <w:r w:rsidRPr="006119CC">
              <w:rPr>
                <w:rFonts w:ascii="Arial" w:hAnsi="Arial" w:cs="Arial"/>
                <w:bCs/>
                <w:sz w:val="20"/>
                <w:szCs w:val="20"/>
              </w:rPr>
              <w:t>et</w:t>
            </w:r>
            <w:r w:rsidRPr="00391125">
              <w:rPr>
                <w:rFonts w:ascii="Arial" w:hAnsi="Arial" w:cs="Arial"/>
                <w:bCs/>
                <w:sz w:val="20"/>
                <w:szCs w:val="20"/>
              </w:rPr>
              <w:t xml:space="preserve"> identifier  </w:t>
            </w:r>
            <w:r>
              <w:rPr>
                <w:rFonts w:ascii="Arial" w:hAnsi="Arial" w:cs="Arial"/>
                <w:bCs/>
                <w:sz w:val="20"/>
                <w:szCs w:val="20"/>
              </w:rPr>
              <w:t>les motifs de satisfaction et d’insatisfaction</w:t>
            </w:r>
          </w:p>
          <w:p w14:paraId="45928417" w14:textId="77777777" w:rsidR="00D4607D" w:rsidRDefault="00D4607D" w:rsidP="009A743F">
            <w:pPr>
              <w:rPr>
                <w:rFonts w:ascii="Arial" w:hAnsi="Arial" w:cs="Arial"/>
                <w:bCs/>
                <w:sz w:val="20"/>
                <w:szCs w:val="20"/>
              </w:rPr>
            </w:pPr>
          </w:p>
          <w:p w14:paraId="20E23243" w14:textId="77777777" w:rsidR="00D4607D" w:rsidRDefault="00D4607D" w:rsidP="009A743F">
            <w:pPr>
              <w:rPr>
                <w:rFonts w:ascii="Arial" w:hAnsi="Arial" w:cs="Arial"/>
                <w:bCs/>
                <w:sz w:val="20"/>
                <w:szCs w:val="20"/>
              </w:rPr>
            </w:pPr>
            <w:r>
              <w:rPr>
                <w:rFonts w:ascii="Arial" w:hAnsi="Arial" w:cs="Arial"/>
                <w:bCs/>
                <w:sz w:val="20"/>
                <w:szCs w:val="20"/>
              </w:rPr>
              <w:t>Mesurer l’efficacité des actions de fidélisation</w:t>
            </w:r>
          </w:p>
          <w:p w14:paraId="2D4209A5" w14:textId="77777777" w:rsidR="00D4607D" w:rsidRDefault="00D4607D" w:rsidP="009A743F">
            <w:pPr>
              <w:rPr>
                <w:rFonts w:ascii="Arial" w:hAnsi="Arial" w:cs="Arial"/>
                <w:bCs/>
                <w:sz w:val="20"/>
                <w:szCs w:val="20"/>
              </w:rPr>
            </w:pPr>
          </w:p>
          <w:p w14:paraId="7161B06E" w14:textId="2EEAB64D" w:rsidR="00D4607D" w:rsidRDefault="00D4607D" w:rsidP="009A743F">
            <w:pPr>
              <w:rPr>
                <w:rFonts w:ascii="Arial" w:hAnsi="Arial" w:cs="Arial"/>
                <w:b/>
                <w:sz w:val="20"/>
                <w:szCs w:val="20"/>
              </w:rPr>
            </w:pPr>
            <w:r>
              <w:rPr>
                <w:rFonts w:ascii="Arial" w:hAnsi="Arial" w:cs="Arial"/>
                <w:b/>
                <w:sz w:val="20"/>
                <w:szCs w:val="20"/>
              </w:rPr>
              <w:t>3.3 Gérer les réclamations</w:t>
            </w:r>
          </w:p>
          <w:p w14:paraId="4BBA706F" w14:textId="77777777" w:rsidR="00D4607D" w:rsidRDefault="00D4607D" w:rsidP="009A743F">
            <w:pPr>
              <w:rPr>
                <w:rFonts w:ascii="Arial" w:hAnsi="Arial" w:cs="Arial"/>
                <w:b/>
                <w:sz w:val="20"/>
                <w:szCs w:val="20"/>
              </w:rPr>
            </w:pPr>
          </w:p>
          <w:p w14:paraId="4A78318F" w14:textId="77777777" w:rsidR="00D4607D" w:rsidRPr="0062112F" w:rsidRDefault="00D4607D" w:rsidP="009A743F">
            <w:pPr>
              <w:rPr>
                <w:rFonts w:ascii="Arial" w:hAnsi="Arial" w:cs="Arial"/>
                <w:sz w:val="20"/>
                <w:szCs w:val="20"/>
              </w:rPr>
            </w:pPr>
            <w:r>
              <w:rPr>
                <w:rFonts w:ascii="Arial" w:hAnsi="Arial" w:cs="Arial"/>
                <w:sz w:val="20"/>
                <w:szCs w:val="20"/>
              </w:rPr>
              <w:t>Recueillir</w:t>
            </w:r>
            <w:r w:rsidRPr="00E26EE6">
              <w:rPr>
                <w:rFonts w:ascii="Arial" w:hAnsi="Arial" w:cs="Arial"/>
                <w:sz w:val="20"/>
                <w:szCs w:val="20"/>
              </w:rPr>
              <w:t xml:space="preserve"> </w:t>
            </w:r>
            <w:r>
              <w:rPr>
                <w:rFonts w:ascii="Arial" w:hAnsi="Arial" w:cs="Arial"/>
                <w:sz w:val="20"/>
                <w:szCs w:val="20"/>
              </w:rPr>
              <w:t>les réclamations</w:t>
            </w:r>
            <w:r w:rsidRPr="006951A7">
              <w:rPr>
                <w:rFonts w:ascii="Arial" w:hAnsi="Arial" w:cs="Arial"/>
                <w:sz w:val="20"/>
                <w:szCs w:val="20"/>
              </w:rPr>
              <w:t xml:space="preserve"> </w:t>
            </w:r>
          </w:p>
          <w:p w14:paraId="00120F9F" w14:textId="77777777" w:rsidR="00D4607D" w:rsidRPr="0062112F" w:rsidRDefault="00D4607D" w:rsidP="009A743F">
            <w:pPr>
              <w:rPr>
                <w:rFonts w:ascii="Arial" w:hAnsi="Arial" w:cs="Arial"/>
                <w:sz w:val="20"/>
                <w:szCs w:val="20"/>
              </w:rPr>
            </w:pPr>
          </w:p>
          <w:p w14:paraId="4FEE03FA" w14:textId="77777777" w:rsidR="00D4607D" w:rsidRPr="00E26EE6" w:rsidRDefault="00D4607D" w:rsidP="009A743F">
            <w:pPr>
              <w:rPr>
                <w:rFonts w:ascii="Arial" w:hAnsi="Arial" w:cs="Arial"/>
                <w:sz w:val="20"/>
                <w:szCs w:val="20"/>
              </w:rPr>
            </w:pPr>
            <w:r w:rsidRPr="00E26EE6">
              <w:rPr>
                <w:rFonts w:ascii="Arial" w:hAnsi="Arial" w:cs="Arial"/>
                <w:sz w:val="20"/>
                <w:szCs w:val="20"/>
              </w:rPr>
              <w:t>Interagir pour comprendre le</w:t>
            </w:r>
            <w:r>
              <w:rPr>
                <w:rFonts w:ascii="Arial" w:hAnsi="Arial" w:cs="Arial"/>
                <w:sz w:val="20"/>
                <w:szCs w:val="20"/>
              </w:rPr>
              <w:t>s motifs de réclamation</w:t>
            </w:r>
          </w:p>
          <w:p w14:paraId="791B7705" w14:textId="77777777" w:rsidR="00D4607D" w:rsidRPr="00E26EE6" w:rsidRDefault="00D4607D" w:rsidP="009A743F">
            <w:pPr>
              <w:rPr>
                <w:rFonts w:ascii="Arial" w:hAnsi="Arial" w:cs="Arial"/>
                <w:sz w:val="20"/>
                <w:szCs w:val="20"/>
              </w:rPr>
            </w:pPr>
          </w:p>
          <w:p w14:paraId="2DB1E331" w14:textId="77777777" w:rsidR="00D4607D" w:rsidRPr="00E26EE6" w:rsidRDefault="00D4607D" w:rsidP="009A743F">
            <w:pPr>
              <w:rPr>
                <w:rFonts w:ascii="Arial" w:hAnsi="Arial" w:cs="Arial"/>
                <w:sz w:val="20"/>
                <w:szCs w:val="20"/>
              </w:rPr>
            </w:pPr>
            <w:r>
              <w:rPr>
                <w:rFonts w:ascii="Arial" w:hAnsi="Arial" w:cs="Arial"/>
                <w:sz w:val="20"/>
                <w:szCs w:val="20"/>
              </w:rPr>
              <w:t xml:space="preserve">Apporter une réponse à </w:t>
            </w:r>
            <w:r w:rsidRPr="00E26EE6">
              <w:rPr>
                <w:rFonts w:ascii="Arial" w:hAnsi="Arial" w:cs="Arial"/>
                <w:sz w:val="20"/>
                <w:szCs w:val="20"/>
              </w:rPr>
              <w:t>la réclamation</w:t>
            </w:r>
            <w:r>
              <w:rPr>
                <w:rFonts w:ascii="Arial" w:hAnsi="Arial" w:cs="Arial"/>
                <w:sz w:val="20"/>
                <w:szCs w:val="20"/>
              </w:rPr>
              <w:t xml:space="preserve"> et/ou au mécontentement</w:t>
            </w:r>
          </w:p>
          <w:p w14:paraId="1C65A9B1" w14:textId="77777777" w:rsidR="00D4607D" w:rsidRPr="00E26EE6" w:rsidRDefault="00D4607D" w:rsidP="009A743F">
            <w:pPr>
              <w:rPr>
                <w:rFonts w:ascii="Arial" w:hAnsi="Arial" w:cs="Arial"/>
                <w:sz w:val="20"/>
                <w:szCs w:val="20"/>
              </w:rPr>
            </w:pPr>
          </w:p>
          <w:p w14:paraId="0AC8FDBF" w14:textId="032BAB72" w:rsidR="00D4607D" w:rsidRPr="006951A7" w:rsidRDefault="00D4607D" w:rsidP="009A743F">
            <w:pPr>
              <w:rPr>
                <w:rFonts w:ascii="Arial" w:hAnsi="Arial" w:cs="Arial"/>
                <w:sz w:val="20"/>
                <w:szCs w:val="20"/>
              </w:rPr>
            </w:pPr>
            <w:r>
              <w:rPr>
                <w:rFonts w:ascii="Arial" w:hAnsi="Arial" w:cs="Arial"/>
                <w:sz w:val="20"/>
                <w:szCs w:val="20"/>
              </w:rPr>
              <w:t>Rendre compte des situations rencontrées</w:t>
            </w:r>
          </w:p>
        </w:tc>
        <w:tc>
          <w:tcPr>
            <w:tcW w:w="2867" w:type="dxa"/>
            <w:tcBorders>
              <w:top w:val="single" w:sz="4" w:space="0" w:color="auto"/>
              <w:bottom w:val="single" w:sz="4" w:space="0" w:color="auto"/>
            </w:tcBorders>
          </w:tcPr>
          <w:p w14:paraId="17907649" w14:textId="77777777" w:rsidR="00D4607D" w:rsidRDefault="00D4607D" w:rsidP="00AC7BDB">
            <w:pPr>
              <w:rPr>
                <w:rFonts w:ascii="Arial" w:hAnsi="Arial" w:cs="Arial"/>
                <w:i/>
                <w:color w:val="00B050"/>
                <w:sz w:val="20"/>
                <w:szCs w:val="20"/>
              </w:rPr>
            </w:pPr>
          </w:p>
          <w:p w14:paraId="4E13CF47" w14:textId="77777777" w:rsidR="00CB3077" w:rsidRDefault="00CB3077" w:rsidP="008C5E13">
            <w:pPr>
              <w:tabs>
                <w:tab w:val="num" w:pos="393"/>
              </w:tabs>
              <w:rPr>
                <w:rFonts w:ascii="Arial" w:hAnsi="Arial" w:cs="Arial"/>
                <w:i/>
                <w:sz w:val="20"/>
                <w:szCs w:val="20"/>
              </w:rPr>
            </w:pPr>
          </w:p>
          <w:p w14:paraId="5C6C757D" w14:textId="77777777" w:rsidR="00CB3077" w:rsidRDefault="00CB3077" w:rsidP="008C5E13">
            <w:pPr>
              <w:tabs>
                <w:tab w:val="num" w:pos="393"/>
              </w:tabs>
              <w:rPr>
                <w:rFonts w:ascii="Arial" w:hAnsi="Arial" w:cs="Arial"/>
                <w:i/>
                <w:sz w:val="20"/>
                <w:szCs w:val="20"/>
              </w:rPr>
            </w:pPr>
          </w:p>
          <w:p w14:paraId="47E42C21" w14:textId="77777777" w:rsidR="00CB3077" w:rsidRDefault="00CB3077" w:rsidP="008C5E13">
            <w:pPr>
              <w:tabs>
                <w:tab w:val="num" w:pos="393"/>
              </w:tabs>
              <w:rPr>
                <w:rFonts w:ascii="Arial" w:hAnsi="Arial" w:cs="Arial"/>
                <w:i/>
                <w:sz w:val="20"/>
                <w:szCs w:val="20"/>
              </w:rPr>
            </w:pPr>
          </w:p>
          <w:p w14:paraId="6C6E1769" w14:textId="477783DB" w:rsidR="00D4607D" w:rsidRPr="00FC676B" w:rsidRDefault="00D4607D" w:rsidP="008C5E13">
            <w:pPr>
              <w:tabs>
                <w:tab w:val="num" w:pos="393"/>
              </w:tabs>
              <w:rPr>
                <w:rFonts w:ascii="Arial" w:hAnsi="Arial" w:cs="Arial"/>
                <w:sz w:val="20"/>
                <w:szCs w:val="20"/>
              </w:rPr>
            </w:pPr>
            <w:r w:rsidRPr="00FC676B">
              <w:rPr>
                <w:rFonts w:ascii="Arial" w:hAnsi="Arial" w:cs="Arial"/>
                <w:sz w:val="20"/>
                <w:szCs w:val="20"/>
              </w:rPr>
              <w:t xml:space="preserve">La relation client et </w:t>
            </w:r>
            <w:r w:rsidR="00BA2172">
              <w:rPr>
                <w:rFonts w:ascii="Arial" w:hAnsi="Arial" w:cs="Arial"/>
                <w:sz w:val="20"/>
                <w:szCs w:val="20"/>
              </w:rPr>
              <w:t xml:space="preserve">la </w:t>
            </w:r>
            <w:r w:rsidRPr="00FC676B">
              <w:rPr>
                <w:rFonts w:ascii="Arial" w:hAnsi="Arial" w:cs="Arial"/>
                <w:sz w:val="20"/>
                <w:szCs w:val="20"/>
              </w:rPr>
              <w:t>relation usager</w:t>
            </w:r>
          </w:p>
          <w:p w14:paraId="6C3F8849" w14:textId="77777777" w:rsidR="00FC676B" w:rsidRDefault="00FC676B" w:rsidP="00FC676B">
            <w:pPr>
              <w:rPr>
                <w:rFonts w:ascii="Arial" w:hAnsi="Arial" w:cs="Arial"/>
                <w:sz w:val="20"/>
                <w:szCs w:val="20"/>
              </w:rPr>
            </w:pPr>
            <w:r w:rsidRPr="00D77CBF">
              <w:rPr>
                <w:rFonts w:ascii="Arial" w:hAnsi="Arial" w:cs="Arial"/>
                <w:sz w:val="20"/>
                <w:szCs w:val="20"/>
              </w:rPr>
              <w:t>La personnalisation de l’offre</w:t>
            </w:r>
          </w:p>
          <w:p w14:paraId="328B421A" w14:textId="2373B8B0" w:rsidR="008505A4" w:rsidRPr="00D77CBF" w:rsidRDefault="008505A4" w:rsidP="00FC676B">
            <w:pPr>
              <w:rPr>
                <w:rFonts w:ascii="Arial" w:hAnsi="Arial" w:cs="Arial"/>
                <w:sz w:val="20"/>
                <w:szCs w:val="20"/>
              </w:rPr>
            </w:pPr>
            <w:r>
              <w:rPr>
                <w:rFonts w:ascii="Arial" w:hAnsi="Arial" w:cs="Arial"/>
                <w:sz w:val="20"/>
                <w:szCs w:val="20"/>
              </w:rPr>
              <w:t>Les supports de la relation commerciale</w:t>
            </w:r>
          </w:p>
          <w:p w14:paraId="5643EE04" w14:textId="77777777" w:rsidR="00D4607D" w:rsidRPr="00604667" w:rsidRDefault="00D4607D" w:rsidP="00AC7BDB">
            <w:pPr>
              <w:rPr>
                <w:rFonts w:ascii="Arial" w:hAnsi="Arial" w:cs="Arial"/>
                <w:i/>
                <w:color w:val="00B050"/>
                <w:sz w:val="20"/>
                <w:szCs w:val="20"/>
              </w:rPr>
            </w:pPr>
          </w:p>
          <w:p w14:paraId="034C484D" w14:textId="77777777" w:rsidR="00BA2172" w:rsidRDefault="00BA2172" w:rsidP="0014364C">
            <w:pPr>
              <w:rPr>
                <w:rFonts w:ascii="Arial" w:hAnsi="Arial" w:cs="Arial"/>
                <w:sz w:val="20"/>
                <w:szCs w:val="20"/>
              </w:rPr>
            </w:pPr>
          </w:p>
          <w:p w14:paraId="0F5D3773" w14:textId="4EF34158" w:rsidR="00D4607D" w:rsidRPr="00B50A45" w:rsidRDefault="00D4607D" w:rsidP="0014364C">
            <w:pPr>
              <w:rPr>
                <w:rFonts w:ascii="Arial" w:hAnsi="Arial" w:cs="Arial"/>
                <w:sz w:val="20"/>
                <w:szCs w:val="20"/>
              </w:rPr>
            </w:pPr>
            <w:r>
              <w:rPr>
                <w:rFonts w:ascii="Arial" w:hAnsi="Arial" w:cs="Arial"/>
                <w:sz w:val="20"/>
                <w:szCs w:val="20"/>
              </w:rPr>
              <w:t>La segmentation du public</w:t>
            </w:r>
          </w:p>
          <w:p w14:paraId="7AAE5105" w14:textId="77777777" w:rsidR="00D4607D" w:rsidRPr="00B50A45" w:rsidRDefault="00D4607D" w:rsidP="0014364C">
            <w:pPr>
              <w:rPr>
                <w:rFonts w:ascii="Arial" w:hAnsi="Arial" w:cs="Arial"/>
                <w:sz w:val="20"/>
                <w:szCs w:val="20"/>
              </w:rPr>
            </w:pPr>
          </w:p>
          <w:p w14:paraId="5B714A38" w14:textId="77777777" w:rsidR="008505A4" w:rsidRDefault="008505A4" w:rsidP="0014364C">
            <w:pPr>
              <w:rPr>
                <w:rFonts w:ascii="Arial" w:hAnsi="Arial" w:cs="Arial"/>
                <w:sz w:val="20"/>
                <w:szCs w:val="20"/>
              </w:rPr>
            </w:pPr>
          </w:p>
          <w:p w14:paraId="24392056" w14:textId="77777777" w:rsidR="008505A4" w:rsidRDefault="008505A4" w:rsidP="0014364C">
            <w:pPr>
              <w:rPr>
                <w:rFonts w:ascii="Arial" w:hAnsi="Arial" w:cs="Arial"/>
                <w:sz w:val="20"/>
                <w:szCs w:val="20"/>
              </w:rPr>
            </w:pPr>
          </w:p>
          <w:p w14:paraId="540D10D3" w14:textId="43988479" w:rsidR="00D4607D" w:rsidRPr="00B50A45" w:rsidRDefault="008505A4" w:rsidP="0014364C">
            <w:pPr>
              <w:rPr>
                <w:rFonts w:ascii="Arial" w:hAnsi="Arial" w:cs="Arial"/>
                <w:sz w:val="20"/>
                <w:szCs w:val="20"/>
              </w:rPr>
            </w:pPr>
            <w:r>
              <w:rPr>
                <w:rFonts w:ascii="Arial" w:hAnsi="Arial" w:cs="Arial"/>
                <w:sz w:val="20"/>
                <w:szCs w:val="20"/>
              </w:rPr>
              <w:t>Le positionnement</w:t>
            </w:r>
            <w:r w:rsidR="00D4607D" w:rsidRPr="00B50A45">
              <w:rPr>
                <w:rFonts w:ascii="Arial" w:hAnsi="Arial" w:cs="Arial"/>
                <w:sz w:val="20"/>
                <w:szCs w:val="20"/>
              </w:rPr>
              <w:t xml:space="preserve"> de l’organisation sur le marché </w:t>
            </w:r>
          </w:p>
          <w:p w14:paraId="3F5636E7" w14:textId="77777777" w:rsidR="00D4607D" w:rsidRDefault="00D4607D" w:rsidP="0014364C">
            <w:pPr>
              <w:rPr>
                <w:rFonts w:ascii="Arial" w:hAnsi="Arial" w:cs="Arial"/>
                <w:sz w:val="20"/>
                <w:szCs w:val="20"/>
              </w:rPr>
            </w:pPr>
          </w:p>
          <w:p w14:paraId="2FC35A9E" w14:textId="77777777" w:rsidR="00D4607D" w:rsidRDefault="00D4607D" w:rsidP="0014364C">
            <w:pPr>
              <w:rPr>
                <w:rFonts w:ascii="Arial" w:hAnsi="Arial" w:cs="Arial"/>
                <w:sz w:val="20"/>
                <w:szCs w:val="20"/>
              </w:rPr>
            </w:pPr>
          </w:p>
          <w:p w14:paraId="74783257" w14:textId="77777777" w:rsidR="00D4607D" w:rsidRDefault="00D4607D" w:rsidP="0014364C">
            <w:pPr>
              <w:rPr>
                <w:rFonts w:ascii="Arial" w:hAnsi="Arial" w:cs="Arial"/>
                <w:sz w:val="20"/>
                <w:szCs w:val="20"/>
              </w:rPr>
            </w:pPr>
          </w:p>
          <w:p w14:paraId="423036BB" w14:textId="77777777" w:rsidR="00D4607D" w:rsidRDefault="00D4607D" w:rsidP="0014364C">
            <w:pPr>
              <w:rPr>
                <w:rFonts w:ascii="Arial" w:hAnsi="Arial" w:cs="Arial"/>
                <w:sz w:val="20"/>
                <w:szCs w:val="20"/>
              </w:rPr>
            </w:pPr>
          </w:p>
          <w:p w14:paraId="37F90A3D" w14:textId="77777777" w:rsidR="008505A4" w:rsidRDefault="008505A4" w:rsidP="0014364C">
            <w:pPr>
              <w:rPr>
                <w:rFonts w:ascii="Arial" w:hAnsi="Arial" w:cs="Arial"/>
                <w:sz w:val="20"/>
                <w:szCs w:val="20"/>
              </w:rPr>
            </w:pPr>
          </w:p>
          <w:p w14:paraId="680A8F70" w14:textId="77777777" w:rsidR="008505A4" w:rsidRDefault="008505A4" w:rsidP="0014364C">
            <w:pPr>
              <w:rPr>
                <w:rFonts w:ascii="Arial" w:hAnsi="Arial" w:cs="Arial"/>
                <w:sz w:val="20"/>
                <w:szCs w:val="20"/>
              </w:rPr>
            </w:pPr>
          </w:p>
          <w:p w14:paraId="782DAE40" w14:textId="77777777" w:rsidR="008505A4" w:rsidRDefault="008505A4" w:rsidP="0014364C">
            <w:pPr>
              <w:rPr>
                <w:rFonts w:ascii="Arial" w:hAnsi="Arial" w:cs="Arial"/>
                <w:sz w:val="20"/>
                <w:szCs w:val="20"/>
              </w:rPr>
            </w:pPr>
          </w:p>
          <w:p w14:paraId="0B82C30A" w14:textId="77777777" w:rsidR="008505A4" w:rsidRDefault="008505A4" w:rsidP="0014364C">
            <w:pPr>
              <w:rPr>
                <w:rFonts w:ascii="Arial" w:hAnsi="Arial" w:cs="Arial"/>
                <w:sz w:val="20"/>
                <w:szCs w:val="20"/>
              </w:rPr>
            </w:pPr>
          </w:p>
          <w:p w14:paraId="3E9A3C7D" w14:textId="77777777" w:rsidR="008505A4" w:rsidRDefault="008505A4" w:rsidP="0014364C">
            <w:pPr>
              <w:rPr>
                <w:rFonts w:ascii="Arial" w:hAnsi="Arial" w:cs="Arial"/>
                <w:sz w:val="20"/>
                <w:szCs w:val="20"/>
              </w:rPr>
            </w:pPr>
          </w:p>
          <w:p w14:paraId="4EB078FA" w14:textId="4D1EF710" w:rsidR="00D4607D" w:rsidRDefault="008505A4" w:rsidP="0014364C">
            <w:pPr>
              <w:rPr>
                <w:rFonts w:ascii="Arial" w:hAnsi="Arial" w:cs="Arial"/>
                <w:sz w:val="20"/>
                <w:szCs w:val="20"/>
              </w:rPr>
            </w:pPr>
            <w:r>
              <w:rPr>
                <w:rFonts w:ascii="Arial" w:hAnsi="Arial" w:cs="Arial"/>
                <w:sz w:val="20"/>
                <w:szCs w:val="20"/>
              </w:rPr>
              <w:t>La recherche de la solution adaptée au client/usager</w:t>
            </w:r>
          </w:p>
          <w:p w14:paraId="5A12ACF6" w14:textId="77777777" w:rsidR="00D4607D" w:rsidRDefault="00D4607D" w:rsidP="009A743F">
            <w:pPr>
              <w:ind w:left="-72"/>
              <w:rPr>
                <w:rFonts w:ascii="Arial" w:hAnsi="Arial" w:cs="Arial"/>
                <w:sz w:val="20"/>
                <w:szCs w:val="20"/>
              </w:rPr>
            </w:pPr>
          </w:p>
          <w:p w14:paraId="32811ECA" w14:textId="7E5B8682" w:rsidR="008505A4" w:rsidRDefault="00165162" w:rsidP="009A743F">
            <w:pPr>
              <w:ind w:left="-72"/>
              <w:rPr>
                <w:rFonts w:ascii="Arial" w:hAnsi="Arial" w:cs="Arial"/>
                <w:sz w:val="20"/>
                <w:szCs w:val="20"/>
              </w:rPr>
            </w:pPr>
            <w:r>
              <w:rPr>
                <w:rFonts w:ascii="Arial" w:hAnsi="Arial" w:cs="Arial"/>
                <w:sz w:val="20"/>
                <w:szCs w:val="20"/>
              </w:rPr>
              <w:t>Le p</w:t>
            </w:r>
            <w:r w:rsidR="008505A4">
              <w:rPr>
                <w:rFonts w:ascii="Arial" w:hAnsi="Arial" w:cs="Arial"/>
                <w:sz w:val="20"/>
                <w:szCs w:val="20"/>
              </w:rPr>
              <w:t>arcours client,</w:t>
            </w:r>
            <w:r>
              <w:rPr>
                <w:rFonts w:ascii="Arial" w:hAnsi="Arial" w:cs="Arial"/>
                <w:sz w:val="20"/>
                <w:szCs w:val="20"/>
              </w:rPr>
              <w:t xml:space="preserve"> le</w:t>
            </w:r>
            <w:r w:rsidR="008505A4">
              <w:rPr>
                <w:rFonts w:ascii="Arial" w:hAnsi="Arial" w:cs="Arial"/>
                <w:sz w:val="20"/>
                <w:szCs w:val="20"/>
              </w:rPr>
              <w:t xml:space="preserve"> parcours usager</w:t>
            </w:r>
          </w:p>
          <w:p w14:paraId="1E870227" w14:textId="4C93C174" w:rsidR="008505A4" w:rsidRDefault="008505A4" w:rsidP="009A743F">
            <w:pPr>
              <w:ind w:left="-72"/>
              <w:rPr>
                <w:rFonts w:ascii="Arial" w:hAnsi="Arial" w:cs="Arial"/>
                <w:sz w:val="20"/>
                <w:szCs w:val="20"/>
              </w:rPr>
            </w:pPr>
            <w:r>
              <w:rPr>
                <w:rFonts w:ascii="Arial" w:hAnsi="Arial" w:cs="Arial"/>
                <w:sz w:val="20"/>
                <w:szCs w:val="20"/>
              </w:rPr>
              <w:t>L’expérience client, l’expérience usager</w:t>
            </w:r>
          </w:p>
          <w:p w14:paraId="3668A218" w14:textId="77777777" w:rsidR="00D4607D" w:rsidRDefault="00D4607D" w:rsidP="009A743F">
            <w:pPr>
              <w:ind w:left="-72"/>
              <w:rPr>
                <w:rFonts w:ascii="Arial" w:hAnsi="Arial" w:cs="Arial"/>
                <w:sz w:val="20"/>
                <w:szCs w:val="20"/>
              </w:rPr>
            </w:pPr>
          </w:p>
          <w:p w14:paraId="02224766" w14:textId="77777777" w:rsidR="00D4607D" w:rsidRDefault="00D4607D" w:rsidP="009A743F">
            <w:pPr>
              <w:ind w:left="-72"/>
              <w:rPr>
                <w:rFonts w:ascii="Arial" w:hAnsi="Arial" w:cs="Arial"/>
                <w:color w:val="00B050"/>
                <w:sz w:val="20"/>
                <w:szCs w:val="20"/>
              </w:rPr>
            </w:pPr>
          </w:p>
          <w:p w14:paraId="0E733052" w14:textId="02CA3C10" w:rsidR="00D4607D" w:rsidRPr="00F2559C" w:rsidRDefault="00D4607D" w:rsidP="00BA2172">
            <w:pPr>
              <w:ind w:left="-72"/>
              <w:rPr>
                <w:rFonts w:ascii="Arial" w:hAnsi="Arial" w:cs="Arial"/>
                <w:sz w:val="20"/>
                <w:szCs w:val="20"/>
              </w:rPr>
            </w:pPr>
            <w:r>
              <w:rPr>
                <w:rFonts w:ascii="Arial" w:hAnsi="Arial" w:cs="Arial"/>
                <w:sz w:val="20"/>
                <w:szCs w:val="20"/>
              </w:rPr>
              <w:t>Les o</w:t>
            </w:r>
            <w:r w:rsidRPr="00F2559C">
              <w:rPr>
                <w:rFonts w:ascii="Arial" w:hAnsi="Arial" w:cs="Arial"/>
                <w:sz w:val="20"/>
                <w:szCs w:val="20"/>
              </w:rPr>
              <w:t>utils</w:t>
            </w:r>
            <w:r w:rsidR="00BA2172">
              <w:rPr>
                <w:rFonts w:ascii="Arial" w:hAnsi="Arial" w:cs="Arial"/>
                <w:sz w:val="20"/>
                <w:szCs w:val="20"/>
              </w:rPr>
              <w:t xml:space="preserve"> </w:t>
            </w:r>
            <w:r w:rsidRPr="00F2559C">
              <w:rPr>
                <w:rFonts w:ascii="Arial" w:hAnsi="Arial" w:cs="Arial"/>
                <w:sz w:val="20"/>
                <w:szCs w:val="20"/>
              </w:rPr>
              <w:t xml:space="preserve"> de collecte</w:t>
            </w:r>
            <w:r w:rsidR="00BA2172">
              <w:rPr>
                <w:rFonts w:ascii="Arial" w:hAnsi="Arial" w:cs="Arial"/>
                <w:sz w:val="20"/>
                <w:szCs w:val="20"/>
              </w:rPr>
              <w:t xml:space="preserve"> </w:t>
            </w:r>
            <w:r w:rsidRPr="00F2559C">
              <w:rPr>
                <w:rFonts w:ascii="Arial" w:hAnsi="Arial" w:cs="Arial"/>
                <w:sz w:val="20"/>
                <w:szCs w:val="20"/>
              </w:rPr>
              <w:t xml:space="preserve">et d’analyse des motifs de </w:t>
            </w:r>
            <w:r w:rsidR="00BA2172">
              <w:rPr>
                <w:rFonts w:ascii="Arial" w:hAnsi="Arial" w:cs="Arial"/>
                <w:sz w:val="20"/>
                <w:szCs w:val="20"/>
              </w:rPr>
              <w:t xml:space="preserve"> s</w:t>
            </w:r>
            <w:r w:rsidRPr="00F2559C">
              <w:rPr>
                <w:rFonts w:ascii="Arial" w:hAnsi="Arial" w:cs="Arial"/>
                <w:sz w:val="20"/>
                <w:szCs w:val="20"/>
              </w:rPr>
              <w:t>atisfaction et d’insatisfaction</w:t>
            </w:r>
          </w:p>
          <w:p w14:paraId="2E4E99D2" w14:textId="77777777" w:rsidR="00D4607D" w:rsidRDefault="00D4607D" w:rsidP="0014364C">
            <w:pPr>
              <w:rPr>
                <w:rFonts w:ascii="Arial" w:hAnsi="Arial" w:cs="Arial"/>
                <w:sz w:val="20"/>
                <w:szCs w:val="20"/>
              </w:rPr>
            </w:pPr>
          </w:p>
          <w:p w14:paraId="3E0F588F" w14:textId="77777777" w:rsidR="008505A4" w:rsidRDefault="008505A4" w:rsidP="00BA2172">
            <w:pPr>
              <w:ind w:left="-72"/>
              <w:rPr>
                <w:rFonts w:ascii="Arial" w:hAnsi="Arial" w:cs="Arial"/>
                <w:sz w:val="20"/>
                <w:szCs w:val="20"/>
              </w:rPr>
            </w:pPr>
          </w:p>
          <w:p w14:paraId="14448F90" w14:textId="77777777" w:rsidR="00BA2172" w:rsidRDefault="00BA2172" w:rsidP="00BA2172">
            <w:pPr>
              <w:ind w:left="-72"/>
              <w:rPr>
                <w:rFonts w:ascii="Arial" w:hAnsi="Arial" w:cs="Arial"/>
                <w:color w:val="00B050"/>
                <w:sz w:val="20"/>
                <w:szCs w:val="20"/>
              </w:rPr>
            </w:pPr>
            <w:r>
              <w:rPr>
                <w:rFonts w:ascii="Arial" w:hAnsi="Arial" w:cs="Arial"/>
                <w:sz w:val="20"/>
                <w:szCs w:val="20"/>
              </w:rPr>
              <w:t>La</w:t>
            </w:r>
            <w:r w:rsidRPr="00F2559C">
              <w:rPr>
                <w:rFonts w:ascii="Arial" w:hAnsi="Arial" w:cs="Arial"/>
                <w:sz w:val="20"/>
                <w:szCs w:val="20"/>
              </w:rPr>
              <w:t xml:space="preserve"> fidélisation</w:t>
            </w:r>
          </w:p>
          <w:p w14:paraId="186FE2EF" w14:textId="77777777" w:rsidR="00D4607D" w:rsidRDefault="00D4607D" w:rsidP="0014364C">
            <w:pPr>
              <w:rPr>
                <w:rFonts w:ascii="Arial" w:hAnsi="Arial" w:cs="Arial"/>
                <w:sz w:val="20"/>
                <w:szCs w:val="20"/>
              </w:rPr>
            </w:pPr>
          </w:p>
          <w:p w14:paraId="1761B5E8" w14:textId="77777777" w:rsidR="00D4607D" w:rsidRDefault="00D4607D" w:rsidP="0014364C">
            <w:pPr>
              <w:rPr>
                <w:rFonts w:ascii="Arial" w:hAnsi="Arial" w:cs="Arial"/>
                <w:sz w:val="20"/>
                <w:szCs w:val="20"/>
              </w:rPr>
            </w:pPr>
          </w:p>
          <w:p w14:paraId="1A8C38E9" w14:textId="77777777" w:rsidR="00D4607D" w:rsidRDefault="00D4607D" w:rsidP="0014364C">
            <w:pPr>
              <w:rPr>
                <w:rFonts w:ascii="Arial" w:hAnsi="Arial" w:cs="Arial"/>
                <w:sz w:val="20"/>
                <w:szCs w:val="20"/>
              </w:rPr>
            </w:pPr>
          </w:p>
          <w:p w14:paraId="58C32CE0" w14:textId="77777777" w:rsidR="00D4607D" w:rsidRDefault="00D4607D" w:rsidP="009A743F">
            <w:pPr>
              <w:rPr>
                <w:rFonts w:ascii="Arial" w:hAnsi="Arial" w:cs="Arial"/>
                <w:sz w:val="20"/>
                <w:szCs w:val="20"/>
              </w:rPr>
            </w:pPr>
          </w:p>
          <w:p w14:paraId="529D61BE" w14:textId="77777777" w:rsidR="00D4607D" w:rsidRDefault="00D4607D" w:rsidP="009A743F">
            <w:pPr>
              <w:rPr>
                <w:rFonts w:ascii="Arial" w:hAnsi="Arial" w:cs="Arial"/>
                <w:sz w:val="20"/>
                <w:szCs w:val="20"/>
              </w:rPr>
            </w:pPr>
          </w:p>
          <w:p w14:paraId="7ABBA417" w14:textId="77777777" w:rsidR="00D4607D" w:rsidRDefault="00D4607D" w:rsidP="009A743F">
            <w:pPr>
              <w:rPr>
                <w:rFonts w:ascii="Arial" w:hAnsi="Arial" w:cs="Arial"/>
                <w:sz w:val="20"/>
                <w:szCs w:val="20"/>
              </w:rPr>
            </w:pPr>
          </w:p>
          <w:p w14:paraId="4867027D" w14:textId="77777777" w:rsidR="008505A4" w:rsidRDefault="008505A4" w:rsidP="008505A4">
            <w:pPr>
              <w:rPr>
                <w:rFonts w:ascii="Arial" w:hAnsi="Arial" w:cs="Arial"/>
                <w:sz w:val="20"/>
                <w:szCs w:val="20"/>
              </w:rPr>
            </w:pPr>
            <w:r>
              <w:rPr>
                <w:rFonts w:ascii="Arial" w:hAnsi="Arial" w:cs="Arial"/>
                <w:sz w:val="20"/>
                <w:szCs w:val="20"/>
              </w:rPr>
              <w:t>Le</w:t>
            </w:r>
            <w:r w:rsidRPr="00391125">
              <w:rPr>
                <w:rFonts w:ascii="Arial" w:hAnsi="Arial" w:cs="Arial"/>
                <w:sz w:val="20"/>
                <w:szCs w:val="20"/>
              </w:rPr>
              <w:t xml:space="preserve"> traitement des réclamations</w:t>
            </w:r>
          </w:p>
          <w:p w14:paraId="0B93000B" w14:textId="77777777" w:rsidR="00D4607D" w:rsidRDefault="00D4607D" w:rsidP="009A743F">
            <w:pPr>
              <w:rPr>
                <w:rFonts w:ascii="Arial" w:hAnsi="Arial" w:cs="Arial"/>
                <w:sz w:val="20"/>
                <w:szCs w:val="20"/>
              </w:rPr>
            </w:pPr>
          </w:p>
          <w:p w14:paraId="217558E0" w14:textId="77777777" w:rsidR="00D4607D" w:rsidRDefault="00D4607D" w:rsidP="009A743F">
            <w:pPr>
              <w:rPr>
                <w:rFonts w:ascii="Arial" w:hAnsi="Arial" w:cs="Arial"/>
                <w:sz w:val="20"/>
                <w:szCs w:val="20"/>
              </w:rPr>
            </w:pPr>
          </w:p>
          <w:p w14:paraId="5BBB447A" w14:textId="6F0A56BC" w:rsidR="00D4607D" w:rsidRPr="006951A7" w:rsidRDefault="00D4607D" w:rsidP="00BA2172">
            <w:pPr>
              <w:rPr>
                <w:rFonts w:ascii="Arial" w:hAnsi="Arial" w:cs="Arial"/>
                <w:sz w:val="20"/>
                <w:szCs w:val="20"/>
              </w:rPr>
            </w:pPr>
          </w:p>
        </w:tc>
        <w:tc>
          <w:tcPr>
            <w:tcW w:w="4252" w:type="dxa"/>
            <w:tcBorders>
              <w:top w:val="single" w:sz="4" w:space="0" w:color="auto"/>
              <w:bottom w:val="single" w:sz="4" w:space="0" w:color="auto"/>
            </w:tcBorders>
          </w:tcPr>
          <w:p w14:paraId="1E4D2D0B" w14:textId="00C63918" w:rsidR="00D4607D" w:rsidRDefault="00D4607D" w:rsidP="00447E9D">
            <w:pPr>
              <w:rPr>
                <w:rFonts w:ascii="Arial" w:hAnsi="Arial" w:cs="Arial"/>
                <w:sz w:val="20"/>
                <w:szCs w:val="20"/>
              </w:rPr>
            </w:pPr>
          </w:p>
          <w:p w14:paraId="4B1816EF" w14:textId="77777777" w:rsidR="00D4607D" w:rsidRDefault="00D4607D" w:rsidP="00447E9D">
            <w:pPr>
              <w:rPr>
                <w:rFonts w:ascii="Arial" w:hAnsi="Arial" w:cs="Arial"/>
                <w:sz w:val="20"/>
                <w:szCs w:val="20"/>
              </w:rPr>
            </w:pPr>
          </w:p>
          <w:p w14:paraId="05CC112E" w14:textId="77777777" w:rsidR="00D4607D" w:rsidRDefault="00D4607D" w:rsidP="00447E9D">
            <w:pPr>
              <w:rPr>
                <w:rFonts w:ascii="Arial" w:hAnsi="Arial" w:cs="Arial"/>
                <w:sz w:val="20"/>
                <w:szCs w:val="20"/>
              </w:rPr>
            </w:pPr>
          </w:p>
          <w:p w14:paraId="00BBCA10" w14:textId="77777777" w:rsidR="00D4607D" w:rsidRDefault="00D4607D" w:rsidP="00447E9D">
            <w:pPr>
              <w:rPr>
                <w:rFonts w:ascii="Arial" w:hAnsi="Arial" w:cs="Arial"/>
                <w:sz w:val="20"/>
                <w:szCs w:val="20"/>
              </w:rPr>
            </w:pPr>
          </w:p>
          <w:p w14:paraId="177DC129" w14:textId="77777777" w:rsidR="00CB3077" w:rsidRDefault="00CB3077" w:rsidP="00447E9D">
            <w:pPr>
              <w:rPr>
                <w:rFonts w:ascii="Arial" w:hAnsi="Arial" w:cs="Arial"/>
                <w:sz w:val="20"/>
                <w:szCs w:val="20"/>
              </w:rPr>
            </w:pPr>
          </w:p>
          <w:p w14:paraId="1BADE752" w14:textId="77777777" w:rsidR="008505A4" w:rsidRDefault="008505A4" w:rsidP="00447E9D">
            <w:pPr>
              <w:rPr>
                <w:rFonts w:ascii="Arial" w:hAnsi="Arial" w:cs="Arial"/>
                <w:sz w:val="20"/>
                <w:szCs w:val="20"/>
              </w:rPr>
            </w:pPr>
          </w:p>
          <w:p w14:paraId="1609163D" w14:textId="61118247" w:rsidR="00D4607D" w:rsidRPr="006951A7" w:rsidRDefault="00D4607D" w:rsidP="00447E9D">
            <w:pPr>
              <w:rPr>
                <w:rFonts w:ascii="Arial" w:hAnsi="Arial" w:cs="Arial"/>
                <w:sz w:val="20"/>
                <w:szCs w:val="20"/>
              </w:rPr>
            </w:pPr>
            <w:r>
              <w:rPr>
                <w:rFonts w:ascii="Arial" w:hAnsi="Arial" w:cs="Arial"/>
                <w:sz w:val="20"/>
                <w:szCs w:val="20"/>
              </w:rPr>
              <w:t>Les supports adéquats sont repérés</w:t>
            </w:r>
          </w:p>
          <w:p w14:paraId="75A6D88E" w14:textId="77777777" w:rsidR="00D4607D" w:rsidRPr="006951A7" w:rsidRDefault="00D4607D" w:rsidP="00447E9D">
            <w:pPr>
              <w:rPr>
                <w:rFonts w:ascii="Arial" w:hAnsi="Arial" w:cs="Arial"/>
                <w:sz w:val="20"/>
                <w:szCs w:val="20"/>
              </w:rPr>
            </w:pPr>
          </w:p>
          <w:p w14:paraId="012562F0" w14:textId="77777777" w:rsidR="00D4607D" w:rsidRDefault="00D4607D" w:rsidP="00447E9D">
            <w:pPr>
              <w:rPr>
                <w:rFonts w:ascii="Arial" w:hAnsi="Arial" w:cs="Arial"/>
                <w:sz w:val="20"/>
                <w:szCs w:val="20"/>
              </w:rPr>
            </w:pPr>
          </w:p>
          <w:p w14:paraId="2980F83A" w14:textId="77777777" w:rsidR="008505A4" w:rsidRDefault="008505A4" w:rsidP="00447E9D">
            <w:pPr>
              <w:rPr>
                <w:rFonts w:ascii="Arial" w:hAnsi="Arial" w:cs="Arial"/>
                <w:sz w:val="20"/>
                <w:szCs w:val="20"/>
              </w:rPr>
            </w:pPr>
          </w:p>
          <w:p w14:paraId="53A32906" w14:textId="77BFCCD5" w:rsidR="00D4607D" w:rsidRDefault="00D4607D" w:rsidP="00447E9D">
            <w:pPr>
              <w:rPr>
                <w:rFonts w:ascii="Arial" w:hAnsi="Arial" w:cs="Arial"/>
                <w:sz w:val="20"/>
                <w:szCs w:val="20"/>
              </w:rPr>
            </w:pPr>
            <w:r>
              <w:rPr>
                <w:rFonts w:ascii="Arial" w:hAnsi="Arial" w:cs="Arial"/>
                <w:sz w:val="20"/>
                <w:szCs w:val="20"/>
              </w:rPr>
              <w:t>Les caractéristiques des produits et services sont connues</w:t>
            </w:r>
          </w:p>
          <w:p w14:paraId="332B68A0" w14:textId="77777777" w:rsidR="00D4607D" w:rsidRDefault="00D4607D" w:rsidP="00447E9D">
            <w:pPr>
              <w:rPr>
                <w:rFonts w:ascii="Arial" w:hAnsi="Arial" w:cs="Arial"/>
                <w:sz w:val="20"/>
                <w:szCs w:val="20"/>
              </w:rPr>
            </w:pPr>
          </w:p>
          <w:p w14:paraId="7829B62C" w14:textId="77777777" w:rsidR="00D4607D" w:rsidRDefault="00D4607D" w:rsidP="00447E9D">
            <w:pPr>
              <w:rPr>
                <w:rFonts w:ascii="Arial" w:hAnsi="Arial" w:cs="Arial"/>
                <w:sz w:val="20"/>
                <w:szCs w:val="20"/>
              </w:rPr>
            </w:pPr>
          </w:p>
          <w:p w14:paraId="4AA2AAF8" w14:textId="058078EB" w:rsidR="00D4607D" w:rsidRDefault="00D4607D" w:rsidP="00447E9D">
            <w:pPr>
              <w:rPr>
                <w:rFonts w:ascii="Arial" w:hAnsi="Arial" w:cs="Arial"/>
                <w:sz w:val="20"/>
                <w:szCs w:val="20"/>
              </w:rPr>
            </w:pPr>
            <w:r>
              <w:rPr>
                <w:rFonts w:ascii="Arial" w:hAnsi="Arial" w:cs="Arial"/>
                <w:sz w:val="20"/>
                <w:szCs w:val="20"/>
              </w:rPr>
              <w:t>Les évolutions technologiques, environnementales, économiques  et sociologiques du marché sont repérées</w:t>
            </w:r>
          </w:p>
          <w:p w14:paraId="1EAA53F7" w14:textId="77777777" w:rsidR="00D4607D" w:rsidRDefault="00D4607D" w:rsidP="00447E9D">
            <w:pPr>
              <w:rPr>
                <w:rFonts w:ascii="Arial" w:hAnsi="Arial" w:cs="Arial"/>
                <w:sz w:val="20"/>
                <w:szCs w:val="20"/>
              </w:rPr>
            </w:pPr>
          </w:p>
          <w:p w14:paraId="24015CD3" w14:textId="2CAB7A3B" w:rsidR="00D4607D" w:rsidRDefault="00D4607D" w:rsidP="00447E9D">
            <w:pPr>
              <w:rPr>
                <w:rFonts w:ascii="Arial" w:hAnsi="Arial" w:cs="Arial"/>
                <w:sz w:val="20"/>
                <w:szCs w:val="20"/>
              </w:rPr>
            </w:pPr>
            <w:r>
              <w:rPr>
                <w:rFonts w:ascii="Arial" w:hAnsi="Arial" w:cs="Arial"/>
                <w:sz w:val="20"/>
                <w:szCs w:val="20"/>
              </w:rPr>
              <w:t>Le positionnement de l’organisation sur le marché est identifié</w:t>
            </w:r>
          </w:p>
          <w:p w14:paraId="645A363F" w14:textId="77777777" w:rsidR="00D4607D" w:rsidRDefault="00D4607D" w:rsidP="00447E9D">
            <w:pPr>
              <w:rPr>
                <w:rFonts w:ascii="Arial" w:hAnsi="Arial" w:cs="Arial"/>
                <w:sz w:val="20"/>
                <w:szCs w:val="20"/>
              </w:rPr>
            </w:pPr>
          </w:p>
          <w:p w14:paraId="4463C136" w14:textId="497CFF60" w:rsidR="00D4607D" w:rsidRDefault="00D4607D" w:rsidP="00447E9D">
            <w:pPr>
              <w:rPr>
                <w:rFonts w:ascii="Arial" w:hAnsi="Arial" w:cs="Arial"/>
                <w:sz w:val="20"/>
                <w:szCs w:val="20"/>
              </w:rPr>
            </w:pPr>
            <w:r>
              <w:rPr>
                <w:rFonts w:ascii="Arial" w:hAnsi="Arial" w:cs="Arial"/>
                <w:sz w:val="20"/>
                <w:szCs w:val="20"/>
              </w:rPr>
              <w:t>Le système d’information est enrichi</w:t>
            </w:r>
          </w:p>
          <w:p w14:paraId="41F8070A" w14:textId="77777777" w:rsidR="00D4607D" w:rsidRDefault="00D4607D" w:rsidP="00447E9D">
            <w:pPr>
              <w:rPr>
                <w:rFonts w:ascii="Arial" w:hAnsi="Arial" w:cs="Arial"/>
                <w:sz w:val="20"/>
                <w:szCs w:val="20"/>
              </w:rPr>
            </w:pPr>
          </w:p>
          <w:p w14:paraId="6332DCFA" w14:textId="77777777" w:rsidR="00D4607D" w:rsidRDefault="00D4607D" w:rsidP="00447E9D">
            <w:pPr>
              <w:rPr>
                <w:rFonts w:ascii="Arial" w:hAnsi="Arial" w:cs="Arial"/>
                <w:sz w:val="20"/>
                <w:szCs w:val="20"/>
              </w:rPr>
            </w:pPr>
          </w:p>
          <w:p w14:paraId="2CA3BC2A" w14:textId="77777777" w:rsidR="00D4607D" w:rsidRDefault="00D4607D" w:rsidP="009A743F">
            <w:pPr>
              <w:rPr>
                <w:rFonts w:ascii="Arial" w:hAnsi="Arial" w:cs="Arial"/>
                <w:sz w:val="20"/>
                <w:szCs w:val="20"/>
              </w:rPr>
            </w:pPr>
          </w:p>
          <w:p w14:paraId="20765BD2" w14:textId="77777777" w:rsidR="00D4607D" w:rsidRDefault="00D4607D" w:rsidP="009A743F">
            <w:pPr>
              <w:rPr>
                <w:rFonts w:ascii="Arial" w:hAnsi="Arial" w:cs="Arial"/>
                <w:sz w:val="20"/>
                <w:szCs w:val="20"/>
              </w:rPr>
            </w:pPr>
          </w:p>
          <w:p w14:paraId="4CDC558E" w14:textId="77777777" w:rsidR="00D4607D" w:rsidRDefault="00D4607D" w:rsidP="009A743F">
            <w:pPr>
              <w:rPr>
                <w:rFonts w:ascii="Arial" w:hAnsi="Arial" w:cs="Arial"/>
                <w:sz w:val="20"/>
                <w:szCs w:val="20"/>
              </w:rPr>
            </w:pPr>
          </w:p>
          <w:p w14:paraId="67AD7EAB" w14:textId="3F5EB16D" w:rsidR="00D4607D" w:rsidRDefault="00D4607D" w:rsidP="009A743F">
            <w:pPr>
              <w:rPr>
                <w:rFonts w:ascii="Arial" w:hAnsi="Arial" w:cs="Arial"/>
                <w:sz w:val="20"/>
                <w:szCs w:val="20"/>
              </w:rPr>
            </w:pPr>
            <w:r>
              <w:rPr>
                <w:rFonts w:ascii="Arial" w:hAnsi="Arial" w:cs="Arial"/>
                <w:sz w:val="20"/>
                <w:szCs w:val="20"/>
              </w:rPr>
              <w:t>Le questionnement, les échanges, les reformulations permettent d’identifier clairement le besoin</w:t>
            </w:r>
          </w:p>
          <w:p w14:paraId="05E14522" w14:textId="77777777" w:rsidR="00D4607D" w:rsidRDefault="00D4607D" w:rsidP="009A743F">
            <w:pPr>
              <w:rPr>
                <w:rFonts w:ascii="Arial" w:hAnsi="Arial" w:cs="Arial"/>
                <w:sz w:val="20"/>
                <w:szCs w:val="20"/>
              </w:rPr>
            </w:pPr>
          </w:p>
          <w:p w14:paraId="399FCA68" w14:textId="2EC965A9" w:rsidR="008505A4" w:rsidRDefault="00D4607D" w:rsidP="008505A4">
            <w:pPr>
              <w:rPr>
                <w:rFonts w:ascii="Arial" w:hAnsi="Arial" w:cs="Arial"/>
                <w:sz w:val="20"/>
                <w:szCs w:val="20"/>
              </w:rPr>
            </w:pPr>
            <w:r>
              <w:rPr>
                <w:rFonts w:ascii="Arial" w:hAnsi="Arial" w:cs="Arial"/>
                <w:sz w:val="20"/>
                <w:szCs w:val="20"/>
              </w:rPr>
              <w:t>Les échanges et la coopération avec le public permettent de proposer une offre</w:t>
            </w:r>
            <w:r w:rsidR="008505A4">
              <w:rPr>
                <w:rFonts w:ascii="Arial" w:hAnsi="Arial" w:cs="Arial"/>
                <w:sz w:val="20"/>
                <w:szCs w:val="20"/>
              </w:rPr>
              <w:t>, une solution</w:t>
            </w:r>
            <w:r>
              <w:rPr>
                <w:rFonts w:ascii="Arial" w:hAnsi="Arial" w:cs="Arial"/>
                <w:sz w:val="20"/>
                <w:szCs w:val="20"/>
              </w:rPr>
              <w:t xml:space="preserve"> adaptée</w:t>
            </w:r>
          </w:p>
          <w:p w14:paraId="16741600" w14:textId="77777777" w:rsidR="008505A4" w:rsidRDefault="008505A4" w:rsidP="008505A4">
            <w:pPr>
              <w:rPr>
                <w:rFonts w:ascii="Arial" w:hAnsi="Arial" w:cs="Arial"/>
                <w:sz w:val="20"/>
                <w:szCs w:val="20"/>
              </w:rPr>
            </w:pPr>
          </w:p>
          <w:p w14:paraId="10DF4966" w14:textId="7F4DCDAC" w:rsidR="00D4607D" w:rsidRPr="006951A7" w:rsidRDefault="00D4607D" w:rsidP="008505A4">
            <w:pPr>
              <w:rPr>
                <w:rFonts w:ascii="Arial" w:hAnsi="Arial" w:cs="Arial"/>
                <w:sz w:val="20"/>
                <w:szCs w:val="20"/>
              </w:rPr>
            </w:pPr>
            <w:r>
              <w:rPr>
                <w:rFonts w:ascii="Arial" w:hAnsi="Arial" w:cs="Arial"/>
                <w:sz w:val="20"/>
                <w:szCs w:val="20"/>
              </w:rPr>
              <w:t>La relation commerciale est concrétisée</w:t>
            </w:r>
          </w:p>
          <w:p w14:paraId="31545490" w14:textId="77777777" w:rsidR="00D4607D" w:rsidRDefault="00D4607D" w:rsidP="00447E9D">
            <w:pPr>
              <w:rPr>
                <w:rFonts w:ascii="Arial" w:hAnsi="Arial" w:cs="Arial"/>
                <w:sz w:val="20"/>
                <w:szCs w:val="20"/>
              </w:rPr>
            </w:pPr>
          </w:p>
          <w:p w14:paraId="0EC83A4D" w14:textId="66D8320C" w:rsidR="00D4607D" w:rsidRDefault="00D4607D" w:rsidP="009A743F">
            <w:pPr>
              <w:rPr>
                <w:rFonts w:ascii="Arial" w:hAnsi="Arial" w:cs="Arial"/>
                <w:sz w:val="20"/>
                <w:szCs w:val="20"/>
              </w:rPr>
            </w:pPr>
            <w:r>
              <w:rPr>
                <w:rFonts w:ascii="Arial" w:hAnsi="Arial" w:cs="Arial"/>
                <w:sz w:val="20"/>
                <w:szCs w:val="20"/>
              </w:rPr>
              <w:t xml:space="preserve">Les motifs de satisfaction et d’insatisfaction sont recensés et mis en évidence </w:t>
            </w:r>
          </w:p>
          <w:p w14:paraId="4296E2B4" w14:textId="77777777" w:rsidR="00D4607D" w:rsidRDefault="00D4607D" w:rsidP="009A743F">
            <w:pPr>
              <w:rPr>
                <w:rFonts w:ascii="Arial" w:hAnsi="Arial" w:cs="Arial"/>
                <w:sz w:val="20"/>
                <w:szCs w:val="20"/>
              </w:rPr>
            </w:pPr>
          </w:p>
          <w:p w14:paraId="3183F805" w14:textId="0F04EC3A" w:rsidR="00D4607D" w:rsidRDefault="00D4607D" w:rsidP="009A743F">
            <w:pPr>
              <w:rPr>
                <w:rFonts w:ascii="Arial" w:hAnsi="Arial" w:cs="Arial"/>
                <w:sz w:val="20"/>
                <w:szCs w:val="20"/>
              </w:rPr>
            </w:pPr>
            <w:r>
              <w:rPr>
                <w:rFonts w:ascii="Arial" w:hAnsi="Arial" w:cs="Arial"/>
                <w:sz w:val="20"/>
                <w:szCs w:val="20"/>
              </w:rPr>
              <w:t>Les actions de fidélisation sont pertinentes et leur suivi permet  la pérennisation de la relation</w:t>
            </w:r>
          </w:p>
          <w:p w14:paraId="0B3CE7D1" w14:textId="77777777" w:rsidR="00D4607D" w:rsidRDefault="00D4607D" w:rsidP="00447E9D">
            <w:pPr>
              <w:rPr>
                <w:rFonts w:ascii="Arial" w:hAnsi="Arial" w:cs="Arial"/>
                <w:sz w:val="20"/>
                <w:szCs w:val="20"/>
              </w:rPr>
            </w:pPr>
          </w:p>
          <w:p w14:paraId="3A95E5B0" w14:textId="77777777" w:rsidR="00D4607D" w:rsidRDefault="00D4607D" w:rsidP="00447E9D">
            <w:pPr>
              <w:rPr>
                <w:rFonts w:ascii="Arial" w:hAnsi="Arial" w:cs="Arial"/>
                <w:sz w:val="20"/>
                <w:szCs w:val="20"/>
              </w:rPr>
            </w:pPr>
          </w:p>
          <w:p w14:paraId="23996396" w14:textId="77777777" w:rsidR="00D4607D" w:rsidRDefault="00D4607D" w:rsidP="00447E9D">
            <w:pPr>
              <w:rPr>
                <w:rFonts w:ascii="Arial" w:hAnsi="Arial" w:cs="Arial"/>
                <w:sz w:val="20"/>
                <w:szCs w:val="20"/>
              </w:rPr>
            </w:pPr>
          </w:p>
          <w:p w14:paraId="3B68C218" w14:textId="4AE715D5" w:rsidR="00D4607D" w:rsidRDefault="00D4607D" w:rsidP="009A743F">
            <w:pPr>
              <w:rPr>
                <w:rFonts w:ascii="Arial" w:hAnsi="Arial" w:cs="Arial"/>
                <w:sz w:val="20"/>
                <w:szCs w:val="20"/>
              </w:rPr>
            </w:pPr>
            <w:r>
              <w:rPr>
                <w:rFonts w:ascii="Arial" w:hAnsi="Arial" w:cs="Arial"/>
                <w:sz w:val="20"/>
                <w:szCs w:val="20"/>
              </w:rPr>
              <w:t>L’écoute et les échanges permettent de comprendre les réclamations</w:t>
            </w:r>
          </w:p>
          <w:p w14:paraId="0763F24A" w14:textId="77777777" w:rsidR="00D4607D" w:rsidRDefault="00D4607D" w:rsidP="009A743F">
            <w:pPr>
              <w:rPr>
                <w:rFonts w:ascii="Arial" w:hAnsi="Arial" w:cs="Arial"/>
                <w:sz w:val="20"/>
                <w:szCs w:val="20"/>
              </w:rPr>
            </w:pPr>
          </w:p>
          <w:p w14:paraId="3CEAEEF5" w14:textId="1E3D5F07" w:rsidR="00D4607D" w:rsidRDefault="00D4607D" w:rsidP="009A743F">
            <w:pPr>
              <w:rPr>
                <w:rFonts w:ascii="Arial" w:hAnsi="Arial" w:cs="Arial"/>
                <w:sz w:val="20"/>
                <w:szCs w:val="20"/>
              </w:rPr>
            </w:pPr>
            <w:r>
              <w:rPr>
                <w:rFonts w:ascii="Arial" w:hAnsi="Arial" w:cs="Arial"/>
                <w:sz w:val="20"/>
                <w:szCs w:val="20"/>
              </w:rPr>
              <w:t>Les motifs sont clairement identifiés</w:t>
            </w:r>
          </w:p>
          <w:p w14:paraId="2D6C18A7" w14:textId="77777777" w:rsidR="00D4607D" w:rsidRDefault="00D4607D" w:rsidP="009A743F">
            <w:pPr>
              <w:rPr>
                <w:rFonts w:ascii="Arial" w:hAnsi="Arial" w:cs="Arial"/>
                <w:sz w:val="20"/>
                <w:szCs w:val="20"/>
              </w:rPr>
            </w:pPr>
          </w:p>
          <w:p w14:paraId="26FA98E2" w14:textId="3373506F" w:rsidR="00D4607D" w:rsidRDefault="00D4607D" w:rsidP="009A743F">
            <w:pPr>
              <w:rPr>
                <w:rFonts w:ascii="Arial" w:hAnsi="Arial" w:cs="Arial"/>
                <w:sz w:val="20"/>
                <w:szCs w:val="20"/>
              </w:rPr>
            </w:pPr>
            <w:r>
              <w:rPr>
                <w:rFonts w:ascii="Arial" w:hAnsi="Arial" w:cs="Arial"/>
                <w:sz w:val="20"/>
                <w:szCs w:val="20"/>
              </w:rPr>
              <w:t>Une solution adaptée clairement expliquée permet d’apporter une réponse pertinente</w:t>
            </w:r>
          </w:p>
          <w:p w14:paraId="76C7E440" w14:textId="77777777" w:rsidR="00D4607D" w:rsidRDefault="00D4607D" w:rsidP="009A743F">
            <w:pPr>
              <w:rPr>
                <w:rFonts w:ascii="Arial" w:hAnsi="Arial" w:cs="Arial"/>
                <w:sz w:val="20"/>
                <w:szCs w:val="20"/>
              </w:rPr>
            </w:pPr>
          </w:p>
          <w:p w14:paraId="6D1E68EE" w14:textId="69E17156" w:rsidR="00D4607D" w:rsidRPr="006B477F" w:rsidRDefault="00D4607D" w:rsidP="006D56B1">
            <w:pPr>
              <w:rPr>
                <w:rFonts w:ascii="Arial" w:hAnsi="Arial" w:cs="Arial"/>
                <w:sz w:val="20"/>
                <w:szCs w:val="20"/>
              </w:rPr>
            </w:pPr>
            <w:r>
              <w:rPr>
                <w:rFonts w:ascii="Arial" w:hAnsi="Arial" w:cs="Arial"/>
                <w:sz w:val="20"/>
                <w:szCs w:val="20"/>
              </w:rPr>
              <w:t>La transmission des situations rencontrées est effectuée</w:t>
            </w:r>
          </w:p>
        </w:tc>
      </w:tr>
    </w:tbl>
    <w:p w14:paraId="595FEBFF" w14:textId="3C6A52AF" w:rsidR="003D4F06" w:rsidRDefault="003D4F06" w:rsidP="003D4F06">
      <w:pPr>
        <w:outlineLvl w:val="0"/>
        <w:rPr>
          <w:rFonts w:ascii="Arial" w:hAnsi="Arial" w:cs="Arial"/>
          <w:b/>
          <w:sz w:val="20"/>
          <w:szCs w:val="20"/>
        </w:rPr>
      </w:pPr>
    </w:p>
    <w:p w14:paraId="461761B8" w14:textId="77777777" w:rsidR="00030370" w:rsidRDefault="00030370" w:rsidP="00030370">
      <w:pPr>
        <w:jc w:val="center"/>
        <w:outlineLvl w:val="0"/>
        <w:rPr>
          <w:rFonts w:ascii="Arial" w:hAnsi="Arial" w:cs="Arial"/>
          <w:b/>
          <w:sz w:val="20"/>
          <w:szCs w:val="20"/>
        </w:rPr>
      </w:pPr>
    </w:p>
    <w:p w14:paraId="44F26408" w14:textId="77777777" w:rsidR="00E96C71" w:rsidRDefault="00E96C71">
      <w:pPr>
        <w:rPr>
          <w:rFonts w:ascii="Arial" w:hAnsi="Arial" w:cs="Arial"/>
          <w:b/>
          <w:sz w:val="20"/>
          <w:szCs w:val="20"/>
        </w:rPr>
      </w:pPr>
    </w:p>
    <w:p w14:paraId="4F4A2935" w14:textId="77777777" w:rsidR="00BE55B6" w:rsidRDefault="00BE55B6">
      <w:pPr>
        <w:rPr>
          <w:rFonts w:ascii="Arial" w:hAnsi="Arial" w:cs="Arial"/>
          <w:b/>
          <w:sz w:val="20"/>
          <w:szCs w:val="20"/>
        </w:rPr>
      </w:pPr>
    </w:p>
    <w:p w14:paraId="6B1BAB72" w14:textId="77777777" w:rsidR="00BE55B6" w:rsidRDefault="00BE55B6">
      <w:pPr>
        <w:rPr>
          <w:rFonts w:ascii="Arial" w:hAnsi="Arial" w:cs="Arial"/>
          <w:b/>
          <w:sz w:val="20"/>
          <w:szCs w:val="20"/>
        </w:rPr>
      </w:pPr>
    </w:p>
    <w:p w14:paraId="1F8D2269" w14:textId="77777777" w:rsidR="00BE55B6" w:rsidRDefault="00BE55B6">
      <w:pPr>
        <w:rPr>
          <w:rFonts w:ascii="Arial" w:hAnsi="Arial" w:cs="Arial"/>
          <w:b/>
          <w:sz w:val="20"/>
          <w:szCs w:val="20"/>
        </w:rPr>
      </w:pPr>
    </w:p>
    <w:p w14:paraId="046DE280" w14:textId="77777777" w:rsidR="00BE55B6" w:rsidRDefault="00BE55B6">
      <w:pPr>
        <w:rPr>
          <w:rFonts w:ascii="Arial" w:hAnsi="Arial" w:cs="Arial"/>
          <w:b/>
          <w:sz w:val="20"/>
          <w:szCs w:val="20"/>
        </w:rPr>
      </w:pPr>
    </w:p>
    <w:p w14:paraId="0696FF80" w14:textId="77777777" w:rsidR="00BE55B6" w:rsidRDefault="00BE55B6">
      <w:pPr>
        <w:rPr>
          <w:rFonts w:ascii="Arial" w:hAnsi="Arial" w:cs="Arial"/>
          <w:b/>
          <w:sz w:val="20"/>
          <w:szCs w:val="20"/>
        </w:rPr>
      </w:pPr>
    </w:p>
    <w:p w14:paraId="69D49169" w14:textId="77777777" w:rsidR="00BE55B6" w:rsidRDefault="00BE55B6">
      <w:pPr>
        <w:rPr>
          <w:rFonts w:ascii="Arial" w:hAnsi="Arial" w:cs="Arial"/>
          <w:b/>
          <w:sz w:val="20"/>
          <w:szCs w:val="20"/>
        </w:rPr>
      </w:pPr>
    </w:p>
    <w:p w14:paraId="28608E13" w14:textId="77777777" w:rsidR="00BE55B6" w:rsidRDefault="00BE55B6">
      <w:pPr>
        <w:rPr>
          <w:rFonts w:ascii="Arial" w:hAnsi="Arial" w:cs="Arial"/>
          <w:b/>
          <w:sz w:val="20"/>
          <w:szCs w:val="20"/>
        </w:rPr>
      </w:pPr>
    </w:p>
    <w:p w14:paraId="1B372AD9" w14:textId="77777777" w:rsidR="00BE55B6" w:rsidRDefault="00BE55B6">
      <w:pPr>
        <w:rPr>
          <w:rFonts w:ascii="Arial" w:hAnsi="Arial" w:cs="Arial"/>
          <w:b/>
          <w:sz w:val="20"/>
          <w:szCs w:val="20"/>
        </w:rPr>
      </w:pPr>
    </w:p>
    <w:p w14:paraId="2E73864C" w14:textId="77777777" w:rsidR="00BE55B6" w:rsidRDefault="00BE55B6">
      <w:pPr>
        <w:rPr>
          <w:rFonts w:ascii="Arial" w:hAnsi="Arial" w:cs="Arial"/>
          <w:b/>
          <w:sz w:val="20"/>
          <w:szCs w:val="20"/>
        </w:rPr>
      </w:pPr>
    </w:p>
    <w:p w14:paraId="20F3E5AE" w14:textId="442FB351" w:rsidR="00D4607D" w:rsidRDefault="00D4607D">
      <w:pPr>
        <w:rPr>
          <w:rFonts w:ascii="Arial" w:hAnsi="Arial" w:cs="Arial"/>
          <w:b/>
          <w:sz w:val="20"/>
          <w:szCs w:val="20"/>
        </w:rPr>
      </w:pPr>
      <w:r>
        <w:rPr>
          <w:rFonts w:ascii="Arial" w:hAnsi="Arial" w:cs="Arial"/>
          <w:b/>
          <w:sz w:val="20"/>
          <w:szCs w:val="20"/>
        </w:rPr>
        <w:br w:type="page"/>
      </w:r>
    </w:p>
    <w:p w14:paraId="74FF0499" w14:textId="77777777" w:rsidR="00BE55B6" w:rsidRDefault="00BE55B6">
      <w:pPr>
        <w:rPr>
          <w:rFonts w:ascii="Arial" w:hAnsi="Arial" w:cs="Arial"/>
          <w:b/>
          <w:sz w:val="20"/>
          <w:szCs w:val="20"/>
        </w:rPr>
      </w:pPr>
    </w:p>
    <w:p w14:paraId="08CB7797" w14:textId="77777777" w:rsidR="00BE55B6" w:rsidRDefault="00BE55B6">
      <w:pPr>
        <w:rPr>
          <w:rFonts w:ascii="Arial" w:hAnsi="Arial" w:cs="Arial"/>
          <w:b/>
          <w:sz w:val="20"/>
          <w:szCs w:val="20"/>
        </w:rPr>
      </w:pPr>
    </w:p>
    <w:p w14:paraId="25E12C87" w14:textId="72F468BF" w:rsidR="00E91FE5" w:rsidRPr="00266A8E" w:rsidRDefault="002859F8" w:rsidP="00CB6AC6">
      <w:pPr>
        <w:jc w:val="center"/>
        <w:rPr>
          <w:rFonts w:ascii="Arial" w:hAnsi="Arial" w:cs="Arial"/>
          <w:b/>
        </w:rPr>
      </w:pPr>
      <w:r w:rsidRPr="00266A8E">
        <w:rPr>
          <w:rFonts w:ascii="Arial" w:hAnsi="Arial" w:cs="Arial"/>
          <w:b/>
        </w:rPr>
        <w:t xml:space="preserve">Savoirs associés et </w:t>
      </w:r>
      <w:r w:rsidR="00E91FE5" w:rsidRPr="00266A8E">
        <w:rPr>
          <w:rFonts w:ascii="Arial" w:hAnsi="Arial" w:cs="Arial"/>
          <w:b/>
        </w:rPr>
        <w:t>l</w:t>
      </w:r>
      <w:r w:rsidR="00BE55B6" w:rsidRPr="00266A8E">
        <w:rPr>
          <w:rFonts w:ascii="Arial" w:hAnsi="Arial" w:cs="Arial"/>
          <w:b/>
        </w:rPr>
        <w:t>imites de savoirs</w:t>
      </w:r>
    </w:p>
    <w:p w14:paraId="0A0CB53A" w14:textId="00B78D3D" w:rsidR="00E96C71" w:rsidRDefault="00E96C71">
      <w:pPr>
        <w:rPr>
          <w:rFonts w:ascii="Arial" w:hAnsi="Arial" w:cs="Arial"/>
          <w:i/>
          <w:sz w:val="20"/>
          <w:szCs w:val="20"/>
        </w:rPr>
      </w:pPr>
    </w:p>
    <w:p w14:paraId="420827D5" w14:textId="77777777" w:rsidR="00DC50E5" w:rsidRDefault="00DC50E5" w:rsidP="00E91FE5">
      <w:pPr>
        <w:jc w:val="center"/>
        <w:rPr>
          <w:rFonts w:ascii="Arial" w:hAnsi="Arial" w:cs="Arial"/>
          <w:b/>
          <w:sz w:val="20"/>
          <w:szCs w:val="20"/>
        </w:rPr>
      </w:pPr>
    </w:p>
    <w:p w14:paraId="0513EC25" w14:textId="785D25AC" w:rsidR="009F5B44" w:rsidRDefault="00F12D62" w:rsidP="00E91FE5">
      <w:pPr>
        <w:jc w:val="center"/>
        <w:rPr>
          <w:rFonts w:ascii="Arial" w:hAnsi="Arial" w:cs="Arial"/>
          <w:b/>
        </w:rPr>
      </w:pPr>
      <w:r w:rsidRPr="00F12D62">
        <w:rPr>
          <w:rFonts w:ascii="Arial" w:hAnsi="Arial" w:cs="Arial"/>
          <w:b/>
        </w:rPr>
        <w:t>Bloc</w:t>
      </w:r>
      <w:r w:rsidR="00E91FE5" w:rsidRPr="00266A8E">
        <w:rPr>
          <w:rFonts w:ascii="Arial" w:hAnsi="Arial" w:cs="Arial"/>
          <w:b/>
        </w:rPr>
        <w:t xml:space="preserve"> de compétences 1</w:t>
      </w:r>
      <w:r w:rsidR="00525FB6" w:rsidRPr="00266A8E">
        <w:rPr>
          <w:rFonts w:ascii="Arial" w:hAnsi="Arial" w:cs="Arial"/>
          <w:b/>
        </w:rPr>
        <w:t> :</w:t>
      </w:r>
      <w:r w:rsidR="00E57C7C" w:rsidRPr="00266A8E">
        <w:rPr>
          <w:rFonts w:ascii="Arial" w:hAnsi="Arial" w:cs="Arial"/>
          <w:b/>
        </w:rPr>
        <w:t xml:space="preserve"> G</w:t>
      </w:r>
      <w:r w:rsidR="00266A8E">
        <w:rPr>
          <w:rFonts w:ascii="Arial" w:hAnsi="Arial" w:cs="Arial"/>
          <w:b/>
        </w:rPr>
        <w:t xml:space="preserve">érer </w:t>
      </w:r>
    </w:p>
    <w:p w14:paraId="205DE9D3" w14:textId="6856F66B" w:rsidR="00E91FE5" w:rsidRPr="00266A8E" w:rsidRDefault="00E57C7C" w:rsidP="00E91FE5">
      <w:pPr>
        <w:jc w:val="center"/>
        <w:rPr>
          <w:rFonts w:ascii="Arial" w:hAnsi="Arial" w:cs="Arial"/>
          <w:b/>
        </w:rPr>
      </w:pPr>
      <w:proofErr w:type="gramStart"/>
      <w:r w:rsidRPr="00266A8E">
        <w:rPr>
          <w:rFonts w:ascii="Arial" w:hAnsi="Arial" w:cs="Arial"/>
          <w:b/>
        </w:rPr>
        <w:t>l’accueil</w:t>
      </w:r>
      <w:proofErr w:type="gramEnd"/>
      <w:r w:rsidRPr="00266A8E">
        <w:rPr>
          <w:rFonts w:ascii="Arial" w:hAnsi="Arial" w:cs="Arial"/>
          <w:b/>
        </w:rPr>
        <w:t xml:space="preserve"> multicanal à des fins d’information, d’orientation et de conseil</w:t>
      </w:r>
    </w:p>
    <w:p w14:paraId="4DE0049D" w14:textId="77777777" w:rsidR="00E91FE5" w:rsidRDefault="00E91FE5">
      <w:pPr>
        <w:rPr>
          <w:rFonts w:ascii="Arial" w:hAnsi="Arial" w:cs="Arial"/>
          <w:b/>
          <w:sz w:val="20"/>
          <w:szCs w:val="20"/>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69"/>
        <w:gridCol w:w="6662"/>
      </w:tblGrid>
      <w:tr w:rsidR="00E96C71" w:rsidRPr="006B477F" w14:paraId="3AC62332" w14:textId="77777777" w:rsidTr="009F644B">
        <w:tc>
          <w:tcPr>
            <w:tcW w:w="3369" w:type="dxa"/>
            <w:tcBorders>
              <w:top w:val="single" w:sz="4" w:space="0" w:color="auto"/>
              <w:bottom w:val="single" w:sz="4" w:space="0" w:color="auto"/>
            </w:tcBorders>
            <w:vAlign w:val="center"/>
          </w:tcPr>
          <w:p w14:paraId="57052EC9" w14:textId="0850496A" w:rsidR="00E96C71" w:rsidRPr="00E91FE5" w:rsidRDefault="00E96C71" w:rsidP="00E96C71">
            <w:pPr>
              <w:jc w:val="center"/>
              <w:rPr>
                <w:rFonts w:ascii="Arial" w:hAnsi="Arial" w:cs="Arial"/>
                <w:b/>
                <w:sz w:val="20"/>
                <w:szCs w:val="20"/>
              </w:rPr>
            </w:pPr>
            <w:r w:rsidRPr="00E91FE5">
              <w:rPr>
                <w:rFonts w:ascii="Arial" w:hAnsi="Arial" w:cs="Arial"/>
                <w:b/>
                <w:sz w:val="20"/>
                <w:szCs w:val="20"/>
              </w:rPr>
              <w:t>Savoirs associés</w:t>
            </w:r>
          </w:p>
        </w:tc>
        <w:tc>
          <w:tcPr>
            <w:tcW w:w="6662" w:type="dxa"/>
            <w:tcBorders>
              <w:top w:val="single" w:sz="4" w:space="0" w:color="auto"/>
              <w:bottom w:val="single" w:sz="4" w:space="0" w:color="auto"/>
            </w:tcBorders>
          </w:tcPr>
          <w:p w14:paraId="7CE0A9C3" w14:textId="0ACCD83F" w:rsidR="00E96C71" w:rsidRPr="00A74005" w:rsidRDefault="00E96C71" w:rsidP="00E96C71">
            <w:pPr>
              <w:jc w:val="center"/>
              <w:rPr>
                <w:rFonts w:ascii="Arial" w:hAnsi="Arial" w:cs="Arial"/>
                <w:b/>
                <w:sz w:val="20"/>
                <w:szCs w:val="20"/>
              </w:rPr>
            </w:pPr>
            <w:r>
              <w:rPr>
                <w:rFonts w:ascii="Arial" w:hAnsi="Arial" w:cs="Arial"/>
                <w:b/>
                <w:sz w:val="20"/>
                <w:szCs w:val="20"/>
              </w:rPr>
              <w:t>Limites</w:t>
            </w:r>
            <w:r w:rsidR="00BE55B6">
              <w:rPr>
                <w:rFonts w:ascii="Arial" w:hAnsi="Arial" w:cs="Arial"/>
                <w:b/>
                <w:sz w:val="20"/>
                <w:szCs w:val="20"/>
              </w:rPr>
              <w:t xml:space="preserve"> de savoirs</w:t>
            </w:r>
          </w:p>
        </w:tc>
      </w:tr>
      <w:tr w:rsidR="00E96C71" w:rsidRPr="00732E71" w14:paraId="19AFAC71" w14:textId="77777777" w:rsidTr="009F644B">
        <w:tblPrEx>
          <w:tblBorders>
            <w:top w:val="none" w:sz="0" w:space="0" w:color="auto"/>
            <w:left w:val="none" w:sz="0" w:space="0" w:color="auto"/>
            <w:bottom w:val="none" w:sz="0" w:space="0" w:color="auto"/>
            <w:right w:val="none" w:sz="0" w:space="0" w:color="auto"/>
            <w:insideV w:val="none" w:sz="0" w:space="0" w:color="auto"/>
          </w:tblBorders>
        </w:tblPrEx>
        <w:tc>
          <w:tcPr>
            <w:tcW w:w="3369" w:type="dxa"/>
            <w:tcBorders>
              <w:top w:val="single" w:sz="4" w:space="0" w:color="auto"/>
              <w:left w:val="single" w:sz="4" w:space="0" w:color="auto"/>
              <w:bottom w:val="single" w:sz="4" w:space="0" w:color="auto"/>
              <w:right w:val="single" w:sz="4" w:space="0" w:color="auto"/>
            </w:tcBorders>
          </w:tcPr>
          <w:p w14:paraId="669455E5" w14:textId="77777777" w:rsidR="00E96C71" w:rsidRDefault="00E96C71" w:rsidP="00E96C71">
            <w:pPr>
              <w:rPr>
                <w:rFonts w:ascii="Arial" w:hAnsi="Arial" w:cs="Arial"/>
                <w:i/>
                <w:sz w:val="20"/>
                <w:szCs w:val="20"/>
              </w:rPr>
            </w:pPr>
          </w:p>
          <w:p w14:paraId="6E988352" w14:textId="77777777" w:rsidR="0066087C" w:rsidRPr="00141086" w:rsidRDefault="0066087C" w:rsidP="0066087C">
            <w:pPr>
              <w:rPr>
                <w:rFonts w:ascii="Arial" w:hAnsi="Arial" w:cs="Arial"/>
                <w:sz w:val="20"/>
                <w:szCs w:val="20"/>
              </w:rPr>
            </w:pPr>
            <w:r w:rsidRPr="00141086">
              <w:rPr>
                <w:rFonts w:ascii="Arial" w:hAnsi="Arial" w:cs="Arial"/>
                <w:sz w:val="20"/>
                <w:szCs w:val="20"/>
              </w:rPr>
              <w:t>La relation de service</w:t>
            </w:r>
          </w:p>
          <w:p w14:paraId="63B02728" w14:textId="613549B9" w:rsidR="00E96C71" w:rsidRPr="00CE59A7" w:rsidRDefault="00E96C71" w:rsidP="00E96C71">
            <w:pPr>
              <w:rPr>
                <w:rFonts w:ascii="Arial" w:hAnsi="Arial" w:cs="Arial"/>
                <w:sz w:val="20"/>
                <w:szCs w:val="20"/>
              </w:rPr>
            </w:pPr>
            <w:r w:rsidRPr="00CE59A7">
              <w:rPr>
                <w:rFonts w:ascii="Arial" w:hAnsi="Arial" w:cs="Arial"/>
                <w:sz w:val="20"/>
                <w:szCs w:val="20"/>
              </w:rPr>
              <w:t>La</w:t>
            </w:r>
            <w:r w:rsidR="008B1CC2">
              <w:rPr>
                <w:rFonts w:ascii="Arial" w:hAnsi="Arial" w:cs="Arial"/>
                <w:sz w:val="20"/>
                <w:szCs w:val="20"/>
              </w:rPr>
              <w:t xml:space="preserve"> communication interpersonnelle</w:t>
            </w:r>
          </w:p>
          <w:p w14:paraId="28EC1BE0" w14:textId="7CD15941" w:rsidR="00E96C71" w:rsidRPr="008A36BC" w:rsidRDefault="00D57F92" w:rsidP="00E96C71">
            <w:pPr>
              <w:rPr>
                <w:rFonts w:ascii="Arial" w:hAnsi="Arial" w:cs="Arial"/>
                <w:sz w:val="20"/>
                <w:szCs w:val="20"/>
              </w:rPr>
            </w:pPr>
            <w:r>
              <w:rPr>
                <w:rFonts w:ascii="Arial" w:hAnsi="Arial" w:cs="Arial"/>
                <w:sz w:val="20"/>
                <w:szCs w:val="20"/>
              </w:rPr>
              <w:t>La démarche qualité</w:t>
            </w:r>
          </w:p>
          <w:p w14:paraId="04F61DBF" w14:textId="77777777" w:rsidR="00E96C71" w:rsidRPr="008A36BC" w:rsidRDefault="00E96C71" w:rsidP="00E96C71">
            <w:pPr>
              <w:rPr>
                <w:rFonts w:ascii="Arial" w:hAnsi="Arial" w:cs="Arial"/>
                <w:sz w:val="20"/>
                <w:szCs w:val="20"/>
              </w:rPr>
            </w:pPr>
            <w:r w:rsidRPr="008A36BC">
              <w:rPr>
                <w:rFonts w:ascii="Arial" w:hAnsi="Arial" w:cs="Arial"/>
                <w:sz w:val="20"/>
                <w:szCs w:val="20"/>
              </w:rPr>
              <w:t>Les chartes et procédures d’accueil</w:t>
            </w:r>
          </w:p>
          <w:p w14:paraId="70DFD2CB" w14:textId="77777777" w:rsidR="00E96C71" w:rsidRDefault="00E96C71" w:rsidP="00E96C71">
            <w:pPr>
              <w:rPr>
                <w:rFonts w:ascii="Arial" w:hAnsi="Arial" w:cs="Arial"/>
                <w:sz w:val="20"/>
                <w:szCs w:val="20"/>
              </w:rPr>
            </w:pPr>
          </w:p>
          <w:p w14:paraId="5616785C" w14:textId="77777777" w:rsidR="001F4A96" w:rsidRDefault="001F4A96" w:rsidP="00E96C71">
            <w:pPr>
              <w:rPr>
                <w:rFonts w:ascii="Arial" w:hAnsi="Arial" w:cs="Arial"/>
                <w:sz w:val="20"/>
                <w:szCs w:val="20"/>
              </w:rPr>
            </w:pPr>
          </w:p>
          <w:p w14:paraId="7CAE99DA" w14:textId="77777777" w:rsidR="00CF0DF3" w:rsidRDefault="00CF0DF3" w:rsidP="00E96C71">
            <w:pPr>
              <w:rPr>
                <w:rFonts w:ascii="Arial" w:hAnsi="Arial" w:cs="Arial"/>
                <w:sz w:val="20"/>
                <w:szCs w:val="20"/>
              </w:rPr>
            </w:pPr>
          </w:p>
          <w:p w14:paraId="55A6AE9B" w14:textId="77777777" w:rsidR="00E96C71" w:rsidRDefault="00E96C71" w:rsidP="00E96C71">
            <w:pPr>
              <w:rPr>
                <w:rFonts w:ascii="Arial" w:hAnsi="Arial" w:cs="Arial"/>
                <w:sz w:val="20"/>
                <w:szCs w:val="20"/>
              </w:rPr>
            </w:pPr>
            <w:r w:rsidRPr="0035755C">
              <w:rPr>
                <w:rFonts w:ascii="Arial" w:hAnsi="Arial" w:cs="Arial"/>
                <w:sz w:val="20"/>
                <w:szCs w:val="20"/>
              </w:rPr>
              <w:t>La gestion du temps et ses outils</w:t>
            </w:r>
          </w:p>
          <w:p w14:paraId="768549B2" w14:textId="094CE38A" w:rsidR="00E96C71" w:rsidRPr="008C5E13" w:rsidRDefault="00E96C71" w:rsidP="00E96C71">
            <w:pPr>
              <w:rPr>
                <w:rFonts w:ascii="Arial" w:hAnsi="Arial" w:cs="Arial"/>
                <w:i/>
                <w:sz w:val="20"/>
                <w:szCs w:val="20"/>
              </w:rPr>
            </w:pPr>
          </w:p>
          <w:p w14:paraId="1A3D7D34" w14:textId="77777777" w:rsidR="00E96C71" w:rsidRDefault="00E96C71" w:rsidP="00E96C71">
            <w:pPr>
              <w:rPr>
                <w:rFonts w:ascii="Arial" w:hAnsi="Arial" w:cs="Arial"/>
                <w:sz w:val="20"/>
                <w:szCs w:val="20"/>
              </w:rPr>
            </w:pPr>
          </w:p>
          <w:p w14:paraId="79A3F53B" w14:textId="77777777" w:rsidR="00E96C71" w:rsidRDefault="00E96C71" w:rsidP="00E96C71">
            <w:pPr>
              <w:rPr>
                <w:rFonts w:ascii="Arial" w:hAnsi="Arial" w:cs="Arial"/>
                <w:sz w:val="20"/>
                <w:szCs w:val="20"/>
              </w:rPr>
            </w:pPr>
          </w:p>
          <w:p w14:paraId="2203C65B" w14:textId="77777777" w:rsidR="00E96C71" w:rsidRPr="0035755C" w:rsidRDefault="00E96C71" w:rsidP="00E96C71">
            <w:pPr>
              <w:rPr>
                <w:rFonts w:ascii="Arial" w:hAnsi="Arial" w:cs="Arial"/>
                <w:sz w:val="20"/>
                <w:szCs w:val="20"/>
              </w:rPr>
            </w:pPr>
            <w:r w:rsidRPr="0035755C">
              <w:rPr>
                <w:rFonts w:ascii="Arial" w:hAnsi="Arial" w:cs="Arial"/>
                <w:sz w:val="20"/>
                <w:szCs w:val="20"/>
              </w:rPr>
              <w:t>Les acteurs internes et externes de l’organisation</w:t>
            </w:r>
          </w:p>
          <w:p w14:paraId="05DD5685" w14:textId="77777777" w:rsidR="00E96C71" w:rsidRPr="0035755C" w:rsidRDefault="00E96C71" w:rsidP="00E96C71">
            <w:pPr>
              <w:rPr>
                <w:rFonts w:ascii="Arial" w:hAnsi="Arial" w:cs="Arial"/>
                <w:sz w:val="20"/>
                <w:szCs w:val="20"/>
              </w:rPr>
            </w:pPr>
            <w:r w:rsidRPr="0035755C">
              <w:rPr>
                <w:rFonts w:ascii="Arial" w:hAnsi="Arial" w:cs="Arial"/>
                <w:sz w:val="20"/>
                <w:szCs w:val="20"/>
              </w:rPr>
              <w:t> </w:t>
            </w:r>
          </w:p>
          <w:p w14:paraId="174CEE68" w14:textId="77777777" w:rsidR="00E96C71" w:rsidRPr="0035755C" w:rsidRDefault="00E96C71" w:rsidP="00E96C71">
            <w:pPr>
              <w:rPr>
                <w:rFonts w:ascii="Arial" w:hAnsi="Arial" w:cs="Arial"/>
                <w:sz w:val="20"/>
                <w:szCs w:val="20"/>
              </w:rPr>
            </w:pPr>
            <w:r w:rsidRPr="0035755C">
              <w:rPr>
                <w:rFonts w:ascii="Arial" w:hAnsi="Arial" w:cs="Arial"/>
                <w:sz w:val="20"/>
                <w:szCs w:val="20"/>
              </w:rPr>
              <w:t>L’accueil multicanal</w:t>
            </w:r>
          </w:p>
          <w:p w14:paraId="7D62C732" w14:textId="77777777" w:rsidR="00E96C71" w:rsidRDefault="00E96C71" w:rsidP="00E96C71">
            <w:pPr>
              <w:rPr>
                <w:rFonts w:ascii="Arial" w:hAnsi="Arial" w:cs="Arial"/>
                <w:sz w:val="20"/>
                <w:szCs w:val="20"/>
              </w:rPr>
            </w:pPr>
          </w:p>
          <w:p w14:paraId="316F3131" w14:textId="77777777" w:rsidR="00E96C71" w:rsidRDefault="00E96C71" w:rsidP="00E96C71">
            <w:pPr>
              <w:rPr>
                <w:rFonts w:ascii="Arial" w:hAnsi="Arial" w:cs="Arial"/>
                <w:sz w:val="20"/>
                <w:szCs w:val="20"/>
              </w:rPr>
            </w:pPr>
          </w:p>
          <w:p w14:paraId="11BEE611" w14:textId="4331AC16" w:rsidR="00E96C71" w:rsidRPr="00184BA6" w:rsidRDefault="00E96C71" w:rsidP="00E96C71">
            <w:pPr>
              <w:rPr>
                <w:rFonts w:ascii="Arial" w:hAnsi="Arial" w:cs="Arial"/>
                <w:sz w:val="20"/>
                <w:szCs w:val="20"/>
              </w:rPr>
            </w:pPr>
            <w:r w:rsidRPr="00184BA6">
              <w:rPr>
                <w:rFonts w:ascii="Arial" w:hAnsi="Arial" w:cs="Arial"/>
                <w:sz w:val="20"/>
                <w:szCs w:val="20"/>
              </w:rPr>
              <w:t xml:space="preserve">La découverte des </w:t>
            </w:r>
            <w:r w:rsidRPr="00CF50B0">
              <w:rPr>
                <w:rFonts w:ascii="Arial" w:hAnsi="Arial" w:cs="Arial"/>
                <w:sz w:val="20"/>
                <w:szCs w:val="20"/>
              </w:rPr>
              <w:t>besoins</w:t>
            </w:r>
          </w:p>
          <w:p w14:paraId="638CD5AB" w14:textId="77777777" w:rsidR="00E96C71" w:rsidRPr="00184BA6" w:rsidRDefault="00E96C71" w:rsidP="00E96C71">
            <w:pPr>
              <w:rPr>
                <w:rFonts w:ascii="Arial" w:hAnsi="Arial" w:cs="Arial"/>
                <w:sz w:val="20"/>
                <w:szCs w:val="20"/>
              </w:rPr>
            </w:pPr>
          </w:p>
          <w:p w14:paraId="2CEDE381" w14:textId="77777777" w:rsidR="00E96C71" w:rsidRPr="00184BA6" w:rsidRDefault="00E96C71" w:rsidP="00E96C71">
            <w:pPr>
              <w:rPr>
                <w:rFonts w:ascii="Arial" w:hAnsi="Arial" w:cs="Arial"/>
                <w:sz w:val="20"/>
                <w:szCs w:val="20"/>
              </w:rPr>
            </w:pPr>
          </w:p>
          <w:p w14:paraId="3D3D924C" w14:textId="6E7D2C48" w:rsidR="00E96C71" w:rsidRDefault="00E96C71" w:rsidP="00E96C71">
            <w:pPr>
              <w:rPr>
                <w:rFonts w:ascii="Arial" w:hAnsi="Arial" w:cs="Arial"/>
                <w:sz w:val="20"/>
                <w:szCs w:val="20"/>
              </w:rPr>
            </w:pPr>
            <w:r>
              <w:rPr>
                <w:rFonts w:ascii="Arial" w:hAnsi="Arial" w:cs="Arial"/>
                <w:sz w:val="20"/>
                <w:szCs w:val="20"/>
              </w:rPr>
              <w:t>Les règles</w:t>
            </w:r>
            <w:r w:rsidRPr="00184BA6">
              <w:rPr>
                <w:rFonts w:ascii="Arial" w:hAnsi="Arial" w:cs="Arial"/>
                <w:sz w:val="20"/>
                <w:szCs w:val="20"/>
              </w:rPr>
              <w:t xml:space="preserve"> de confidentialité</w:t>
            </w:r>
            <w:r w:rsidR="002541A7">
              <w:rPr>
                <w:rFonts w:ascii="Arial" w:hAnsi="Arial" w:cs="Arial"/>
                <w:sz w:val="20"/>
                <w:szCs w:val="20"/>
              </w:rPr>
              <w:t xml:space="preserve"> et d’éthique</w:t>
            </w:r>
          </w:p>
          <w:p w14:paraId="7E223D8E" w14:textId="77777777" w:rsidR="00E96C71" w:rsidRDefault="00E96C71" w:rsidP="00E96C71">
            <w:pPr>
              <w:rPr>
                <w:rFonts w:ascii="Arial" w:hAnsi="Arial" w:cs="Arial"/>
                <w:sz w:val="20"/>
                <w:szCs w:val="20"/>
              </w:rPr>
            </w:pPr>
          </w:p>
          <w:p w14:paraId="02A06986" w14:textId="77777777" w:rsidR="00E96C71" w:rsidRDefault="00E96C71" w:rsidP="00E96C71">
            <w:pPr>
              <w:rPr>
                <w:rFonts w:ascii="Arial" w:hAnsi="Arial" w:cs="Arial"/>
                <w:sz w:val="20"/>
                <w:szCs w:val="20"/>
              </w:rPr>
            </w:pPr>
          </w:p>
          <w:p w14:paraId="6EF80942" w14:textId="77777777" w:rsidR="00E96C71" w:rsidRPr="005302D0" w:rsidRDefault="00E96C71" w:rsidP="00E96C71">
            <w:pPr>
              <w:rPr>
                <w:rFonts w:ascii="Arial" w:hAnsi="Arial" w:cs="Arial"/>
                <w:sz w:val="20"/>
                <w:szCs w:val="20"/>
              </w:rPr>
            </w:pPr>
            <w:r w:rsidRPr="005302D0">
              <w:rPr>
                <w:rFonts w:ascii="Arial" w:hAnsi="Arial" w:cs="Arial"/>
                <w:sz w:val="20"/>
                <w:szCs w:val="20"/>
              </w:rPr>
              <w:t>Les ressources internes et externes de l’organisation</w:t>
            </w:r>
          </w:p>
          <w:p w14:paraId="4B03051A" w14:textId="77777777" w:rsidR="00E96C71" w:rsidRPr="005302D0" w:rsidRDefault="00E96C71" w:rsidP="00E96C71">
            <w:pPr>
              <w:rPr>
                <w:rFonts w:ascii="Arial" w:hAnsi="Arial" w:cs="Arial"/>
                <w:sz w:val="20"/>
                <w:szCs w:val="20"/>
              </w:rPr>
            </w:pPr>
          </w:p>
          <w:p w14:paraId="3CC0DFD7" w14:textId="63A39611" w:rsidR="00E96C71" w:rsidRDefault="00B666AF" w:rsidP="00E96C71">
            <w:pPr>
              <w:rPr>
                <w:rFonts w:ascii="Arial" w:hAnsi="Arial" w:cs="Arial"/>
                <w:sz w:val="20"/>
                <w:szCs w:val="20"/>
              </w:rPr>
            </w:pPr>
            <w:r>
              <w:rPr>
                <w:rFonts w:ascii="Arial" w:hAnsi="Arial" w:cs="Arial"/>
                <w:sz w:val="20"/>
                <w:szCs w:val="20"/>
              </w:rPr>
              <w:t>L</w:t>
            </w:r>
            <w:r w:rsidR="00E96C71">
              <w:rPr>
                <w:rFonts w:ascii="Arial" w:hAnsi="Arial" w:cs="Arial"/>
                <w:sz w:val="20"/>
                <w:szCs w:val="20"/>
              </w:rPr>
              <w:t>a gestion du flux</w:t>
            </w:r>
            <w:r w:rsidR="00E96C71" w:rsidRPr="00D20428">
              <w:rPr>
                <w:rFonts w:ascii="Arial" w:hAnsi="Arial" w:cs="Arial"/>
                <w:sz w:val="20"/>
                <w:szCs w:val="20"/>
              </w:rPr>
              <w:t xml:space="preserve"> </w:t>
            </w:r>
          </w:p>
          <w:p w14:paraId="15C0EE5C" w14:textId="77777777" w:rsidR="00BA701C" w:rsidRDefault="00BA701C" w:rsidP="00E96C71">
            <w:pPr>
              <w:rPr>
                <w:rFonts w:ascii="Arial" w:hAnsi="Arial" w:cs="Arial"/>
                <w:sz w:val="20"/>
                <w:szCs w:val="20"/>
              </w:rPr>
            </w:pPr>
          </w:p>
          <w:p w14:paraId="4E5815D8" w14:textId="77777777" w:rsidR="00E96C71" w:rsidRDefault="00E96C71" w:rsidP="00E96C71">
            <w:pPr>
              <w:rPr>
                <w:rFonts w:ascii="Arial" w:hAnsi="Arial" w:cs="Arial"/>
                <w:sz w:val="20"/>
                <w:szCs w:val="20"/>
              </w:rPr>
            </w:pPr>
          </w:p>
          <w:p w14:paraId="244AD809" w14:textId="77777777" w:rsidR="00E96C71" w:rsidRDefault="00E96C71" w:rsidP="00E96C71">
            <w:pPr>
              <w:rPr>
                <w:rFonts w:ascii="Arial" w:hAnsi="Arial" w:cs="Arial"/>
                <w:sz w:val="20"/>
                <w:szCs w:val="20"/>
              </w:rPr>
            </w:pPr>
          </w:p>
          <w:p w14:paraId="27240714" w14:textId="77777777" w:rsidR="00E96C71" w:rsidRDefault="00E96C71" w:rsidP="00E96C71">
            <w:pPr>
              <w:rPr>
                <w:rFonts w:ascii="Arial" w:hAnsi="Arial" w:cs="Arial"/>
                <w:sz w:val="20"/>
                <w:szCs w:val="20"/>
              </w:rPr>
            </w:pPr>
          </w:p>
          <w:p w14:paraId="2C304071" w14:textId="77777777" w:rsidR="00E96C71" w:rsidRPr="00A022CD" w:rsidRDefault="00E96C71" w:rsidP="00E96C71">
            <w:pPr>
              <w:rPr>
                <w:rFonts w:ascii="Arial" w:hAnsi="Arial" w:cs="Arial"/>
                <w:sz w:val="20"/>
                <w:szCs w:val="20"/>
              </w:rPr>
            </w:pPr>
            <w:r w:rsidRPr="00A022CD">
              <w:rPr>
                <w:rFonts w:ascii="Arial" w:hAnsi="Arial" w:cs="Arial"/>
                <w:sz w:val="20"/>
                <w:szCs w:val="20"/>
              </w:rPr>
              <w:t>Les sources et les types de conflits</w:t>
            </w:r>
          </w:p>
          <w:p w14:paraId="5224EF0A" w14:textId="77777777" w:rsidR="00E96C71" w:rsidRPr="00A022CD" w:rsidRDefault="00E96C71" w:rsidP="00E96C71">
            <w:pPr>
              <w:rPr>
                <w:rFonts w:ascii="Arial" w:hAnsi="Arial" w:cs="Arial"/>
                <w:sz w:val="20"/>
                <w:szCs w:val="20"/>
              </w:rPr>
            </w:pPr>
          </w:p>
          <w:p w14:paraId="6DF3311D" w14:textId="77777777" w:rsidR="00E96C71" w:rsidRPr="0062112F" w:rsidRDefault="00E96C71" w:rsidP="00E96C71">
            <w:pPr>
              <w:rPr>
                <w:rFonts w:ascii="Arial" w:hAnsi="Arial" w:cs="Arial"/>
                <w:sz w:val="20"/>
                <w:szCs w:val="20"/>
              </w:rPr>
            </w:pPr>
            <w:r w:rsidRPr="00093273">
              <w:rPr>
                <w:rFonts w:ascii="Arial" w:hAnsi="Arial" w:cs="Arial"/>
                <w:sz w:val="20"/>
                <w:szCs w:val="20"/>
              </w:rPr>
              <w:t>Les facteurs de stress et l</w:t>
            </w:r>
            <w:r>
              <w:rPr>
                <w:rFonts w:ascii="Arial" w:hAnsi="Arial" w:cs="Arial"/>
                <w:sz w:val="20"/>
                <w:szCs w:val="20"/>
              </w:rPr>
              <w:t>e contrôle de soi</w:t>
            </w:r>
          </w:p>
          <w:p w14:paraId="71EC7219" w14:textId="77777777" w:rsidR="00E96C71" w:rsidRPr="00A022CD" w:rsidRDefault="00E96C71" w:rsidP="00E96C71">
            <w:pPr>
              <w:rPr>
                <w:rFonts w:ascii="Arial" w:hAnsi="Arial" w:cs="Arial"/>
                <w:sz w:val="20"/>
                <w:szCs w:val="20"/>
              </w:rPr>
            </w:pPr>
          </w:p>
          <w:p w14:paraId="16E20E8A" w14:textId="77777777" w:rsidR="00E96C71" w:rsidRPr="00A022CD" w:rsidRDefault="00E96C71" w:rsidP="00E96C71">
            <w:pPr>
              <w:rPr>
                <w:rFonts w:ascii="Arial" w:hAnsi="Arial" w:cs="Arial"/>
                <w:sz w:val="20"/>
                <w:szCs w:val="20"/>
              </w:rPr>
            </w:pPr>
            <w:r w:rsidRPr="00A022CD">
              <w:rPr>
                <w:rFonts w:ascii="Arial" w:hAnsi="Arial" w:cs="Arial"/>
                <w:sz w:val="20"/>
                <w:szCs w:val="20"/>
              </w:rPr>
              <w:t>La gestion des conflits</w:t>
            </w:r>
          </w:p>
          <w:p w14:paraId="79547582" w14:textId="77777777" w:rsidR="00E96C71" w:rsidRPr="0035755C" w:rsidRDefault="00E96C71" w:rsidP="00E96C71">
            <w:pPr>
              <w:rPr>
                <w:rFonts w:ascii="Arial" w:hAnsi="Arial" w:cs="Arial"/>
                <w:sz w:val="20"/>
                <w:szCs w:val="20"/>
              </w:rPr>
            </w:pPr>
          </w:p>
        </w:tc>
        <w:tc>
          <w:tcPr>
            <w:tcW w:w="6662" w:type="dxa"/>
            <w:tcBorders>
              <w:top w:val="single" w:sz="4" w:space="0" w:color="auto"/>
              <w:left w:val="single" w:sz="4" w:space="0" w:color="auto"/>
              <w:bottom w:val="single" w:sz="4" w:space="0" w:color="auto"/>
              <w:right w:val="single" w:sz="4" w:space="0" w:color="auto"/>
            </w:tcBorders>
          </w:tcPr>
          <w:p w14:paraId="382CF0F7" w14:textId="77777777" w:rsidR="00E96C71" w:rsidRDefault="00E96C71" w:rsidP="00E96C71">
            <w:pPr>
              <w:rPr>
                <w:rFonts w:ascii="Arial" w:hAnsi="Arial" w:cs="Arial"/>
                <w:color w:val="244061" w:themeColor="accent1" w:themeShade="80"/>
                <w:sz w:val="20"/>
                <w:szCs w:val="20"/>
              </w:rPr>
            </w:pPr>
          </w:p>
          <w:p w14:paraId="2F250D92" w14:textId="65B2C8D8" w:rsidR="00E96C71" w:rsidRDefault="00D57F92" w:rsidP="00E96C71">
            <w:pPr>
              <w:rPr>
                <w:rFonts w:ascii="Arial" w:hAnsi="Arial" w:cs="Arial"/>
                <w:sz w:val="20"/>
                <w:szCs w:val="20"/>
              </w:rPr>
            </w:pPr>
            <w:r>
              <w:rPr>
                <w:rFonts w:ascii="Arial" w:hAnsi="Arial" w:cs="Arial"/>
                <w:sz w:val="20"/>
                <w:szCs w:val="20"/>
              </w:rPr>
              <w:t xml:space="preserve">L’articulation des composantes de la relation de service </w:t>
            </w:r>
          </w:p>
          <w:p w14:paraId="0D2F9435" w14:textId="555EACBD" w:rsidR="00D57F92" w:rsidRDefault="00D57F92" w:rsidP="00E96C71">
            <w:pPr>
              <w:rPr>
                <w:rFonts w:ascii="Arial" w:hAnsi="Arial" w:cs="Arial"/>
                <w:sz w:val="20"/>
                <w:szCs w:val="20"/>
              </w:rPr>
            </w:pPr>
            <w:r>
              <w:rPr>
                <w:rFonts w:ascii="Arial" w:hAnsi="Arial" w:cs="Arial"/>
                <w:sz w:val="20"/>
                <w:szCs w:val="20"/>
              </w:rPr>
              <w:t>Les enjeux et la mise en œuvre de la démarche qualité</w:t>
            </w:r>
          </w:p>
          <w:p w14:paraId="3B866BB6" w14:textId="573750F4" w:rsidR="00E96C71" w:rsidRDefault="001F4A96" w:rsidP="00E96C71">
            <w:pPr>
              <w:rPr>
                <w:rFonts w:ascii="Arial" w:hAnsi="Arial" w:cs="Arial"/>
                <w:sz w:val="20"/>
                <w:szCs w:val="20"/>
              </w:rPr>
            </w:pPr>
            <w:r>
              <w:rPr>
                <w:rFonts w:ascii="Arial" w:hAnsi="Arial" w:cs="Arial"/>
                <w:sz w:val="20"/>
                <w:szCs w:val="20"/>
              </w:rPr>
              <w:t>Objectifs et usages des chartes et procédures d’accueil</w:t>
            </w:r>
          </w:p>
          <w:p w14:paraId="647776D3" w14:textId="77777777" w:rsidR="001F4A96" w:rsidRDefault="001F4A96" w:rsidP="001F4A96">
            <w:pPr>
              <w:rPr>
                <w:rFonts w:ascii="Arial" w:hAnsi="Arial" w:cs="Arial"/>
                <w:sz w:val="20"/>
                <w:szCs w:val="20"/>
              </w:rPr>
            </w:pPr>
            <w:r>
              <w:rPr>
                <w:rFonts w:ascii="Arial" w:hAnsi="Arial" w:cs="Arial"/>
                <w:sz w:val="20"/>
                <w:szCs w:val="20"/>
              </w:rPr>
              <w:t xml:space="preserve">La distinction entre démarche qualité, charte et procédure </w:t>
            </w:r>
          </w:p>
          <w:p w14:paraId="2EDEFE82" w14:textId="77777777" w:rsidR="00E96C71" w:rsidRDefault="00E96C71" w:rsidP="00E96C71">
            <w:pPr>
              <w:rPr>
                <w:rFonts w:ascii="Arial" w:hAnsi="Arial" w:cs="Arial"/>
                <w:sz w:val="20"/>
                <w:szCs w:val="20"/>
              </w:rPr>
            </w:pPr>
          </w:p>
          <w:p w14:paraId="4651FB81" w14:textId="77777777" w:rsidR="00E96C71" w:rsidRPr="003B275A" w:rsidRDefault="00E96C71" w:rsidP="00E96C71">
            <w:pPr>
              <w:rPr>
                <w:rFonts w:ascii="Arial" w:hAnsi="Arial" w:cs="Arial"/>
                <w:sz w:val="20"/>
                <w:szCs w:val="20"/>
              </w:rPr>
            </w:pPr>
            <w:r w:rsidRPr="003B275A">
              <w:rPr>
                <w:rFonts w:ascii="Arial" w:hAnsi="Arial" w:cs="Arial"/>
                <w:sz w:val="20"/>
                <w:szCs w:val="20"/>
              </w:rPr>
              <w:t>La gestion du temps : urgence, priorité, imprévu, anticipation, échéance, délai, cons</w:t>
            </w:r>
            <w:r>
              <w:rPr>
                <w:rFonts w:ascii="Arial" w:hAnsi="Arial" w:cs="Arial"/>
                <w:sz w:val="20"/>
                <w:szCs w:val="20"/>
              </w:rPr>
              <w:t>équences d’une mauvaise gestion</w:t>
            </w:r>
          </w:p>
          <w:p w14:paraId="522A5862" w14:textId="08C5E73B" w:rsidR="00E96C71" w:rsidRPr="003B275A" w:rsidRDefault="00E96C71" w:rsidP="00E96C71">
            <w:pPr>
              <w:rPr>
                <w:rFonts w:ascii="Arial" w:hAnsi="Arial" w:cs="Arial"/>
                <w:sz w:val="20"/>
                <w:szCs w:val="20"/>
              </w:rPr>
            </w:pPr>
            <w:r w:rsidRPr="003B275A">
              <w:rPr>
                <w:rFonts w:ascii="Arial" w:hAnsi="Arial" w:cs="Arial"/>
                <w:sz w:val="20"/>
                <w:szCs w:val="20"/>
              </w:rPr>
              <w:t xml:space="preserve">Les principaux outils de planification et </w:t>
            </w:r>
            <w:r>
              <w:rPr>
                <w:rFonts w:ascii="Arial" w:hAnsi="Arial" w:cs="Arial"/>
                <w:sz w:val="20"/>
                <w:szCs w:val="20"/>
              </w:rPr>
              <w:t xml:space="preserve"> </w:t>
            </w:r>
            <w:r w:rsidR="006D56B1">
              <w:rPr>
                <w:rFonts w:ascii="Arial" w:hAnsi="Arial" w:cs="Arial"/>
                <w:sz w:val="20"/>
                <w:szCs w:val="20"/>
              </w:rPr>
              <w:t xml:space="preserve">les </w:t>
            </w:r>
            <w:r>
              <w:rPr>
                <w:rFonts w:ascii="Arial" w:hAnsi="Arial" w:cs="Arial"/>
                <w:sz w:val="20"/>
                <w:szCs w:val="20"/>
              </w:rPr>
              <w:t>méthodes organisationnelles</w:t>
            </w:r>
          </w:p>
          <w:p w14:paraId="3D8D7D3F" w14:textId="6EC50481" w:rsidR="00E96C71" w:rsidRPr="003B275A" w:rsidRDefault="00273A85" w:rsidP="00E96C71">
            <w:pPr>
              <w:rPr>
                <w:rFonts w:ascii="Arial" w:hAnsi="Arial" w:cs="Arial"/>
                <w:sz w:val="20"/>
                <w:szCs w:val="20"/>
              </w:rPr>
            </w:pPr>
            <w:r>
              <w:rPr>
                <w:rFonts w:ascii="Arial" w:hAnsi="Arial" w:cs="Arial"/>
                <w:sz w:val="20"/>
                <w:szCs w:val="20"/>
              </w:rPr>
              <w:t>Le partage de l’</w:t>
            </w:r>
            <w:r w:rsidR="00D77CBF">
              <w:rPr>
                <w:rFonts w:ascii="Arial" w:hAnsi="Arial" w:cs="Arial"/>
                <w:sz w:val="20"/>
                <w:szCs w:val="20"/>
              </w:rPr>
              <w:t>i</w:t>
            </w:r>
            <w:r>
              <w:rPr>
                <w:rFonts w:ascii="Arial" w:hAnsi="Arial" w:cs="Arial"/>
                <w:sz w:val="20"/>
                <w:szCs w:val="20"/>
              </w:rPr>
              <w:t>nformation</w:t>
            </w:r>
          </w:p>
          <w:p w14:paraId="002972D7" w14:textId="77777777" w:rsidR="001F4A96" w:rsidRDefault="001F4A96" w:rsidP="00E96C71">
            <w:pPr>
              <w:rPr>
                <w:rFonts w:ascii="Arial" w:hAnsi="Arial" w:cs="Arial"/>
                <w:sz w:val="20"/>
                <w:szCs w:val="20"/>
              </w:rPr>
            </w:pPr>
          </w:p>
          <w:p w14:paraId="51275F8C" w14:textId="77777777" w:rsidR="001F4A96" w:rsidRDefault="001F4A96" w:rsidP="00E96C71">
            <w:pPr>
              <w:rPr>
                <w:rFonts w:ascii="Arial" w:hAnsi="Arial" w:cs="Arial"/>
                <w:sz w:val="20"/>
                <w:szCs w:val="20"/>
              </w:rPr>
            </w:pPr>
          </w:p>
          <w:p w14:paraId="08218DC0" w14:textId="77777777" w:rsidR="00E96C71" w:rsidRPr="003B275A" w:rsidRDefault="00E96C71" w:rsidP="00E96C71">
            <w:pPr>
              <w:rPr>
                <w:rFonts w:ascii="Arial" w:hAnsi="Arial" w:cs="Arial"/>
                <w:sz w:val="20"/>
                <w:szCs w:val="20"/>
              </w:rPr>
            </w:pPr>
            <w:r>
              <w:rPr>
                <w:rFonts w:ascii="Arial" w:hAnsi="Arial" w:cs="Arial"/>
                <w:sz w:val="20"/>
                <w:szCs w:val="20"/>
              </w:rPr>
              <w:t>Les caractéristiques</w:t>
            </w:r>
            <w:r w:rsidRPr="003B275A">
              <w:rPr>
                <w:rFonts w:ascii="Arial" w:hAnsi="Arial" w:cs="Arial"/>
                <w:sz w:val="20"/>
                <w:szCs w:val="20"/>
              </w:rPr>
              <w:t xml:space="preserve"> du public accueilli</w:t>
            </w:r>
          </w:p>
          <w:p w14:paraId="7E30AE59" w14:textId="77777777" w:rsidR="00E96C71" w:rsidRPr="003B275A" w:rsidRDefault="00E96C71" w:rsidP="00E96C71">
            <w:pPr>
              <w:rPr>
                <w:rFonts w:ascii="Arial" w:hAnsi="Arial" w:cs="Arial"/>
                <w:sz w:val="20"/>
                <w:szCs w:val="20"/>
              </w:rPr>
            </w:pPr>
          </w:p>
          <w:p w14:paraId="371436FE" w14:textId="77777777" w:rsidR="001F4A96" w:rsidRDefault="001F4A96" w:rsidP="00E96C71">
            <w:pPr>
              <w:rPr>
                <w:rFonts w:ascii="Arial" w:hAnsi="Arial" w:cs="Arial"/>
                <w:sz w:val="20"/>
                <w:szCs w:val="20"/>
              </w:rPr>
            </w:pPr>
          </w:p>
          <w:p w14:paraId="2C9D82B8" w14:textId="77777777" w:rsidR="00E96C71" w:rsidRDefault="00E96C71" w:rsidP="00E96C71">
            <w:pPr>
              <w:rPr>
                <w:rFonts w:ascii="Arial" w:hAnsi="Arial" w:cs="Arial"/>
                <w:sz w:val="20"/>
                <w:szCs w:val="20"/>
              </w:rPr>
            </w:pPr>
            <w:r w:rsidRPr="003B275A">
              <w:rPr>
                <w:rFonts w:ascii="Arial" w:hAnsi="Arial" w:cs="Arial"/>
                <w:sz w:val="20"/>
                <w:szCs w:val="20"/>
              </w:rPr>
              <w:t>La prise de conta</w:t>
            </w:r>
            <w:r>
              <w:rPr>
                <w:rFonts w:ascii="Arial" w:hAnsi="Arial" w:cs="Arial"/>
                <w:sz w:val="20"/>
                <w:szCs w:val="20"/>
              </w:rPr>
              <w:t>ct en face à face, à distance</w:t>
            </w:r>
          </w:p>
          <w:p w14:paraId="31ACA662" w14:textId="77777777" w:rsidR="00E96C71" w:rsidRPr="003B275A" w:rsidRDefault="00E96C71" w:rsidP="00E96C71">
            <w:pPr>
              <w:rPr>
                <w:rFonts w:ascii="Arial" w:hAnsi="Arial" w:cs="Arial"/>
                <w:sz w:val="20"/>
                <w:szCs w:val="20"/>
              </w:rPr>
            </w:pPr>
          </w:p>
          <w:p w14:paraId="1AA6A94B" w14:textId="309B173C" w:rsidR="00E96C71" w:rsidRPr="00062658" w:rsidRDefault="001F4A96" w:rsidP="00E96C71">
            <w:pPr>
              <w:rPr>
                <w:rFonts w:ascii="Arial" w:hAnsi="Arial" w:cs="Arial"/>
                <w:sz w:val="20"/>
                <w:szCs w:val="20"/>
              </w:rPr>
            </w:pPr>
            <w:r>
              <w:rPr>
                <w:rFonts w:ascii="Arial" w:hAnsi="Arial" w:cs="Arial"/>
                <w:sz w:val="20"/>
                <w:szCs w:val="20"/>
              </w:rPr>
              <w:t>Les méthodes de découverte</w:t>
            </w:r>
            <w:r w:rsidR="00E96C71">
              <w:rPr>
                <w:rFonts w:ascii="Arial" w:hAnsi="Arial" w:cs="Arial"/>
                <w:sz w:val="20"/>
                <w:szCs w:val="20"/>
              </w:rPr>
              <w:t xml:space="preserve"> des besoins selon le degré de complexité de la demande, </w:t>
            </w:r>
            <w:r w:rsidR="00B666AF">
              <w:rPr>
                <w:rFonts w:ascii="Arial" w:hAnsi="Arial" w:cs="Arial"/>
                <w:sz w:val="20"/>
                <w:szCs w:val="20"/>
              </w:rPr>
              <w:t xml:space="preserve">dont </w:t>
            </w:r>
            <w:r w:rsidR="00E96C71">
              <w:rPr>
                <w:rFonts w:ascii="Arial" w:hAnsi="Arial" w:cs="Arial"/>
                <w:sz w:val="20"/>
                <w:szCs w:val="20"/>
              </w:rPr>
              <w:t xml:space="preserve">: </w:t>
            </w:r>
            <w:r w:rsidR="00E96C71" w:rsidRPr="00062658">
              <w:rPr>
                <w:rFonts w:ascii="Arial" w:hAnsi="Arial" w:cs="Arial"/>
                <w:sz w:val="20"/>
                <w:szCs w:val="20"/>
              </w:rPr>
              <w:t xml:space="preserve">questionnement, </w:t>
            </w:r>
            <w:r>
              <w:rPr>
                <w:rFonts w:ascii="Arial" w:hAnsi="Arial" w:cs="Arial"/>
                <w:sz w:val="20"/>
                <w:szCs w:val="20"/>
              </w:rPr>
              <w:t xml:space="preserve">échanges, </w:t>
            </w:r>
            <w:r w:rsidR="00E96C71" w:rsidRPr="00062658">
              <w:rPr>
                <w:rFonts w:ascii="Arial" w:hAnsi="Arial" w:cs="Arial"/>
                <w:sz w:val="20"/>
                <w:szCs w:val="20"/>
              </w:rPr>
              <w:t>écoute active, prise de notes, reformulation</w:t>
            </w:r>
          </w:p>
          <w:p w14:paraId="06B96E3A" w14:textId="77777777" w:rsidR="00E96C71" w:rsidRDefault="00E96C71" w:rsidP="00E96C71">
            <w:pPr>
              <w:rPr>
                <w:rFonts w:ascii="Arial" w:hAnsi="Arial" w:cs="Arial"/>
                <w:sz w:val="20"/>
                <w:szCs w:val="20"/>
              </w:rPr>
            </w:pPr>
          </w:p>
          <w:p w14:paraId="704E5981" w14:textId="71C02318" w:rsidR="00B666AF" w:rsidRPr="00B666AF" w:rsidRDefault="00B666AF" w:rsidP="00E96C71">
            <w:pPr>
              <w:rPr>
                <w:rFonts w:ascii="Arial" w:hAnsi="Arial" w:cs="Arial"/>
                <w:sz w:val="20"/>
                <w:szCs w:val="20"/>
              </w:rPr>
            </w:pPr>
            <w:r w:rsidRPr="00B666AF">
              <w:rPr>
                <w:rFonts w:ascii="Arial" w:hAnsi="Arial" w:cs="Arial"/>
                <w:sz w:val="20"/>
                <w:szCs w:val="20"/>
              </w:rPr>
              <w:t>Règles formelles et informelles de c</w:t>
            </w:r>
            <w:r w:rsidR="002541A7">
              <w:rPr>
                <w:rFonts w:ascii="Arial" w:hAnsi="Arial" w:cs="Arial"/>
                <w:sz w:val="20"/>
                <w:szCs w:val="20"/>
              </w:rPr>
              <w:t>onfidentialité et d’éthique</w:t>
            </w:r>
          </w:p>
          <w:p w14:paraId="08CC8F3F" w14:textId="77777777" w:rsidR="00B666AF" w:rsidRDefault="00B666AF" w:rsidP="00E96C71">
            <w:pPr>
              <w:rPr>
                <w:rFonts w:ascii="Arial" w:hAnsi="Arial" w:cs="Arial"/>
                <w:i/>
                <w:sz w:val="20"/>
                <w:szCs w:val="20"/>
              </w:rPr>
            </w:pPr>
          </w:p>
          <w:p w14:paraId="79F8379D" w14:textId="77777777" w:rsidR="00E96C71" w:rsidRPr="0066087C" w:rsidRDefault="00E96C71" w:rsidP="00E96C71">
            <w:pPr>
              <w:rPr>
                <w:rFonts w:ascii="Arial" w:hAnsi="Arial" w:cs="Arial"/>
                <w:color w:val="000000" w:themeColor="text1"/>
                <w:sz w:val="20"/>
                <w:szCs w:val="20"/>
              </w:rPr>
            </w:pPr>
            <w:r w:rsidRPr="0066087C">
              <w:rPr>
                <w:rFonts w:ascii="Arial" w:hAnsi="Arial" w:cs="Arial"/>
                <w:sz w:val="20"/>
                <w:szCs w:val="20"/>
              </w:rPr>
              <w:t xml:space="preserve">Les sources </w:t>
            </w:r>
            <w:r w:rsidRPr="0066087C">
              <w:rPr>
                <w:rFonts w:ascii="Arial" w:hAnsi="Arial" w:cs="Arial"/>
                <w:color w:val="000000" w:themeColor="text1"/>
                <w:sz w:val="20"/>
                <w:szCs w:val="20"/>
              </w:rPr>
              <w:t>d’information interne et externe et leurs caractéristiques</w:t>
            </w:r>
          </w:p>
          <w:p w14:paraId="7078D4C4" w14:textId="48ED2BD5" w:rsidR="00E96C71" w:rsidRPr="0066087C" w:rsidRDefault="00E96C71" w:rsidP="00E96C71">
            <w:pPr>
              <w:rPr>
                <w:rFonts w:ascii="Arial" w:hAnsi="Arial" w:cs="Arial"/>
                <w:color w:val="000000" w:themeColor="text1"/>
                <w:sz w:val="20"/>
                <w:szCs w:val="20"/>
              </w:rPr>
            </w:pPr>
            <w:r w:rsidRPr="0066087C">
              <w:rPr>
                <w:rFonts w:ascii="Arial" w:hAnsi="Arial" w:cs="Arial"/>
                <w:color w:val="000000" w:themeColor="text1"/>
                <w:sz w:val="20"/>
                <w:szCs w:val="20"/>
              </w:rPr>
              <w:t>Les moteurs de recherche, annuaires</w:t>
            </w:r>
            <w:r w:rsidR="0039499B" w:rsidRPr="0066087C">
              <w:rPr>
                <w:rFonts w:ascii="Arial" w:hAnsi="Arial" w:cs="Arial"/>
                <w:color w:val="000000" w:themeColor="text1"/>
                <w:sz w:val="20"/>
                <w:szCs w:val="20"/>
              </w:rPr>
              <w:t xml:space="preserve">, </w:t>
            </w:r>
            <w:r w:rsidR="00FA162F">
              <w:rPr>
                <w:rFonts w:ascii="Arial" w:hAnsi="Arial" w:cs="Arial"/>
                <w:color w:val="000000" w:themeColor="text1"/>
                <w:sz w:val="20"/>
                <w:szCs w:val="20"/>
              </w:rPr>
              <w:t>i</w:t>
            </w:r>
            <w:r w:rsidRPr="0066087C">
              <w:rPr>
                <w:rFonts w:ascii="Arial" w:hAnsi="Arial" w:cs="Arial"/>
                <w:color w:val="000000" w:themeColor="text1"/>
                <w:sz w:val="20"/>
                <w:szCs w:val="20"/>
              </w:rPr>
              <w:t xml:space="preserve">ntranet, extranet, internet, portail </w:t>
            </w:r>
          </w:p>
          <w:p w14:paraId="6F1DAB38" w14:textId="72D1B0E7" w:rsidR="00E96C71" w:rsidRPr="00B640C0" w:rsidRDefault="00E96C71" w:rsidP="00E96C71">
            <w:pPr>
              <w:rPr>
                <w:rFonts w:ascii="Arial" w:hAnsi="Arial" w:cs="Arial"/>
                <w:sz w:val="20"/>
                <w:szCs w:val="20"/>
              </w:rPr>
            </w:pPr>
            <w:r w:rsidRPr="00B640C0">
              <w:rPr>
                <w:rFonts w:ascii="Arial" w:hAnsi="Arial" w:cs="Arial"/>
                <w:sz w:val="20"/>
                <w:szCs w:val="20"/>
              </w:rPr>
              <w:t>Les différents acteurs internes (hiérarchiques et</w:t>
            </w:r>
            <w:r>
              <w:rPr>
                <w:rFonts w:ascii="Arial" w:hAnsi="Arial" w:cs="Arial"/>
                <w:sz w:val="20"/>
                <w:szCs w:val="20"/>
              </w:rPr>
              <w:t xml:space="preserve"> non-hiérarchiques) et externes</w:t>
            </w:r>
          </w:p>
          <w:p w14:paraId="0E4F626B" w14:textId="77777777" w:rsidR="00B666AF" w:rsidRPr="0062112F" w:rsidRDefault="00B666AF" w:rsidP="00E96C71">
            <w:pPr>
              <w:rPr>
                <w:rFonts w:ascii="Arial" w:hAnsi="Arial" w:cs="Arial"/>
                <w:sz w:val="20"/>
                <w:szCs w:val="20"/>
              </w:rPr>
            </w:pPr>
          </w:p>
          <w:p w14:paraId="515A60CF" w14:textId="2B4486FF" w:rsidR="00E96C71" w:rsidRPr="00764AC0" w:rsidRDefault="00E96C71" w:rsidP="00E96C71">
            <w:pPr>
              <w:rPr>
                <w:rFonts w:ascii="Arial" w:hAnsi="Arial" w:cs="Arial"/>
                <w:sz w:val="20"/>
                <w:szCs w:val="20"/>
              </w:rPr>
            </w:pPr>
            <w:r w:rsidRPr="00764AC0">
              <w:rPr>
                <w:rFonts w:ascii="Arial" w:hAnsi="Arial" w:cs="Arial"/>
                <w:sz w:val="20"/>
                <w:szCs w:val="20"/>
              </w:rPr>
              <w:t>Les dimensions spatio-temporelles de la gestion du flux :</w:t>
            </w:r>
            <w:r w:rsidR="00B546F0">
              <w:rPr>
                <w:rFonts w:ascii="Arial" w:hAnsi="Arial" w:cs="Arial"/>
                <w:sz w:val="20"/>
                <w:szCs w:val="20"/>
              </w:rPr>
              <w:t xml:space="preserve"> </w:t>
            </w:r>
            <w:r w:rsidRPr="00764AC0">
              <w:rPr>
                <w:rFonts w:ascii="Arial" w:hAnsi="Arial" w:cs="Arial"/>
                <w:sz w:val="20"/>
                <w:szCs w:val="20"/>
              </w:rPr>
              <w:t>files d’attente, espaces d’attente, variations journalières, hebdo</w:t>
            </w:r>
            <w:r w:rsidR="00E57C7C">
              <w:rPr>
                <w:rFonts w:ascii="Arial" w:hAnsi="Arial" w:cs="Arial"/>
                <w:sz w:val="20"/>
                <w:szCs w:val="20"/>
              </w:rPr>
              <w:t xml:space="preserve">madaires et saisonnières, </w:t>
            </w:r>
            <w:r>
              <w:rPr>
                <w:rFonts w:ascii="Arial" w:hAnsi="Arial" w:cs="Arial"/>
                <w:sz w:val="20"/>
                <w:szCs w:val="20"/>
              </w:rPr>
              <w:t>aléas</w:t>
            </w:r>
          </w:p>
          <w:p w14:paraId="6B0591B9" w14:textId="2584ED48" w:rsidR="00E96C71" w:rsidRPr="00BA701C" w:rsidRDefault="000756D8" w:rsidP="00E96C71">
            <w:pPr>
              <w:rPr>
                <w:rFonts w:ascii="Arial" w:hAnsi="Arial" w:cs="Arial"/>
                <w:sz w:val="20"/>
                <w:szCs w:val="20"/>
                <w:highlight w:val="yellow"/>
              </w:rPr>
            </w:pPr>
            <w:r>
              <w:rPr>
                <w:rFonts w:ascii="Arial" w:hAnsi="Arial" w:cs="Arial"/>
                <w:sz w:val="20"/>
                <w:szCs w:val="20"/>
              </w:rPr>
              <w:t xml:space="preserve">Les </w:t>
            </w:r>
            <w:r w:rsidRPr="00D20428">
              <w:rPr>
                <w:rFonts w:ascii="Arial" w:hAnsi="Arial" w:cs="Arial"/>
                <w:sz w:val="20"/>
                <w:szCs w:val="20"/>
              </w:rPr>
              <w:t>outils et méthodes de gestion de l’attente</w:t>
            </w:r>
          </w:p>
          <w:p w14:paraId="4FB45733" w14:textId="77777777" w:rsidR="00E96C71" w:rsidRDefault="00E96C71" w:rsidP="00E96C71">
            <w:pPr>
              <w:rPr>
                <w:rFonts w:ascii="Arial" w:hAnsi="Arial" w:cs="Arial"/>
                <w:color w:val="244061" w:themeColor="accent1" w:themeShade="80"/>
                <w:sz w:val="20"/>
                <w:szCs w:val="20"/>
              </w:rPr>
            </w:pPr>
          </w:p>
          <w:p w14:paraId="4F0060F9" w14:textId="58065145" w:rsidR="00B546F0" w:rsidRDefault="008D1CE1" w:rsidP="00E96C71">
            <w:pPr>
              <w:rPr>
                <w:rFonts w:ascii="Arial" w:hAnsi="Arial" w:cs="Arial"/>
                <w:sz w:val="20"/>
                <w:szCs w:val="20"/>
              </w:rPr>
            </w:pPr>
            <w:r>
              <w:rPr>
                <w:rFonts w:ascii="Arial" w:hAnsi="Arial" w:cs="Arial"/>
                <w:sz w:val="20"/>
                <w:szCs w:val="20"/>
              </w:rPr>
              <w:t>L’origine des conflits </w:t>
            </w:r>
            <w:r w:rsidR="00942AFD">
              <w:rPr>
                <w:rFonts w:ascii="Arial" w:hAnsi="Arial" w:cs="Arial"/>
                <w:sz w:val="20"/>
                <w:szCs w:val="20"/>
              </w:rPr>
              <w:t>: l’organisation</w:t>
            </w:r>
            <w:r>
              <w:rPr>
                <w:rFonts w:ascii="Arial" w:hAnsi="Arial" w:cs="Arial"/>
                <w:sz w:val="20"/>
                <w:szCs w:val="20"/>
              </w:rPr>
              <w:t xml:space="preserve"> </w:t>
            </w:r>
            <w:r w:rsidR="00B820AF">
              <w:rPr>
                <w:rFonts w:ascii="Arial" w:hAnsi="Arial" w:cs="Arial"/>
                <w:sz w:val="20"/>
                <w:szCs w:val="20"/>
              </w:rPr>
              <w:t>et/</w:t>
            </w:r>
            <w:r w:rsidR="00942AFD">
              <w:rPr>
                <w:rFonts w:ascii="Arial" w:hAnsi="Arial" w:cs="Arial"/>
                <w:sz w:val="20"/>
                <w:szCs w:val="20"/>
              </w:rPr>
              <w:t>ou l’individu</w:t>
            </w:r>
          </w:p>
          <w:p w14:paraId="5C9515D5" w14:textId="77777777" w:rsidR="00B546F0" w:rsidRDefault="00B546F0" w:rsidP="00E96C71">
            <w:pPr>
              <w:rPr>
                <w:rFonts w:ascii="Arial" w:hAnsi="Arial" w:cs="Arial"/>
                <w:sz w:val="20"/>
                <w:szCs w:val="20"/>
              </w:rPr>
            </w:pPr>
          </w:p>
          <w:p w14:paraId="19100310" w14:textId="77777777" w:rsidR="00E96C71" w:rsidRDefault="00E96C71" w:rsidP="00E96C71">
            <w:pPr>
              <w:rPr>
                <w:rFonts w:ascii="Arial" w:hAnsi="Arial" w:cs="Arial"/>
                <w:sz w:val="20"/>
                <w:szCs w:val="20"/>
              </w:rPr>
            </w:pPr>
            <w:r>
              <w:rPr>
                <w:rFonts w:ascii="Arial" w:hAnsi="Arial" w:cs="Arial"/>
                <w:sz w:val="20"/>
                <w:szCs w:val="20"/>
              </w:rPr>
              <w:t>L</w:t>
            </w:r>
            <w:r w:rsidRPr="00093273">
              <w:rPr>
                <w:rFonts w:ascii="Arial" w:hAnsi="Arial" w:cs="Arial"/>
                <w:sz w:val="20"/>
                <w:szCs w:val="20"/>
              </w:rPr>
              <w:t>a distance professionnelle</w:t>
            </w:r>
          </w:p>
          <w:p w14:paraId="16524EDD" w14:textId="77777777" w:rsidR="00E96C71" w:rsidRDefault="00E96C71" w:rsidP="00E96C71">
            <w:pPr>
              <w:rPr>
                <w:rFonts w:ascii="Arial" w:hAnsi="Arial" w:cs="Arial"/>
                <w:sz w:val="20"/>
                <w:szCs w:val="20"/>
              </w:rPr>
            </w:pPr>
            <w:r>
              <w:rPr>
                <w:rFonts w:ascii="Arial" w:hAnsi="Arial" w:cs="Arial"/>
                <w:sz w:val="20"/>
                <w:szCs w:val="20"/>
              </w:rPr>
              <w:t>Les postures</w:t>
            </w:r>
          </w:p>
          <w:p w14:paraId="6EA823CA" w14:textId="77777777" w:rsidR="00E96C71" w:rsidRDefault="00E96C71" w:rsidP="00E96C71">
            <w:pPr>
              <w:rPr>
                <w:rFonts w:ascii="Arial" w:hAnsi="Arial" w:cs="Arial"/>
                <w:sz w:val="20"/>
                <w:szCs w:val="20"/>
              </w:rPr>
            </w:pPr>
            <w:r>
              <w:rPr>
                <w:rFonts w:ascii="Arial" w:hAnsi="Arial" w:cs="Arial"/>
                <w:sz w:val="20"/>
                <w:szCs w:val="20"/>
              </w:rPr>
              <w:t>Les interactions</w:t>
            </w:r>
          </w:p>
          <w:p w14:paraId="021FCFDA" w14:textId="77777777" w:rsidR="00E96C71" w:rsidRDefault="00E96C71" w:rsidP="00E96C71">
            <w:pPr>
              <w:rPr>
                <w:rFonts w:ascii="Arial" w:hAnsi="Arial" w:cs="Arial"/>
                <w:sz w:val="20"/>
                <w:szCs w:val="20"/>
              </w:rPr>
            </w:pPr>
            <w:r>
              <w:rPr>
                <w:rFonts w:ascii="Arial" w:hAnsi="Arial" w:cs="Arial"/>
                <w:sz w:val="20"/>
                <w:szCs w:val="20"/>
              </w:rPr>
              <w:t>L</w:t>
            </w:r>
            <w:r w:rsidRPr="00093273">
              <w:rPr>
                <w:rFonts w:ascii="Arial" w:hAnsi="Arial" w:cs="Arial"/>
                <w:sz w:val="20"/>
                <w:szCs w:val="20"/>
              </w:rPr>
              <w:t>a prévention des situations difficiles</w:t>
            </w:r>
          </w:p>
          <w:p w14:paraId="19759F89" w14:textId="77777777" w:rsidR="00E96C71" w:rsidRDefault="00E96C71" w:rsidP="00E96C71">
            <w:pPr>
              <w:rPr>
                <w:rFonts w:ascii="Arial" w:hAnsi="Arial" w:cs="Arial"/>
                <w:sz w:val="20"/>
                <w:szCs w:val="20"/>
              </w:rPr>
            </w:pPr>
            <w:r>
              <w:rPr>
                <w:rFonts w:ascii="Arial" w:hAnsi="Arial" w:cs="Arial"/>
                <w:sz w:val="20"/>
                <w:szCs w:val="20"/>
              </w:rPr>
              <w:t>La médiation</w:t>
            </w:r>
          </w:p>
          <w:p w14:paraId="50760D3C" w14:textId="77777777" w:rsidR="00E96C71" w:rsidRDefault="00E96C71" w:rsidP="00E96C71">
            <w:pPr>
              <w:rPr>
                <w:rFonts w:ascii="Arial" w:hAnsi="Arial" w:cs="Arial"/>
                <w:sz w:val="20"/>
                <w:szCs w:val="20"/>
              </w:rPr>
            </w:pPr>
            <w:r>
              <w:rPr>
                <w:rFonts w:ascii="Arial" w:hAnsi="Arial" w:cs="Arial"/>
                <w:sz w:val="20"/>
                <w:szCs w:val="20"/>
              </w:rPr>
              <w:t>L</w:t>
            </w:r>
            <w:r w:rsidRPr="00093273">
              <w:rPr>
                <w:rFonts w:ascii="Arial" w:hAnsi="Arial" w:cs="Arial"/>
                <w:sz w:val="20"/>
                <w:szCs w:val="20"/>
              </w:rPr>
              <w:t>a négociation</w:t>
            </w:r>
          </w:p>
          <w:p w14:paraId="5BE685B2" w14:textId="77777777" w:rsidR="00E96C71" w:rsidRPr="003A70CD" w:rsidRDefault="00E96C71" w:rsidP="00E96C71">
            <w:pPr>
              <w:rPr>
                <w:rFonts w:ascii="Arial" w:hAnsi="Arial" w:cs="Arial"/>
                <w:color w:val="244061" w:themeColor="accent1" w:themeShade="80"/>
                <w:sz w:val="20"/>
                <w:szCs w:val="20"/>
              </w:rPr>
            </w:pPr>
            <w:r>
              <w:rPr>
                <w:rFonts w:ascii="Arial" w:hAnsi="Arial" w:cs="Arial"/>
                <w:sz w:val="20"/>
                <w:szCs w:val="20"/>
              </w:rPr>
              <w:t>L</w:t>
            </w:r>
            <w:r w:rsidRPr="00093273">
              <w:rPr>
                <w:rFonts w:ascii="Arial" w:hAnsi="Arial" w:cs="Arial"/>
                <w:sz w:val="20"/>
                <w:szCs w:val="20"/>
              </w:rPr>
              <w:t>e recours hiérarchique</w:t>
            </w:r>
            <w:r>
              <w:rPr>
                <w:rFonts w:ascii="Arial" w:hAnsi="Arial" w:cs="Arial"/>
                <w:sz w:val="20"/>
                <w:szCs w:val="20"/>
              </w:rPr>
              <w:t xml:space="preserve"> et non-hiérarchique</w:t>
            </w:r>
          </w:p>
        </w:tc>
      </w:tr>
    </w:tbl>
    <w:p w14:paraId="36DE3C8D" w14:textId="77777777" w:rsidR="00030370" w:rsidRDefault="00030370" w:rsidP="00030370">
      <w:pPr>
        <w:jc w:val="center"/>
        <w:outlineLvl w:val="0"/>
        <w:rPr>
          <w:rFonts w:ascii="Arial" w:hAnsi="Arial" w:cs="Arial"/>
          <w:b/>
          <w:sz w:val="20"/>
          <w:szCs w:val="20"/>
        </w:rPr>
      </w:pPr>
    </w:p>
    <w:p w14:paraId="6F1C8632" w14:textId="77777777" w:rsidR="00E96C71" w:rsidRDefault="00E96C71" w:rsidP="00030370">
      <w:pPr>
        <w:jc w:val="center"/>
        <w:outlineLvl w:val="0"/>
        <w:rPr>
          <w:rFonts w:ascii="Arial" w:hAnsi="Arial" w:cs="Arial"/>
          <w:b/>
          <w:sz w:val="20"/>
          <w:szCs w:val="20"/>
        </w:rPr>
      </w:pPr>
    </w:p>
    <w:p w14:paraId="34552C4B" w14:textId="77777777" w:rsidR="00E96C71" w:rsidRDefault="00E96C71" w:rsidP="00030370">
      <w:pPr>
        <w:jc w:val="center"/>
        <w:outlineLvl w:val="0"/>
        <w:rPr>
          <w:rFonts w:ascii="Arial" w:hAnsi="Arial" w:cs="Arial"/>
          <w:b/>
          <w:sz w:val="20"/>
          <w:szCs w:val="20"/>
        </w:rPr>
      </w:pPr>
    </w:p>
    <w:p w14:paraId="4291041A" w14:textId="77777777" w:rsidR="00E96C71" w:rsidRDefault="00E96C71" w:rsidP="00030370">
      <w:pPr>
        <w:jc w:val="center"/>
        <w:outlineLvl w:val="0"/>
        <w:rPr>
          <w:rFonts w:ascii="Arial" w:hAnsi="Arial" w:cs="Arial"/>
          <w:b/>
          <w:sz w:val="20"/>
          <w:szCs w:val="20"/>
        </w:rPr>
      </w:pPr>
    </w:p>
    <w:p w14:paraId="50571E87" w14:textId="77777777" w:rsidR="00E96C71" w:rsidRDefault="00E96C71" w:rsidP="00030370">
      <w:pPr>
        <w:jc w:val="center"/>
        <w:outlineLvl w:val="0"/>
        <w:rPr>
          <w:rFonts w:ascii="Arial" w:hAnsi="Arial" w:cs="Arial"/>
          <w:b/>
          <w:sz w:val="20"/>
          <w:szCs w:val="20"/>
        </w:rPr>
      </w:pPr>
    </w:p>
    <w:p w14:paraId="393B0D04" w14:textId="77777777" w:rsidR="00E96C71" w:rsidRDefault="00E96C71" w:rsidP="00030370">
      <w:pPr>
        <w:jc w:val="center"/>
        <w:outlineLvl w:val="0"/>
        <w:rPr>
          <w:rFonts w:ascii="Arial" w:hAnsi="Arial" w:cs="Arial"/>
          <w:b/>
          <w:sz w:val="20"/>
          <w:szCs w:val="20"/>
        </w:rPr>
      </w:pPr>
    </w:p>
    <w:p w14:paraId="778F9CEC" w14:textId="77777777" w:rsidR="00BA701C" w:rsidRDefault="00BA701C" w:rsidP="00030370">
      <w:pPr>
        <w:jc w:val="center"/>
        <w:outlineLvl w:val="0"/>
        <w:rPr>
          <w:rFonts w:ascii="Arial" w:hAnsi="Arial" w:cs="Arial"/>
          <w:b/>
          <w:sz w:val="20"/>
          <w:szCs w:val="20"/>
        </w:rPr>
      </w:pPr>
    </w:p>
    <w:p w14:paraId="523ACF9A" w14:textId="77777777" w:rsidR="00FC676B" w:rsidRDefault="00FC676B" w:rsidP="00030370">
      <w:pPr>
        <w:jc w:val="center"/>
        <w:outlineLvl w:val="0"/>
        <w:rPr>
          <w:rFonts w:ascii="Arial" w:hAnsi="Arial" w:cs="Arial"/>
          <w:b/>
          <w:sz w:val="20"/>
          <w:szCs w:val="20"/>
        </w:rPr>
      </w:pPr>
    </w:p>
    <w:p w14:paraId="353B1A31" w14:textId="77777777" w:rsidR="00FC676B" w:rsidRDefault="00FC676B" w:rsidP="00030370">
      <w:pPr>
        <w:jc w:val="center"/>
        <w:outlineLvl w:val="0"/>
        <w:rPr>
          <w:rFonts w:ascii="Arial" w:hAnsi="Arial" w:cs="Arial"/>
          <w:b/>
          <w:sz w:val="20"/>
          <w:szCs w:val="20"/>
        </w:rPr>
      </w:pPr>
    </w:p>
    <w:p w14:paraId="37689C13" w14:textId="77777777" w:rsidR="00FC676B" w:rsidRDefault="00FC676B" w:rsidP="00030370">
      <w:pPr>
        <w:jc w:val="center"/>
        <w:outlineLvl w:val="0"/>
        <w:rPr>
          <w:rFonts w:ascii="Arial" w:hAnsi="Arial" w:cs="Arial"/>
          <w:b/>
          <w:sz w:val="20"/>
          <w:szCs w:val="20"/>
        </w:rPr>
      </w:pPr>
    </w:p>
    <w:p w14:paraId="5B840BA9" w14:textId="77777777" w:rsidR="00BA701C" w:rsidRDefault="00BA701C" w:rsidP="00030370">
      <w:pPr>
        <w:jc w:val="center"/>
        <w:outlineLvl w:val="0"/>
        <w:rPr>
          <w:rFonts w:ascii="Arial" w:hAnsi="Arial" w:cs="Arial"/>
          <w:b/>
          <w:sz w:val="20"/>
          <w:szCs w:val="20"/>
        </w:rPr>
      </w:pPr>
    </w:p>
    <w:p w14:paraId="296F227A" w14:textId="77777777" w:rsidR="00E96C71" w:rsidRDefault="00E96C71" w:rsidP="00030370">
      <w:pPr>
        <w:jc w:val="center"/>
        <w:outlineLvl w:val="0"/>
        <w:rPr>
          <w:rFonts w:ascii="Arial" w:hAnsi="Arial" w:cs="Arial"/>
          <w:b/>
          <w:sz w:val="20"/>
          <w:szCs w:val="20"/>
        </w:rPr>
      </w:pPr>
    </w:p>
    <w:p w14:paraId="308505B7" w14:textId="4D80F115" w:rsidR="00E91FE5" w:rsidRPr="00FA162F" w:rsidRDefault="00F12D62" w:rsidP="00030370">
      <w:pPr>
        <w:jc w:val="center"/>
        <w:outlineLvl w:val="0"/>
        <w:rPr>
          <w:rFonts w:ascii="Arial" w:hAnsi="Arial" w:cs="Arial"/>
          <w:b/>
        </w:rPr>
      </w:pPr>
      <w:r>
        <w:rPr>
          <w:rFonts w:ascii="Arial" w:hAnsi="Arial" w:cs="Arial"/>
          <w:b/>
        </w:rPr>
        <w:t>Bloc</w:t>
      </w:r>
      <w:r w:rsidR="00E91FE5" w:rsidRPr="00FA162F">
        <w:rPr>
          <w:rFonts w:ascii="Arial" w:hAnsi="Arial" w:cs="Arial"/>
          <w:b/>
        </w:rPr>
        <w:t xml:space="preserve"> de compétences 2</w:t>
      </w:r>
      <w:r w:rsidR="00E57C7C" w:rsidRPr="00FA162F">
        <w:rPr>
          <w:rFonts w:ascii="Arial" w:hAnsi="Arial" w:cs="Arial"/>
          <w:b/>
        </w:rPr>
        <w:t> : G</w:t>
      </w:r>
      <w:r w:rsidR="00FA162F">
        <w:rPr>
          <w:rFonts w:ascii="Arial" w:hAnsi="Arial" w:cs="Arial"/>
          <w:b/>
        </w:rPr>
        <w:t>érer</w:t>
      </w:r>
      <w:r w:rsidR="00E57C7C" w:rsidRPr="00FA162F">
        <w:rPr>
          <w:rFonts w:ascii="Arial" w:hAnsi="Arial" w:cs="Arial"/>
          <w:b/>
        </w:rPr>
        <w:t xml:space="preserve"> l’information et des prestations à des fins organisationnelles</w:t>
      </w:r>
    </w:p>
    <w:p w14:paraId="6B20CB22" w14:textId="77777777" w:rsidR="00E57C7C" w:rsidRDefault="00E57C7C" w:rsidP="00030370">
      <w:pPr>
        <w:jc w:val="center"/>
        <w:outlineLvl w:val="0"/>
        <w:rPr>
          <w:rFonts w:ascii="Arial" w:hAnsi="Arial" w:cs="Arial"/>
          <w:b/>
          <w:sz w:val="20"/>
          <w:szCs w:val="20"/>
        </w:rPr>
      </w:pPr>
    </w:p>
    <w:p w14:paraId="278A7BDD" w14:textId="77777777" w:rsidR="00E96C71" w:rsidRDefault="00E96C71" w:rsidP="00030370">
      <w:pPr>
        <w:jc w:val="center"/>
        <w:outlineLvl w:val="0"/>
        <w:rPr>
          <w:rFonts w:ascii="Arial" w:hAnsi="Arial" w:cs="Arial"/>
          <w:b/>
          <w:sz w:val="20"/>
          <w:szCs w:val="20"/>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503"/>
        <w:gridCol w:w="7528"/>
      </w:tblGrid>
      <w:tr w:rsidR="00BE55B6" w:rsidRPr="006B477F" w14:paraId="28ADBCF9" w14:textId="77777777" w:rsidTr="009F644B">
        <w:tc>
          <w:tcPr>
            <w:tcW w:w="2503" w:type="dxa"/>
            <w:tcBorders>
              <w:top w:val="single" w:sz="4" w:space="0" w:color="auto"/>
              <w:bottom w:val="single" w:sz="4" w:space="0" w:color="auto"/>
            </w:tcBorders>
            <w:vAlign w:val="center"/>
          </w:tcPr>
          <w:p w14:paraId="4855F919" w14:textId="01DA8E96" w:rsidR="00BE55B6" w:rsidRPr="006B477F" w:rsidRDefault="00BE55B6" w:rsidP="00E96C71">
            <w:pPr>
              <w:jc w:val="center"/>
              <w:rPr>
                <w:rFonts w:ascii="Arial" w:hAnsi="Arial" w:cs="Arial"/>
                <w:b/>
                <w:sz w:val="20"/>
                <w:szCs w:val="20"/>
              </w:rPr>
            </w:pPr>
            <w:r w:rsidRPr="006B477F">
              <w:rPr>
                <w:rFonts w:ascii="Arial" w:hAnsi="Arial" w:cs="Arial"/>
                <w:b/>
                <w:sz w:val="20"/>
                <w:szCs w:val="20"/>
              </w:rPr>
              <w:t>Savoirs associés</w:t>
            </w:r>
          </w:p>
        </w:tc>
        <w:tc>
          <w:tcPr>
            <w:tcW w:w="7528" w:type="dxa"/>
            <w:tcBorders>
              <w:top w:val="single" w:sz="4" w:space="0" w:color="auto"/>
              <w:bottom w:val="single" w:sz="4" w:space="0" w:color="auto"/>
            </w:tcBorders>
          </w:tcPr>
          <w:p w14:paraId="2542138B" w14:textId="3053F800" w:rsidR="00BE55B6" w:rsidRDefault="00BE55B6" w:rsidP="00E96C71">
            <w:pPr>
              <w:jc w:val="center"/>
              <w:rPr>
                <w:rFonts w:ascii="Arial" w:hAnsi="Arial" w:cs="Arial"/>
                <w:b/>
                <w:sz w:val="20"/>
                <w:szCs w:val="20"/>
              </w:rPr>
            </w:pPr>
            <w:r>
              <w:rPr>
                <w:rFonts w:ascii="Arial" w:hAnsi="Arial" w:cs="Arial"/>
                <w:b/>
                <w:sz w:val="20"/>
                <w:szCs w:val="20"/>
              </w:rPr>
              <w:t>Limites</w:t>
            </w:r>
            <w:r w:rsidR="00E91FE5">
              <w:rPr>
                <w:rFonts w:ascii="Arial" w:hAnsi="Arial" w:cs="Arial"/>
                <w:b/>
                <w:sz w:val="20"/>
                <w:szCs w:val="20"/>
              </w:rPr>
              <w:t xml:space="preserve"> de savoirs</w:t>
            </w:r>
          </w:p>
        </w:tc>
      </w:tr>
      <w:tr w:rsidR="00BE55B6" w:rsidRPr="006B477F" w14:paraId="502E755B" w14:textId="77777777" w:rsidTr="009F644B">
        <w:trPr>
          <w:trHeight w:val="3661"/>
        </w:trPr>
        <w:tc>
          <w:tcPr>
            <w:tcW w:w="2503" w:type="dxa"/>
            <w:tcBorders>
              <w:top w:val="single" w:sz="4" w:space="0" w:color="auto"/>
              <w:bottom w:val="single" w:sz="4" w:space="0" w:color="auto"/>
            </w:tcBorders>
          </w:tcPr>
          <w:p w14:paraId="1B94B091" w14:textId="77777777" w:rsidR="00BE55B6" w:rsidRPr="0062112F" w:rsidRDefault="00BE55B6" w:rsidP="00E96C71">
            <w:pPr>
              <w:rPr>
                <w:rFonts w:ascii="Arial" w:hAnsi="Arial" w:cs="Arial"/>
                <w:sz w:val="20"/>
                <w:szCs w:val="20"/>
              </w:rPr>
            </w:pPr>
          </w:p>
          <w:p w14:paraId="5BB73829" w14:textId="468C23E8" w:rsidR="00695C7B" w:rsidRPr="008A36BC" w:rsidRDefault="00695C7B" w:rsidP="00695C7B">
            <w:pPr>
              <w:rPr>
                <w:rFonts w:ascii="Arial" w:hAnsi="Arial" w:cs="Arial"/>
                <w:sz w:val="20"/>
                <w:szCs w:val="20"/>
              </w:rPr>
            </w:pPr>
            <w:r w:rsidRPr="00CB6AC6">
              <w:rPr>
                <w:rFonts w:ascii="Arial" w:hAnsi="Arial" w:cs="Arial"/>
                <w:sz w:val="20"/>
                <w:szCs w:val="20"/>
              </w:rPr>
              <w:t>L’intelligence collective</w:t>
            </w:r>
            <w:r w:rsidRPr="008A36BC">
              <w:rPr>
                <w:rFonts w:ascii="Arial" w:hAnsi="Arial" w:cs="Arial"/>
                <w:sz w:val="20"/>
                <w:szCs w:val="20"/>
              </w:rPr>
              <w:t xml:space="preserve"> </w:t>
            </w:r>
            <w:r w:rsidR="00BE55B6" w:rsidRPr="008A36BC">
              <w:rPr>
                <w:rFonts w:ascii="Arial" w:hAnsi="Arial" w:cs="Arial"/>
                <w:sz w:val="20"/>
                <w:szCs w:val="20"/>
              </w:rPr>
              <w:t xml:space="preserve">La communication </w:t>
            </w:r>
          </w:p>
          <w:p w14:paraId="504C1334" w14:textId="41CC9784" w:rsidR="00BE55B6" w:rsidRPr="008A36BC" w:rsidRDefault="00BE55B6" w:rsidP="00E96C71">
            <w:pPr>
              <w:rPr>
                <w:rFonts w:ascii="Arial" w:hAnsi="Arial" w:cs="Arial"/>
                <w:sz w:val="20"/>
                <w:szCs w:val="20"/>
              </w:rPr>
            </w:pPr>
            <w:r w:rsidRPr="008A36BC">
              <w:rPr>
                <w:rFonts w:ascii="Arial" w:hAnsi="Arial" w:cs="Arial"/>
                <w:sz w:val="20"/>
                <w:szCs w:val="20"/>
              </w:rPr>
              <w:t>professionnelle orale et écrite</w:t>
            </w:r>
          </w:p>
          <w:p w14:paraId="63806517" w14:textId="77777777" w:rsidR="00BE55B6" w:rsidRDefault="00BE55B6" w:rsidP="00E96C71">
            <w:pPr>
              <w:rPr>
                <w:rFonts w:ascii="Arial" w:hAnsi="Arial" w:cs="Arial"/>
                <w:sz w:val="20"/>
                <w:szCs w:val="20"/>
              </w:rPr>
            </w:pPr>
          </w:p>
          <w:p w14:paraId="4FB2FDF1" w14:textId="77777777" w:rsidR="00BE55B6" w:rsidRPr="006615C7" w:rsidRDefault="00BE55B6" w:rsidP="00E96C71">
            <w:pPr>
              <w:rPr>
                <w:rFonts w:ascii="Arial" w:hAnsi="Arial" w:cs="Arial"/>
                <w:sz w:val="20"/>
                <w:szCs w:val="20"/>
              </w:rPr>
            </w:pPr>
            <w:r>
              <w:rPr>
                <w:rFonts w:ascii="Arial" w:hAnsi="Arial" w:cs="Arial"/>
                <w:sz w:val="20"/>
                <w:szCs w:val="20"/>
              </w:rPr>
              <w:t>Les méthodes et outils de</w:t>
            </w:r>
            <w:r w:rsidRPr="006615C7">
              <w:rPr>
                <w:rFonts w:ascii="Arial" w:hAnsi="Arial" w:cs="Arial"/>
                <w:sz w:val="20"/>
                <w:szCs w:val="20"/>
              </w:rPr>
              <w:t xml:space="preserve"> recherche d’information</w:t>
            </w:r>
          </w:p>
          <w:p w14:paraId="20C4F78B" w14:textId="77777777" w:rsidR="00BE55B6" w:rsidRDefault="00BE55B6" w:rsidP="00E96C71">
            <w:pPr>
              <w:rPr>
                <w:rFonts w:ascii="Arial" w:hAnsi="Arial" w:cs="Arial"/>
                <w:sz w:val="20"/>
                <w:szCs w:val="20"/>
              </w:rPr>
            </w:pPr>
          </w:p>
          <w:p w14:paraId="3F59660A" w14:textId="77777777" w:rsidR="00BE55B6" w:rsidRDefault="00BE55B6" w:rsidP="00E96C71">
            <w:pPr>
              <w:rPr>
                <w:rFonts w:ascii="Arial" w:hAnsi="Arial" w:cs="Arial"/>
                <w:color w:val="000000" w:themeColor="text1"/>
                <w:sz w:val="20"/>
                <w:szCs w:val="20"/>
              </w:rPr>
            </w:pPr>
            <w:r>
              <w:rPr>
                <w:rFonts w:ascii="Arial" w:hAnsi="Arial" w:cs="Arial"/>
                <w:color w:val="000000" w:themeColor="text1"/>
                <w:sz w:val="20"/>
                <w:szCs w:val="20"/>
              </w:rPr>
              <w:t>La qualité de l’information</w:t>
            </w:r>
          </w:p>
          <w:p w14:paraId="63AC5F9A" w14:textId="77777777" w:rsidR="00BE55B6" w:rsidRDefault="00BE55B6" w:rsidP="00E96C71">
            <w:pPr>
              <w:rPr>
                <w:rFonts w:ascii="Arial" w:hAnsi="Arial" w:cs="Arial"/>
                <w:sz w:val="20"/>
                <w:szCs w:val="20"/>
              </w:rPr>
            </w:pPr>
          </w:p>
          <w:p w14:paraId="66DC8C35" w14:textId="77777777" w:rsidR="00BE55B6" w:rsidRDefault="00BE55B6" w:rsidP="00E96C71">
            <w:pPr>
              <w:rPr>
                <w:rFonts w:ascii="Arial" w:hAnsi="Arial" w:cs="Arial"/>
                <w:sz w:val="20"/>
                <w:szCs w:val="20"/>
              </w:rPr>
            </w:pPr>
            <w:r>
              <w:rPr>
                <w:rFonts w:ascii="Arial" w:hAnsi="Arial" w:cs="Arial"/>
                <w:sz w:val="20"/>
                <w:szCs w:val="20"/>
              </w:rPr>
              <w:t>Le</w:t>
            </w:r>
            <w:r w:rsidRPr="006615C7">
              <w:rPr>
                <w:rFonts w:ascii="Arial" w:hAnsi="Arial" w:cs="Arial"/>
                <w:sz w:val="20"/>
                <w:szCs w:val="20"/>
              </w:rPr>
              <w:t xml:space="preserve"> système d’information</w:t>
            </w:r>
          </w:p>
          <w:p w14:paraId="35FBB15C" w14:textId="77777777" w:rsidR="00BE55B6" w:rsidRDefault="00BE55B6" w:rsidP="00E96C71">
            <w:pPr>
              <w:rPr>
                <w:rFonts w:ascii="Arial" w:hAnsi="Arial" w:cs="Arial"/>
                <w:sz w:val="20"/>
                <w:szCs w:val="20"/>
              </w:rPr>
            </w:pPr>
          </w:p>
          <w:p w14:paraId="3885EBDC" w14:textId="77777777" w:rsidR="00841BD8" w:rsidRDefault="00841BD8" w:rsidP="00E96C71">
            <w:pPr>
              <w:rPr>
                <w:rFonts w:ascii="Arial" w:hAnsi="Arial" w:cs="Arial"/>
                <w:sz w:val="20"/>
                <w:szCs w:val="20"/>
              </w:rPr>
            </w:pPr>
          </w:p>
          <w:p w14:paraId="13CFE3AD" w14:textId="4DB76E8F" w:rsidR="00BE55B6" w:rsidRDefault="00841BD8" w:rsidP="00E96C71">
            <w:pPr>
              <w:rPr>
                <w:rFonts w:ascii="Arial" w:hAnsi="Arial" w:cs="Arial"/>
                <w:sz w:val="20"/>
                <w:szCs w:val="20"/>
              </w:rPr>
            </w:pPr>
            <w:r>
              <w:rPr>
                <w:rFonts w:ascii="Arial" w:hAnsi="Arial" w:cs="Arial"/>
                <w:sz w:val="20"/>
                <w:szCs w:val="20"/>
              </w:rPr>
              <w:t>Le traitement,</w:t>
            </w:r>
            <w:r w:rsidR="00BE55B6" w:rsidRPr="006615C7">
              <w:rPr>
                <w:rFonts w:ascii="Arial" w:hAnsi="Arial" w:cs="Arial"/>
                <w:sz w:val="20"/>
                <w:szCs w:val="20"/>
              </w:rPr>
              <w:t xml:space="preserve"> la formalisation </w:t>
            </w:r>
            <w:r>
              <w:rPr>
                <w:rFonts w:ascii="Arial" w:hAnsi="Arial" w:cs="Arial"/>
                <w:sz w:val="20"/>
                <w:szCs w:val="20"/>
              </w:rPr>
              <w:t xml:space="preserve">et la diffusion </w:t>
            </w:r>
            <w:r w:rsidR="00BE55B6" w:rsidRPr="006615C7">
              <w:rPr>
                <w:rFonts w:ascii="Arial" w:hAnsi="Arial" w:cs="Arial"/>
                <w:sz w:val="20"/>
                <w:szCs w:val="20"/>
              </w:rPr>
              <w:t>de l’information</w:t>
            </w:r>
          </w:p>
          <w:p w14:paraId="1B412ADA" w14:textId="77777777" w:rsidR="00BE55B6" w:rsidRDefault="00BE55B6" w:rsidP="00E96C71">
            <w:pPr>
              <w:rPr>
                <w:rFonts w:ascii="Arial" w:hAnsi="Arial" w:cs="Arial"/>
                <w:color w:val="000000" w:themeColor="text1"/>
                <w:sz w:val="20"/>
                <w:szCs w:val="20"/>
              </w:rPr>
            </w:pPr>
          </w:p>
          <w:p w14:paraId="2E15A2D8" w14:textId="77777777" w:rsidR="00BE55B6" w:rsidRPr="005B6F5E" w:rsidRDefault="00BE55B6" w:rsidP="00E96C71">
            <w:pPr>
              <w:rPr>
                <w:rFonts w:ascii="Arial" w:hAnsi="Arial" w:cs="Arial"/>
                <w:color w:val="000000" w:themeColor="text1"/>
                <w:sz w:val="20"/>
                <w:szCs w:val="20"/>
              </w:rPr>
            </w:pPr>
            <w:r>
              <w:rPr>
                <w:rFonts w:ascii="Arial" w:hAnsi="Arial" w:cs="Arial"/>
                <w:color w:val="000000" w:themeColor="text1"/>
                <w:sz w:val="20"/>
                <w:szCs w:val="20"/>
              </w:rPr>
              <w:t>Le compte rendu d’activités</w:t>
            </w:r>
          </w:p>
          <w:p w14:paraId="36BCAEC0" w14:textId="77777777" w:rsidR="00BE55B6" w:rsidRDefault="00BE55B6" w:rsidP="00E96C71">
            <w:pPr>
              <w:rPr>
                <w:rFonts w:ascii="Arial" w:hAnsi="Arial" w:cs="Arial"/>
                <w:i/>
                <w:sz w:val="20"/>
                <w:szCs w:val="20"/>
              </w:rPr>
            </w:pPr>
          </w:p>
          <w:p w14:paraId="1B8DB87A" w14:textId="77777777" w:rsidR="00BE55B6" w:rsidRDefault="00BE55B6" w:rsidP="00E96C71">
            <w:pPr>
              <w:rPr>
                <w:rFonts w:ascii="Arial" w:hAnsi="Arial" w:cs="Arial"/>
                <w:sz w:val="20"/>
                <w:szCs w:val="20"/>
              </w:rPr>
            </w:pPr>
            <w:r>
              <w:rPr>
                <w:rFonts w:ascii="Arial" w:hAnsi="Arial" w:cs="Arial"/>
                <w:sz w:val="20"/>
                <w:szCs w:val="20"/>
              </w:rPr>
              <w:t>Les prestations internes</w:t>
            </w:r>
          </w:p>
          <w:p w14:paraId="26EAE63B" w14:textId="77777777" w:rsidR="00BE55B6" w:rsidRDefault="00BE55B6" w:rsidP="00E96C71">
            <w:pPr>
              <w:rPr>
                <w:rFonts w:ascii="Arial" w:hAnsi="Arial" w:cs="Arial"/>
                <w:sz w:val="20"/>
                <w:szCs w:val="20"/>
              </w:rPr>
            </w:pPr>
          </w:p>
          <w:p w14:paraId="1C8F2AF8" w14:textId="77777777" w:rsidR="00BE55B6" w:rsidRDefault="00BE55B6" w:rsidP="00E96C71">
            <w:pPr>
              <w:rPr>
                <w:rFonts w:ascii="Arial" w:hAnsi="Arial" w:cs="Arial"/>
                <w:sz w:val="20"/>
                <w:szCs w:val="20"/>
              </w:rPr>
            </w:pPr>
          </w:p>
          <w:p w14:paraId="3B703526" w14:textId="77777777" w:rsidR="00BE55B6" w:rsidRDefault="00BE55B6" w:rsidP="00E96C71">
            <w:pPr>
              <w:rPr>
                <w:rFonts w:ascii="Arial" w:hAnsi="Arial" w:cs="Arial"/>
                <w:sz w:val="20"/>
                <w:szCs w:val="20"/>
              </w:rPr>
            </w:pPr>
            <w:r>
              <w:rPr>
                <w:rFonts w:ascii="Arial" w:hAnsi="Arial" w:cs="Arial"/>
                <w:sz w:val="20"/>
                <w:szCs w:val="20"/>
              </w:rPr>
              <w:t>Les prestations externes </w:t>
            </w:r>
          </w:p>
          <w:p w14:paraId="5AB3D077" w14:textId="77777777" w:rsidR="00BE55B6" w:rsidRDefault="00BE55B6" w:rsidP="00E96C71">
            <w:pPr>
              <w:rPr>
                <w:rFonts w:ascii="Arial" w:hAnsi="Arial" w:cs="Arial"/>
                <w:sz w:val="20"/>
                <w:szCs w:val="20"/>
              </w:rPr>
            </w:pPr>
          </w:p>
          <w:p w14:paraId="3F514105" w14:textId="77777777" w:rsidR="00BE55B6" w:rsidRDefault="00BE55B6" w:rsidP="00E96C71">
            <w:pPr>
              <w:rPr>
                <w:rFonts w:ascii="Arial" w:hAnsi="Arial" w:cs="Arial"/>
                <w:sz w:val="20"/>
                <w:szCs w:val="20"/>
              </w:rPr>
            </w:pPr>
          </w:p>
          <w:p w14:paraId="08F929E4" w14:textId="77777777" w:rsidR="00BE55B6" w:rsidRDefault="00BE55B6" w:rsidP="00E96C71">
            <w:pPr>
              <w:rPr>
                <w:rFonts w:ascii="Arial" w:hAnsi="Arial" w:cs="Arial"/>
                <w:sz w:val="20"/>
                <w:szCs w:val="20"/>
              </w:rPr>
            </w:pPr>
          </w:p>
          <w:p w14:paraId="27A3E4AE" w14:textId="77777777" w:rsidR="00796924" w:rsidRDefault="00796924" w:rsidP="00E96C71">
            <w:pPr>
              <w:rPr>
                <w:rFonts w:ascii="Arial" w:hAnsi="Arial" w:cs="Arial"/>
                <w:sz w:val="20"/>
                <w:szCs w:val="20"/>
              </w:rPr>
            </w:pPr>
          </w:p>
          <w:p w14:paraId="2E3FCD8A" w14:textId="77777777" w:rsidR="00BA701C" w:rsidRDefault="00BA701C" w:rsidP="00E96C71">
            <w:pPr>
              <w:rPr>
                <w:rFonts w:ascii="Arial" w:hAnsi="Arial" w:cs="Arial"/>
                <w:sz w:val="20"/>
                <w:szCs w:val="20"/>
              </w:rPr>
            </w:pPr>
          </w:p>
          <w:p w14:paraId="60BCF5E1" w14:textId="77777777" w:rsidR="00BA701C" w:rsidRDefault="00BA701C" w:rsidP="00E96C71">
            <w:pPr>
              <w:rPr>
                <w:rFonts w:ascii="Arial" w:hAnsi="Arial" w:cs="Arial"/>
                <w:sz w:val="20"/>
                <w:szCs w:val="20"/>
              </w:rPr>
            </w:pPr>
          </w:p>
          <w:p w14:paraId="5588B642" w14:textId="77777777" w:rsidR="00796924" w:rsidRDefault="00796924" w:rsidP="00E96C71">
            <w:pPr>
              <w:rPr>
                <w:rFonts w:ascii="Arial" w:hAnsi="Arial" w:cs="Arial"/>
                <w:sz w:val="20"/>
                <w:szCs w:val="20"/>
              </w:rPr>
            </w:pPr>
          </w:p>
          <w:p w14:paraId="59C8D450" w14:textId="67E9C7E9" w:rsidR="00BE55B6" w:rsidRPr="00F758DF" w:rsidRDefault="00796924" w:rsidP="00E96C71">
            <w:pPr>
              <w:rPr>
                <w:rFonts w:ascii="Arial" w:hAnsi="Arial" w:cs="Arial"/>
                <w:i/>
                <w:sz w:val="20"/>
                <w:szCs w:val="20"/>
                <w:u w:val="single"/>
              </w:rPr>
            </w:pPr>
            <w:r>
              <w:rPr>
                <w:rFonts w:ascii="Arial" w:hAnsi="Arial" w:cs="Arial"/>
                <w:sz w:val="20"/>
                <w:szCs w:val="20"/>
              </w:rPr>
              <w:t>La démarche de projet</w:t>
            </w:r>
          </w:p>
          <w:p w14:paraId="0885DBA8" w14:textId="77777777" w:rsidR="00BE55B6" w:rsidRDefault="00BE55B6" w:rsidP="00E96C71">
            <w:pPr>
              <w:rPr>
                <w:rFonts w:ascii="Arial" w:hAnsi="Arial" w:cs="Arial"/>
                <w:sz w:val="20"/>
                <w:szCs w:val="20"/>
              </w:rPr>
            </w:pPr>
          </w:p>
          <w:p w14:paraId="7DA31A26" w14:textId="77777777" w:rsidR="00BE55B6" w:rsidRDefault="00BE55B6" w:rsidP="00E96C71">
            <w:pPr>
              <w:rPr>
                <w:rFonts w:ascii="Arial" w:hAnsi="Arial" w:cs="Arial"/>
                <w:sz w:val="20"/>
                <w:szCs w:val="20"/>
              </w:rPr>
            </w:pPr>
          </w:p>
          <w:p w14:paraId="2F43F141" w14:textId="77777777" w:rsidR="00796924" w:rsidRDefault="00796924" w:rsidP="00E96C71">
            <w:pPr>
              <w:rPr>
                <w:rFonts w:ascii="Arial" w:hAnsi="Arial" w:cs="Arial"/>
                <w:sz w:val="20"/>
                <w:szCs w:val="20"/>
              </w:rPr>
            </w:pPr>
          </w:p>
          <w:p w14:paraId="5E6D258E" w14:textId="77777777" w:rsidR="00796924" w:rsidRPr="00A65338" w:rsidRDefault="00796924" w:rsidP="00E96C71">
            <w:pPr>
              <w:rPr>
                <w:rFonts w:ascii="Arial" w:hAnsi="Arial" w:cs="Arial"/>
                <w:sz w:val="20"/>
                <w:szCs w:val="20"/>
              </w:rPr>
            </w:pPr>
          </w:p>
          <w:p w14:paraId="2B576021" w14:textId="77777777" w:rsidR="00BE55B6" w:rsidRPr="00F90143" w:rsidRDefault="00BE55B6" w:rsidP="00796924">
            <w:pPr>
              <w:rPr>
                <w:rFonts w:ascii="Arial" w:hAnsi="Arial" w:cs="Arial"/>
                <w:b/>
                <w:sz w:val="20"/>
                <w:szCs w:val="20"/>
              </w:rPr>
            </w:pPr>
          </w:p>
        </w:tc>
        <w:tc>
          <w:tcPr>
            <w:tcW w:w="7528" w:type="dxa"/>
            <w:tcBorders>
              <w:top w:val="single" w:sz="4" w:space="0" w:color="auto"/>
              <w:bottom w:val="single" w:sz="4" w:space="0" w:color="auto"/>
            </w:tcBorders>
          </w:tcPr>
          <w:p w14:paraId="7C38DEAE" w14:textId="77777777" w:rsidR="00CB6AC6" w:rsidRDefault="00CB6AC6" w:rsidP="00E96C71">
            <w:pPr>
              <w:rPr>
                <w:rFonts w:ascii="Arial" w:hAnsi="Arial" w:cs="Arial"/>
                <w:sz w:val="20"/>
                <w:szCs w:val="20"/>
              </w:rPr>
            </w:pPr>
          </w:p>
          <w:p w14:paraId="520F9DBD" w14:textId="10A74619" w:rsidR="00BE55B6" w:rsidRPr="00CB6AC6" w:rsidRDefault="00CB6AC6" w:rsidP="00E96C71">
            <w:pPr>
              <w:rPr>
                <w:rFonts w:ascii="Arial" w:hAnsi="Arial" w:cs="Arial"/>
                <w:sz w:val="20"/>
                <w:szCs w:val="20"/>
              </w:rPr>
            </w:pPr>
            <w:r>
              <w:rPr>
                <w:rFonts w:ascii="Arial" w:hAnsi="Arial" w:cs="Arial"/>
                <w:sz w:val="20"/>
                <w:szCs w:val="20"/>
              </w:rPr>
              <w:t>Les enjeux, principes et outils de l’intelligence collective</w:t>
            </w:r>
          </w:p>
          <w:p w14:paraId="3C234E00" w14:textId="67F53D55" w:rsidR="00BE55B6" w:rsidRDefault="00942AFD" w:rsidP="00E96C71">
            <w:pPr>
              <w:rPr>
                <w:rFonts w:ascii="Arial" w:hAnsi="Arial" w:cs="Arial"/>
                <w:sz w:val="20"/>
                <w:szCs w:val="20"/>
              </w:rPr>
            </w:pPr>
            <w:r>
              <w:rPr>
                <w:rFonts w:ascii="Arial" w:hAnsi="Arial" w:cs="Arial"/>
                <w:sz w:val="20"/>
                <w:szCs w:val="20"/>
              </w:rPr>
              <w:t>Les codes et les usages de la communication orale et écrite dans l’organisation</w:t>
            </w:r>
          </w:p>
          <w:p w14:paraId="069922AA" w14:textId="3BD39ADE" w:rsidR="002F714E" w:rsidRDefault="002F714E" w:rsidP="00E96C71">
            <w:pPr>
              <w:rPr>
                <w:rFonts w:ascii="Arial" w:hAnsi="Arial" w:cs="Arial"/>
                <w:sz w:val="20"/>
                <w:szCs w:val="20"/>
              </w:rPr>
            </w:pPr>
            <w:r>
              <w:rPr>
                <w:rFonts w:ascii="Arial" w:hAnsi="Arial" w:cs="Arial"/>
                <w:sz w:val="20"/>
                <w:szCs w:val="20"/>
              </w:rPr>
              <w:t>La communication formelle et informelle</w:t>
            </w:r>
          </w:p>
          <w:p w14:paraId="211A6FF1" w14:textId="77777777" w:rsidR="00CE59A7" w:rsidRDefault="00CE59A7" w:rsidP="00E96C71">
            <w:pPr>
              <w:rPr>
                <w:rFonts w:ascii="Arial" w:hAnsi="Arial" w:cs="Arial"/>
                <w:i/>
                <w:sz w:val="20"/>
                <w:szCs w:val="20"/>
              </w:rPr>
            </w:pPr>
          </w:p>
          <w:p w14:paraId="53A3B967" w14:textId="77777777" w:rsidR="00BE55B6" w:rsidRPr="00D77CBF" w:rsidRDefault="00BE55B6" w:rsidP="00E96C71">
            <w:pPr>
              <w:rPr>
                <w:rFonts w:ascii="Arial" w:hAnsi="Arial" w:cs="Arial"/>
                <w:sz w:val="20"/>
                <w:szCs w:val="20"/>
              </w:rPr>
            </w:pPr>
          </w:p>
          <w:p w14:paraId="4B0C95DC" w14:textId="77777777" w:rsidR="00BE55B6" w:rsidRPr="00D77CBF" w:rsidRDefault="00BE55B6" w:rsidP="00E96C71">
            <w:pPr>
              <w:rPr>
                <w:rFonts w:ascii="Arial" w:hAnsi="Arial" w:cs="Arial"/>
                <w:color w:val="000000" w:themeColor="text1"/>
                <w:sz w:val="20"/>
                <w:szCs w:val="20"/>
              </w:rPr>
            </w:pPr>
            <w:r w:rsidRPr="00D77CBF">
              <w:rPr>
                <w:rFonts w:ascii="Arial" w:hAnsi="Arial" w:cs="Arial"/>
                <w:sz w:val="20"/>
                <w:szCs w:val="20"/>
              </w:rPr>
              <w:t xml:space="preserve">Les sources </w:t>
            </w:r>
            <w:r w:rsidRPr="00D77CBF">
              <w:rPr>
                <w:rFonts w:ascii="Arial" w:hAnsi="Arial" w:cs="Arial"/>
                <w:color w:val="000000" w:themeColor="text1"/>
                <w:sz w:val="20"/>
                <w:szCs w:val="20"/>
              </w:rPr>
              <w:t>d’information interne et externe et leurs caractéristiques</w:t>
            </w:r>
          </w:p>
          <w:p w14:paraId="29BCB441" w14:textId="6ABD44CE" w:rsidR="00BE55B6" w:rsidRPr="00D77CBF" w:rsidRDefault="00BE55B6" w:rsidP="00E96C71">
            <w:pPr>
              <w:rPr>
                <w:rFonts w:ascii="Arial" w:hAnsi="Arial" w:cs="Arial"/>
                <w:color w:val="000000" w:themeColor="text1"/>
                <w:sz w:val="20"/>
                <w:szCs w:val="20"/>
              </w:rPr>
            </w:pPr>
            <w:r w:rsidRPr="00D77CBF">
              <w:rPr>
                <w:rFonts w:ascii="Arial" w:hAnsi="Arial" w:cs="Arial"/>
                <w:color w:val="000000" w:themeColor="text1"/>
                <w:sz w:val="20"/>
                <w:szCs w:val="20"/>
              </w:rPr>
              <w:t>Les moteurs de recherche, annuaire</w:t>
            </w:r>
            <w:r w:rsidR="00942AFD" w:rsidRPr="00D77CBF">
              <w:rPr>
                <w:rFonts w:ascii="Arial" w:hAnsi="Arial" w:cs="Arial"/>
                <w:color w:val="000000" w:themeColor="text1"/>
                <w:sz w:val="20"/>
                <w:szCs w:val="20"/>
              </w:rPr>
              <w:t xml:space="preserve">, </w:t>
            </w:r>
            <w:r w:rsidR="00623ECE">
              <w:rPr>
                <w:rFonts w:ascii="Arial" w:hAnsi="Arial" w:cs="Arial"/>
                <w:color w:val="000000" w:themeColor="text1"/>
                <w:sz w:val="20"/>
                <w:szCs w:val="20"/>
              </w:rPr>
              <w:t>i</w:t>
            </w:r>
            <w:r w:rsidRPr="00D77CBF">
              <w:rPr>
                <w:rFonts w:ascii="Arial" w:hAnsi="Arial" w:cs="Arial"/>
                <w:color w:val="000000" w:themeColor="text1"/>
                <w:sz w:val="20"/>
                <w:szCs w:val="20"/>
              </w:rPr>
              <w:t xml:space="preserve">ntranet, extranet, internet, portail </w:t>
            </w:r>
          </w:p>
          <w:p w14:paraId="475BF2C3" w14:textId="77777777" w:rsidR="00BE55B6" w:rsidRPr="00D77CBF" w:rsidRDefault="00BE55B6" w:rsidP="00E96C71">
            <w:pPr>
              <w:rPr>
                <w:rFonts w:ascii="Arial" w:hAnsi="Arial" w:cs="Arial"/>
                <w:color w:val="000000" w:themeColor="text1"/>
                <w:sz w:val="20"/>
                <w:szCs w:val="20"/>
              </w:rPr>
            </w:pPr>
          </w:p>
          <w:p w14:paraId="2D7CF1D1" w14:textId="46321B21" w:rsidR="00BE55B6" w:rsidRPr="00D77CBF" w:rsidRDefault="00BE55B6" w:rsidP="00E96C71">
            <w:pPr>
              <w:rPr>
                <w:rFonts w:ascii="Arial" w:hAnsi="Arial" w:cs="Arial"/>
                <w:color w:val="000000" w:themeColor="text1"/>
                <w:sz w:val="20"/>
                <w:szCs w:val="20"/>
              </w:rPr>
            </w:pPr>
            <w:r w:rsidRPr="00D77CBF">
              <w:rPr>
                <w:rFonts w:ascii="Arial" w:hAnsi="Arial" w:cs="Arial"/>
                <w:color w:val="000000" w:themeColor="text1"/>
                <w:sz w:val="20"/>
                <w:szCs w:val="20"/>
              </w:rPr>
              <w:t>Les critères de qu</w:t>
            </w:r>
            <w:r w:rsidR="00841BD8" w:rsidRPr="00D77CBF">
              <w:rPr>
                <w:rFonts w:ascii="Arial" w:hAnsi="Arial" w:cs="Arial"/>
                <w:color w:val="000000" w:themeColor="text1"/>
                <w:sz w:val="20"/>
                <w:szCs w:val="20"/>
              </w:rPr>
              <w:t>alité de l’information</w:t>
            </w:r>
          </w:p>
          <w:p w14:paraId="3419654B" w14:textId="77777777" w:rsidR="004D4BF8" w:rsidRDefault="004D4BF8" w:rsidP="00E96C71">
            <w:pPr>
              <w:rPr>
                <w:rFonts w:ascii="Arial" w:hAnsi="Arial" w:cs="Arial"/>
                <w:color w:val="000000" w:themeColor="text1"/>
                <w:sz w:val="20"/>
                <w:szCs w:val="20"/>
              </w:rPr>
            </w:pPr>
          </w:p>
          <w:p w14:paraId="2D55A3A3" w14:textId="77777777" w:rsidR="00BE55B6" w:rsidRDefault="00BE55B6" w:rsidP="00E96C71">
            <w:pPr>
              <w:rPr>
                <w:rFonts w:ascii="Arial" w:hAnsi="Arial" w:cs="Arial"/>
                <w:color w:val="000000" w:themeColor="text1"/>
                <w:sz w:val="20"/>
                <w:szCs w:val="20"/>
              </w:rPr>
            </w:pPr>
            <w:r w:rsidRPr="005B6F5E">
              <w:rPr>
                <w:rFonts w:ascii="Arial" w:hAnsi="Arial" w:cs="Arial"/>
                <w:color w:val="000000" w:themeColor="text1"/>
                <w:sz w:val="20"/>
                <w:szCs w:val="20"/>
              </w:rPr>
              <w:t>Le rôle d</w:t>
            </w:r>
            <w:r>
              <w:rPr>
                <w:rFonts w:ascii="Arial" w:hAnsi="Arial" w:cs="Arial"/>
                <w:color w:val="000000" w:themeColor="text1"/>
                <w:sz w:val="20"/>
                <w:szCs w:val="20"/>
              </w:rPr>
              <w:t>’un système d’information : a</w:t>
            </w:r>
            <w:r w:rsidRPr="005B6F5E">
              <w:rPr>
                <w:rFonts w:ascii="Arial" w:hAnsi="Arial" w:cs="Arial"/>
                <w:color w:val="000000" w:themeColor="text1"/>
                <w:sz w:val="20"/>
                <w:szCs w:val="20"/>
              </w:rPr>
              <w:t xml:space="preserve">ide </w:t>
            </w:r>
            <w:r>
              <w:rPr>
                <w:rFonts w:ascii="Arial" w:hAnsi="Arial" w:cs="Arial"/>
                <w:color w:val="000000" w:themeColor="text1"/>
                <w:sz w:val="20"/>
                <w:szCs w:val="20"/>
              </w:rPr>
              <w:t xml:space="preserve">à la communication, à la gestion </w:t>
            </w:r>
            <w:r w:rsidRPr="005B6F5E">
              <w:rPr>
                <w:rFonts w:ascii="Arial" w:hAnsi="Arial" w:cs="Arial"/>
                <w:color w:val="000000" w:themeColor="text1"/>
                <w:sz w:val="20"/>
                <w:szCs w:val="20"/>
              </w:rPr>
              <w:t>de l’information</w:t>
            </w:r>
            <w:r>
              <w:rPr>
                <w:rFonts w:ascii="Arial" w:hAnsi="Arial" w:cs="Arial"/>
                <w:color w:val="000000" w:themeColor="text1"/>
                <w:sz w:val="20"/>
                <w:szCs w:val="20"/>
              </w:rPr>
              <w:t xml:space="preserve"> (accès, stockage, sécurisation, circulation)</w:t>
            </w:r>
            <w:r w:rsidRPr="005B6F5E">
              <w:rPr>
                <w:rFonts w:ascii="Arial" w:hAnsi="Arial" w:cs="Arial"/>
                <w:color w:val="000000" w:themeColor="text1"/>
                <w:sz w:val="20"/>
                <w:szCs w:val="20"/>
              </w:rPr>
              <w:t>, à la décision</w:t>
            </w:r>
          </w:p>
          <w:p w14:paraId="49736D58" w14:textId="77777777" w:rsidR="00BE55B6" w:rsidRDefault="00BE55B6" w:rsidP="00E96C71">
            <w:pPr>
              <w:rPr>
                <w:rFonts w:ascii="Arial" w:hAnsi="Arial" w:cs="Arial"/>
                <w:color w:val="000000" w:themeColor="text1"/>
                <w:sz w:val="20"/>
                <w:szCs w:val="20"/>
              </w:rPr>
            </w:pPr>
          </w:p>
          <w:p w14:paraId="6C36AD98" w14:textId="77777777" w:rsidR="00BE55B6" w:rsidRDefault="00BE55B6" w:rsidP="00E96C71">
            <w:pPr>
              <w:rPr>
                <w:rFonts w:ascii="Arial" w:hAnsi="Arial" w:cs="Arial"/>
                <w:color w:val="000000" w:themeColor="text1"/>
                <w:sz w:val="20"/>
                <w:szCs w:val="20"/>
              </w:rPr>
            </w:pPr>
            <w:r>
              <w:rPr>
                <w:rFonts w:ascii="Arial" w:hAnsi="Arial" w:cs="Arial"/>
                <w:color w:val="000000" w:themeColor="text1"/>
                <w:sz w:val="20"/>
                <w:szCs w:val="20"/>
              </w:rPr>
              <w:t>L</w:t>
            </w:r>
            <w:r w:rsidRPr="005B6F5E">
              <w:rPr>
                <w:rFonts w:ascii="Arial" w:hAnsi="Arial" w:cs="Arial"/>
                <w:color w:val="000000" w:themeColor="text1"/>
                <w:sz w:val="20"/>
                <w:szCs w:val="20"/>
              </w:rPr>
              <w:t>es espaces numériques de travail</w:t>
            </w:r>
            <w:r>
              <w:rPr>
                <w:rFonts w:ascii="Arial" w:hAnsi="Arial" w:cs="Arial"/>
                <w:color w:val="000000" w:themeColor="text1"/>
                <w:sz w:val="20"/>
                <w:szCs w:val="20"/>
              </w:rPr>
              <w:t xml:space="preserve"> et de stockage, les </w:t>
            </w:r>
            <w:r w:rsidRPr="005B6F5E">
              <w:rPr>
                <w:rFonts w:ascii="Arial" w:hAnsi="Arial" w:cs="Arial"/>
                <w:color w:val="000000" w:themeColor="text1"/>
                <w:sz w:val="20"/>
                <w:szCs w:val="20"/>
              </w:rPr>
              <w:t xml:space="preserve">plateformes </w:t>
            </w:r>
            <w:r>
              <w:rPr>
                <w:rFonts w:ascii="Arial" w:hAnsi="Arial" w:cs="Arial"/>
                <w:color w:val="000000" w:themeColor="text1"/>
                <w:sz w:val="20"/>
                <w:szCs w:val="20"/>
              </w:rPr>
              <w:t>collaboratives et</w:t>
            </w:r>
            <w:r w:rsidRPr="005B6F5E">
              <w:rPr>
                <w:rFonts w:ascii="Arial" w:hAnsi="Arial" w:cs="Arial"/>
                <w:color w:val="000000" w:themeColor="text1"/>
                <w:sz w:val="20"/>
                <w:szCs w:val="20"/>
              </w:rPr>
              <w:t xml:space="preserve"> contributives</w:t>
            </w:r>
          </w:p>
          <w:p w14:paraId="08AE9E40" w14:textId="77777777" w:rsidR="00BE55B6" w:rsidRDefault="00BE55B6" w:rsidP="00E96C71">
            <w:pPr>
              <w:rPr>
                <w:rFonts w:ascii="Arial" w:hAnsi="Arial" w:cs="Arial"/>
                <w:sz w:val="20"/>
                <w:szCs w:val="20"/>
              </w:rPr>
            </w:pPr>
          </w:p>
          <w:p w14:paraId="73C02B08" w14:textId="77777777" w:rsidR="00BA701C" w:rsidRDefault="00BA701C" w:rsidP="00E96C71">
            <w:pPr>
              <w:rPr>
                <w:rFonts w:ascii="Arial" w:hAnsi="Arial" w:cs="Arial"/>
                <w:i/>
                <w:sz w:val="20"/>
                <w:szCs w:val="20"/>
              </w:rPr>
            </w:pPr>
          </w:p>
          <w:p w14:paraId="2DF9C4CF" w14:textId="77777777" w:rsidR="00BE55B6" w:rsidRPr="00D77CBF" w:rsidRDefault="00BE55B6" w:rsidP="00E96C71">
            <w:pPr>
              <w:rPr>
                <w:rFonts w:ascii="Arial" w:hAnsi="Arial" w:cs="Arial"/>
                <w:sz w:val="20"/>
                <w:szCs w:val="20"/>
              </w:rPr>
            </w:pPr>
            <w:r w:rsidRPr="00D77CBF">
              <w:rPr>
                <w:rFonts w:ascii="Arial" w:hAnsi="Arial" w:cs="Arial"/>
                <w:sz w:val="20"/>
                <w:szCs w:val="20"/>
              </w:rPr>
              <w:t>Le compte rendu oral</w:t>
            </w:r>
          </w:p>
          <w:p w14:paraId="61FFFE95" w14:textId="77777777" w:rsidR="00BE55B6" w:rsidRDefault="00BE55B6" w:rsidP="00E96C71">
            <w:pPr>
              <w:rPr>
                <w:rFonts w:ascii="Arial" w:hAnsi="Arial" w:cs="Arial"/>
                <w:sz w:val="20"/>
                <w:szCs w:val="20"/>
              </w:rPr>
            </w:pPr>
            <w:r>
              <w:rPr>
                <w:rFonts w:ascii="Arial" w:hAnsi="Arial" w:cs="Arial"/>
                <w:sz w:val="20"/>
                <w:szCs w:val="20"/>
              </w:rPr>
              <w:t>Le compte rendu écrit à l’aide de supports types</w:t>
            </w:r>
          </w:p>
          <w:p w14:paraId="73E9E370" w14:textId="77777777" w:rsidR="00BE55B6" w:rsidRDefault="00BE55B6" w:rsidP="00E96C71">
            <w:pPr>
              <w:rPr>
                <w:rFonts w:ascii="Arial" w:hAnsi="Arial" w:cs="Arial"/>
                <w:color w:val="000000" w:themeColor="text1"/>
                <w:sz w:val="20"/>
                <w:szCs w:val="20"/>
              </w:rPr>
            </w:pPr>
          </w:p>
          <w:p w14:paraId="6EC73420" w14:textId="77777777" w:rsidR="00BE55B6" w:rsidRPr="004E2C1C" w:rsidRDefault="00BE55B6" w:rsidP="00E96C71">
            <w:pPr>
              <w:rPr>
                <w:rFonts w:ascii="Arial" w:hAnsi="Arial" w:cs="Arial"/>
                <w:color w:val="000000" w:themeColor="text1"/>
                <w:sz w:val="20"/>
                <w:szCs w:val="20"/>
              </w:rPr>
            </w:pPr>
            <w:r w:rsidRPr="004E2C1C">
              <w:rPr>
                <w:rFonts w:ascii="Arial" w:hAnsi="Arial" w:cs="Arial"/>
                <w:color w:val="000000" w:themeColor="text1"/>
                <w:sz w:val="20"/>
                <w:szCs w:val="20"/>
              </w:rPr>
              <w:t>Les réseaux de prestataires interne</w:t>
            </w:r>
            <w:r>
              <w:rPr>
                <w:rFonts w:ascii="Arial" w:hAnsi="Arial" w:cs="Arial"/>
                <w:color w:val="000000" w:themeColor="text1"/>
                <w:sz w:val="20"/>
                <w:szCs w:val="20"/>
              </w:rPr>
              <w:t>s</w:t>
            </w:r>
            <w:r w:rsidRPr="004E2C1C">
              <w:rPr>
                <w:rFonts w:ascii="Arial" w:hAnsi="Arial" w:cs="Arial"/>
                <w:color w:val="000000" w:themeColor="text1"/>
                <w:sz w:val="20"/>
                <w:szCs w:val="20"/>
              </w:rPr>
              <w:t xml:space="preserve"> et externe</w:t>
            </w:r>
            <w:r>
              <w:rPr>
                <w:rFonts w:ascii="Arial" w:hAnsi="Arial" w:cs="Arial"/>
                <w:color w:val="000000" w:themeColor="text1"/>
                <w:sz w:val="20"/>
                <w:szCs w:val="20"/>
              </w:rPr>
              <w:t>s</w:t>
            </w:r>
          </w:p>
          <w:p w14:paraId="6B2793F4" w14:textId="77777777" w:rsidR="00BE55B6" w:rsidRDefault="00BE55B6" w:rsidP="00E96C71">
            <w:pPr>
              <w:rPr>
                <w:rFonts w:ascii="Arial" w:hAnsi="Arial" w:cs="Arial"/>
                <w:sz w:val="20"/>
                <w:szCs w:val="20"/>
              </w:rPr>
            </w:pPr>
          </w:p>
          <w:p w14:paraId="6863D9DF" w14:textId="77777777" w:rsidR="00BE55B6" w:rsidRPr="005B6F5E" w:rsidRDefault="00BE55B6" w:rsidP="00E96C71">
            <w:pPr>
              <w:rPr>
                <w:rFonts w:ascii="Arial" w:hAnsi="Arial" w:cs="Arial"/>
                <w:color w:val="000000" w:themeColor="text1"/>
                <w:sz w:val="20"/>
                <w:szCs w:val="20"/>
              </w:rPr>
            </w:pPr>
            <w:r>
              <w:rPr>
                <w:rFonts w:ascii="Arial" w:hAnsi="Arial" w:cs="Arial"/>
                <w:sz w:val="20"/>
                <w:szCs w:val="20"/>
              </w:rPr>
              <w:t>La gestion du courrier</w:t>
            </w:r>
            <w:r>
              <w:rPr>
                <w:rFonts w:ascii="Arial" w:hAnsi="Arial" w:cs="Arial"/>
                <w:color w:val="000000" w:themeColor="text1"/>
                <w:sz w:val="20"/>
                <w:szCs w:val="20"/>
              </w:rPr>
              <w:t>, des colis, des agendas, des plannings</w:t>
            </w:r>
          </w:p>
          <w:p w14:paraId="59AA1EF2" w14:textId="77777777" w:rsidR="00BE55B6" w:rsidRDefault="00BE55B6" w:rsidP="00E96C71">
            <w:pPr>
              <w:rPr>
                <w:rFonts w:ascii="Arial" w:hAnsi="Arial" w:cs="Arial"/>
                <w:sz w:val="20"/>
                <w:szCs w:val="20"/>
              </w:rPr>
            </w:pPr>
            <w:r>
              <w:rPr>
                <w:rFonts w:ascii="Arial" w:hAnsi="Arial" w:cs="Arial"/>
                <w:sz w:val="20"/>
                <w:szCs w:val="20"/>
              </w:rPr>
              <w:t>La gestion de la réservation de salles, de matériels</w:t>
            </w:r>
          </w:p>
          <w:p w14:paraId="6E720912" w14:textId="77777777" w:rsidR="00BE55B6" w:rsidRDefault="00BE55B6" w:rsidP="00E96C71">
            <w:pPr>
              <w:rPr>
                <w:rFonts w:ascii="Arial" w:hAnsi="Arial" w:cs="Arial"/>
                <w:sz w:val="20"/>
                <w:szCs w:val="20"/>
              </w:rPr>
            </w:pPr>
            <w:r>
              <w:rPr>
                <w:rFonts w:ascii="Arial" w:hAnsi="Arial" w:cs="Arial"/>
                <w:sz w:val="20"/>
                <w:szCs w:val="20"/>
              </w:rPr>
              <w:t>Les services aux visiteurs et aux membres de l’organisation</w:t>
            </w:r>
          </w:p>
          <w:p w14:paraId="61A55AB8" w14:textId="47513940" w:rsidR="00BE55B6" w:rsidRDefault="00BE55B6" w:rsidP="00E96C71">
            <w:pPr>
              <w:rPr>
                <w:rFonts w:ascii="Arial" w:hAnsi="Arial" w:cs="Arial"/>
                <w:color w:val="000000" w:themeColor="text1"/>
                <w:sz w:val="20"/>
                <w:szCs w:val="20"/>
              </w:rPr>
            </w:pPr>
            <w:r>
              <w:rPr>
                <w:rFonts w:ascii="Arial" w:hAnsi="Arial" w:cs="Arial"/>
                <w:sz w:val="20"/>
                <w:szCs w:val="20"/>
              </w:rPr>
              <w:t xml:space="preserve">Le processus « achat » : étapes, documents commerciaux associés, </w:t>
            </w:r>
            <w:r w:rsidRPr="005B6F5E">
              <w:rPr>
                <w:rFonts w:ascii="Arial" w:hAnsi="Arial" w:cs="Arial"/>
                <w:color w:val="000000" w:themeColor="text1"/>
                <w:sz w:val="20"/>
                <w:szCs w:val="20"/>
              </w:rPr>
              <w:t>documents</w:t>
            </w:r>
            <w:r w:rsidR="008C7976">
              <w:rPr>
                <w:rFonts w:ascii="Arial" w:hAnsi="Arial" w:cs="Arial"/>
                <w:color w:val="000000" w:themeColor="text1"/>
                <w:sz w:val="20"/>
                <w:szCs w:val="20"/>
              </w:rPr>
              <w:t>-type</w:t>
            </w:r>
            <w:r w:rsidRPr="005B6F5E">
              <w:rPr>
                <w:rFonts w:ascii="Arial" w:hAnsi="Arial" w:cs="Arial"/>
                <w:color w:val="000000" w:themeColor="text1"/>
                <w:sz w:val="20"/>
                <w:szCs w:val="20"/>
              </w:rPr>
              <w:t xml:space="preserve"> internes</w:t>
            </w:r>
          </w:p>
          <w:p w14:paraId="7D82093D" w14:textId="77777777" w:rsidR="00BE55B6" w:rsidRPr="003472F4" w:rsidRDefault="00BE55B6" w:rsidP="00E96C71">
            <w:pPr>
              <w:rPr>
                <w:rFonts w:ascii="Arial" w:hAnsi="Arial" w:cs="Arial"/>
                <w:color w:val="000000" w:themeColor="text1"/>
                <w:sz w:val="20"/>
                <w:szCs w:val="20"/>
              </w:rPr>
            </w:pPr>
          </w:p>
          <w:p w14:paraId="00A9586F" w14:textId="77777777" w:rsidR="00BE55B6" w:rsidRPr="003472F4" w:rsidRDefault="00BE55B6" w:rsidP="00E96C71">
            <w:pPr>
              <w:rPr>
                <w:rFonts w:ascii="Arial" w:hAnsi="Arial" w:cs="Arial"/>
                <w:color w:val="000000" w:themeColor="text1"/>
                <w:sz w:val="20"/>
                <w:szCs w:val="20"/>
              </w:rPr>
            </w:pPr>
            <w:r w:rsidRPr="003472F4">
              <w:rPr>
                <w:rFonts w:ascii="Arial" w:hAnsi="Arial" w:cs="Arial"/>
                <w:color w:val="000000" w:themeColor="text1"/>
                <w:sz w:val="20"/>
                <w:szCs w:val="20"/>
              </w:rPr>
              <w:t>Les outils de mesure de la qualité d’une prestation : enquête</w:t>
            </w:r>
            <w:r>
              <w:rPr>
                <w:rFonts w:ascii="Arial" w:hAnsi="Arial" w:cs="Arial"/>
                <w:color w:val="000000" w:themeColor="text1"/>
                <w:sz w:val="20"/>
                <w:szCs w:val="20"/>
              </w:rPr>
              <w:t xml:space="preserve">s, </w:t>
            </w:r>
            <w:r w:rsidRPr="002F714E">
              <w:rPr>
                <w:rFonts w:ascii="Arial" w:hAnsi="Arial" w:cs="Arial"/>
                <w:sz w:val="20"/>
                <w:szCs w:val="20"/>
              </w:rPr>
              <w:t>veille sur les médias sociaux</w:t>
            </w:r>
            <w:r>
              <w:rPr>
                <w:rFonts w:ascii="Arial" w:hAnsi="Arial" w:cs="Arial"/>
                <w:color w:val="000000" w:themeColor="text1"/>
                <w:sz w:val="20"/>
                <w:szCs w:val="20"/>
              </w:rPr>
              <w:t xml:space="preserve">, </w:t>
            </w:r>
            <w:r w:rsidRPr="003472F4">
              <w:rPr>
                <w:rFonts w:ascii="Arial" w:hAnsi="Arial" w:cs="Arial"/>
                <w:color w:val="000000" w:themeColor="text1"/>
                <w:sz w:val="20"/>
                <w:szCs w:val="20"/>
              </w:rPr>
              <w:t>forums, blogs…</w:t>
            </w:r>
          </w:p>
          <w:p w14:paraId="107E5152" w14:textId="77777777" w:rsidR="00BE55B6" w:rsidRDefault="00BE55B6" w:rsidP="00E96C71">
            <w:pPr>
              <w:rPr>
                <w:rFonts w:ascii="Arial" w:hAnsi="Arial" w:cs="Arial"/>
                <w:sz w:val="20"/>
                <w:szCs w:val="20"/>
              </w:rPr>
            </w:pPr>
          </w:p>
          <w:p w14:paraId="3B47097E" w14:textId="5E6B833A" w:rsidR="00796924" w:rsidRDefault="00BE55B6" w:rsidP="00796924">
            <w:pPr>
              <w:rPr>
                <w:rFonts w:ascii="Arial" w:hAnsi="Arial" w:cs="Arial"/>
                <w:sz w:val="20"/>
                <w:szCs w:val="20"/>
              </w:rPr>
            </w:pPr>
            <w:r>
              <w:rPr>
                <w:rFonts w:ascii="Arial" w:hAnsi="Arial" w:cs="Arial"/>
                <w:sz w:val="20"/>
                <w:szCs w:val="20"/>
              </w:rPr>
              <w:t>Les enjeux du projet : image de l’organisation, enjeux humains, matériels et financiers</w:t>
            </w:r>
          </w:p>
          <w:p w14:paraId="004ACD59" w14:textId="6D2F69CF" w:rsidR="00BE55B6" w:rsidRDefault="00C12904" w:rsidP="00E96C71">
            <w:pPr>
              <w:rPr>
                <w:rFonts w:ascii="Arial" w:hAnsi="Arial" w:cs="Arial"/>
                <w:color w:val="000000" w:themeColor="text1"/>
                <w:sz w:val="20"/>
                <w:szCs w:val="20"/>
              </w:rPr>
            </w:pPr>
            <w:r>
              <w:rPr>
                <w:rFonts w:ascii="Arial" w:hAnsi="Arial" w:cs="Arial"/>
                <w:color w:val="000000" w:themeColor="text1"/>
                <w:sz w:val="20"/>
                <w:szCs w:val="20"/>
              </w:rPr>
              <w:t>Les types de projet</w:t>
            </w:r>
            <w:r w:rsidR="00BE55B6">
              <w:rPr>
                <w:rFonts w:ascii="Arial" w:hAnsi="Arial" w:cs="Arial"/>
                <w:color w:val="000000" w:themeColor="text1"/>
                <w:sz w:val="20"/>
                <w:szCs w:val="20"/>
              </w:rPr>
              <w:t> : l’événementiel, la démarche qualité liée à l’accueil, l’organisation de l’espace d’accueil, l’amélioration de l’accueil</w:t>
            </w:r>
          </w:p>
          <w:p w14:paraId="38D447D2" w14:textId="77777777" w:rsidR="00BE55B6" w:rsidRPr="003472F4" w:rsidRDefault="00BE55B6" w:rsidP="00E96C71">
            <w:pPr>
              <w:rPr>
                <w:rFonts w:ascii="Arial" w:hAnsi="Arial" w:cs="Arial"/>
                <w:color w:val="000000" w:themeColor="text1"/>
                <w:sz w:val="20"/>
                <w:szCs w:val="20"/>
              </w:rPr>
            </w:pPr>
            <w:r w:rsidRPr="003472F4">
              <w:rPr>
                <w:rFonts w:ascii="Arial" w:hAnsi="Arial" w:cs="Arial"/>
                <w:color w:val="000000" w:themeColor="text1"/>
                <w:sz w:val="20"/>
                <w:szCs w:val="20"/>
              </w:rPr>
              <w:t xml:space="preserve">Le projet : </w:t>
            </w:r>
            <w:r>
              <w:rPr>
                <w:rFonts w:ascii="Arial" w:hAnsi="Arial" w:cs="Arial"/>
                <w:color w:val="000000" w:themeColor="text1"/>
                <w:sz w:val="20"/>
                <w:szCs w:val="20"/>
              </w:rPr>
              <w:t xml:space="preserve">cahier des charges, </w:t>
            </w:r>
            <w:r w:rsidRPr="003472F4">
              <w:rPr>
                <w:rFonts w:ascii="Arial" w:hAnsi="Arial" w:cs="Arial"/>
                <w:color w:val="000000" w:themeColor="text1"/>
                <w:sz w:val="20"/>
                <w:szCs w:val="20"/>
              </w:rPr>
              <w:t>étapes, acteurs, budget</w:t>
            </w:r>
          </w:p>
          <w:p w14:paraId="5D885701" w14:textId="60CE152F" w:rsidR="00BE55B6" w:rsidRPr="003472F4" w:rsidRDefault="00BE55B6" w:rsidP="00E96C71">
            <w:pPr>
              <w:rPr>
                <w:rFonts w:ascii="Arial" w:hAnsi="Arial" w:cs="Arial"/>
                <w:color w:val="000000" w:themeColor="text1"/>
                <w:sz w:val="20"/>
                <w:szCs w:val="20"/>
              </w:rPr>
            </w:pPr>
            <w:r w:rsidRPr="003472F4">
              <w:rPr>
                <w:rFonts w:ascii="Arial" w:hAnsi="Arial" w:cs="Arial"/>
                <w:color w:val="000000" w:themeColor="text1"/>
                <w:sz w:val="20"/>
                <w:szCs w:val="20"/>
              </w:rPr>
              <w:t>L’organisation du projet : échéancier, agenda, tableau de répartition des tâches, liste de contrôle</w:t>
            </w:r>
            <w:r>
              <w:rPr>
                <w:rFonts w:ascii="Arial" w:hAnsi="Arial" w:cs="Arial"/>
                <w:color w:val="000000" w:themeColor="text1"/>
                <w:sz w:val="20"/>
                <w:szCs w:val="20"/>
              </w:rPr>
              <w:t>,</w:t>
            </w:r>
            <w:r w:rsidRPr="003472F4">
              <w:rPr>
                <w:rFonts w:ascii="Arial" w:hAnsi="Arial" w:cs="Arial"/>
                <w:color w:val="000000" w:themeColor="text1"/>
                <w:sz w:val="20"/>
                <w:szCs w:val="20"/>
              </w:rPr>
              <w:t xml:space="preserve"> formalités administratives</w:t>
            </w:r>
          </w:p>
          <w:p w14:paraId="616D8506" w14:textId="6D1718F5" w:rsidR="00BE55B6" w:rsidRDefault="00BE55B6" w:rsidP="00E96C71">
            <w:pPr>
              <w:rPr>
                <w:rFonts w:ascii="Arial" w:hAnsi="Arial" w:cs="Arial"/>
                <w:color w:val="000000" w:themeColor="text1"/>
                <w:sz w:val="20"/>
                <w:szCs w:val="20"/>
              </w:rPr>
            </w:pPr>
            <w:r w:rsidRPr="003472F4">
              <w:rPr>
                <w:rFonts w:ascii="Arial" w:hAnsi="Arial" w:cs="Arial"/>
                <w:color w:val="000000" w:themeColor="text1"/>
                <w:sz w:val="20"/>
                <w:szCs w:val="20"/>
              </w:rPr>
              <w:t xml:space="preserve">Les outils de </w:t>
            </w:r>
            <w:r>
              <w:rPr>
                <w:rFonts w:ascii="Arial" w:hAnsi="Arial" w:cs="Arial"/>
                <w:color w:val="000000" w:themeColor="text1"/>
                <w:sz w:val="20"/>
                <w:szCs w:val="20"/>
              </w:rPr>
              <w:t>suivi et de gestion de projet : logiciels/applications de gestion de projet,</w:t>
            </w:r>
            <w:r w:rsidR="00CB6AC6">
              <w:rPr>
                <w:rFonts w:ascii="Arial" w:hAnsi="Arial" w:cs="Arial"/>
                <w:color w:val="000000" w:themeColor="text1"/>
                <w:sz w:val="20"/>
                <w:szCs w:val="20"/>
              </w:rPr>
              <w:t xml:space="preserve"> </w:t>
            </w:r>
            <w:r>
              <w:rPr>
                <w:rFonts w:ascii="Arial" w:hAnsi="Arial" w:cs="Arial"/>
                <w:color w:val="000000" w:themeColor="text1"/>
                <w:sz w:val="20"/>
                <w:szCs w:val="20"/>
              </w:rPr>
              <w:t xml:space="preserve">tableau de bord, rapport d’étape, </w:t>
            </w:r>
            <w:r w:rsidRPr="003472F4">
              <w:rPr>
                <w:rFonts w:ascii="Arial" w:hAnsi="Arial" w:cs="Arial"/>
                <w:color w:val="000000" w:themeColor="text1"/>
                <w:sz w:val="20"/>
                <w:szCs w:val="20"/>
              </w:rPr>
              <w:t>relevé de conclusion</w:t>
            </w:r>
            <w:r>
              <w:rPr>
                <w:rFonts w:ascii="Arial" w:hAnsi="Arial" w:cs="Arial"/>
                <w:color w:val="000000" w:themeColor="text1"/>
                <w:sz w:val="20"/>
                <w:szCs w:val="20"/>
              </w:rPr>
              <w:t>s,</w:t>
            </w:r>
            <w:r w:rsidRPr="003472F4">
              <w:rPr>
                <w:rFonts w:ascii="Arial" w:hAnsi="Arial" w:cs="Arial"/>
                <w:color w:val="000000" w:themeColor="text1"/>
                <w:sz w:val="20"/>
                <w:szCs w:val="20"/>
              </w:rPr>
              <w:t xml:space="preserve"> de réunion, le bilan de </w:t>
            </w:r>
            <w:r>
              <w:rPr>
                <w:rFonts w:ascii="Arial" w:hAnsi="Arial" w:cs="Arial"/>
                <w:color w:val="000000" w:themeColor="text1"/>
                <w:sz w:val="20"/>
                <w:szCs w:val="20"/>
              </w:rPr>
              <w:t>fin de projet</w:t>
            </w:r>
          </w:p>
          <w:p w14:paraId="07A098A4" w14:textId="77777777" w:rsidR="00796924" w:rsidRDefault="00796924" w:rsidP="00796924">
            <w:pPr>
              <w:rPr>
                <w:rFonts w:ascii="Arial" w:hAnsi="Arial" w:cs="Arial"/>
                <w:sz w:val="20"/>
                <w:szCs w:val="20"/>
              </w:rPr>
            </w:pPr>
            <w:r>
              <w:rPr>
                <w:rFonts w:ascii="Arial" w:hAnsi="Arial" w:cs="Arial"/>
                <w:sz w:val="20"/>
                <w:szCs w:val="20"/>
              </w:rPr>
              <w:t xml:space="preserve">Les communications inhérentes au projet </w:t>
            </w:r>
          </w:p>
          <w:p w14:paraId="0E98400B" w14:textId="77777777" w:rsidR="00BE55B6" w:rsidRPr="00D77CBF" w:rsidRDefault="00BE55B6" w:rsidP="00E96C71">
            <w:pPr>
              <w:rPr>
                <w:rFonts w:ascii="Arial" w:hAnsi="Arial" w:cs="Arial"/>
                <w:color w:val="000000" w:themeColor="text1"/>
                <w:sz w:val="20"/>
                <w:szCs w:val="20"/>
              </w:rPr>
            </w:pPr>
            <w:r w:rsidRPr="00D77CBF">
              <w:rPr>
                <w:rFonts w:ascii="Arial" w:hAnsi="Arial" w:cs="Arial"/>
                <w:color w:val="000000" w:themeColor="text1"/>
                <w:sz w:val="20"/>
                <w:szCs w:val="20"/>
              </w:rPr>
              <w:t>Le travail collaboratif : données partagées, agendas partagés, web-conférence, plateforme collaborative</w:t>
            </w:r>
          </w:p>
          <w:p w14:paraId="01DDA41E" w14:textId="7DBEC67A" w:rsidR="00BE55B6" w:rsidRPr="0062112F" w:rsidRDefault="00BE55B6" w:rsidP="00E96C71">
            <w:pPr>
              <w:rPr>
                <w:rFonts w:ascii="Arial" w:hAnsi="Arial" w:cs="Arial"/>
                <w:sz w:val="20"/>
                <w:szCs w:val="20"/>
              </w:rPr>
            </w:pPr>
            <w:r w:rsidRPr="00D77CBF">
              <w:rPr>
                <w:rFonts w:ascii="Arial" w:hAnsi="Arial" w:cs="Arial"/>
                <w:color w:val="000000" w:themeColor="text1"/>
                <w:sz w:val="20"/>
                <w:szCs w:val="20"/>
              </w:rPr>
              <w:t>Les outils d’écha</w:t>
            </w:r>
            <w:r w:rsidR="00796924" w:rsidRPr="00D77CBF">
              <w:rPr>
                <w:rFonts w:ascii="Arial" w:hAnsi="Arial" w:cs="Arial"/>
                <w:color w:val="000000" w:themeColor="text1"/>
                <w:sz w:val="20"/>
                <w:szCs w:val="20"/>
              </w:rPr>
              <w:t>nge : courriel</w:t>
            </w:r>
            <w:r w:rsidRPr="00D77CBF">
              <w:rPr>
                <w:rFonts w:ascii="Arial" w:hAnsi="Arial" w:cs="Arial"/>
                <w:color w:val="000000" w:themeColor="text1"/>
                <w:sz w:val="20"/>
                <w:szCs w:val="20"/>
              </w:rPr>
              <w:t xml:space="preserve">, téléphone, lettre, </w:t>
            </w:r>
            <w:proofErr w:type="spellStart"/>
            <w:r w:rsidRPr="00D77CBF">
              <w:rPr>
                <w:rFonts w:ascii="Arial" w:hAnsi="Arial" w:cs="Arial"/>
                <w:color w:val="000000" w:themeColor="text1"/>
                <w:sz w:val="20"/>
                <w:szCs w:val="20"/>
              </w:rPr>
              <w:t>visio</w:t>
            </w:r>
            <w:proofErr w:type="spellEnd"/>
            <w:r w:rsidRPr="00D77CBF">
              <w:rPr>
                <w:rFonts w:ascii="Arial" w:hAnsi="Arial" w:cs="Arial"/>
                <w:color w:val="000000" w:themeColor="text1"/>
                <w:sz w:val="20"/>
                <w:szCs w:val="20"/>
              </w:rPr>
              <w:t xml:space="preserve">, </w:t>
            </w:r>
            <w:r w:rsidRPr="00D77CBF">
              <w:rPr>
                <w:rFonts w:ascii="Arial" w:hAnsi="Arial" w:cs="Arial"/>
                <w:sz w:val="20"/>
                <w:szCs w:val="20"/>
              </w:rPr>
              <w:t>médias sociaux</w:t>
            </w:r>
          </w:p>
          <w:p w14:paraId="2EEDB644" w14:textId="77777777" w:rsidR="00BE55B6" w:rsidRDefault="00BE55B6" w:rsidP="00E96C71">
            <w:pPr>
              <w:rPr>
                <w:rFonts w:ascii="Arial" w:hAnsi="Arial" w:cs="Arial"/>
                <w:sz w:val="20"/>
                <w:szCs w:val="20"/>
              </w:rPr>
            </w:pPr>
          </w:p>
        </w:tc>
      </w:tr>
    </w:tbl>
    <w:p w14:paraId="297C1AE0" w14:textId="77777777" w:rsidR="00BE55B6" w:rsidRDefault="00BE55B6">
      <w:pPr>
        <w:rPr>
          <w:rFonts w:ascii="Times" w:hAnsi="Times" w:cs="Times"/>
        </w:rPr>
      </w:pPr>
    </w:p>
    <w:p w14:paraId="2A03ED90" w14:textId="77777777" w:rsidR="00BA701C" w:rsidRDefault="00BA701C">
      <w:pPr>
        <w:rPr>
          <w:rFonts w:ascii="Times" w:hAnsi="Times" w:cs="Times"/>
        </w:rPr>
      </w:pPr>
    </w:p>
    <w:p w14:paraId="73BD6A73" w14:textId="77777777" w:rsidR="00BA701C" w:rsidRDefault="00BA701C">
      <w:pPr>
        <w:rPr>
          <w:rFonts w:ascii="Times" w:hAnsi="Times" w:cs="Times"/>
        </w:rPr>
      </w:pPr>
    </w:p>
    <w:p w14:paraId="44A9C65F" w14:textId="77777777" w:rsidR="00BA701C" w:rsidRDefault="00BA701C">
      <w:pPr>
        <w:rPr>
          <w:rFonts w:ascii="Times" w:hAnsi="Times" w:cs="Times"/>
        </w:rPr>
      </w:pPr>
    </w:p>
    <w:p w14:paraId="402C0972" w14:textId="77777777" w:rsidR="00BA701C" w:rsidRDefault="00BA701C">
      <w:pPr>
        <w:rPr>
          <w:rFonts w:ascii="Times" w:hAnsi="Times" w:cs="Times"/>
        </w:rPr>
      </w:pPr>
    </w:p>
    <w:p w14:paraId="74733992" w14:textId="77777777" w:rsidR="00BA701C" w:rsidRDefault="00BA701C">
      <w:pPr>
        <w:rPr>
          <w:rFonts w:ascii="Times" w:hAnsi="Times" w:cs="Times"/>
        </w:rPr>
      </w:pPr>
    </w:p>
    <w:p w14:paraId="03748A1B" w14:textId="77777777" w:rsidR="00BA701C" w:rsidRDefault="00BA701C">
      <w:pPr>
        <w:rPr>
          <w:rFonts w:ascii="Times" w:hAnsi="Times" w:cs="Times"/>
        </w:rPr>
      </w:pPr>
    </w:p>
    <w:p w14:paraId="28E2EF39" w14:textId="77777777" w:rsidR="00BA701C" w:rsidRDefault="00BA701C">
      <w:pPr>
        <w:rPr>
          <w:rFonts w:ascii="Times" w:hAnsi="Times" w:cs="Times"/>
        </w:rPr>
      </w:pPr>
    </w:p>
    <w:p w14:paraId="25002724" w14:textId="77777777" w:rsidR="00BA701C" w:rsidRDefault="00BA701C">
      <w:pPr>
        <w:rPr>
          <w:rFonts w:ascii="Times" w:hAnsi="Times" w:cs="Times"/>
        </w:rPr>
      </w:pPr>
    </w:p>
    <w:p w14:paraId="11EA43DB" w14:textId="77777777" w:rsidR="00BA701C" w:rsidRDefault="00BA701C">
      <w:pPr>
        <w:rPr>
          <w:rFonts w:ascii="Times" w:hAnsi="Times" w:cs="Times"/>
        </w:rPr>
      </w:pPr>
    </w:p>
    <w:p w14:paraId="6339EFBD" w14:textId="190787B5" w:rsidR="00BA701C" w:rsidRPr="00FA162F" w:rsidRDefault="00F12D62" w:rsidP="00E91FE5">
      <w:pPr>
        <w:jc w:val="center"/>
        <w:rPr>
          <w:rFonts w:ascii="Arial" w:hAnsi="Arial" w:cs="Arial"/>
          <w:b/>
        </w:rPr>
      </w:pPr>
      <w:r>
        <w:rPr>
          <w:rFonts w:ascii="Arial" w:hAnsi="Arial" w:cs="Arial"/>
          <w:b/>
        </w:rPr>
        <w:t>Bloc</w:t>
      </w:r>
      <w:r w:rsidR="00E91FE5" w:rsidRPr="00FA162F">
        <w:rPr>
          <w:rFonts w:ascii="Arial" w:hAnsi="Arial" w:cs="Arial"/>
          <w:b/>
        </w:rPr>
        <w:t xml:space="preserve"> de compétences 3</w:t>
      </w:r>
      <w:r w:rsidR="00E57C7C" w:rsidRPr="00FA162F">
        <w:rPr>
          <w:rFonts w:ascii="Arial" w:hAnsi="Arial" w:cs="Arial"/>
          <w:b/>
        </w:rPr>
        <w:t> : G</w:t>
      </w:r>
      <w:r w:rsidR="00FA162F">
        <w:rPr>
          <w:rFonts w:ascii="Arial" w:hAnsi="Arial" w:cs="Arial"/>
          <w:b/>
        </w:rPr>
        <w:t>ér</w:t>
      </w:r>
      <w:r w:rsidR="00E57C7C" w:rsidRPr="00FA162F">
        <w:rPr>
          <w:rFonts w:ascii="Arial" w:hAnsi="Arial" w:cs="Arial"/>
          <w:b/>
        </w:rPr>
        <w:t>e</w:t>
      </w:r>
      <w:r w:rsidR="00FA162F">
        <w:rPr>
          <w:rFonts w:ascii="Arial" w:hAnsi="Arial" w:cs="Arial"/>
          <w:b/>
        </w:rPr>
        <w:t>r</w:t>
      </w:r>
      <w:r w:rsidR="00E57C7C" w:rsidRPr="00FA162F">
        <w:rPr>
          <w:rFonts w:ascii="Arial" w:hAnsi="Arial" w:cs="Arial"/>
          <w:b/>
        </w:rPr>
        <w:t xml:space="preserve"> la relation commerciale</w:t>
      </w:r>
    </w:p>
    <w:p w14:paraId="1583BFE4" w14:textId="77777777" w:rsidR="00E57C7C" w:rsidRPr="00E91FE5" w:rsidRDefault="00E57C7C" w:rsidP="00E91FE5">
      <w:pPr>
        <w:jc w:val="center"/>
        <w:rPr>
          <w:rFonts w:ascii="Arial" w:hAnsi="Arial" w:cs="Arial"/>
          <w:b/>
          <w:sz w:val="20"/>
          <w:szCs w:val="20"/>
        </w:rPr>
      </w:pPr>
    </w:p>
    <w:p w14:paraId="40AF14EE" w14:textId="77777777" w:rsidR="00BA701C" w:rsidRDefault="00BA701C">
      <w:pPr>
        <w:rPr>
          <w:rFonts w:ascii="Times" w:hAnsi="Times" w:cs="Time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540"/>
        <w:gridCol w:w="7314"/>
      </w:tblGrid>
      <w:tr w:rsidR="00BE55B6" w:rsidRPr="006B477F" w14:paraId="67D52489" w14:textId="77777777" w:rsidTr="00BE55B6">
        <w:tc>
          <w:tcPr>
            <w:tcW w:w="3085" w:type="dxa"/>
            <w:tcBorders>
              <w:top w:val="single" w:sz="4" w:space="0" w:color="auto"/>
              <w:bottom w:val="single" w:sz="4" w:space="0" w:color="auto"/>
            </w:tcBorders>
            <w:vAlign w:val="center"/>
          </w:tcPr>
          <w:p w14:paraId="7223AA71" w14:textId="6DBBB75C" w:rsidR="00BE55B6" w:rsidRPr="006B477F" w:rsidRDefault="00BE55B6" w:rsidP="00D54E7B">
            <w:pPr>
              <w:jc w:val="center"/>
              <w:rPr>
                <w:rFonts w:ascii="Arial" w:hAnsi="Arial" w:cs="Arial"/>
                <w:b/>
                <w:sz w:val="20"/>
                <w:szCs w:val="20"/>
              </w:rPr>
            </w:pPr>
            <w:r w:rsidRPr="006B477F">
              <w:rPr>
                <w:rFonts w:ascii="Arial" w:hAnsi="Arial" w:cs="Arial"/>
                <w:b/>
                <w:sz w:val="20"/>
                <w:szCs w:val="20"/>
              </w:rPr>
              <w:t>Savoirs associés</w:t>
            </w:r>
          </w:p>
        </w:tc>
        <w:tc>
          <w:tcPr>
            <w:tcW w:w="10631" w:type="dxa"/>
            <w:tcBorders>
              <w:top w:val="single" w:sz="4" w:space="0" w:color="auto"/>
              <w:bottom w:val="single" w:sz="4" w:space="0" w:color="auto"/>
            </w:tcBorders>
          </w:tcPr>
          <w:p w14:paraId="5D4E9827" w14:textId="5576241B" w:rsidR="00BE55B6" w:rsidRPr="006B477F" w:rsidRDefault="00BE55B6" w:rsidP="00D54E7B">
            <w:pPr>
              <w:jc w:val="center"/>
              <w:rPr>
                <w:rFonts w:ascii="Arial" w:hAnsi="Arial" w:cs="Arial"/>
                <w:b/>
                <w:sz w:val="20"/>
                <w:szCs w:val="20"/>
              </w:rPr>
            </w:pPr>
            <w:r>
              <w:rPr>
                <w:rFonts w:ascii="Arial" w:hAnsi="Arial" w:cs="Arial"/>
                <w:b/>
                <w:sz w:val="20"/>
                <w:szCs w:val="20"/>
              </w:rPr>
              <w:t>Limites</w:t>
            </w:r>
            <w:r w:rsidR="00E91FE5">
              <w:rPr>
                <w:rFonts w:ascii="Arial" w:hAnsi="Arial" w:cs="Arial"/>
                <w:b/>
                <w:sz w:val="20"/>
                <w:szCs w:val="20"/>
              </w:rPr>
              <w:t xml:space="preserve"> de savoirs</w:t>
            </w:r>
          </w:p>
        </w:tc>
      </w:tr>
      <w:tr w:rsidR="00BE55B6" w:rsidRPr="006B477F" w14:paraId="06267128" w14:textId="77777777" w:rsidTr="002B36A1">
        <w:trPr>
          <w:trHeight w:val="698"/>
        </w:trPr>
        <w:tc>
          <w:tcPr>
            <w:tcW w:w="3085" w:type="dxa"/>
            <w:tcBorders>
              <w:top w:val="single" w:sz="4" w:space="0" w:color="auto"/>
              <w:bottom w:val="single" w:sz="4" w:space="0" w:color="auto"/>
            </w:tcBorders>
          </w:tcPr>
          <w:p w14:paraId="472B7BAD" w14:textId="3CCC95E2" w:rsidR="00BE55B6" w:rsidRDefault="00BE55B6" w:rsidP="00D54E7B">
            <w:pPr>
              <w:rPr>
                <w:rFonts w:ascii="Arial" w:hAnsi="Arial" w:cs="Arial"/>
                <w:i/>
                <w:color w:val="00B050"/>
                <w:sz w:val="20"/>
                <w:szCs w:val="20"/>
              </w:rPr>
            </w:pPr>
          </w:p>
          <w:p w14:paraId="040EAD6D" w14:textId="6823FB95" w:rsidR="00BE55B6" w:rsidRDefault="00BA2172" w:rsidP="00D54E7B">
            <w:pPr>
              <w:rPr>
                <w:rFonts w:ascii="Arial" w:hAnsi="Arial" w:cs="Arial"/>
                <w:sz w:val="20"/>
                <w:szCs w:val="20"/>
              </w:rPr>
            </w:pPr>
            <w:r>
              <w:rPr>
                <w:rFonts w:ascii="Arial" w:hAnsi="Arial" w:cs="Arial"/>
                <w:sz w:val="20"/>
                <w:szCs w:val="20"/>
              </w:rPr>
              <w:t>La relation client et la</w:t>
            </w:r>
            <w:r w:rsidR="008A36BC" w:rsidRPr="008A36BC">
              <w:rPr>
                <w:rFonts w:ascii="Arial" w:hAnsi="Arial" w:cs="Arial"/>
                <w:sz w:val="20"/>
                <w:szCs w:val="20"/>
              </w:rPr>
              <w:t xml:space="preserve"> relation usager </w:t>
            </w:r>
          </w:p>
          <w:p w14:paraId="75AFD264" w14:textId="5DB7C51B" w:rsidR="00BB1777" w:rsidRDefault="00BB1777" w:rsidP="00D54E7B">
            <w:pPr>
              <w:rPr>
                <w:rFonts w:ascii="Arial" w:hAnsi="Arial" w:cs="Arial"/>
                <w:sz w:val="20"/>
                <w:szCs w:val="20"/>
              </w:rPr>
            </w:pPr>
            <w:r w:rsidRPr="0066087C">
              <w:rPr>
                <w:rFonts w:ascii="Arial" w:hAnsi="Arial" w:cs="Arial"/>
                <w:sz w:val="20"/>
                <w:szCs w:val="20"/>
              </w:rPr>
              <w:t>La personnalisation</w:t>
            </w:r>
            <w:r>
              <w:rPr>
                <w:rFonts w:ascii="Arial" w:hAnsi="Arial" w:cs="Arial"/>
                <w:sz w:val="20"/>
                <w:szCs w:val="20"/>
              </w:rPr>
              <w:t xml:space="preserve"> de l’offre</w:t>
            </w:r>
          </w:p>
          <w:p w14:paraId="3F8E97D1" w14:textId="77777777" w:rsidR="0066087C" w:rsidRDefault="0066087C" w:rsidP="00D54E7B">
            <w:pPr>
              <w:rPr>
                <w:rFonts w:ascii="Arial" w:hAnsi="Arial" w:cs="Arial"/>
                <w:sz w:val="20"/>
                <w:szCs w:val="20"/>
              </w:rPr>
            </w:pPr>
          </w:p>
          <w:p w14:paraId="6BF2C86A" w14:textId="5BFF6C70" w:rsidR="0066087C" w:rsidRPr="008A36BC" w:rsidRDefault="0066087C" w:rsidP="00D54E7B">
            <w:pPr>
              <w:rPr>
                <w:rFonts w:ascii="Arial" w:hAnsi="Arial" w:cs="Arial"/>
                <w:sz w:val="20"/>
                <w:szCs w:val="20"/>
              </w:rPr>
            </w:pPr>
            <w:r w:rsidRPr="00DC50E5">
              <w:rPr>
                <w:rFonts w:ascii="Arial" w:hAnsi="Arial" w:cs="Arial"/>
                <w:sz w:val="20"/>
                <w:szCs w:val="20"/>
              </w:rPr>
              <w:t>Les supports de la relation commerciale</w:t>
            </w:r>
          </w:p>
          <w:p w14:paraId="444BEB9D" w14:textId="48BEA495" w:rsidR="008B1CC2" w:rsidRPr="008A36BC" w:rsidRDefault="008B1CC2" w:rsidP="008B1CC2">
            <w:pPr>
              <w:tabs>
                <w:tab w:val="num" w:pos="393"/>
              </w:tabs>
              <w:rPr>
                <w:rFonts w:ascii="Arial" w:hAnsi="Arial" w:cs="Arial"/>
                <w:sz w:val="20"/>
                <w:szCs w:val="20"/>
              </w:rPr>
            </w:pPr>
          </w:p>
          <w:p w14:paraId="5BC3897D" w14:textId="77777777" w:rsidR="00BE55B6" w:rsidRPr="00B50A45" w:rsidRDefault="00BE55B6" w:rsidP="00D54E7B">
            <w:pPr>
              <w:rPr>
                <w:rFonts w:ascii="Arial" w:hAnsi="Arial" w:cs="Arial"/>
                <w:sz w:val="20"/>
                <w:szCs w:val="20"/>
              </w:rPr>
            </w:pPr>
            <w:r>
              <w:rPr>
                <w:rFonts w:ascii="Arial" w:hAnsi="Arial" w:cs="Arial"/>
                <w:sz w:val="20"/>
                <w:szCs w:val="20"/>
              </w:rPr>
              <w:t>La segmentation du public</w:t>
            </w:r>
          </w:p>
          <w:p w14:paraId="777E5CF2" w14:textId="77777777" w:rsidR="00BE55B6" w:rsidRPr="00B50A45" w:rsidRDefault="00BE55B6" w:rsidP="00D54E7B">
            <w:pPr>
              <w:rPr>
                <w:rFonts w:ascii="Arial" w:hAnsi="Arial" w:cs="Arial"/>
                <w:sz w:val="20"/>
                <w:szCs w:val="20"/>
              </w:rPr>
            </w:pPr>
          </w:p>
          <w:p w14:paraId="45C09644" w14:textId="3AC58DA0" w:rsidR="00BE55B6" w:rsidRDefault="00360847" w:rsidP="00D54E7B">
            <w:pPr>
              <w:rPr>
                <w:rFonts w:ascii="Arial" w:hAnsi="Arial" w:cs="Arial"/>
                <w:sz w:val="20"/>
                <w:szCs w:val="20"/>
              </w:rPr>
            </w:pPr>
            <w:r>
              <w:rPr>
                <w:rFonts w:ascii="Arial" w:hAnsi="Arial" w:cs="Arial"/>
                <w:sz w:val="20"/>
                <w:szCs w:val="20"/>
              </w:rPr>
              <w:t>Le</w:t>
            </w:r>
            <w:r w:rsidR="008B3F85">
              <w:rPr>
                <w:rFonts w:ascii="Arial" w:hAnsi="Arial" w:cs="Arial"/>
                <w:sz w:val="20"/>
                <w:szCs w:val="20"/>
              </w:rPr>
              <w:t xml:space="preserve"> </w:t>
            </w:r>
            <w:r w:rsidR="008B3F85" w:rsidRPr="00DC50E5">
              <w:rPr>
                <w:rFonts w:ascii="Arial" w:hAnsi="Arial" w:cs="Arial"/>
                <w:sz w:val="20"/>
                <w:szCs w:val="20"/>
              </w:rPr>
              <w:t>positionnement</w:t>
            </w:r>
            <w:r w:rsidR="00BE55B6" w:rsidRPr="00DC50E5">
              <w:rPr>
                <w:rFonts w:ascii="Arial" w:hAnsi="Arial" w:cs="Arial"/>
                <w:sz w:val="20"/>
                <w:szCs w:val="20"/>
              </w:rPr>
              <w:t xml:space="preserve"> de</w:t>
            </w:r>
            <w:r w:rsidR="00BE55B6" w:rsidRPr="00B50A45">
              <w:rPr>
                <w:rFonts w:ascii="Arial" w:hAnsi="Arial" w:cs="Arial"/>
                <w:sz w:val="20"/>
                <w:szCs w:val="20"/>
              </w:rPr>
              <w:t xml:space="preserve"> l’organisation sur le marché </w:t>
            </w:r>
          </w:p>
          <w:p w14:paraId="3897C8C2" w14:textId="77777777" w:rsidR="00360847" w:rsidRDefault="00360847" w:rsidP="00D54E7B">
            <w:pPr>
              <w:rPr>
                <w:rFonts w:ascii="Arial" w:hAnsi="Arial" w:cs="Arial"/>
                <w:sz w:val="20"/>
                <w:szCs w:val="20"/>
              </w:rPr>
            </w:pPr>
          </w:p>
          <w:p w14:paraId="31FD900C" w14:textId="7381582D" w:rsidR="00360847" w:rsidRDefault="006D23E8" w:rsidP="00D54E7B">
            <w:pPr>
              <w:rPr>
                <w:rFonts w:ascii="Arial" w:hAnsi="Arial" w:cs="Arial"/>
                <w:sz w:val="20"/>
                <w:szCs w:val="20"/>
              </w:rPr>
            </w:pPr>
            <w:r>
              <w:rPr>
                <w:rFonts w:ascii="Arial" w:hAnsi="Arial" w:cs="Arial"/>
                <w:sz w:val="20"/>
                <w:szCs w:val="20"/>
              </w:rPr>
              <w:t>La recherche de la solution adaptée au</w:t>
            </w:r>
            <w:r w:rsidR="00360847">
              <w:rPr>
                <w:rFonts w:ascii="Arial" w:hAnsi="Arial" w:cs="Arial"/>
                <w:sz w:val="20"/>
                <w:szCs w:val="20"/>
              </w:rPr>
              <w:t xml:space="preserve"> client/usager</w:t>
            </w:r>
          </w:p>
          <w:p w14:paraId="6932CF5F" w14:textId="77777777" w:rsidR="006902D2" w:rsidRPr="00B50A45" w:rsidRDefault="006902D2" w:rsidP="00D54E7B">
            <w:pPr>
              <w:rPr>
                <w:rFonts w:ascii="Arial" w:hAnsi="Arial" w:cs="Arial"/>
                <w:sz w:val="20"/>
                <w:szCs w:val="20"/>
              </w:rPr>
            </w:pPr>
          </w:p>
          <w:p w14:paraId="78C51BE8" w14:textId="0A972B78" w:rsidR="00297FC0" w:rsidRPr="00DC50E5" w:rsidRDefault="00165162" w:rsidP="00787D68">
            <w:pPr>
              <w:rPr>
                <w:rFonts w:ascii="Arial" w:hAnsi="Arial" w:cs="Arial"/>
                <w:sz w:val="20"/>
                <w:szCs w:val="20"/>
              </w:rPr>
            </w:pPr>
            <w:r>
              <w:rPr>
                <w:rFonts w:ascii="Arial" w:hAnsi="Arial" w:cs="Arial"/>
                <w:sz w:val="20"/>
                <w:szCs w:val="20"/>
              </w:rPr>
              <w:t>Le p</w:t>
            </w:r>
            <w:r w:rsidR="00787D68" w:rsidRPr="00DC50E5">
              <w:rPr>
                <w:rFonts w:ascii="Arial" w:hAnsi="Arial" w:cs="Arial"/>
                <w:sz w:val="20"/>
                <w:szCs w:val="20"/>
              </w:rPr>
              <w:t xml:space="preserve">arcours client, </w:t>
            </w:r>
            <w:r w:rsidR="00297FC0" w:rsidRPr="00DC50E5">
              <w:rPr>
                <w:rFonts w:ascii="Arial" w:hAnsi="Arial" w:cs="Arial"/>
                <w:sz w:val="20"/>
                <w:szCs w:val="20"/>
              </w:rPr>
              <w:t>le parcours usager</w:t>
            </w:r>
          </w:p>
          <w:p w14:paraId="50D86F1C" w14:textId="7C256BDE" w:rsidR="00787D68" w:rsidRDefault="00297FC0" w:rsidP="00787D68">
            <w:pPr>
              <w:rPr>
                <w:rFonts w:ascii="Arial" w:hAnsi="Arial" w:cs="Arial"/>
                <w:sz w:val="20"/>
                <w:szCs w:val="20"/>
              </w:rPr>
            </w:pPr>
            <w:r w:rsidRPr="00DC50E5">
              <w:rPr>
                <w:rFonts w:ascii="Arial" w:hAnsi="Arial" w:cs="Arial"/>
                <w:sz w:val="20"/>
                <w:szCs w:val="20"/>
              </w:rPr>
              <w:t>L’expérience client, l’expérience usager</w:t>
            </w:r>
            <w:r w:rsidR="00787D68">
              <w:rPr>
                <w:rFonts w:ascii="Arial" w:hAnsi="Arial" w:cs="Arial"/>
                <w:sz w:val="20"/>
                <w:szCs w:val="20"/>
              </w:rPr>
              <w:t xml:space="preserve"> </w:t>
            </w:r>
          </w:p>
          <w:p w14:paraId="4DBE422B" w14:textId="77777777" w:rsidR="00BE55B6" w:rsidRPr="0062112F" w:rsidRDefault="00BE55B6" w:rsidP="00D54E7B">
            <w:pPr>
              <w:ind w:left="-72"/>
              <w:rPr>
                <w:rFonts w:ascii="Arial" w:hAnsi="Arial" w:cs="Arial"/>
                <w:sz w:val="20"/>
                <w:szCs w:val="20"/>
              </w:rPr>
            </w:pPr>
          </w:p>
          <w:p w14:paraId="16FD49BC" w14:textId="097E43E0" w:rsidR="00BE55B6" w:rsidRPr="0062112F" w:rsidRDefault="00FA162F" w:rsidP="00D54E7B">
            <w:pPr>
              <w:ind w:left="-72"/>
              <w:rPr>
                <w:rFonts w:ascii="Arial" w:hAnsi="Arial" w:cs="Arial"/>
                <w:sz w:val="20"/>
                <w:szCs w:val="20"/>
              </w:rPr>
            </w:pPr>
            <w:r>
              <w:rPr>
                <w:rFonts w:ascii="Arial" w:hAnsi="Arial" w:cs="Arial"/>
                <w:sz w:val="20"/>
                <w:szCs w:val="20"/>
              </w:rPr>
              <w:t xml:space="preserve"> </w:t>
            </w:r>
            <w:r w:rsidR="00BE55B6">
              <w:rPr>
                <w:rFonts w:ascii="Arial" w:hAnsi="Arial" w:cs="Arial"/>
                <w:sz w:val="20"/>
                <w:szCs w:val="20"/>
              </w:rPr>
              <w:t>Les o</w:t>
            </w:r>
            <w:r w:rsidR="00BE55B6" w:rsidRPr="00F2559C">
              <w:rPr>
                <w:rFonts w:ascii="Arial" w:hAnsi="Arial" w:cs="Arial"/>
                <w:sz w:val="20"/>
                <w:szCs w:val="20"/>
              </w:rPr>
              <w:t xml:space="preserve">utils de collecte </w:t>
            </w:r>
          </w:p>
          <w:p w14:paraId="0E026A2C" w14:textId="77777777" w:rsidR="00BE55B6" w:rsidRPr="00F2559C" w:rsidRDefault="00BE55B6" w:rsidP="00D54E7B">
            <w:pPr>
              <w:rPr>
                <w:rFonts w:ascii="Arial" w:hAnsi="Arial" w:cs="Arial"/>
                <w:sz w:val="20"/>
                <w:szCs w:val="20"/>
              </w:rPr>
            </w:pPr>
            <w:r w:rsidRPr="00F2559C">
              <w:rPr>
                <w:rFonts w:ascii="Arial" w:hAnsi="Arial" w:cs="Arial"/>
                <w:sz w:val="20"/>
                <w:szCs w:val="20"/>
              </w:rPr>
              <w:t>et d’analyse des motifs de satisfaction et d’insatisfaction</w:t>
            </w:r>
          </w:p>
          <w:p w14:paraId="0DAFC84B" w14:textId="77777777" w:rsidR="00BE55B6" w:rsidRDefault="00BE55B6" w:rsidP="00D54E7B">
            <w:pPr>
              <w:rPr>
                <w:rFonts w:ascii="Arial" w:hAnsi="Arial" w:cs="Arial"/>
                <w:sz w:val="20"/>
                <w:szCs w:val="20"/>
              </w:rPr>
            </w:pPr>
          </w:p>
          <w:p w14:paraId="2BA3A277" w14:textId="17C2BE30" w:rsidR="00BE55B6" w:rsidRPr="00BA701C" w:rsidRDefault="00B9571B" w:rsidP="00BA701C">
            <w:pPr>
              <w:ind w:left="-72"/>
              <w:rPr>
                <w:rFonts w:ascii="Arial" w:hAnsi="Arial" w:cs="Arial"/>
                <w:color w:val="00B050"/>
                <w:sz w:val="20"/>
                <w:szCs w:val="20"/>
              </w:rPr>
            </w:pPr>
            <w:r>
              <w:rPr>
                <w:rFonts w:ascii="Arial" w:hAnsi="Arial" w:cs="Arial"/>
                <w:sz w:val="20"/>
                <w:szCs w:val="20"/>
              </w:rPr>
              <w:t xml:space="preserve">La </w:t>
            </w:r>
            <w:r w:rsidRPr="00F2559C">
              <w:rPr>
                <w:rFonts w:ascii="Arial" w:hAnsi="Arial" w:cs="Arial"/>
                <w:sz w:val="20"/>
                <w:szCs w:val="20"/>
              </w:rPr>
              <w:t>fidélisation</w:t>
            </w:r>
          </w:p>
          <w:p w14:paraId="717D9B4A" w14:textId="77777777" w:rsidR="002B36A1" w:rsidRDefault="002B36A1" w:rsidP="00D54E7B">
            <w:pPr>
              <w:rPr>
                <w:rFonts w:ascii="Arial" w:hAnsi="Arial" w:cs="Arial"/>
                <w:sz w:val="20"/>
                <w:szCs w:val="20"/>
              </w:rPr>
            </w:pPr>
          </w:p>
          <w:p w14:paraId="3A20E088" w14:textId="7ABB6602" w:rsidR="00BE55B6" w:rsidRDefault="002B36A1" w:rsidP="00D54E7B">
            <w:pPr>
              <w:rPr>
                <w:rFonts w:ascii="Arial" w:hAnsi="Arial" w:cs="Arial"/>
                <w:sz w:val="20"/>
                <w:szCs w:val="20"/>
              </w:rPr>
            </w:pPr>
            <w:r>
              <w:rPr>
                <w:rFonts w:ascii="Arial" w:hAnsi="Arial" w:cs="Arial"/>
                <w:sz w:val="20"/>
                <w:szCs w:val="20"/>
              </w:rPr>
              <w:t>L</w:t>
            </w:r>
            <w:r w:rsidR="00BE55B6" w:rsidRPr="00391125">
              <w:rPr>
                <w:rFonts w:ascii="Arial" w:hAnsi="Arial" w:cs="Arial"/>
                <w:sz w:val="20"/>
                <w:szCs w:val="20"/>
              </w:rPr>
              <w:t>e</w:t>
            </w:r>
            <w:r w:rsidR="0032737D">
              <w:rPr>
                <w:rFonts w:ascii="Arial" w:hAnsi="Arial" w:cs="Arial"/>
                <w:sz w:val="20"/>
                <w:szCs w:val="20"/>
              </w:rPr>
              <w:t xml:space="preserve"> </w:t>
            </w:r>
            <w:r w:rsidR="00BE55B6" w:rsidRPr="00391125">
              <w:rPr>
                <w:rFonts w:ascii="Arial" w:hAnsi="Arial" w:cs="Arial"/>
                <w:sz w:val="20"/>
                <w:szCs w:val="20"/>
              </w:rPr>
              <w:t xml:space="preserve"> traitement des réclamations</w:t>
            </w:r>
          </w:p>
          <w:p w14:paraId="78CD9745" w14:textId="16B25B9A" w:rsidR="00BE55B6" w:rsidRPr="006951A7" w:rsidRDefault="00BE55B6" w:rsidP="0032737D">
            <w:pPr>
              <w:rPr>
                <w:rFonts w:ascii="Arial" w:hAnsi="Arial" w:cs="Arial"/>
                <w:sz w:val="20"/>
                <w:szCs w:val="20"/>
              </w:rPr>
            </w:pPr>
          </w:p>
        </w:tc>
        <w:tc>
          <w:tcPr>
            <w:tcW w:w="10631" w:type="dxa"/>
            <w:tcBorders>
              <w:top w:val="single" w:sz="4" w:space="0" w:color="auto"/>
              <w:bottom w:val="single" w:sz="4" w:space="0" w:color="auto"/>
            </w:tcBorders>
          </w:tcPr>
          <w:p w14:paraId="023127A2" w14:textId="77777777" w:rsidR="00BE55B6" w:rsidRDefault="00BE55B6" w:rsidP="00D54E7B">
            <w:pPr>
              <w:rPr>
                <w:rFonts w:ascii="Arial" w:hAnsi="Arial" w:cs="Arial"/>
                <w:sz w:val="20"/>
                <w:szCs w:val="20"/>
              </w:rPr>
            </w:pPr>
          </w:p>
          <w:p w14:paraId="32CA252E" w14:textId="5F285D52" w:rsidR="00BE55B6" w:rsidRDefault="000B5E82" w:rsidP="00D54E7B">
            <w:pPr>
              <w:rPr>
                <w:rFonts w:ascii="Arial" w:hAnsi="Arial" w:cs="Arial"/>
                <w:sz w:val="20"/>
                <w:szCs w:val="20"/>
              </w:rPr>
            </w:pPr>
            <w:r>
              <w:rPr>
                <w:rFonts w:ascii="Arial" w:hAnsi="Arial" w:cs="Arial"/>
                <w:sz w:val="20"/>
                <w:szCs w:val="20"/>
              </w:rPr>
              <w:t xml:space="preserve">Les enjeux, démarche et outils de la relation client et de la relation usager </w:t>
            </w:r>
          </w:p>
          <w:p w14:paraId="4C31B545" w14:textId="77777777" w:rsidR="00BA701C" w:rsidRDefault="00BA701C" w:rsidP="00D54E7B">
            <w:pPr>
              <w:rPr>
                <w:rFonts w:ascii="Arial" w:hAnsi="Arial" w:cs="Arial"/>
                <w:sz w:val="20"/>
                <w:szCs w:val="20"/>
              </w:rPr>
            </w:pPr>
          </w:p>
          <w:p w14:paraId="408D0BE1" w14:textId="77777777" w:rsidR="00BE55B6" w:rsidRDefault="00BE55B6" w:rsidP="00D54E7B">
            <w:pPr>
              <w:rPr>
                <w:rFonts w:ascii="Arial" w:hAnsi="Arial" w:cs="Arial"/>
                <w:sz w:val="20"/>
                <w:szCs w:val="20"/>
              </w:rPr>
            </w:pPr>
          </w:p>
          <w:p w14:paraId="5D4A6467" w14:textId="77777777" w:rsidR="006902D2" w:rsidRDefault="006902D2" w:rsidP="00D54E7B">
            <w:pPr>
              <w:rPr>
                <w:rFonts w:ascii="Arial" w:hAnsi="Arial" w:cs="Arial"/>
                <w:sz w:val="20"/>
                <w:szCs w:val="20"/>
                <w:highlight w:val="yellow"/>
              </w:rPr>
            </w:pPr>
          </w:p>
          <w:p w14:paraId="09FA9BB0" w14:textId="77777777" w:rsidR="006902D2" w:rsidRDefault="006902D2" w:rsidP="00D54E7B">
            <w:pPr>
              <w:rPr>
                <w:rFonts w:ascii="Arial" w:hAnsi="Arial" w:cs="Arial"/>
                <w:sz w:val="20"/>
                <w:szCs w:val="20"/>
                <w:highlight w:val="yellow"/>
              </w:rPr>
            </w:pPr>
          </w:p>
          <w:p w14:paraId="5C62F947" w14:textId="4BFEA691" w:rsidR="0066087C" w:rsidRDefault="0066087C" w:rsidP="00D54E7B">
            <w:pPr>
              <w:rPr>
                <w:rFonts w:ascii="Arial" w:hAnsi="Arial" w:cs="Arial"/>
                <w:sz w:val="20"/>
                <w:szCs w:val="20"/>
              </w:rPr>
            </w:pPr>
            <w:r w:rsidRPr="00DC50E5">
              <w:rPr>
                <w:rFonts w:ascii="Arial" w:hAnsi="Arial" w:cs="Arial"/>
                <w:sz w:val="20"/>
                <w:szCs w:val="20"/>
              </w:rPr>
              <w:t xml:space="preserve">La documentation commerciale, les bornes interactives, les automates, les outils tactiles, les </w:t>
            </w:r>
            <w:r w:rsidR="008B3F85" w:rsidRPr="00DC50E5">
              <w:rPr>
                <w:rFonts w:ascii="Arial" w:hAnsi="Arial" w:cs="Arial"/>
                <w:sz w:val="20"/>
                <w:szCs w:val="20"/>
              </w:rPr>
              <w:t>logiciels</w:t>
            </w:r>
            <w:r w:rsidRPr="00DC50E5">
              <w:rPr>
                <w:rFonts w:ascii="Arial" w:hAnsi="Arial" w:cs="Arial"/>
                <w:sz w:val="20"/>
                <w:szCs w:val="20"/>
              </w:rPr>
              <w:t xml:space="preserve"> et </w:t>
            </w:r>
            <w:r w:rsidR="008B3F85" w:rsidRPr="00DC50E5">
              <w:rPr>
                <w:rFonts w:ascii="Arial" w:hAnsi="Arial" w:cs="Arial"/>
                <w:sz w:val="20"/>
                <w:szCs w:val="20"/>
              </w:rPr>
              <w:t>applications dédié</w:t>
            </w:r>
            <w:r w:rsidR="00FA162F">
              <w:rPr>
                <w:rFonts w:ascii="Arial" w:hAnsi="Arial" w:cs="Arial"/>
                <w:sz w:val="20"/>
                <w:szCs w:val="20"/>
              </w:rPr>
              <w:t>s</w:t>
            </w:r>
            <w:r w:rsidR="008B3F85" w:rsidRPr="00DC50E5">
              <w:rPr>
                <w:rFonts w:ascii="Arial" w:hAnsi="Arial" w:cs="Arial"/>
                <w:sz w:val="20"/>
                <w:szCs w:val="20"/>
              </w:rPr>
              <w:t xml:space="preserve"> à la relation commerciale</w:t>
            </w:r>
          </w:p>
          <w:p w14:paraId="0F215CF9" w14:textId="77777777" w:rsidR="00BA2172" w:rsidRDefault="00BA2172" w:rsidP="00D54E7B">
            <w:pPr>
              <w:rPr>
                <w:rFonts w:ascii="Arial" w:hAnsi="Arial" w:cs="Arial"/>
                <w:sz w:val="20"/>
                <w:szCs w:val="20"/>
              </w:rPr>
            </w:pPr>
          </w:p>
          <w:p w14:paraId="5DC3C8B8" w14:textId="77777777" w:rsidR="006D23E8" w:rsidRDefault="006D23E8" w:rsidP="006D23E8">
            <w:pPr>
              <w:rPr>
                <w:rFonts w:ascii="Arial" w:hAnsi="Arial" w:cs="Arial"/>
                <w:sz w:val="20"/>
                <w:szCs w:val="20"/>
              </w:rPr>
            </w:pPr>
            <w:r>
              <w:rPr>
                <w:rFonts w:ascii="Arial" w:hAnsi="Arial" w:cs="Arial"/>
                <w:sz w:val="20"/>
                <w:szCs w:val="20"/>
              </w:rPr>
              <w:t xml:space="preserve">Les critères de segmentation </w:t>
            </w:r>
          </w:p>
          <w:p w14:paraId="6E33615D" w14:textId="77777777" w:rsidR="006902D2" w:rsidRDefault="006902D2" w:rsidP="00297FC0">
            <w:pPr>
              <w:rPr>
                <w:rFonts w:ascii="Arial" w:hAnsi="Arial" w:cs="Arial"/>
                <w:sz w:val="20"/>
                <w:szCs w:val="20"/>
              </w:rPr>
            </w:pPr>
          </w:p>
          <w:p w14:paraId="129438A9" w14:textId="431149A2" w:rsidR="00297FC0" w:rsidRDefault="00297FC0" w:rsidP="006D23E8">
            <w:pPr>
              <w:rPr>
                <w:rFonts w:ascii="Arial" w:hAnsi="Arial" w:cs="Arial"/>
                <w:sz w:val="20"/>
                <w:szCs w:val="20"/>
              </w:rPr>
            </w:pPr>
            <w:r>
              <w:rPr>
                <w:rFonts w:ascii="Arial" w:hAnsi="Arial" w:cs="Arial"/>
                <w:sz w:val="20"/>
                <w:szCs w:val="20"/>
              </w:rPr>
              <w:t>Les différents produits et services proposés par l’o</w:t>
            </w:r>
            <w:r w:rsidR="006902D2">
              <w:rPr>
                <w:rFonts w:ascii="Arial" w:hAnsi="Arial" w:cs="Arial"/>
                <w:sz w:val="20"/>
                <w:szCs w:val="20"/>
              </w:rPr>
              <w:t>rganisation, par la concurrence</w:t>
            </w:r>
          </w:p>
          <w:p w14:paraId="094294D6" w14:textId="77777777" w:rsidR="006902D2" w:rsidRDefault="006902D2" w:rsidP="00297FC0">
            <w:pPr>
              <w:rPr>
                <w:rFonts w:ascii="Arial" w:hAnsi="Arial" w:cs="Arial"/>
                <w:sz w:val="20"/>
                <w:szCs w:val="20"/>
                <w:highlight w:val="yellow"/>
              </w:rPr>
            </w:pPr>
          </w:p>
          <w:p w14:paraId="696DC861" w14:textId="77777777" w:rsidR="00297FC0" w:rsidRPr="00DC50E5" w:rsidRDefault="00297FC0" w:rsidP="00297FC0">
            <w:pPr>
              <w:rPr>
                <w:rFonts w:ascii="Arial" w:hAnsi="Arial" w:cs="Arial"/>
                <w:sz w:val="20"/>
                <w:szCs w:val="20"/>
              </w:rPr>
            </w:pPr>
            <w:r w:rsidRPr="00DC50E5">
              <w:rPr>
                <w:rFonts w:ascii="Arial" w:hAnsi="Arial" w:cs="Arial"/>
                <w:sz w:val="20"/>
                <w:szCs w:val="20"/>
              </w:rPr>
              <w:t>Les différents canaux et supports utilisés avant la finalisation de l’acte d’achat</w:t>
            </w:r>
          </w:p>
          <w:p w14:paraId="5A548612" w14:textId="77777777" w:rsidR="006902D2" w:rsidRPr="00DC50E5" w:rsidRDefault="006902D2" w:rsidP="00297FC0">
            <w:pPr>
              <w:rPr>
                <w:rFonts w:ascii="Arial" w:hAnsi="Arial" w:cs="Arial"/>
                <w:sz w:val="20"/>
                <w:szCs w:val="20"/>
              </w:rPr>
            </w:pPr>
          </w:p>
          <w:p w14:paraId="33AD1891" w14:textId="77777777" w:rsidR="00297FC0" w:rsidRPr="00DC50E5" w:rsidRDefault="00297FC0" w:rsidP="00297FC0">
            <w:pPr>
              <w:rPr>
                <w:rFonts w:ascii="Arial" w:hAnsi="Arial" w:cs="Arial"/>
                <w:sz w:val="20"/>
                <w:szCs w:val="20"/>
              </w:rPr>
            </w:pPr>
            <w:r w:rsidRPr="00DC50E5">
              <w:rPr>
                <w:rFonts w:ascii="Arial" w:hAnsi="Arial" w:cs="Arial"/>
                <w:sz w:val="20"/>
                <w:szCs w:val="20"/>
              </w:rPr>
              <w:t>Ensemble des ressentis client / usager avant, pendant et après l’acte d’achat ou de délivrance du service</w:t>
            </w:r>
          </w:p>
          <w:p w14:paraId="0DF86646" w14:textId="77777777" w:rsidR="00BA2172" w:rsidRPr="00DC50E5" w:rsidRDefault="00BA2172" w:rsidP="00D54E7B">
            <w:pPr>
              <w:rPr>
                <w:rFonts w:ascii="Arial" w:hAnsi="Arial" w:cs="Arial"/>
                <w:sz w:val="20"/>
                <w:szCs w:val="20"/>
              </w:rPr>
            </w:pPr>
          </w:p>
          <w:p w14:paraId="5CB9A10D" w14:textId="77777777" w:rsidR="006D23E8" w:rsidRPr="00DC50E5" w:rsidRDefault="006D23E8" w:rsidP="00D54E7B">
            <w:pPr>
              <w:rPr>
                <w:rFonts w:ascii="Arial" w:hAnsi="Arial" w:cs="Arial"/>
                <w:sz w:val="20"/>
                <w:szCs w:val="20"/>
              </w:rPr>
            </w:pPr>
          </w:p>
          <w:p w14:paraId="673A08EA" w14:textId="69906499" w:rsidR="00BE55B6" w:rsidRPr="00DC50E5" w:rsidRDefault="008B3F85" w:rsidP="00D54E7B">
            <w:pPr>
              <w:rPr>
                <w:rFonts w:ascii="Arial" w:hAnsi="Arial" w:cs="Arial"/>
                <w:sz w:val="20"/>
                <w:szCs w:val="20"/>
              </w:rPr>
            </w:pPr>
            <w:r w:rsidRPr="00DC50E5">
              <w:rPr>
                <w:rFonts w:ascii="Arial" w:hAnsi="Arial" w:cs="Arial"/>
                <w:sz w:val="20"/>
                <w:szCs w:val="20"/>
              </w:rPr>
              <w:t>Les éléments qualitatifs et quantitatifs du positionnement de l’organisation sur le marché</w:t>
            </w:r>
          </w:p>
          <w:p w14:paraId="6238446B" w14:textId="77777777" w:rsidR="00BE55B6" w:rsidRDefault="00BE55B6" w:rsidP="00D54E7B">
            <w:pPr>
              <w:rPr>
                <w:rFonts w:ascii="Arial" w:hAnsi="Arial" w:cs="Arial"/>
                <w:sz w:val="20"/>
                <w:szCs w:val="20"/>
              </w:rPr>
            </w:pPr>
          </w:p>
          <w:p w14:paraId="11C3A5BE" w14:textId="77777777" w:rsidR="006D23E8" w:rsidRDefault="006D23E8" w:rsidP="00B9571B">
            <w:pPr>
              <w:rPr>
                <w:rFonts w:ascii="Arial" w:hAnsi="Arial" w:cs="Arial"/>
                <w:sz w:val="20"/>
                <w:szCs w:val="20"/>
              </w:rPr>
            </w:pPr>
          </w:p>
          <w:p w14:paraId="63702203" w14:textId="77777777" w:rsidR="00DC50E5" w:rsidRDefault="00DC50E5" w:rsidP="00B9571B">
            <w:pPr>
              <w:rPr>
                <w:rFonts w:ascii="Arial" w:hAnsi="Arial" w:cs="Arial"/>
                <w:sz w:val="20"/>
                <w:szCs w:val="20"/>
              </w:rPr>
            </w:pPr>
          </w:p>
          <w:p w14:paraId="29B0D95A" w14:textId="537CE826" w:rsidR="00BA2172" w:rsidRPr="00D77CBF" w:rsidRDefault="006D23E8" w:rsidP="00B9571B">
            <w:pPr>
              <w:rPr>
                <w:rFonts w:ascii="Arial" w:hAnsi="Arial" w:cs="Arial"/>
                <w:sz w:val="20"/>
                <w:szCs w:val="20"/>
              </w:rPr>
            </w:pPr>
            <w:r w:rsidRPr="00D77CBF">
              <w:rPr>
                <w:rFonts w:ascii="Arial" w:hAnsi="Arial" w:cs="Arial"/>
                <w:sz w:val="20"/>
                <w:szCs w:val="20"/>
              </w:rPr>
              <w:t>Les outils de collecte et d’analyse de motifs de satisfaction et d’insatisfaction : enquêtes, les médias sociaux, logiciels/applications d’aide à l’analyse</w:t>
            </w:r>
          </w:p>
          <w:p w14:paraId="77A84072" w14:textId="77777777" w:rsidR="006902D2" w:rsidRDefault="006902D2" w:rsidP="00B9571B">
            <w:pPr>
              <w:rPr>
                <w:rFonts w:ascii="Arial" w:hAnsi="Arial" w:cs="Arial"/>
                <w:sz w:val="20"/>
                <w:szCs w:val="20"/>
              </w:rPr>
            </w:pPr>
          </w:p>
          <w:p w14:paraId="0CBD4270" w14:textId="77777777" w:rsidR="006902D2" w:rsidRDefault="006902D2" w:rsidP="00B9571B">
            <w:pPr>
              <w:rPr>
                <w:rFonts w:ascii="Arial" w:hAnsi="Arial" w:cs="Arial"/>
                <w:sz w:val="20"/>
                <w:szCs w:val="20"/>
              </w:rPr>
            </w:pPr>
          </w:p>
          <w:p w14:paraId="0318F9EF" w14:textId="02D74BBE" w:rsidR="00B9571B" w:rsidRPr="0062112F" w:rsidRDefault="009644AF" w:rsidP="00B9571B">
            <w:pPr>
              <w:rPr>
                <w:rFonts w:ascii="Arial" w:hAnsi="Arial" w:cs="Arial"/>
                <w:sz w:val="20"/>
                <w:szCs w:val="20"/>
              </w:rPr>
            </w:pPr>
            <w:r w:rsidRPr="00D77CBF">
              <w:rPr>
                <w:rFonts w:ascii="Arial" w:hAnsi="Arial" w:cs="Arial"/>
                <w:sz w:val="20"/>
                <w:szCs w:val="20"/>
              </w:rPr>
              <w:t>Les enjeux de la</w:t>
            </w:r>
            <w:r w:rsidR="0032737D" w:rsidRPr="00D77CBF">
              <w:rPr>
                <w:rFonts w:ascii="Arial" w:hAnsi="Arial" w:cs="Arial"/>
                <w:sz w:val="20"/>
                <w:szCs w:val="20"/>
              </w:rPr>
              <w:t xml:space="preserve"> fidélisation</w:t>
            </w:r>
          </w:p>
          <w:p w14:paraId="2692E7C0" w14:textId="77777777" w:rsidR="00BE55B6" w:rsidRDefault="00BE55B6" w:rsidP="00D54E7B">
            <w:pPr>
              <w:rPr>
                <w:rFonts w:ascii="Arial" w:hAnsi="Arial" w:cs="Arial"/>
                <w:sz w:val="20"/>
                <w:szCs w:val="20"/>
              </w:rPr>
            </w:pPr>
          </w:p>
          <w:p w14:paraId="53AA8140" w14:textId="77777777" w:rsidR="006902D2" w:rsidRDefault="006902D2" w:rsidP="00D54E7B">
            <w:pPr>
              <w:rPr>
                <w:rFonts w:ascii="Arial" w:hAnsi="Arial" w:cs="Arial"/>
                <w:sz w:val="20"/>
                <w:szCs w:val="20"/>
              </w:rPr>
            </w:pPr>
          </w:p>
          <w:p w14:paraId="0CDDD4EF" w14:textId="4DDF3645" w:rsidR="00BE55B6" w:rsidRDefault="0032737D" w:rsidP="00D54E7B">
            <w:pPr>
              <w:rPr>
                <w:rFonts w:ascii="Arial" w:hAnsi="Arial" w:cs="Arial"/>
                <w:sz w:val="20"/>
                <w:szCs w:val="20"/>
              </w:rPr>
            </w:pPr>
            <w:r>
              <w:rPr>
                <w:rFonts w:ascii="Arial" w:hAnsi="Arial" w:cs="Arial"/>
                <w:sz w:val="20"/>
                <w:szCs w:val="20"/>
              </w:rPr>
              <w:t>Les modalités de collecte</w:t>
            </w:r>
            <w:r w:rsidRPr="00391125">
              <w:rPr>
                <w:rFonts w:ascii="Arial" w:hAnsi="Arial" w:cs="Arial"/>
                <w:sz w:val="20"/>
                <w:szCs w:val="20"/>
              </w:rPr>
              <w:t xml:space="preserve"> </w:t>
            </w:r>
            <w:r>
              <w:rPr>
                <w:rFonts w:ascii="Arial" w:hAnsi="Arial" w:cs="Arial"/>
                <w:sz w:val="20"/>
                <w:szCs w:val="20"/>
              </w:rPr>
              <w:t xml:space="preserve">et de traitement </w:t>
            </w:r>
            <w:r w:rsidRPr="00391125">
              <w:rPr>
                <w:rFonts w:ascii="Arial" w:hAnsi="Arial" w:cs="Arial"/>
                <w:sz w:val="20"/>
                <w:szCs w:val="20"/>
              </w:rPr>
              <w:t>des réclamations</w:t>
            </w:r>
            <w:r>
              <w:rPr>
                <w:rFonts w:ascii="Arial" w:hAnsi="Arial" w:cs="Arial"/>
                <w:sz w:val="20"/>
                <w:szCs w:val="20"/>
              </w:rPr>
              <w:t> : o</w:t>
            </w:r>
            <w:r w:rsidR="00BE55B6">
              <w:rPr>
                <w:rFonts w:ascii="Arial" w:hAnsi="Arial" w:cs="Arial"/>
                <w:sz w:val="20"/>
                <w:szCs w:val="20"/>
              </w:rPr>
              <w:t>rales, écrites, en présentiel et à distance</w:t>
            </w:r>
          </w:p>
          <w:p w14:paraId="4420A6AA" w14:textId="77777777" w:rsidR="006D23E8" w:rsidRDefault="006D23E8" w:rsidP="0032737D">
            <w:pPr>
              <w:rPr>
                <w:rFonts w:ascii="Arial" w:hAnsi="Arial" w:cs="Arial"/>
                <w:sz w:val="20"/>
                <w:szCs w:val="20"/>
              </w:rPr>
            </w:pPr>
          </w:p>
          <w:p w14:paraId="0E981179" w14:textId="0DF46633" w:rsidR="0032737D" w:rsidRPr="00D77CBF" w:rsidRDefault="0032737D" w:rsidP="0032737D">
            <w:pPr>
              <w:rPr>
                <w:rFonts w:ascii="Arial" w:hAnsi="Arial" w:cs="Arial"/>
                <w:sz w:val="20"/>
                <w:szCs w:val="20"/>
              </w:rPr>
            </w:pPr>
            <w:r w:rsidRPr="00D77CBF">
              <w:rPr>
                <w:rFonts w:ascii="Arial" w:hAnsi="Arial" w:cs="Arial"/>
                <w:sz w:val="20"/>
                <w:szCs w:val="20"/>
              </w:rPr>
              <w:t>Les procédures de traitement des réclamations</w:t>
            </w:r>
          </w:p>
          <w:p w14:paraId="50337D7E" w14:textId="02454BF3" w:rsidR="00BE55B6" w:rsidRDefault="002B36A1" w:rsidP="0032737D">
            <w:pPr>
              <w:rPr>
                <w:rFonts w:ascii="Arial" w:hAnsi="Arial" w:cs="Arial"/>
                <w:sz w:val="20"/>
                <w:szCs w:val="20"/>
              </w:rPr>
            </w:pPr>
            <w:r w:rsidRPr="00D77CBF">
              <w:rPr>
                <w:rFonts w:ascii="Arial" w:hAnsi="Arial" w:cs="Arial"/>
                <w:sz w:val="20"/>
                <w:szCs w:val="20"/>
              </w:rPr>
              <w:t xml:space="preserve">Le </w:t>
            </w:r>
            <w:r w:rsidR="0032737D" w:rsidRPr="00D77CBF">
              <w:rPr>
                <w:rFonts w:ascii="Arial" w:hAnsi="Arial" w:cs="Arial"/>
                <w:sz w:val="20"/>
                <w:szCs w:val="20"/>
              </w:rPr>
              <w:t>c</w:t>
            </w:r>
            <w:r w:rsidR="00BE55B6" w:rsidRPr="00D77CBF">
              <w:rPr>
                <w:rFonts w:ascii="Arial" w:hAnsi="Arial" w:cs="Arial"/>
                <w:sz w:val="20"/>
                <w:szCs w:val="20"/>
              </w:rPr>
              <w:t>ompte rendu oral, écrit, hiérarchique et non-hiérarchique</w:t>
            </w:r>
            <w:r w:rsidRPr="00D77CBF">
              <w:rPr>
                <w:rFonts w:ascii="Arial" w:hAnsi="Arial" w:cs="Arial"/>
                <w:sz w:val="20"/>
                <w:szCs w:val="20"/>
              </w:rPr>
              <w:t xml:space="preserve"> des situations rencontrées</w:t>
            </w:r>
          </w:p>
        </w:tc>
      </w:tr>
    </w:tbl>
    <w:p w14:paraId="3AD717E7" w14:textId="008419CD" w:rsidR="00A97DCE" w:rsidRDefault="00A97DCE">
      <w:pPr>
        <w:rPr>
          <w:rFonts w:ascii="Times" w:hAnsi="Times" w:cs="Times"/>
        </w:rPr>
      </w:pPr>
      <w:r>
        <w:rPr>
          <w:rFonts w:ascii="Times" w:hAnsi="Times" w:cs="Times"/>
        </w:rPr>
        <w:br w:type="page"/>
      </w:r>
    </w:p>
    <w:p w14:paraId="7BB16C6E" w14:textId="77777777" w:rsidR="00A97DCE" w:rsidRDefault="00A97DCE" w:rsidP="00B5467D">
      <w:pPr>
        <w:rPr>
          <w:rFonts w:ascii="Times" w:hAnsi="Times" w:cs="Times"/>
        </w:rPr>
        <w:sectPr w:rsidR="00A97DCE" w:rsidSect="00DD44BF">
          <w:headerReference w:type="even" r:id="rId15"/>
          <w:headerReference w:type="default" r:id="rId16"/>
          <w:footerReference w:type="default" r:id="rId17"/>
          <w:headerReference w:type="first" r:id="rId18"/>
          <w:pgSz w:w="11906" w:h="16838"/>
          <w:pgMar w:top="851" w:right="1134" w:bottom="851" w:left="1134" w:header="709" w:footer="709" w:gutter="0"/>
          <w:cols w:space="708"/>
          <w:rtlGutter/>
          <w:docGrid w:linePitch="360"/>
        </w:sectPr>
      </w:pPr>
    </w:p>
    <w:p w14:paraId="1CE12506" w14:textId="77777777" w:rsidR="005A2563" w:rsidRDefault="005A2563" w:rsidP="00A97DCE">
      <w:pPr>
        <w:jc w:val="center"/>
        <w:rPr>
          <w:rFonts w:ascii="Arial" w:hAnsi="Arial" w:cs="Arial"/>
          <w:b/>
          <w:sz w:val="20"/>
          <w:szCs w:val="20"/>
        </w:rPr>
      </w:pPr>
    </w:p>
    <w:p w14:paraId="46F64826" w14:textId="77777777" w:rsidR="00A97DCE" w:rsidRPr="00FA162F" w:rsidRDefault="00A97DCE" w:rsidP="00A97DCE">
      <w:pPr>
        <w:jc w:val="center"/>
        <w:rPr>
          <w:rFonts w:ascii="Arial" w:hAnsi="Arial" w:cs="Arial"/>
          <w:b/>
        </w:rPr>
      </w:pPr>
      <w:r w:rsidRPr="00FA162F">
        <w:rPr>
          <w:rFonts w:ascii="Arial" w:hAnsi="Arial" w:cs="Arial"/>
          <w:b/>
        </w:rPr>
        <w:t>Annexe II a</w:t>
      </w:r>
    </w:p>
    <w:p w14:paraId="713AB7D6" w14:textId="77777777" w:rsidR="00A97DCE" w:rsidRPr="00FA162F" w:rsidRDefault="00A97DCE" w:rsidP="00A97DCE">
      <w:pPr>
        <w:jc w:val="center"/>
        <w:rPr>
          <w:rFonts w:ascii="Arial" w:hAnsi="Arial" w:cs="Arial"/>
          <w:b/>
        </w:rPr>
      </w:pPr>
      <w:r w:rsidRPr="00FA162F">
        <w:rPr>
          <w:rFonts w:ascii="Arial" w:hAnsi="Arial" w:cs="Arial"/>
          <w:b/>
        </w:rPr>
        <w:t>Unités constitutives du diplôme</w:t>
      </w:r>
    </w:p>
    <w:p w14:paraId="6E61F0FE" w14:textId="58A46125" w:rsidR="00A97DCE" w:rsidRPr="00FA162F" w:rsidRDefault="00A97DCE" w:rsidP="00A97DCE">
      <w:pPr>
        <w:jc w:val="center"/>
        <w:rPr>
          <w:rFonts w:ascii="Arial" w:hAnsi="Arial" w:cs="Arial"/>
          <w:b/>
        </w:rPr>
      </w:pPr>
      <w:r w:rsidRPr="00FA162F">
        <w:rPr>
          <w:rFonts w:ascii="Arial" w:hAnsi="Arial" w:cs="Arial"/>
          <w:b/>
        </w:rPr>
        <w:t>Baccalauréat professionnel Métiers de l’accueil</w:t>
      </w:r>
    </w:p>
    <w:p w14:paraId="3E672BCC" w14:textId="77777777" w:rsidR="00A97DCE" w:rsidRPr="00FA162F" w:rsidRDefault="00A97DCE" w:rsidP="00A97DCE">
      <w:pPr>
        <w:rPr>
          <w:rFonts w:ascii="Arial" w:hAnsi="Arial" w:cs="Arial"/>
        </w:rPr>
      </w:pPr>
    </w:p>
    <w:p w14:paraId="577C6921" w14:textId="77777777" w:rsidR="00A97DCE" w:rsidRDefault="00A97DCE" w:rsidP="00A97DCE">
      <w:pPr>
        <w:rPr>
          <w:rFonts w:ascii="Arial" w:hAnsi="Arial" w:cs="Arial"/>
          <w:sz w:val="20"/>
          <w:szCs w:val="20"/>
        </w:rPr>
      </w:pPr>
    </w:p>
    <w:p w14:paraId="5AD9F060" w14:textId="77777777" w:rsidR="00A97DCE" w:rsidRPr="006B477F" w:rsidRDefault="00A97DCE" w:rsidP="00A97DCE">
      <w:pPr>
        <w:rPr>
          <w:rFonts w:ascii="Arial" w:hAnsi="Arial" w:cs="Arial"/>
          <w:sz w:val="20"/>
          <w:szCs w:val="20"/>
        </w:rPr>
      </w:pPr>
    </w:p>
    <w:p w14:paraId="1707FDC4" w14:textId="77777777" w:rsidR="00A97DCE" w:rsidRPr="006B477F" w:rsidRDefault="00A97DCE" w:rsidP="00A97DCE">
      <w:pPr>
        <w:pBdr>
          <w:top w:val="single" w:sz="4" w:space="1" w:color="auto"/>
          <w:left w:val="single" w:sz="4" w:space="4" w:color="auto"/>
          <w:bottom w:val="single" w:sz="4" w:space="1" w:color="auto"/>
          <w:right w:val="single" w:sz="4" w:space="4" w:color="auto"/>
        </w:pBdr>
        <w:shd w:val="clear" w:color="auto" w:fill="D9D9D9"/>
        <w:spacing w:after="200" w:line="276" w:lineRule="auto"/>
        <w:jc w:val="center"/>
        <w:rPr>
          <w:rFonts w:ascii="Arial" w:hAnsi="Arial" w:cs="Arial"/>
          <w:b/>
          <w:sz w:val="20"/>
          <w:szCs w:val="20"/>
        </w:rPr>
      </w:pPr>
      <w:r w:rsidRPr="006B477F">
        <w:rPr>
          <w:rFonts w:ascii="Arial" w:hAnsi="Arial" w:cs="Arial"/>
          <w:b/>
          <w:sz w:val="20"/>
          <w:szCs w:val="20"/>
        </w:rPr>
        <w:t>INTITULÉ</w:t>
      </w:r>
      <w:r>
        <w:rPr>
          <w:rFonts w:ascii="Arial" w:hAnsi="Arial" w:cs="Arial"/>
          <w:b/>
          <w:sz w:val="20"/>
          <w:szCs w:val="20"/>
        </w:rPr>
        <w:t>S</w:t>
      </w:r>
      <w:r w:rsidRPr="006B477F">
        <w:rPr>
          <w:rFonts w:ascii="Arial" w:hAnsi="Arial" w:cs="Arial"/>
          <w:b/>
          <w:sz w:val="20"/>
          <w:szCs w:val="20"/>
        </w:rPr>
        <w:t xml:space="preserve"> DES UNITÉS CONSTITUTIVES DU DIPLÔME</w:t>
      </w:r>
    </w:p>
    <w:p w14:paraId="37B526A9" w14:textId="11A31002" w:rsidR="00A97DCE" w:rsidRPr="006B477F" w:rsidRDefault="00A97DCE" w:rsidP="00A97DCE">
      <w:pPr>
        <w:pBdr>
          <w:top w:val="single" w:sz="4" w:space="1" w:color="auto"/>
          <w:left w:val="single" w:sz="4" w:space="4" w:color="auto"/>
          <w:bottom w:val="single" w:sz="4" w:space="1" w:color="auto"/>
          <w:right w:val="single" w:sz="4" w:space="4" w:color="auto"/>
        </w:pBdr>
        <w:shd w:val="clear" w:color="auto" w:fill="D9D9D9"/>
        <w:spacing w:after="200" w:line="276" w:lineRule="auto"/>
        <w:jc w:val="center"/>
        <w:rPr>
          <w:rFonts w:ascii="Arial" w:hAnsi="Arial" w:cs="Arial"/>
          <w:b/>
          <w:sz w:val="20"/>
          <w:szCs w:val="20"/>
        </w:rPr>
      </w:pPr>
      <w:r w:rsidRPr="006B477F">
        <w:rPr>
          <w:rFonts w:ascii="Arial" w:hAnsi="Arial" w:cs="Arial"/>
          <w:b/>
          <w:sz w:val="20"/>
          <w:szCs w:val="20"/>
        </w:rPr>
        <w:t>BACCALAUR</w:t>
      </w:r>
      <w:r w:rsidR="008C7976">
        <w:rPr>
          <w:rFonts w:ascii="Arial" w:hAnsi="Arial" w:cs="Arial"/>
          <w:b/>
          <w:sz w:val="20"/>
          <w:szCs w:val="20"/>
        </w:rPr>
        <w:t>É</w:t>
      </w:r>
      <w:r w:rsidRPr="006B477F">
        <w:rPr>
          <w:rFonts w:ascii="Arial" w:hAnsi="Arial" w:cs="Arial"/>
          <w:b/>
          <w:sz w:val="20"/>
          <w:szCs w:val="20"/>
        </w:rPr>
        <w:t xml:space="preserve">AT PROFESSIONNEL MÉTIERS </w:t>
      </w:r>
      <w:r>
        <w:rPr>
          <w:rFonts w:ascii="Arial" w:hAnsi="Arial" w:cs="Arial"/>
          <w:b/>
          <w:sz w:val="20"/>
          <w:szCs w:val="20"/>
        </w:rPr>
        <w:t>DE L’ACCUEIL</w:t>
      </w:r>
    </w:p>
    <w:p w14:paraId="3B98F324" w14:textId="77777777" w:rsidR="00A97DCE" w:rsidRPr="006B477F" w:rsidRDefault="00A97DCE" w:rsidP="00A97DCE">
      <w:pPr>
        <w:spacing w:after="200" w:line="276" w:lineRule="auto"/>
        <w:jc w:val="center"/>
        <w:rPr>
          <w:rFonts w:ascii="Arial" w:hAnsi="Arial" w:cs="Arial"/>
          <w:b/>
          <w:sz w:val="20"/>
          <w:szCs w:val="20"/>
        </w:rPr>
      </w:pPr>
    </w:p>
    <w:p w14:paraId="75B48C6F" w14:textId="77777777" w:rsidR="00A97DCE" w:rsidRPr="006B477F" w:rsidRDefault="00A97DCE" w:rsidP="00A97DCE">
      <w:pPr>
        <w:spacing w:after="200" w:line="276" w:lineRule="auto"/>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6"/>
        <w:gridCol w:w="7124"/>
      </w:tblGrid>
      <w:tr w:rsidR="00A97DCE" w:rsidRPr="00B6187F" w14:paraId="2EF692B4" w14:textId="77777777" w:rsidTr="009F644B">
        <w:trPr>
          <w:jc w:val="center"/>
        </w:trPr>
        <w:tc>
          <w:tcPr>
            <w:tcW w:w="2196" w:type="dxa"/>
            <w:shd w:val="clear" w:color="auto" w:fill="D9D9D9"/>
            <w:vAlign w:val="center"/>
          </w:tcPr>
          <w:p w14:paraId="2A7C6ECB" w14:textId="77777777" w:rsidR="00A97DCE" w:rsidRPr="00B6187F" w:rsidRDefault="00A97DCE" w:rsidP="00A97DCE">
            <w:pPr>
              <w:spacing w:before="120" w:after="120" w:line="276" w:lineRule="auto"/>
              <w:jc w:val="center"/>
              <w:rPr>
                <w:rFonts w:ascii="Arial" w:hAnsi="Arial" w:cs="Arial"/>
                <w:b/>
                <w:sz w:val="20"/>
                <w:szCs w:val="20"/>
              </w:rPr>
            </w:pPr>
            <w:r w:rsidRPr="00B6187F">
              <w:rPr>
                <w:rFonts w:ascii="Arial" w:hAnsi="Arial" w:cs="Arial"/>
                <w:b/>
                <w:sz w:val="20"/>
                <w:szCs w:val="20"/>
              </w:rPr>
              <w:t>UNITÉS</w:t>
            </w:r>
          </w:p>
        </w:tc>
        <w:tc>
          <w:tcPr>
            <w:tcW w:w="7124" w:type="dxa"/>
            <w:shd w:val="clear" w:color="auto" w:fill="D9D9D9"/>
            <w:vAlign w:val="center"/>
          </w:tcPr>
          <w:p w14:paraId="02B32DF4" w14:textId="39DBFA53" w:rsidR="00A97DCE" w:rsidRPr="00B6187F" w:rsidRDefault="00A97DCE" w:rsidP="00A97DCE">
            <w:pPr>
              <w:spacing w:before="120" w:after="120" w:line="276" w:lineRule="auto"/>
              <w:jc w:val="center"/>
              <w:rPr>
                <w:rFonts w:ascii="Arial" w:hAnsi="Arial" w:cs="Arial"/>
                <w:b/>
                <w:sz w:val="20"/>
                <w:szCs w:val="20"/>
              </w:rPr>
            </w:pPr>
            <w:r w:rsidRPr="00B6187F">
              <w:rPr>
                <w:rFonts w:ascii="Arial" w:hAnsi="Arial" w:cs="Arial"/>
                <w:b/>
                <w:sz w:val="20"/>
                <w:szCs w:val="20"/>
              </w:rPr>
              <w:t>INTITULÉ</w:t>
            </w:r>
            <w:r w:rsidR="00F47D02">
              <w:rPr>
                <w:rFonts w:ascii="Arial" w:hAnsi="Arial" w:cs="Arial"/>
                <w:b/>
                <w:sz w:val="20"/>
                <w:szCs w:val="20"/>
              </w:rPr>
              <w:t>S</w:t>
            </w:r>
          </w:p>
        </w:tc>
      </w:tr>
      <w:tr w:rsidR="00A97DCE" w:rsidRPr="00B6187F" w14:paraId="0C7AA94D" w14:textId="77777777" w:rsidTr="009F644B">
        <w:trPr>
          <w:jc w:val="center"/>
        </w:trPr>
        <w:tc>
          <w:tcPr>
            <w:tcW w:w="2196" w:type="dxa"/>
          </w:tcPr>
          <w:p w14:paraId="4466CB8D" w14:textId="77777777" w:rsidR="00A97DCE" w:rsidRPr="00B6187F" w:rsidRDefault="00A97DCE" w:rsidP="00A97DCE">
            <w:pPr>
              <w:spacing w:before="120" w:after="120" w:line="276" w:lineRule="auto"/>
              <w:jc w:val="center"/>
              <w:rPr>
                <w:rFonts w:ascii="Arial" w:hAnsi="Arial" w:cs="Arial"/>
                <w:b/>
                <w:sz w:val="20"/>
                <w:szCs w:val="20"/>
              </w:rPr>
            </w:pPr>
            <w:r w:rsidRPr="00B6187F">
              <w:rPr>
                <w:rFonts w:ascii="Arial" w:hAnsi="Arial" w:cs="Arial"/>
                <w:b/>
                <w:sz w:val="20"/>
                <w:szCs w:val="20"/>
              </w:rPr>
              <w:t>U 11</w:t>
            </w:r>
          </w:p>
        </w:tc>
        <w:tc>
          <w:tcPr>
            <w:tcW w:w="7124" w:type="dxa"/>
          </w:tcPr>
          <w:p w14:paraId="369BA7A1" w14:textId="77777777" w:rsidR="00A97DCE" w:rsidRPr="00B6187F" w:rsidRDefault="00A97DCE" w:rsidP="00A97DCE">
            <w:pPr>
              <w:spacing w:before="120" w:after="120" w:line="276" w:lineRule="auto"/>
              <w:rPr>
                <w:rFonts w:ascii="Arial" w:hAnsi="Arial" w:cs="Arial"/>
                <w:b/>
                <w:sz w:val="20"/>
                <w:szCs w:val="20"/>
              </w:rPr>
            </w:pPr>
            <w:r w:rsidRPr="00B6187F">
              <w:rPr>
                <w:rFonts w:ascii="Arial" w:hAnsi="Arial" w:cs="Arial"/>
                <w:b/>
                <w:sz w:val="20"/>
                <w:szCs w:val="20"/>
              </w:rPr>
              <w:t xml:space="preserve">ÉCONOMIE - DROIT </w:t>
            </w:r>
          </w:p>
        </w:tc>
      </w:tr>
      <w:tr w:rsidR="00A97DCE" w:rsidRPr="00B6187F" w14:paraId="48C4B0FD" w14:textId="77777777" w:rsidTr="009F644B">
        <w:trPr>
          <w:jc w:val="center"/>
        </w:trPr>
        <w:tc>
          <w:tcPr>
            <w:tcW w:w="2196" w:type="dxa"/>
          </w:tcPr>
          <w:p w14:paraId="58BDB255" w14:textId="77777777" w:rsidR="00A97DCE" w:rsidRPr="00B6187F" w:rsidRDefault="00A97DCE" w:rsidP="00A97DCE">
            <w:pPr>
              <w:spacing w:before="120" w:after="120" w:line="276" w:lineRule="auto"/>
              <w:jc w:val="center"/>
              <w:rPr>
                <w:rFonts w:ascii="Arial" w:hAnsi="Arial" w:cs="Arial"/>
                <w:b/>
                <w:sz w:val="20"/>
                <w:szCs w:val="20"/>
              </w:rPr>
            </w:pPr>
            <w:r w:rsidRPr="00B6187F">
              <w:rPr>
                <w:rFonts w:ascii="Arial" w:hAnsi="Arial" w:cs="Arial"/>
                <w:b/>
                <w:sz w:val="20"/>
                <w:szCs w:val="20"/>
              </w:rPr>
              <w:t>U 12</w:t>
            </w:r>
          </w:p>
        </w:tc>
        <w:tc>
          <w:tcPr>
            <w:tcW w:w="7124" w:type="dxa"/>
          </w:tcPr>
          <w:p w14:paraId="006F4C09" w14:textId="77777777" w:rsidR="00A97DCE" w:rsidRPr="00B6187F" w:rsidRDefault="00A97DCE" w:rsidP="00A97DCE">
            <w:pPr>
              <w:spacing w:before="120" w:after="120" w:line="276" w:lineRule="auto"/>
              <w:rPr>
                <w:rFonts w:ascii="Arial" w:hAnsi="Arial" w:cs="Arial"/>
                <w:b/>
                <w:sz w:val="20"/>
                <w:szCs w:val="20"/>
              </w:rPr>
            </w:pPr>
            <w:r w:rsidRPr="00B6187F">
              <w:rPr>
                <w:rFonts w:ascii="Arial" w:hAnsi="Arial" w:cs="Arial"/>
                <w:b/>
                <w:sz w:val="20"/>
                <w:szCs w:val="20"/>
              </w:rPr>
              <w:t>MATHÉMATIQUES</w:t>
            </w:r>
          </w:p>
        </w:tc>
      </w:tr>
      <w:tr w:rsidR="00A97DCE" w:rsidRPr="00B6187F" w14:paraId="5BC901D9" w14:textId="77777777" w:rsidTr="009F644B">
        <w:trPr>
          <w:jc w:val="center"/>
        </w:trPr>
        <w:tc>
          <w:tcPr>
            <w:tcW w:w="2196" w:type="dxa"/>
          </w:tcPr>
          <w:p w14:paraId="3CC6AAD6" w14:textId="77777777" w:rsidR="00A97DCE" w:rsidRPr="00B6187F" w:rsidRDefault="00A97DCE" w:rsidP="00A97DCE">
            <w:pPr>
              <w:spacing w:before="120" w:after="120" w:line="276" w:lineRule="auto"/>
              <w:jc w:val="center"/>
              <w:rPr>
                <w:rFonts w:ascii="Arial" w:hAnsi="Arial" w:cs="Arial"/>
                <w:b/>
                <w:sz w:val="20"/>
                <w:szCs w:val="20"/>
              </w:rPr>
            </w:pPr>
            <w:r w:rsidRPr="00B6187F">
              <w:rPr>
                <w:rFonts w:ascii="Arial" w:hAnsi="Arial" w:cs="Arial"/>
                <w:b/>
                <w:sz w:val="20"/>
                <w:szCs w:val="20"/>
              </w:rPr>
              <w:t>U 2</w:t>
            </w:r>
          </w:p>
        </w:tc>
        <w:tc>
          <w:tcPr>
            <w:tcW w:w="7124" w:type="dxa"/>
          </w:tcPr>
          <w:p w14:paraId="2C949947" w14:textId="0178F386" w:rsidR="00A97DCE" w:rsidRPr="00B6187F" w:rsidRDefault="00BA2172" w:rsidP="00A97DCE">
            <w:pPr>
              <w:spacing w:before="120" w:after="120" w:line="276" w:lineRule="auto"/>
              <w:rPr>
                <w:rFonts w:ascii="Arial" w:hAnsi="Arial" w:cs="Arial"/>
                <w:b/>
                <w:sz w:val="20"/>
                <w:szCs w:val="20"/>
              </w:rPr>
            </w:pPr>
            <w:r>
              <w:rPr>
                <w:rFonts w:ascii="Arial" w:hAnsi="Arial" w:cs="Arial"/>
                <w:b/>
                <w:sz w:val="20"/>
                <w:szCs w:val="20"/>
              </w:rPr>
              <w:t>ANALYSE</w:t>
            </w:r>
            <w:r w:rsidR="00A97DCE">
              <w:rPr>
                <w:rFonts w:ascii="Arial" w:hAnsi="Arial" w:cs="Arial"/>
                <w:b/>
                <w:sz w:val="20"/>
                <w:szCs w:val="20"/>
              </w:rPr>
              <w:t xml:space="preserve"> DE SITUATIONS PROFESSIONNELLES</w:t>
            </w:r>
            <w:r>
              <w:rPr>
                <w:rFonts w:ascii="Arial" w:hAnsi="Arial" w:cs="Arial"/>
                <w:b/>
                <w:sz w:val="20"/>
                <w:szCs w:val="20"/>
              </w:rPr>
              <w:t xml:space="preserve"> LI</w:t>
            </w:r>
            <w:r w:rsidRPr="00B6187F">
              <w:rPr>
                <w:rFonts w:ascii="Arial" w:hAnsi="Arial" w:cs="Arial"/>
                <w:b/>
                <w:sz w:val="20"/>
                <w:szCs w:val="20"/>
              </w:rPr>
              <w:t>É</w:t>
            </w:r>
            <w:r>
              <w:rPr>
                <w:rFonts w:ascii="Arial" w:hAnsi="Arial" w:cs="Arial"/>
                <w:b/>
                <w:sz w:val="20"/>
                <w:szCs w:val="20"/>
              </w:rPr>
              <w:t>ES À LA RELATION COMMERCIALE</w:t>
            </w:r>
          </w:p>
        </w:tc>
      </w:tr>
      <w:tr w:rsidR="00A97DCE" w:rsidRPr="00B6187F" w14:paraId="159B579F" w14:textId="77777777" w:rsidTr="009F644B">
        <w:trPr>
          <w:jc w:val="center"/>
        </w:trPr>
        <w:tc>
          <w:tcPr>
            <w:tcW w:w="2196" w:type="dxa"/>
          </w:tcPr>
          <w:p w14:paraId="7E7F404C" w14:textId="316524A1" w:rsidR="00A97DCE" w:rsidRPr="00B6187F" w:rsidRDefault="00A97DCE" w:rsidP="00A97DCE">
            <w:pPr>
              <w:spacing w:before="120" w:after="120" w:line="276" w:lineRule="auto"/>
              <w:jc w:val="center"/>
              <w:rPr>
                <w:rFonts w:ascii="Arial" w:hAnsi="Arial" w:cs="Arial"/>
                <w:b/>
                <w:sz w:val="20"/>
                <w:szCs w:val="20"/>
              </w:rPr>
            </w:pPr>
            <w:r w:rsidRPr="00B6187F">
              <w:rPr>
                <w:rFonts w:ascii="Arial" w:hAnsi="Arial" w:cs="Arial"/>
                <w:b/>
                <w:sz w:val="20"/>
                <w:szCs w:val="20"/>
              </w:rPr>
              <w:t>U 3</w:t>
            </w:r>
            <w:r>
              <w:rPr>
                <w:rFonts w:ascii="Arial" w:hAnsi="Arial" w:cs="Arial"/>
                <w:b/>
                <w:sz w:val="20"/>
                <w:szCs w:val="20"/>
              </w:rPr>
              <w:t>1</w:t>
            </w:r>
          </w:p>
        </w:tc>
        <w:tc>
          <w:tcPr>
            <w:tcW w:w="7124" w:type="dxa"/>
          </w:tcPr>
          <w:p w14:paraId="72D2A1F0" w14:textId="1CB41153" w:rsidR="00A97DCE" w:rsidRPr="00B6187F" w:rsidRDefault="00E17571" w:rsidP="00A97DCE">
            <w:pPr>
              <w:spacing w:before="120" w:after="120" w:line="276" w:lineRule="auto"/>
              <w:rPr>
                <w:rFonts w:ascii="Arial" w:hAnsi="Arial" w:cs="Arial"/>
                <w:b/>
                <w:sz w:val="20"/>
                <w:szCs w:val="20"/>
              </w:rPr>
            </w:pPr>
            <w:r>
              <w:rPr>
                <w:rFonts w:ascii="Arial" w:hAnsi="Arial" w:cs="Arial"/>
                <w:b/>
                <w:sz w:val="20"/>
                <w:szCs w:val="20"/>
              </w:rPr>
              <w:t>GESTION DE L’ACCUEIL MULTICANAL</w:t>
            </w:r>
          </w:p>
        </w:tc>
      </w:tr>
      <w:tr w:rsidR="00A97DCE" w:rsidRPr="00B6187F" w14:paraId="4F5EBD95" w14:textId="77777777" w:rsidTr="009F644B">
        <w:trPr>
          <w:jc w:val="center"/>
        </w:trPr>
        <w:tc>
          <w:tcPr>
            <w:tcW w:w="2196" w:type="dxa"/>
          </w:tcPr>
          <w:p w14:paraId="037D23BD" w14:textId="45F471B9" w:rsidR="00A97DCE" w:rsidRPr="00B6187F" w:rsidRDefault="00A97DCE" w:rsidP="00A97DCE">
            <w:pPr>
              <w:spacing w:before="120" w:after="120" w:line="276" w:lineRule="auto"/>
              <w:jc w:val="center"/>
              <w:rPr>
                <w:rFonts w:ascii="Arial" w:hAnsi="Arial" w:cs="Arial"/>
                <w:b/>
                <w:sz w:val="20"/>
                <w:szCs w:val="20"/>
              </w:rPr>
            </w:pPr>
            <w:r w:rsidRPr="00B6187F">
              <w:rPr>
                <w:rFonts w:ascii="Arial" w:hAnsi="Arial" w:cs="Arial"/>
                <w:b/>
                <w:sz w:val="20"/>
                <w:szCs w:val="20"/>
              </w:rPr>
              <w:t>U 3</w:t>
            </w:r>
            <w:r>
              <w:rPr>
                <w:rFonts w:ascii="Arial" w:hAnsi="Arial" w:cs="Arial"/>
                <w:b/>
                <w:sz w:val="20"/>
                <w:szCs w:val="20"/>
              </w:rPr>
              <w:t>2</w:t>
            </w:r>
          </w:p>
        </w:tc>
        <w:tc>
          <w:tcPr>
            <w:tcW w:w="7124" w:type="dxa"/>
          </w:tcPr>
          <w:p w14:paraId="72D0CD3E" w14:textId="03BBCB6D" w:rsidR="005A2563" w:rsidRPr="005A2563" w:rsidRDefault="005A2563" w:rsidP="00A97DCE">
            <w:pPr>
              <w:spacing w:before="120" w:after="120" w:line="276" w:lineRule="auto"/>
              <w:rPr>
                <w:rFonts w:ascii="Arial" w:hAnsi="Arial" w:cs="Arial"/>
                <w:b/>
                <w:sz w:val="20"/>
                <w:szCs w:val="20"/>
              </w:rPr>
            </w:pPr>
            <w:r w:rsidRPr="005A2563">
              <w:rPr>
                <w:rFonts w:ascii="Arial" w:hAnsi="Arial" w:cs="Arial"/>
                <w:b/>
                <w:sz w:val="20"/>
                <w:szCs w:val="20"/>
              </w:rPr>
              <w:t>GESTION DE L’INFORMATION ET DES PRESTATIONS</w:t>
            </w:r>
          </w:p>
        </w:tc>
      </w:tr>
      <w:tr w:rsidR="00A97DCE" w:rsidRPr="00B6187F" w14:paraId="5613177F" w14:textId="77777777" w:rsidTr="009F644B">
        <w:trPr>
          <w:jc w:val="center"/>
        </w:trPr>
        <w:tc>
          <w:tcPr>
            <w:tcW w:w="2196" w:type="dxa"/>
          </w:tcPr>
          <w:p w14:paraId="009BD2ED" w14:textId="0A13F8E8" w:rsidR="00A97DCE" w:rsidRPr="00B6187F" w:rsidRDefault="00A97DCE" w:rsidP="00A97DCE">
            <w:pPr>
              <w:spacing w:before="120" w:after="120" w:line="276" w:lineRule="auto"/>
              <w:jc w:val="center"/>
              <w:rPr>
                <w:rFonts w:ascii="Arial" w:hAnsi="Arial" w:cs="Arial"/>
                <w:b/>
                <w:sz w:val="20"/>
                <w:szCs w:val="20"/>
              </w:rPr>
            </w:pPr>
            <w:r w:rsidRPr="00B6187F">
              <w:rPr>
                <w:rFonts w:ascii="Arial" w:hAnsi="Arial" w:cs="Arial"/>
                <w:b/>
                <w:sz w:val="20"/>
                <w:szCs w:val="20"/>
              </w:rPr>
              <w:t>U 3</w:t>
            </w:r>
            <w:r w:rsidR="00DF7F36">
              <w:rPr>
                <w:rFonts w:ascii="Arial" w:hAnsi="Arial" w:cs="Arial"/>
                <w:b/>
                <w:sz w:val="20"/>
                <w:szCs w:val="20"/>
              </w:rPr>
              <w:t>3</w:t>
            </w:r>
          </w:p>
        </w:tc>
        <w:tc>
          <w:tcPr>
            <w:tcW w:w="7124" w:type="dxa"/>
          </w:tcPr>
          <w:p w14:paraId="74F780BF" w14:textId="77777777" w:rsidR="00A97DCE" w:rsidRPr="00B6187F" w:rsidRDefault="00A97DCE" w:rsidP="00A97DCE">
            <w:pPr>
              <w:spacing w:before="120" w:after="120" w:line="276" w:lineRule="auto"/>
              <w:rPr>
                <w:rFonts w:ascii="Arial" w:hAnsi="Arial" w:cs="Arial"/>
                <w:b/>
                <w:sz w:val="20"/>
                <w:szCs w:val="20"/>
              </w:rPr>
            </w:pPr>
            <w:r w:rsidRPr="00B6187F">
              <w:rPr>
                <w:rFonts w:ascii="Arial" w:hAnsi="Arial" w:cs="Arial"/>
                <w:b/>
                <w:sz w:val="20"/>
                <w:szCs w:val="20"/>
              </w:rPr>
              <w:t>PRÉVENTION SANTÉ ENVIRONNEMENT</w:t>
            </w:r>
          </w:p>
        </w:tc>
      </w:tr>
      <w:tr w:rsidR="00A97DCE" w:rsidRPr="00B6187F" w14:paraId="732018B3" w14:textId="77777777" w:rsidTr="009F644B">
        <w:trPr>
          <w:jc w:val="center"/>
        </w:trPr>
        <w:tc>
          <w:tcPr>
            <w:tcW w:w="2196" w:type="dxa"/>
          </w:tcPr>
          <w:p w14:paraId="35794F1C" w14:textId="77777777" w:rsidR="00A97DCE" w:rsidRPr="00B6187F" w:rsidRDefault="00A97DCE" w:rsidP="00A97DCE">
            <w:pPr>
              <w:spacing w:before="120" w:after="120" w:line="276" w:lineRule="auto"/>
              <w:jc w:val="center"/>
              <w:rPr>
                <w:rFonts w:ascii="Arial" w:hAnsi="Arial" w:cs="Arial"/>
                <w:b/>
                <w:sz w:val="20"/>
                <w:szCs w:val="20"/>
              </w:rPr>
            </w:pPr>
            <w:r w:rsidRPr="00B6187F">
              <w:rPr>
                <w:rFonts w:ascii="Arial" w:hAnsi="Arial" w:cs="Arial"/>
                <w:b/>
                <w:sz w:val="20"/>
                <w:szCs w:val="20"/>
              </w:rPr>
              <w:t>U 41</w:t>
            </w:r>
          </w:p>
        </w:tc>
        <w:tc>
          <w:tcPr>
            <w:tcW w:w="7124" w:type="dxa"/>
          </w:tcPr>
          <w:p w14:paraId="09DCB533" w14:textId="77777777" w:rsidR="00A97DCE" w:rsidRPr="00B6187F" w:rsidRDefault="00A97DCE" w:rsidP="00A97DCE">
            <w:pPr>
              <w:spacing w:before="120" w:after="120" w:line="276" w:lineRule="auto"/>
              <w:rPr>
                <w:rFonts w:ascii="Arial" w:hAnsi="Arial" w:cs="Arial"/>
                <w:b/>
                <w:sz w:val="20"/>
                <w:szCs w:val="20"/>
              </w:rPr>
            </w:pPr>
            <w:r w:rsidRPr="00B6187F">
              <w:rPr>
                <w:rFonts w:ascii="Arial" w:hAnsi="Arial" w:cs="Arial"/>
                <w:b/>
                <w:sz w:val="20"/>
                <w:szCs w:val="20"/>
              </w:rPr>
              <w:t>LANGUE VIVANTE 1</w:t>
            </w:r>
          </w:p>
        </w:tc>
      </w:tr>
      <w:tr w:rsidR="00A97DCE" w:rsidRPr="00B6187F" w14:paraId="43FDFF8D" w14:textId="77777777" w:rsidTr="009F644B">
        <w:trPr>
          <w:jc w:val="center"/>
        </w:trPr>
        <w:tc>
          <w:tcPr>
            <w:tcW w:w="2196" w:type="dxa"/>
          </w:tcPr>
          <w:p w14:paraId="31608D8E" w14:textId="77777777" w:rsidR="00A97DCE" w:rsidRPr="00B6187F" w:rsidRDefault="00A97DCE" w:rsidP="00A97DCE">
            <w:pPr>
              <w:spacing w:before="120" w:after="120" w:line="276" w:lineRule="auto"/>
              <w:jc w:val="center"/>
              <w:rPr>
                <w:rFonts w:ascii="Arial" w:hAnsi="Arial" w:cs="Arial"/>
                <w:b/>
                <w:sz w:val="20"/>
                <w:szCs w:val="20"/>
              </w:rPr>
            </w:pPr>
            <w:r w:rsidRPr="00B6187F">
              <w:rPr>
                <w:rFonts w:ascii="Arial" w:hAnsi="Arial" w:cs="Arial"/>
                <w:b/>
                <w:sz w:val="20"/>
                <w:szCs w:val="20"/>
              </w:rPr>
              <w:t>U 42</w:t>
            </w:r>
          </w:p>
        </w:tc>
        <w:tc>
          <w:tcPr>
            <w:tcW w:w="7124" w:type="dxa"/>
          </w:tcPr>
          <w:p w14:paraId="6023443F" w14:textId="77777777" w:rsidR="00A97DCE" w:rsidRPr="00B6187F" w:rsidRDefault="00A97DCE" w:rsidP="00A97DCE">
            <w:pPr>
              <w:spacing w:before="120" w:after="120" w:line="276" w:lineRule="auto"/>
              <w:rPr>
                <w:rFonts w:ascii="Arial" w:hAnsi="Arial" w:cs="Arial"/>
                <w:b/>
                <w:sz w:val="20"/>
                <w:szCs w:val="20"/>
              </w:rPr>
            </w:pPr>
            <w:r w:rsidRPr="00B6187F">
              <w:rPr>
                <w:rFonts w:ascii="Arial" w:hAnsi="Arial" w:cs="Arial"/>
                <w:b/>
                <w:sz w:val="20"/>
                <w:szCs w:val="20"/>
              </w:rPr>
              <w:t>LANGUE VIVANTE 2</w:t>
            </w:r>
          </w:p>
        </w:tc>
      </w:tr>
      <w:tr w:rsidR="00A97DCE" w:rsidRPr="00B6187F" w14:paraId="68B9F777" w14:textId="77777777" w:rsidTr="009F644B">
        <w:trPr>
          <w:jc w:val="center"/>
        </w:trPr>
        <w:tc>
          <w:tcPr>
            <w:tcW w:w="2196" w:type="dxa"/>
          </w:tcPr>
          <w:p w14:paraId="024195D3" w14:textId="77777777" w:rsidR="00A97DCE" w:rsidRPr="00B6187F" w:rsidRDefault="00A97DCE" w:rsidP="00A97DCE">
            <w:pPr>
              <w:spacing w:before="120" w:after="120" w:line="276" w:lineRule="auto"/>
              <w:jc w:val="center"/>
              <w:rPr>
                <w:rFonts w:ascii="Arial" w:hAnsi="Arial" w:cs="Arial"/>
                <w:b/>
                <w:sz w:val="20"/>
                <w:szCs w:val="20"/>
              </w:rPr>
            </w:pPr>
            <w:r w:rsidRPr="00B6187F">
              <w:rPr>
                <w:rFonts w:ascii="Arial" w:hAnsi="Arial" w:cs="Arial"/>
                <w:b/>
                <w:sz w:val="20"/>
                <w:szCs w:val="20"/>
              </w:rPr>
              <w:t>U 51</w:t>
            </w:r>
          </w:p>
        </w:tc>
        <w:tc>
          <w:tcPr>
            <w:tcW w:w="7124" w:type="dxa"/>
          </w:tcPr>
          <w:p w14:paraId="291D6BB6" w14:textId="77777777" w:rsidR="00A97DCE" w:rsidRPr="00B6187F" w:rsidRDefault="00A97DCE" w:rsidP="00A97DCE">
            <w:pPr>
              <w:spacing w:before="120" w:after="120" w:line="276" w:lineRule="auto"/>
              <w:rPr>
                <w:rFonts w:ascii="Arial" w:hAnsi="Arial" w:cs="Arial"/>
                <w:b/>
                <w:sz w:val="20"/>
                <w:szCs w:val="20"/>
              </w:rPr>
            </w:pPr>
            <w:r w:rsidRPr="00B6187F">
              <w:rPr>
                <w:rFonts w:ascii="Arial" w:hAnsi="Arial" w:cs="Arial"/>
                <w:b/>
                <w:sz w:val="20"/>
                <w:szCs w:val="20"/>
              </w:rPr>
              <w:t>FRANÇAIS</w:t>
            </w:r>
          </w:p>
        </w:tc>
      </w:tr>
      <w:tr w:rsidR="00A97DCE" w:rsidRPr="00B6187F" w14:paraId="458F468B" w14:textId="77777777" w:rsidTr="009F644B">
        <w:trPr>
          <w:jc w:val="center"/>
        </w:trPr>
        <w:tc>
          <w:tcPr>
            <w:tcW w:w="2196" w:type="dxa"/>
          </w:tcPr>
          <w:p w14:paraId="4157729D" w14:textId="77777777" w:rsidR="00A97DCE" w:rsidRPr="00B6187F" w:rsidRDefault="00A97DCE" w:rsidP="00A97DCE">
            <w:pPr>
              <w:spacing w:before="120" w:after="120" w:line="276" w:lineRule="auto"/>
              <w:jc w:val="center"/>
              <w:rPr>
                <w:rFonts w:ascii="Arial" w:hAnsi="Arial" w:cs="Arial"/>
                <w:b/>
                <w:sz w:val="20"/>
                <w:szCs w:val="20"/>
              </w:rPr>
            </w:pPr>
            <w:r w:rsidRPr="00B6187F">
              <w:rPr>
                <w:rFonts w:ascii="Arial" w:hAnsi="Arial" w:cs="Arial"/>
                <w:b/>
                <w:sz w:val="20"/>
                <w:szCs w:val="20"/>
              </w:rPr>
              <w:t>U 52</w:t>
            </w:r>
          </w:p>
        </w:tc>
        <w:tc>
          <w:tcPr>
            <w:tcW w:w="7124" w:type="dxa"/>
          </w:tcPr>
          <w:p w14:paraId="52D4B778" w14:textId="77777777" w:rsidR="00A97DCE" w:rsidRPr="00B6187F" w:rsidRDefault="00A97DCE" w:rsidP="00A97DCE">
            <w:pPr>
              <w:spacing w:before="120" w:after="120" w:line="276" w:lineRule="auto"/>
              <w:rPr>
                <w:rFonts w:ascii="Arial" w:hAnsi="Arial" w:cs="Arial"/>
                <w:b/>
                <w:sz w:val="20"/>
                <w:szCs w:val="20"/>
              </w:rPr>
            </w:pPr>
            <w:r w:rsidRPr="00B6187F">
              <w:rPr>
                <w:rFonts w:ascii="Arial" w:hAnsi="Arial" w:cs="Arial"/>
                <w:b/>
                <w:sz w:val="20"/>
                <w:szCs w:val="20"/>
              </w:rPr>
              <w:t>HISTOIRE-GÉOGRAPHIE ET ENSEIGNEMENT MORAL ET CIVIQUE</w:t>
            </w:r>
          </w:p>
        </w:tc>
      </w:tr>
      <w:tr w:rsidR="00A97DCE" w:rsidRPr="00B6187F" w14:paraId="74F42B00" w14:textId="77777777" w:rsidTr="009F644B">
        <w:trPr>
          <w:jc w:val="center"/>
        </w:trPr>
        <w:tc>
          <w:tcPr>
            <w:tcW w:w="2196" w:type="dxa"/>
          </w:tcPr>
          <w:p w14:paraId="24921512" w14:textId="77777777" w:rsidR="00A97DCE" w:rsidRPr="00B6187F" w:rsidRDefault="00A97DCE" w:rsidP="00A97DCE">
            <w:pPr>
              <w:spacing w:before="120" w:after="120" w:line="276" w:lineRule="auto"/>
              <w:jc w:val="center"/>
              <w:rPr>
                <w:rFonts w:ascii="Arial" w:hAnsi="Arial" w:cs="Arial"/>
                <w:b/>
                <w:sz w:val="20"/>
                <w:szCs w:val="20"/>
              </w:rPr>
            </w:pPr>
            <w:r w:rsidRPr="00B6187F">
              <w:rPr>
                <w:rFonts w:ascii="Arial" w:hAnsi="Arial" w:cs="Arial"/>
                <w:b/>
                <w:sz w:val="20"/>
                <w:szCs w:val="20"/>
              </w:rPr>
              <w:t>U 6</w:t>
            </w:r>
          </w:p>
        </w:tc>
        <w:tc>
          <w:tcPr>
            <w:tcW w:w="7124" w:type="dxa"/>
          </w:tcPr>
          <w:p w14:paraId="133F0D76" w14:textId="77777777" w:rsidR="00A97DCE" w:rsidRPr="00B6187F" w:rsidRDefault="00A97DCE" w:rsidP="00A97DCE">
            <w:pPr>
              <w:spacing w:before="120" w:after="120" w:line="276" w:lineRule="auto"/>
              <w:rPr>
                <w:rFonts w:ascii="Arial" w:hAnsi="Arial" w:cs="Arial"/>
                <w:b/>
                <w:sz w:val="20"/>
                <w:szCs w:val="20"/>
              </w:rPr>
            </w:pPr>
            <w:r w:rsidRPr="00B6187F">
              <w:rPr>
                <w:rFonts w:ascii="Arial" w:hAnsi="Arial" w:cs="Arial"/>
                <w:b/>
                <w:sz w:val="20"/>
                <w:szCs w:val="20"/>
              </w:rPr>
              <w:t>ARTS APPLIQUÉS ET CULTURES ARTISTIQUES</w:t>
            </w:r>
          </w:p>
        </w:tc>
      </w:tr>
      <w:tr w:rsidR="00A97DCE" w:rsidRPr="00B6187F" w14:paraId="2F26DE92" w14:textId="77777777" w:rsidTr="009F644B">
        <w:trPr>
          <w:jc w:val="center"/>
        </w:trPr>
        <w:tc>
          <w:tcPr>
            <w:tcW w:w="2196" w:type="dxa"/>
          </w:tcPr>
          <w:p w14:paraId="5622959C" w14:textId="77777777" w:rsidR="00A97DCE" w:rsidRPr="00B6187F" w:rsidRDefault="00A97DCE" w:rsidP="00A97DCE">
            <w:pPr>
              <w:spacing w:before="120" w:after="120" w:line="276" w:lineRule="auto"/>
              <w:jc w:val="center"/>
              <w:rPr>
                <w:rFonts w:ascii="Arial" w:hAnsi="Arial" w:cs="Arial"/>
                <w:b/>
                <w:sz w:val="20"/>
                <w:szCs w:val="20"/>
              </w:rPr>
            </w:pPr>
            <w:r w:rsidRPr="00B6187F">
              <w:rPr>
                <w:rFonts w:ascii="Arial" w:hAnsi="Arial" w:cs="Arial"/>
                <w:b/>
                <w:sz w:val="20"/>
                <w:szCs w:val="20"/>
              </w:rPr>
              <w:t>U7</w:t>
            </w:r>
          </w:p>
        </w:tc>
        <w:tc>
          <w:tcPr>
            <w:tcW w:w="7124" w:type="dxa"/>
          </w:tcPr>
          <w:p w14:paraId="07D27032" w14:textId="77777777" w:rsidR="00A97DCE" w:rsidRPr="00B6187F" w:rsidRDefault="00A97DCE" w:rsidP="00A97DCE">
            <w:pPr>
              <w:spacing w:before="120" w:after="120" w:line="276" w:lineRule="auto"/>
              <w:rPr>
                <w:rFonts w:ascii="Arial" w:hAnsi="Arial" w:cs="Arial"/>
                <w:b/>
                <w:sz w:val="20"/>
                <w:szCs w:val="20"/>
              </w:rPr>
            </w:pPr>
            <w:r w:rsidRPr="00B6187F">
              <w:rPr>
                <w:rFonts w:ascii="Arial" w:hAnsi="Arial" w:cs="Arial"/>
                <w:b/>
                <w:sz w:val="20"/>
                <w:szCs w:val="20"/>
              </w:rPr>
              <w:t>ÉDUCATION PHYSIQUE ET SPORTIVE</w:t>
            </w:r>
          </w:p>
        </w:tc>
      </w:tr>
      <w:tr w:rsidR="00A97DCE" w:rsidRPr="00B6187F" w14:paraId="452AEB7E" w14:textId="77777777" w:rsidTr="009F644B">
        <w:trPr>
          <w:jc w:val="center"/>
        </w:trPr>
        <w:tc>
          <w:tcPr>
            <w:tcW w:w="2196" w:type="dxa"/>
          </w:tcPr>
          <w:p w14:paraId="0135478E" w14:textId="77777777" w:rsidR="00A97DCE" w:rsidRPr="00B6187F" w:rsidRDefault="00A97DCE" w:rsidP="00A97DCE">
            <w:pPr>
              <w:spacing w:before="120" w:after="120" w:line="276" w:lineRule="auto"/>
              <w:jc w:val="center"/>
              <w:rPr>
                <w:rFonts w:ascii="Arial" w:hAnsi="Arial" w:cs="Arial"/>
                <w:b/>
                <w:sz w:val="20"/>
                <w:szCs w:val="20"/>
              </w:rPr>
            </w:pPr>
            <w:r w:rsidRPr="00B6187F">
              <w:rPr>
                <w:rFonts w:ascii="Arial" w:hAnsi="Arial" w:cs="Arial"/>
                <w:b/>
                <w:sz w:val="20"/>
                <w:szCs w:val="20"/>
              </w:rPr>
              <w:t>UF1 et UF2</w:t>
            </w:r>
          </w:p>
        </w:tc>
        <w:tc>
          <w:tcPr>
            <w:tcW w:w="7124" w:type="dxa"/>
          </w:tcPr>
          <w:p w14:paraId="7406D51F" w14:textId="77777777" w:rsidR="00A97DCE" w:rsidRPr="00B6187F" w:rsidRDefault="00A97DCE" w:rsidP="00A97DCE">
            <w:pPr>
              <w:spacing w:before="120" w:after="120" w:line="276" w:lineRule="auto"/>
              <w:rPr>
                <w:rFonts w:ascii="Arial" w:hAnsi="Arial" w:cs="Arial"/>
                <w:b/>
                <w:sz w:val="20"/>
                <w:szCs w:val="20"/>
              </w:rPr>
            </w:pPr>
            <w:r w:rsidRPr="00B6187F">
              <w:rPr>
                <w:rFonts w:ascii="Arial" w:hAnsi="Arial" w:cs="Arial"/>
                <w:b/>
                <w:sz w:val="20"/>
                <w:szCs w:val="20"/>
              </w:rPr>
              <w:t>UNITÉS FACULTATIVES</w:t>
            </w:r>
          </w:p>
        </w:tc>
      </w:tr>
    </w:tbl>
    <w:p w14:paraId="1A990F13" w14:textId="77777777" w:rsidR="00A97DCE" w:rsidRPr="006B477F" w:rsidRDefault="00A97DCE" w:rsidP="00A97DCE">
      <w:pPr>
        <w:spacing w:after="200" w:line="276" w:lineRule="auto"/>
        <w:rPr>
          <w:rFonts w:ascii="Arial" w:hAnsi="Arial" w:cs="Arial"/>
          <w:b/>
          <w:sz w:val="20"/>
          <w:szCs w:val="20"/>
        </w:rPr>
      </w:pPr>
    </w:p>
    <w:p w14:paraId="7CE41E9F" w14:textId="77777777" w:rsidR="00A97DCE" w:rsidRPr="006B477F" w:rsidRDefault="00A97DCE" w:rsidP="00A97DCE">
      <w:pPr>
        <w:spacing w:after="200" w:line="276" w:lineRule="auto"/>
        <w:jc w:val="center"/>
        <w:rPr>
          <w:rFonts w:ascii="Arial" w:hAnsi="Arial" w:cs="Arial"/>
          <w:b/>
          <w:sz w:val="20"/>
          <w:szCs w:val="20"/>
        </w:rPr>
      </w:pPr>
    </w:p>
    <w:p w14:paraId="5677A7FB" w14:textId="77777777" w:rsidR="00A97DCE" w:rsidRPr="006B477F" w:rsidRDefault="00A97DCE" w:rsidP="00A97DCE">
      <w:pPr>
        <w:rPr>
          <w:rFonts w:ascii="Arial" w:hAnsi="Arial" w:cs="Arial"/>
          <w:sz w:val="20"/>
          <w:szCs w:val="20"/>
        </w:rPr>
      </w:pPr>
    </w:p>
    <w:p w14:paraId="47742984" w14:textId="77777777" w:rsidR="00A97DCE" w:rsidRDefault="00A97DCE" w:rsidP="00A97DCE">
      <w:pPr>
        <w:rPr>
          <w:rFonts w:ascii="Arial" w:hAnsi="Arial" w:cs="Arial"/>
          <w:sz w:val="20"/>
          <w:szCs w:val="20"/>
        </w:rPr>
      </w:pPr>
      <w:r>
        <w:rPr>
          <w:rFonts w:ascii="Arial" w:hAnsi="Arial" w:cs="Arial"/>
          <w:sz w:val="20"/>
          <w:szCs w:val="20"/>
        </w:rPr>
        <w:br w:type="page"/>
      </w:r>
    </w:p>
    <w:p w14:paraId="618BCB3F" w14:textId="111F9E53" w:rsidR="00A97DCE" w:rsidRPr="006B477F" w:rsidRDefault="00A97DCE" w:rsidP="00A97DCE">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00F47D02">
        <w:rPr>
          <w:rFonts w:ascii="Arial" w:hAnsi="Arial" w:cs="Arial"/>
          <w:b/>
        </w:rPr>
        <w:t>É</w:t>
      </w:r>
      <w:r w:rsidRPr="006B477F">
        <w:rPr>
          <w:rFonts w:ascii="Arial" w:hAnsi="Arial" w:cs="Arial"/>
          <w:b/>
        </w:rPr>
        <w:t xml:space="preserve"> U11 - </w:t>
      </w:r>
      <w:r w:rsidRPr="00956043">
        <w:rPr>
          <w:rFonts w:ascii="Arial" w:hAnsi="Arial" w:cs="Arial"/>
          <w:b/>
        </w:rPr>
        <w:t>É</w:t>
      </w:r>
      <w:r w:rsidRPr="006B477F">
        <w:rPr>
          <w:rFonts w:ascii="Arial" w:hAnsi="Arial" w:cs="Arial"/>
          <w:b/>
        </w:rPr>
        <w:t xml:space="preserve">conomie-droit </w:t>
      </w:r>
    </w:p>
    <w:p w14:paraId="4B012586" w14:textId="77777777" w:rsidR="00A97DCE" w:rsidRPr="006B477F" w:rsidRDefault="00A97DCE" w:rsidP="00A97DCE">
      <w:pPr>
        <w:rPr>
          <w:rFonts w:ascii="Arial" w:hAnsi="Arial" w:cs="Arial"/>
          <w:sz w:val="20"/>
          <w:szCs w:val="20"/>
        </w:rPr>
      </w:pPr>
    </w:p>
    <w:p w14:paraId="06096644" w14:textId="77777777" w:rsidR="00A97DCE" w:rsidRPr="006B477F" w:rsidRDefault="00A97DCE" w:rsidP="00A97DCE">
      <w:pPr>
        <w:jc w:val="center"/>
        <w:rPr>
          <w:rFonts w:ascii="Arial" w:hAnsi="Arial" w:cs="Arial"/>
          <w:b/>
          <w:sz w:val="20"/>
          <w:szCs w:val="20"/>
        </w:rPr>
      </w:pPr>
      <w:r>
        <w:rPr>
          <w:rFonts w:ascii="Arial" w:hAnsi="Arial" w:cs="Arial"/>
          <w:b/>
          <w:sz w:val="20"/>
          <w:szCs w:val="20"/>
        </w:rPr>
        <w:t>É</w:t>
      </w:r>
      <w:r w:rsidRPr="006B477F">
        <w:rPr>
          <w:rFonts w:ascii="Arial" w:hAnsi="Arial" w:cs="Arial"/>
          <w:b/>
          <w:sz w:val="20"/>
          <w:szCs w:val="20"/>
        </w:rPr>
        <w:t xml:space="preserve">preuve E1 – </w:t>
      </w:r>
      <w:r>
        <w:rPr>
          <w:rFonts w:ascii="Arial" w:hAnsi="Arial" w:cs="Arial"/>
          <w:b/>
          <w:sz w:val="20"/>
          <w:szCs w:val="20"/>
        </w:rPr>
        <w:t>É</w:t>
      </w:r>
      <w:r w:rsidRPr="006B477F">
        <w:rPr>
          <w:rFonts w:ascii="Arial" w:hAnsi="Arial" w:cs="Arial"/>
          <w:b/>
          <w:sz w:val="20"/>
          <w:szCs w:val="20"/>
        </w:rPr>
        <w:t>preuve scientifique et technique</w:t>
      </w:r>
    </w:p>
    <w:p w14:paraId="31A4F75A" w14:textId="77777777" w:rsidR="00A97DCE" w:rsidRPr="006B477F" w:rsidRDefault="00A97DCE" w:rsidP="00A97DCE">
      <w:pPr>
        <w:jc w:val="center"/>
        <w:rPr>
          <w:rFonts w:ascii="Arial" w:hAnsi="Arial" w:cs="Arial"/>
          <w:b/>
          <w:sz w:val="20"/>
          <w:szCs w:val="20"/>
        </w:rPr>
      </w:pPr>
      <w:r w:rsidRPr="006B477F">
        <w:rPr>
          <w:rFonts w:ascii="Arial" w:hAnsi="Arial" w:cs="Arial"/>
          <w:b/>
          <w:sz w:val="20"/>
          <w:szCs w:val="20"/>
        </w:rPr>
        <w:t>Sous-épreuve E11 – Économie-droit</w:t>
      </w:r>
    </w:p>
    <w:p w14:paraId="666F3372" w14:textId="77777777" w:rsidR="00A97DCE" w:rsidRPr="006B477F" w:rsidRDefault="00A97DCE" w:rsidP="00A97DCE">
      <w:pPr>
        <w:rPr>
          <w:rFonts w:ascii="Arial" w:hAnsi="Arial" w:cs="Arial"/>
          <w:sz w:val="20"/>
          <w:szCs w:val="20"/>
        </w:rPr>
      </w:pPr>
    </w:p>
    <w:p w14:paraId="5315847D" w14:textId="77777777" w:rsidR="00A97DCE" w:rsidRPr="006B477F" w:rsidRDefault="00A97DCE" w:rsidP="00A97DCE">
      <w:pPr>
        <w:rPr>
          <w:rFonts w:ascii="Arial" w:hAnsi="Arial" w:cs="Arial"/>
          <w:sz w:val="20"/>
          <w:szCs w:val="20"/>
        </w:rPr>
      </w:pPr>
      <w:r w:rsidRPr="006B477F">
        <w:rPr>
          <w:rFonts w:ascii="Arial" w:hAnsi="Arial" w:cs="Arial"/>
          <w:sz w:val="20"/>
          <w:szCs w:val="20"/>
        </w:rPr>
        <w:t xml:space="preserve">Le contenu de cette unité est défini par l’arrêté du 13 avril 2010 modifié par l’arrêté du 09 juillet 2015 fixant les programmes d’enseignement d’économie-droit pour les classes préparatoires au baccalauréat professionnel (BOEN n° 30 du 23 juillet 2015). </w:t>
      </w:r>
    </w:p>
    <w:p w14:paraId="7B8894B6" w14:textId="77777777" w:rsidR="00A97DCE" w:rsidRPr="006B477F" w:rsidRDefault="00A97DCE" w:rsidP="00A97DCE">
      <w:pPr>
        <w:rPr>
          <w:rFonts w:ascii="Arial" w:hAnsi="Arial" w:cs="Arial"/>
          <w:sz w:val="20"/>
          <w:szCs w:val="20"/>
        </w:rPr>
      </w:pPr>
    </w:p>
    <w:p w14:paraId="3031D979" w14:textId="77777777" w:rsidR="00A97DCE" w:rsidRPr="006B477F" w:rsidRDefault="00A97DCE" w:rsidP="00A97DCE">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A863BB">
        <w:rPr>
          <w:rFonts w:ascii="Arial" w:hAnsi="Arial" w:cs="Arial"/>
          <w:b/>
        </w:rPr>
        <w:t>É</w:t>
      </w:r>
      <w:r w:rsidRPr="006B477F">
        <w:rPr>
          <w:rFonts w:ascii="Arial" w:hAnsi="Arial" w:cs="Arial"/>
          <w:b/>
        </w:rPr>
        <w:t xml:space="preserve"> U12 – Mathématiques</w:t>
      </w:r>
    </w:p>
    <w:p w14:paraId="0370B8C0" w14:textId="77777777" w:rsidR="00A97DCE" w:rsidRPr="006B477F" w:rsidRDefault="00A97DCE" w:rsidP="00A97DCE">
      <w:pPr>
        <w:rPr>
          <w:rFonts w:ascii="Arial" w:hAnsi="Arial" w:cs="Arial"/>
          <w:sz w:val="20"/>
          <w:szCs w:val="20"/>
        </w:rPr>
      </w:pPr>
    </w:p>
    <w:p w14:paraId="166C3D4C" w14:textId="77777777" w:rsidR="00A97DCE" w:rsidRPr="006B477F" w:rsidRDefault="00A97DCE" w:rsidP="00A97DCE">
      <w:pPr>
        <w:jc w:val="center"/>
        <w:rPr>
          <w:rFonts w:ascii="Arial" w:hAnsi="Arial" w:cs="Arial"/>
          <w:b/>
          <w:sz w:val="20"/>
          <w:szCs w:val="20"/>
        </w:rPr>
      </w:pPr>
      <w:r>
        <w:rPr>
          <w:rFonts w:ascii="Arial" w:hAnsi="Arial" w:cs="Arial"/>
          <w:b/>
          <w:sz w:val="20"/>
          <w:szCs w:val="20"/>
        </w:rPr>
        <w:t>É</w:t>
      </w:r>
      <w:r w:rsidRPr="006B477F">
        <w:rPr>
          <w:rFonts w:ascii="Arial" w:hAnsi="Arial" w:cs="Arial"/>
          <w:b/>
          <w:sz w:val="20"/>
          <w:szCs w:val="20"/>
        </w:rPr>
        <w:t xml:space="preserve">preuve E1 – </w:t>
      </w:r>
      <w:r>
        <w:rPr>
          <w:rFonts w:ascii="Arial" w:hAnsi="Arial" w:cs="Arial"/>
          <w:b/>
          <w:sz w:val="20"/>
          <w:szCs w:val="20"/>
        </w:rPr>
        <w:t>É</w:t>
      </w:r>
      <w:r w:rsidRPr="006B477F">
        <w:rPr>
          <w:rFonts w:ascii="Arial" w:hAnsi="Arial" w:cs="Arial"/>
          <w:b/>
          <w:sz w:val="20"/>
          <w:szCs w:val="20"/>
        </w:rPr>
        <w:t>preuve scientifique et technique</w:t>
      </w:r>
    </w:p>
    <w:p w14:paraId="51785224" w14:textId="77777777" w:rsidR="00A97DCE" w:rsidRPr="006B477F" w:rsidRDefault="00A97DCE" w:rsidP="00A97DCE">
      <w:pPr>
        <w:jc w:val="center"/>
        <w:rPr>
          <w:rFonts w:ascii="Arial" w:hAnsi="Arial" w:cs="Arial"/>
          <w:b/>
          <w:sz w:val="20"/>
          <w:szCs w:val="20"/>
        </w:rPr>
      </w:pPr>
      <w:r w:rsidRPr="006B477F">
        <w:rPr>
          <w:rFonts w:ascii="Arial" w:hAnsi="Arial" w:cs="Arial"/>
          <w:b/>
          <w:sz w:val="20"/>
          <w:szCs w:val="20"/>
        </w:rPr>
        <w:t>Sous-épreuve E12 – Mathématiques</w:t>
      </w:r>
    </w:p>
    <w:p w14:paraId="0FF41E80" w14:textId="77777777" w:rsidR="00A97DCE" w:rsidRPr="006B477F" w:rsidRDefault="00A97DCE" w:rsidP="00A97DCE">
      <w:pPr>
        <w:rPr>
          <w:rFonts w:ascii="Arial" w:hAnsi="Arial" w:cs="Arial"/>
          <w:sz w:val="20"/>
          <w:szCs w:val="20"/>
        </w:rPr>
      </w:pPr>
    </w:p>
    <w:p w14:paraId="2342CBCD" w14:textId="77777777" w:rsidR="00A97DCE" w:rsidRPr="006B477F" w:rsidRDefault="00A97DCE" w:rsidP="00A97DCE">
      <w:pPr>
        <w:rPr>
          <w:rFonts w:ascii="Arial" w:hAnsi="Arial" w:cs="Arial"/>
          <w:sz w:val="20"/>
          <w:szCs w:val="20"/>
        </w:rPr>
      </w:pPr>
      <w:r w:rsidRPr="006B477F">
        <w:rPr>
          <w:rFonts w:ascii="Arial" w:hAnsi="Arial" w:cs="Arial"/>
          <w:sz w:val="20"/>
          <w:szCs w:val="20"/>
        </w:rPr>
        <w:t xml:space="preserve">Le contenu de cette unité est défini par l’arrêté du 10 février 2009 fixant les programmes d’enseignement de </w:t>
      </w:r>
    </w:p>
    <w:p w14:paraId="54912CE5" w14:textId="77777777" w:rsidR="00A97DCE" w:rsidRPr="006B477F" w:rsidRDefault="00A97DCE" w:rsidP="00A97DCE">
      <w:pPr>
        <w:rPr>
          <w:rFonts w:ascii="Arial" w:hAnsi="Arial" w:cs="Arial"/>
          <w:sz w:val="20"/>
          <w:szCs w:val="20"/>
        </w:rPr>
      </w:pPr>
      <w:r w:rsidRPr="006B477F">
        <w:rPr>
          <w:rFonts w:ascii="Arial" w:hAnsi="Arial" w:cs="Arial"/>
          <w:sz w:val="20"/>
          <w:szCs w:val="20"/>
        </w:rPr>
        <w:t xml:space="preserve">Mathématiques pour les classes préparatoires au baccalauréat professionnel (BOEN spécial n° 2 du 19 février 2009). </w:t>
      </w:r>
    </w:p>
    <w:p w14:paraId="65F86DD2" w14:textId="77777777" w:rsidR="00A97DCE" w:rsidRPr="006B477F" w:rsidRDefault="00A97DCE" w:rsidP="00A97DCE">
      <w:pPr>
        <w:rPr>
          <w:rFonts w:ascii="Arial" w:hAnsi="Arial" w:cs="Arial"/>
          <w:sz w:val="20"/>
          <w:szCs w:val="20"/>
        </w:rPr>
      </w:pPr>
    </w:p>
    <w:p w14:paraId="069A0F9F" w14:textId="77777777" w:rsidR="00A97DCE" w:rsidRPr="006B477F" w:rsidRDefault="00A97DCE" w:rsidP="00A97DCE">
      <w:pPr>
        <w:rPr>
          <w:rFonts w:ascii="Arial" w:hAnsi="Arial" w:cs="Arial"/>
          <w:sz w:val="20"/>
          <w:szCs w:val="20"/>
        </w:rPr>
      </w:pPr>
    </w:p>
    <w:p w14:paraId="5F5603AD" w14:textId="77777777" w:rsidR="00A97DCE" w:rsidRPr="006B477F" w:rsidRDefault="00A97DCE" w:rsidP="00A97DCE">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rPr>
      </w:pPr>
      <w:r w:rsidRPr="006B477F">
        <w:rPr>
          <w:rFonts w:ascii="Arial" w:hAnsi="Arial" w:cs="Arial"/>
          <w:b/>
        </w:rPr>
        <w:t>UNIT</w:t>
      </w:r>
      <w:r w:rsidRPr="00956043">
        <w:rPr>
          <w:rFonts w:ascii="Arial" w:hAnsi="Arial" w:cs="Arial"/>
          <w:b/>
        </w:rPr>
        <w:t>É</w:t>
      </w:r>
      <w:r w:rsidRPr="006B477F">
        <w:rPr>
          <w:rFonts w:ascii="Arial" w:hAnsi="Arial" w:cs="Arial"/>
          <w:b/>
        </w:rPr>
        <w:t>S PROFESSIONNELLES</w:t>
      </w:r>
    </w:p>
    <w:p w14:paraId="01D7F78B" w14:textId="7EAE44AC" w:rsidR="00A97DCE" w:rsidRPr="006B477F" w:rsidRDefault="00DF7F36" w:rsidP="00A97DCE">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rPr>
      </w:pPr>
      <w:r>
        <w:rPr>
          <w:rFonts w:ascii="Arial" w:hAnsi="Arial" w:cs="Arial"/>
          <w:b/>
        </w:rPr>
        <w:t>U2 – U31 – U32</w:t>
      </w:r>
      <w:r w:rsidR="00A97DCE">
        <w:rPr>
          <w:rFonts w:ascii="Arial" w:hAnsi="Arial" w:cs="Arial"/>
          <w:b/>
        </w:rPr>
        <w:t xml:space="preserve">  </w:t>
      </w:r>
      <w:r w:rsidR="00A97DCE" w:rsidRPr="006B477F">
        <w:rPr>
          <w:rFonts w:ascii="Arial" w:hAnsi="Arial" w:cs="Arial"/>
          <w:b/>
        </w:rPr>
        <w:t xml:space="preserve"> </w:t>
      </w:r>
    </w:p>
    <w:p w14:paraId="55402DFE" w14:textId="77777777" w:rsidR="00A97DCE" w:rsidRPr="0062112F" w:rsidRDefault="00A97DCE" w:rsidP="00A97DCE">
      <w:pPr>
        <w:rPr>
          <w:rFonts w:ascii="Arial" w:hAnsi="Arial" w:cs="Arial"/>
          <w:sz w:val="20"/>
          <w:szCs w:val="20"/>
        </w:rPr>
      </w:pPr>
    </w:p>
    <w:p w14:paraId="1A314058" w14:textId="77777777" w:rsidR="00A97DCE" w:rsidRPr="0062112F" w:rsidRDefault="00A97DCE" w:rsidP="00A97DCE">
      <w:pPr>
        <w:rPr>
          <w:rFonts w:ascii="Arial" w:hAnsi="Arial" w:cs="Arial"/>
          <w:sz w:val="20"/>
          <w:szCs w:val="20"/>
        </w:rPr>
      </w:pPr>
    </w:p>
    <w:p w14:paraId="6E7E3CFE" w14:textId="6782C775" w:rsidR="00A97DCE" w:rsidRPr="006B477F" w:rsidRDefault="00A97DCE" w:rsidP="00A97DCE">
      <w:pPr>
        <w:rPr>
          <w:rFonts w:ascii="Arial" w:hAnsi="Arial" w:cs="Arial"/>
          <w:sz w:val="20"/>
          <w:szCs w:val="20"/>
        </w:rPr>
      </w:pPr>
      <w:r w:rsidRPr="006B477F">
        <w:rPr>
          <w:rFonts w:ascii="Arial" w:hAnsi="Arial" w:cs="Arial"/>
          <w:sz w:val="20"/>
          <w:szCs w:val="20"/>
        </w:rPr>
        <w:t xml:space="preserve">La définition du contenu des unités constitutives professionnelles U2 </w:t>
      </w:r>
      <w:r w:rsidR="00DF7F36">
        <w:rPr>
          <w:rFonts w:ascii="Arial" w:hAnsi="Arial" w:cs="Arial"/>
          <w:sz w:val="20"/>
          <w:szCs w:val="20"/>
        </w:rPr>
        <w:t>– U31 – U32</w:t>
      </w:r>
      <w:r>
        <w:rPr>
          <w:rFonts w:ascii="Arial" w:hAnsi="Arial" w:cs="Arial"/>
          <w:sz w:val="20"/>
          <w:szCs w:val="20"/>
        </w:rPr>
        <w:t xml:space="preserve"> – U3</w:t>
      </w:r>
      <w:r w:rsidR="00DF7F36">
        <w:rPr>
          <w:rFonts w:ascii="Arial" w:hAnsi="Arial" w:cs="Arial"/>
          <w:sz w:val="20"/>
          <w:szCs w:val="20"/>
        </w:rPr>
        <w:t>3</w:t>
      </w:r>
      <w:r>
        <w:rPr>
          <w:rFonts w:ascii="Arial" w:hAnsi="Arial" w:cs="Arial"/>
          <w:sz w:val="20"/>
          <w:szCs w:val="20"/>
        </w:rPr>
        <w:t xml:space="preserve"> </w:t>
      </w:r>
      <w:r w:rsidRPr="006B477F">
        <w:rPr>
          <w:rFonts w:ascii="Arial" w:hAnsi="Arial" w:cs="Arial"/>
          <w:sz w:val="20"/>
          <w:szCs w:val="20"/>
        </w:rPr>
        <w:t xml:space="preserve"> a pour but de préciser pour chacune d’elle</w:t>
      </w:r>
      <w:r>
        <w:rPr>
          <w:rFonts w:ascii="Arial" w:hAnsi="Arial" w:cs="Arial"/>
          <w:sz w:val="20"/>
          <w:szCs w:val="20"/>
        </w:rPr>
        <w:t>s</w:t>
      </w:r>
      <w:r w:rsidRPr="006B477F">
        <w:rPr>
          <w:rFonts w:ascii="Arial" w:hAnsi="Arial" w:cs="Arial"/>
          <w:sz w:val="20"/>
          <w:szCs w:val="20"/>
        </w:rPr>
        <w:t>, les activités et compétences visé</w:t>
      </w:r>
      <w:r>
        <w:rPr>
          <w:rFonts w:ascii="Arial" w:hAnsi="Arial" w:cs="Arial"/>
          <w:sz w:val="20"/>
          <w:szCs w:val="20"/>
        </w:rPr>
        <w:t>e</w:t>
      </w:r>
      <w:r w:rsidRPr="006B477F">
        <w:rPr>
          <w:rFonts w:ascii="Arial" w:hAnsi="Arial" w:cs="Arial"/>
          <w:sz w:val="20"/>
          <w:szCs w:val="20"/>
        </w:rPr>
        <w:t xml:space="preserve">s  dans un contexte donné. </w:t>
      </w:r>
    </w:p>
    <w:p w14:paraId="2F5A475C" w14:textId="77777777" w:rsidR="00A97DCE" w:rsidRPr="006B477F" w:rsidRDefault="00A97DCE" w:rsidP="00A97DCE">
      <w:pPr>
        <w:rPr>
          <w:rFonts w:ascii="Arial" w:hAnsi="Arial" w:cs="Arial"/>
          <w:sz w:val="20"/>
          <w:szCs w:val="20"/>
        </w:rPr>
      </w:pPr>
    </w:p>
    <w:p w14:paraId="357056E2" w14:textId="77777777" w:rsidR="00A97DCE" w:rsidRPr="006B477F" w:rsidRDefault="00A97DCE" w:rsidP="00A97DCE">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956F8E">
        <w:rPr>
          <w:rFonts w:ascii="Arial" w:hAnsi="Arial" w:cs="Arial"/>
          <w:b/>
        </w:rPr>
        <w:t>É</w:t>
      </w:r>
      <w:r>
        <w:rPr>
          <w:rFonts w:ascii="Arial" w:hAnsi="Arial" w:cs="Arial"/>
          <w:b/>
        </w:rPr>
        <w:t xml:space="preserve"> U33</w:t>
      </w:r>
      <w:r w:rsidRPr="006B477F">
        <w:rPr>
          <w:rFonts w:ascii="Arial" w:hAnsi="Arial" w:cs="Arial"/>
          <w:b/>
        </w:rPr>
        <w:t xml:space="preserve"> – Prévention-Santé-Environnement</w:t>
      </w:r>
    </w:p>
    <w:p w14:paraId="31C1FA5D" w14:textId="77777777" w:rsidR="00A97DCE" w:rsidRPr="006B477F" w:rsidRDefault="00A97DCE" w:rsidP="00A97DCE">
      <w:pPr>
        <w:rPr>
          <w:rFonts w:ascii="Arial" w:hAnsi="Arial" w:cs="Arial"/>
          <w:sz w:val="20"/>
          <w:szCs w:val="20"/>
        </w:rPr>
      </w:pPr>
    </w:p>
    <w:p w14:paraId="37BAFBA5" w14:textId="77777777" w:rsidR="00A97DCE" w:rsidRPr="006B477F" w:rsidRDefault="00A97DCE" w:rsidP="00A97DCE">
      <w:pPr>
        <w:jc w:val="center"/>
        <w:rPr>
          <w:rFonts w:ascii="Arial" w:hAnsi="Arial" w:cs="Arial"/>
          <w:b/>
          <w:sz w:val="20"/>
          <w:szCs w:val="20"/>
        </w:rPr>
      </w:pPr>
      <w:r>
        <w:rPr>
          <w:rFonts w:ascii="Arial" w:hAnsi="Arial" w:cs="Arial"/>
          <w:b/>
          <w:sz w:val="20"/>
          <w:szCs w:val="20"/>
        </w:rPr>
        <w:t>Sous-épreuve E33</w:t>
      </w:r>
      <w:r w:rsidRPr="006B477F">
        <w:rPr>
          <w:rFonts w:ascii="Arial" w:hAnsi="Arial" w:cs="Arial"/>
          <w:b/>
          <w:sz w:val="20"/>
          <w:szCs w:val="20"/>
        </w:rPr>
        <w:t xml:space="preserve"> – Prévention-Santé-Environnement</w:t>
      </w:r>
    </w:p>
    <w:p w14:paraId="1B54CD46" w14:textId="77777777" w:rsidR="00A97DCE" w:rsidRPr="006B477F" w:rsidRDefault="00A97DCE" w:rsidP="00A97DCE">
      <w:pPr>
        <w:rPr>
          <w:rFonts w:ascii="Arial" w:hAnsi="Arial" w:cs="Arial"/>
          <w:sz w:val="20"/>
          <w:szCs w:val="20"/>
        </w:rPr>
      </w:pPr>
    </w:p>
    <w:p w14:paraId="1F53B23A" w14:textId="77777777" w:rsidR="00A97DCE" w:rsidRPr="006B477F" w:rsidRDefault="00A97DCE" w:rsidP="00A97DCE">
      <w:pPr>
        <w:rPr>
          <w:rFonts w:ascii="Arial" w:hAnsi="Arial" w:cs="Arial"/>
          <w:sz w:val="20"/>
          <w:szCs w:val="20"/>
        </w:rPr>
      </w:pPr>
      <w:r w:rsidRPr="006B477F">
        <w:rPr>
          <w:rFonts w:ascii="Arial" w:hAnsi="Arial" w:cs="Arial"/>
          <w:sz w:val="20"/>
          <w:szCs w:val="20"/>
        </w:rPr>
        <w:t>Le contenu de cette unité est défini par l’arrêté du 10 février 2009 modifié par l’arrêté du 09 juillet 2015 fixant les programmes d’enseignement de prévention-santé-environnement pour les classes préparatoires au baccalauréat professionnel (B.O.E.N. n° 30 du 23 juillet 2015).</w:t>
      </w:r>
    </w:p>
    <w:p w14:paraId="68E90C99" w14:textId="77777777" w:rsidR="00A97DCE" w:rsidRPr="006B477F" w:rsidRDefault="00A97DCE" w:rsidP="00A97DCE">
      <w:pPr>
        <w:rPr>
          <w:rFonts w:ascii="Arial" w:hAnsi="Arial" w:cs="Arial"/>
          <w:sz w:val="20"/>
          <w:szCs w:val="20"/>
        </w:rPr>
      </w:pPr>
    </w:p>
    <w:p w14:paraId="0A8F4694" w14:textId="77777777" w:rsidR="00A97DCE" w:rsidRPr="006B477F" w:rsidRDefault="00A97DCE" w:rsidP="00A97DCE">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956043">
        <w:rPr>
          <w:rFonts w:ascii="Arial" w:hAnsi="Arial" w:cs="Arial"/>
          <w:b/>
        </w:rPr>
        <w:t>É</w:t>
      </w:r>
      <w:r w:rsidRPr="006B477F">
        <w:rPr>
          <w:rFonts w:ascii="Arial" w:hAnsi="Arial" w:cs="Arial"/>
          <w:b/>
        </w:rPr>
        <w:t xml:space="preserve"> U4 – Langue vivante</w:t>
      </w:r>
    </w:p>
    <w:p w14:paraId="35934559" w14:textId="77777777" w:rsidR="00A97DCE" w:rsidRPr="006B477F" w:rsidRDefault="00A97DCE" w:rsidP="00A97DCE">
      <w:pPr>
        <w:rPr>
          <w:rFonts w:ascii="Arial" w:hAnsi="Arial" w:cs="Arial"/>
          <w:sz w:val="20"/>
          <w:szCs w:val="20"/>
        </w:rPr>
      </w:pPr>
    </w:p>
    <w:p w14:paraId="6DD826C6" w14:textId="77777777" w:rsidR="00A97DCE" w:rsidRPr="006B477F" w:rsidRDefault="00A97DCE" w:rsidP="00A97DCE">
      <w:pPr>
        <w:jc w:val="center"/>
        <w:rPr>
          <w:rFonts w:ascii="Arial" w:hAnsi="Arial" w:cs="Arial"/>
          <w:b/>
          <w:sz w:val="20"/>
          <w:szCs w:val="20"/>
        </w:rPr>
      </w:pPr>
      <w:r>
        <w:rPr>
          <w:rFonts w:ascii="Arial" w:hAnsi="Arial" w:cs="Arial"/>
          <w:b/>
          <w:sz w:val="20"/>
          <w:szCs w:val="20"/>
        </w:rPr>
        <w:t>É</w:t>
      </w:r>
      <w:r w:rsidRPr="006B477F">
        <w:rPr>
          <w:rFonts w:ascii="Arial" w:hAnsi="Arial" w:cs="Arial"/>
          <w:b/>
          <w:sz w:val="20"/>
          <w:szCs w:val="20"/>
        </w:rPr>
        <w:t xml:space="preserve">preuve E4 – </w:t>
      </w:r>
      <w:r>
        <w:rPr>
          <w:rFonts w:ascii="Arial" w:hAnsi="Arial" w:cs="Arial"/>
          <w:b/>
          <w:sz w:val="20"/>
          <w:szCs w:val="20"/>
        </w:rPr>
        <w:t>É</w:t>
      </w:r>
      <w:r w:rsidRPr="006B477F">
        <w:rPr>
          <w:rFonts w:ascii="Arial" w:hAnsi="Arial" w:cs="Arial"/>
          <w:b/>
          <w:sz w:val="20"/>
          <w:szCs w:val="20"/>
        </w:rPr>
        <w:t>preuve de langue vivante</w:t>
      </w:r>
    </w:p>
    <w:p w14:paraId="18547C3C" w14:textId="278C6AEC" w:rsidR="00A97DCE" w:rsidRPr="006B477F" w:rsidRDefault="00FD62BA" w:rsidP="00A97DCE">
      <w:pPr>
        <w:jc w:val="center"/>
        <w:rPr>
          <w:rFonts w:ascii="Arial" w:hAnsi="Arial" w:cs="Arial"/>
          <w:b/>
          <w:sz w:val="20"/>
          <w:szCs w:val="20"/>
        </w:rPr>
      </w:pPr>
      <w:r>
        <w:rPr>
          <w:rFonts w:ascii="Arial" w:hAnsi="Arial" w:cs="Arial"/>
          <w:b/>
          <w:sz w:val="20"/>
          <w:szCs w:val="20"/>
        </w:rPr>
        <w:t xml:space="preserve"> </w:t>
      </w:r>
      <w:r w:rsidR="00A97DCE" w:rsidRPr="006B477F">
        <w:rPr>
          <w:rFonts w:ascii="Arial" w:hAnsi="Arial" w:cs="Arial"/>
          <w:b/>
          <w:sz w:val="20"/>
          <w:szCs w:val="20"/>
        </w:rPr>
        <w:t>Sous-épreuve E41 Langue vivante 1</w:t>
      </w:r>
    </w:p>
    <w:p w14:paraId="7C2EB879" w14:textId="77777777" w:rsidR="00A97DCE" w:rsidRPr="006B477F" w:rsidRDefault="00A97DCE" w:rsidP="00A97DCE">
      <w:pPr>
        <w:jc w:val="center"/>
        <w:rPr>
          <w:rFonts w:ascii="Arial" w:hAnsi="Arial" w:cs="Arial"/>
          <w:b/>
          <w:sz w:val="20"/>
          <w:szCs w:val="20"/>
        </w:rPr>
      </w:pPr>
      <w:r w:rsidRPr="006B477F">
        <w:rPr>
          <w:rFonts w:ascii="Arial" w:hAnsi="Arial" w:cs="Arial"/>
          <w:b/>
          <w:sz w:val="20"/>
          <w:szCs w:val="20"/>
        </w:rPr>
        <w:t>Sous-épreuve E42 langue vivante 2</w:t>
      </w:r>
    </w:p>
    <w:p w14:paraId="27680061" w14:textId="77777777" w:rsidR="00A97DCE" w:rsidRPr="006B477F" w:rsidRDefault="00A97DCE" w:rsidP="00A97DCE">
      <w:pPr>
        <w:rPr>
          <w:rFonts w:ascii="Arial" w:hAnsi="Arial" w:cs="Arial"/>
          <w:sz w:val="20"/>
          <w:szCs w:val="20"/>
        </w:rPr>
      </w:pPr>
    </w:p>
    <w:p w14:paraId="5BE35DFB" w14:textId="77777777" w:rsidR="00A97DCE" w:rsidRPr="006B477F" w:rsidRDefault="00A97DCE" w:rsidP="00A97DCE">
      <w:pPr>
        <w:jc w:val="both"/>
        <w:rPr>
          <w:rFonts w:ascii="Arial" w:hAnsi="Arial" w:cs="Arial"/>
          <w:sz w:val="20"/>
          <w:szCs w:val="20"/>
        </w:rPr>
      </w:pPr>
      <w:r w:rsidRPr="006B477F">
        <w:rPr>
          <w:rFonts w:ascii="Arial" w:hAnsi="Arial" w:cs="Arial"/>
          <w:sz w:val="20"/>
          <w:szCs w:val="20"/>
        </w:rPr>
        <w:t>Le contenu de cette unité est défini par l’arrêté du 10 février 2009 fixant les programmes d’enseignement de langues vivantes étrangères pour les classes préparatoires au certificat d’aptitude professionnelle et pour les classes préparatoires au baccalauréat professionnel (B.O.E.N. spécial n° 2 du 19 février 2009).</w:t>
      </w:r>
    </w:p>
    <w:p w14:paraId="3C9950BB" w14:textId="77777777" w:rsidR="00A97DCE" w:rsidRPr="006B477F" w:rsidRDefault="00A97DCE" w:rsidP="00A97DCE">
      <w:pPr>
        <w:jc w:val="both"/>
        <w:rPr>
          <w:rFonts w:ascii="Arial" w:hAnsi="Arial" w:cs="Arial"/>
          <w:sz w:val="20"/>
          <w:szCs w:val="20"/>
        </w:rPr>
      </w:pPr>
    </w:p>
    <w:p w14:paraId="531AD7C5" w14:textId="77777777" w:rsidR="00BA2172" w:rsidRDefault="00BA2172" w:rsidP="00A97DCE">
      <w:pPr>
        <w:jc w:val="both"/>
        <w:rPr>
          <w:rFonts w:ascii="Arial" w:hAnsi="Arial" w:cs="Arial"/>
          <w:sz w:val="20"/>
          <w:szCs w:val="20"/>
        </w:rPr>
      </w:pPr>
    </w:p>
    <w:p w14:paraId="47D47922" w14:textId="77777777" w:rsidR="00BA2172" w:rsidRPr="006B477F" w:rsidRDefault="00BA2172" w:rsidP="00A97DCE">
      <w:pPr>
        <w:jc w:val="both"/>
        <w:rPr>
          <w:rFonts w:ascii="Arial" w:hAnsi="Arial" w:cs="Arial"/>
          <w:sz w:val="20"/>
          <w:szCs w:val="20"/>
        </w:rPr>
      </w:pPr>
    </w:p>
    <w:p w14:paraId="003C7D35" w14:textId="77777777" w:rsidR="00A97DCE" w:rsidRPr="006B477F" w:rsidRDefault="00A97DCE" w:rsidP="00A97DCE">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956043">
        <w:rPr>
          <w:rFonts w:ascii="Arial" w:hAnsi="Arial" w:cs="Arial"/>
          <w:b/>
        </w:rPr>
        <w:t>É</w:t>
      </w:r>
      <w:r w:rsidRPr="006B477F">
        <w:rPr>
          <w:rFonts w:ascii="Arial" w:hAnsi="Arial" w:cs="Arial"/>
          <w:b/>
        </w:rPr>
        <w:t xml:space="preserve"> U51 - Français</w:t>
      </w:r>
    </w:p>
    <w:p w14:paraId="2B9C08F0" w14:textId="77777777" w:rsidR="00A97DCE" w:rsidRPr="006B477F" w:rsidRDefault="00A97DCE" w:rsidP="00A97DCE">
      <w:pPr>
        <w:rPr>
          <w:rFonts w:ascii="Arial" w:hAnsi="Arial" w:cs="Arial"/>
          <w:sz w:val="20"/>
          <w:szCs w:val="20"/>
        </w:rPr>
      </w:pPr>
    </w:p>
    <w:p w14:paraId="1C0F98E3" w14:textId="0B003319" w:rsidR="00A97DCE" w:rsidRPr="006B477F" w:rsidRDefault="00A97DCE" w:rsidP="00A97DCE">
      <w:pPr>
        <w:jc w:val="center"/>
        <w:rPr>
          <w:rFonts w:ascii="Arial" w:hAnsi="Arial" w:cs="Arial"/>
          <w:b/>
          <w:sz w:val="20"/>
          <w:szCs w:val="20"/>
        </w:rPr>
      </w:pPr>
      <w:r>
        <w:rPr>
          <w:rFonts w:ascii="Arial" w:hAnsi="Arial" w:cs="Arial"/>
          <w:b/>
          <w:sz w:val="20"/>
          <w:szCs w:val="20"/>
        </w:rPr>
        <w:t>É</w:t>
      </w:r>
      <w:r w:rsidRPr="006B477F">
        <w:rPr>
          <w:rFonts w:ascii="Arial" w:hAnsi="Arial" w:cs="Arial"/>
          <w:b/>
          <w:sz w:val="20"/>
          <w:szCs w:val="20"/>
        </w:rPr>
        <w:t xml:space="preserve">preuve E5 – </w:t>
      </w:r>
      <w:r>
        <w:rPr>
          <w:rFonts w:ascii="Arial" w:hAnsi="Arial" w:cs="Arial"/>
          <w:b/>
          <w:sz w:val="20"/>
          <w:szCs w:val="20"/>
        </w:rPr>
        <w:t>É</w:t>
      </w:r>
      <w:r w:rsidRPr="006B477F">
        <w:rPr>
          <w:rFonts w:ascii="Arial" w:hAnsi="Arial" w:cs="Arial"/>
          <w:b/>
          <w:sz w:val="20"/>
          <w:szCs w:val="20"/>
        </w:rPr>
        <w:t xml:space="preserve">preuve de </w:t>
      </w:r>
      <w:r w:rsidR="00FD62BA">
        <w:rPr>
          <w:rFonts w:ascii="Arial" w:hAnsi="Arial" w:cs="Arial"/>
          <w:b/>
          <w:sz w:val="20"/>
          <w:szCs w:val="20"/>
        </w:rPr>
        <w:t>F</w:t>
      </w:r>
      <w:r w:rsidRPr="006B477F">
        <w:rPr>
          <w:rFonts w:ascii="Arial" w:hAnsi="Arial" w:cs="Arial"/>
          <w:b/>
          <w:sz w:val="20"/>
          <w:szCs w:val="20"/>
        </w:rPr>
        <w:t>rançais, histoire-géographie</w:t>
      </w:r>
    </w:p>
    <w:p w14:paraId="1D68F916" w14:textId="77777777" w:rsidR="00A97DCE" w:rsidRPr="006B477F" w:rsidRDefault="00A97DCE" w:rsidP="00A97DCE">
      <w:pPr>
        <w:jc w:val="center"/>
        <w:rPr>
          <w:rFonts w:ascii="Arial" w:hAnsi="Arial" w:cs="Arial"/>
          <w:b/>
          <w:sz w:val="20"/>
          <w:szCs w:val="20"/>
        </w:rPr>
      </w:pPr>
      <w:proofErr w:type="gramStart"/>
      <w:r w:rsidRPr="006B477F">
        <w:rPr>
          <w:rFonts w:ascii="Arial" w:hAnsi="Arial" w:cs="Arial"/>
          <w:b/>
          <w:sz w:val="20"/>
          <w:szCs w:val="20"/>
        </w:rPr>
        <w:t>et</w:t>
      </w:r>
      <w:proofErr w:type="gramEnd"/>
      <w:r w:rsidRPr="006B477F">
        <w:rPr>
          <w:rFonts w:ascii="Arial" w:hAnsi="Arial" w:cs="Arial"/>
          <w:b/>
          <w:sz w:val="20"/>
          <w:szCs w:val="20"/>
        </w:rPr>
        <w:t xml:space="preserve"> enseignement moral et civique </w:t>
      </w:r>
    </w:p>
    <w:p w14:paraId="5F287271" w14:textId="77777777" w:rsidR="00A97DCE" w:rsidRPr="006B477F" w:rsidRDefault="00A97DCE" w:rsidP="00A97DCE">
      <w:pPr>
        <w:jc w:val="center"/>
        <w:rPr>
          <w:rFonts w:ascii="Arial" w:hAnsi="Arial" w:cs="Arial"/>
          <w:b/>
          <w:sz w:val="20"/>
          <w:szCs w:val="20"/>
        </w:rPr>
      </w:pPr>
      <w:r w:rsidRPr="006B477F">
        <w:rPr>
          <w:rFonts w:ascii="Arial" w:hAnsi="Arial" w:cs="Arial"/>
          <w:b/>
          <w:sz w:val="20"/>
          <w:szCs w:val="20"/>
        </w:rPr>
        <w:t>Sous-épreuve E51 – Français</w:t>
      </w:r>
    </w:p>
    <w:p w14:paraId="2DBB54C2" w14:textId="77777777" w:rsidR="00A97DCE" w:rsidRPr="006B477F" w:rsidRDefault="00A97DCE" w:rsidP="00A97DCE">
      <w:pPr>
        <w:jc w:val="both"/>
        <w:rPr>
          <w:rFonts w:ascii="Arial" w:hAnsi="Arial" w:cs="Arial"/>
          <w:b/>
          <w:sz w:val="20"/>
          <w:szCs w:val="20"/>
        </w:rPr>
      </w:pPr>
    </w:p>
    <w:p w14:paraId="06AF6C0C" w14:textId="77777777" w:rsidR="00A97DCE" w:rsidRDefault="00A97DCE" w:rsidP="00A97DCE">
      <w:pPr>
        <w:jc w:val="both"/>
        <w:rPr>
          <w:rFonts w:ascii="Arial" w:hAnsi="Arial" w:cs="Arial"/>
          <w:sz w:val="20"/>
          <w:szCs w:val="20"/>
        </w:rPr>
      </w:pPr>
      <w:r w:rsidRPr="006B477F">
        <w:rPr>
          <w:rFonts w:ascii="Arial" w:hAnsi="Arial" w:cs="Arial"/>
          <w:sz w:val="20"/>
          <w:szCs w:val="20"/>
        </w:rPr>
        <w:t>Le contenu de cette unité est défini par l’arrêté du 10 février 2009 fixant les programmes d’enseignement de français pour les classes préparatoires au baccalauréat professionnel (B.O.E.N. spécial n° 2 du 19 février 2009).</w:t>
      </w:r>
    </w:p>
    <w:p w14:paraId="12D0CC79" w14:textId="77777777" w:rsidR="00A97DCE" w:rsidRPr="006B477F" w:rsidRDefault="00A97DCE" w:rsidP="00A97DCE">
      <w:pPr>
        <w:jc w:val="both"/>
        <w:rPr>
          <w:rFonts w:ascii="Arial" w:hAnsi="Arial" w:cs="Arial"/>
          <w:sz w:val="20"/>
          <w:szCs w:val="20"/>
        </w:rPr>
      </w:pPr>
    </w:p>
    <w:p w14:paraId="6F40F5B3" w14:textId="77777777" w:rsidR="00A97DCE" w:rsidRPr="006B477F" w:rsidRDefault="00A97DCE" w:rsidP="00A97DCE">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A863BB">
        <w:rPr>
          <w:rFonts w:ascii="Arial" w:hAnsi="Arial" w:cs="Arial"/>
          <w:b/>
        </w:rPr>
        <w:t>É</w:t>
      </w:r>
      <w:r w:rsidRPr="006B477F">
        <w:rPr>
          <w:rFonts w:ascii="Arial" w:hAnsi="Arial" w:cs="Arial"/>
          <w:b/>
        </w:rPr>
        <w:t xml:space="preserve"> U52 – Histoire-géographie et enseignement moral et civique</w:t>
      </w:r>
    </w:p>
    <w:p w14:paraId="2A1ED9A0" w14:textId="77777777" w:rsidR="00A97DCE" w:rsidRPr="006B477F" w:rsidRDefault="00A97DCE" w:rsidP="00A97DCE">
      <w:pPr>
        <w:rPr>
          <w:rFonts w:ascii="Arial" w:hAnsi="Arial" w:cs="Arial"/>
          <w:sz w:val="20"/>
          <w:szCs w:val="20"/>
        </w:rPr>
      </w:pPr>
    </w:p>
    <w:p w14:paraId="7C8FA3DE" w14:textId="35D12064" w:rsidR="00A97DCE" w:rsidRPr="006B477F" w:rsidRDefault="00A97DCE" w:rsidP="00A97DCE">
      <w:pPr>
        <w:jc w:val="center"/>
        <w:rPr>
          <w:rFonts w:ascii="Arial" w:hAnsi="Arial" w:cs="Arial"/>
          <w:b/>
          <w:sz w:val="20"/>
          <w:szCs w:val="20"/>
        </w:rPr>
      </w:pPr>
      <w:r>
        <w:rPr>
          <w:rFonts w:ascii="Arial" w:hAnsi="Arial" w:cs="Arial"/>
          <w:b/>
          <w:sz w:val="20"/>
          <w:szCs w:val="20"/>
        </w:rPr>
        <w:t>É</w:t>
      </w:r>
      <w:r w:rsidRPr="006B477F">
        <w:rPr>
          <w:rFonts w:ascii="Arial" w:hAnsi="Arial" w:cs="Arial"/>
          <w:b/>
          <w:sz w:val="20"/>
          <w:szCs w:val="20"/>
        </w:rPr>
        <w:t xml:space="preserve">preuve E5 – </w:t>
      </w:r>
      <w:r>
        <w:rPr>
          <w:rFonts w:ascii="Arial" w:hAnsi="Arial" w:cs="Arial"/>
          <w:b/>
          <w:sz w:val="20"/>
          <w:szCs w:val="20"/>
        </w:rPr>
        <w:t>É</w:t>
      </w:r>
      <w:r w:rsidRPr="006B477F">
        <w:rPr>
          <w:rFonts w:ascii="Arial" w:hAnsi="Arial" w:cs="Arial"/>
          <w:b/>
          <w:sz w:val="20"/>
          <w:szCs w:val="20"/>
        </w:rPr>
        <w:t xml:space="preserve">preuve de </w:t>
      </w:r>
      <w:r w:rsidR="00FD62BA">
        <w:rPr>
          <w:rFonts w:ascii="Arial" w:hAnsi="Arial" w:cs="Arial"/>
          <w:b/>
          <w:sz w:val="20"/>
          <w:szCs w:val="20"/>
        </w:rPr>
        <w:t>F</w:t>
      </w:r>
      <w:r w:rsidRPr="006B477F">
        <w:rPr>
          <w:rFonts w:ascii="Arial" w:hAnsi="Arial" w:cs="Arial"/>
          <w:b/>
          <w:sz w:val="20"/>
          <w:szCs w:val="20"/>
        </w:rPr>
        <w:t>rançais, histoire-géographie</w:t>
      </w:r>
    </w:p>
    <w:p w14:paraId="2D8E6633" w14:textId="77777777" w:rsidR="00A97DCE" w:rsidRPr="006B477F" w:rsidRDefault="00A97DCE" w:rsidP="00A97DCE">
      <w:pPr>
        <w:jc w:val="center"/>
        <w:rPr>
          <w:rFonts w:ascii="Arial" w:hAnsi="Arial" w:cs="Arial"/>
          <w:b/>
          <w:sz w:val="20"/>
          <w:szCs w:val="20"/>
        </w:rPr>
      </w:pPr>
      <w:proofErr w:type="gramStart"/>
      <w:r w:rsidRPr="006B477F">
        <w:rPr>
          <w:rFonts w:ascii="Arial" w:hAnsi="Arial" w:cs="Arial"/>
          <w:b/>
          <w:sz w:val="20"/>
          <w:szCs w:val="20"/>
        </w:rPr>
        <w:t>et</w:t>
      </w:r>
      <w:proofErr w:type="gramEnd"/>
      <w:r w:rsidRPr="006B477F">
        <w:rPr>
          <w:rFonts w:ascii="Arial" w:hAnsi="Arial" w:cs="Arial"/>
          <w:b/>
          <w:sz w:val="20"/>
          <w:szCs w:val="20"/>
        </w:rPr>
        <w:t xml:space="preserve"> enseignement moral et civique </w:t>
      </w:r>
    </w:p>
    <w:p w14:paraId="4AF37164" w14:textId="77777777" w:rsidR="00A97DCE" w:rsidRPr="006B477F" w:rsidRDefault="00A97DCE" w:rsidP="00A97DCE">
      <w:pPr>
        <w:jc w:val="center"/>
        <w:rPr>
          <w:rFonts w:ascii="Arial" w:hAnsi="Arial" w:cs="Arial"/>
          <w:b/>
          <w:sz w:val="20"/>
          <w:szCs w:val="20"/>
        </w:rPr>
      </w:pPr>
      <w:r w:rsidRPr="006B477F">
        <w:rPr>
          <w:rFonts w:ascii="Arial" w:hAnsi="Arial" w:cs="Arial"/>
          <w:b/>
          <w:sz w:val="20"/>
          <w:szCs w:val="20"/>
        </w:rPr>
        <w:t>Sous-épreuve E52 – Histoire-géographie et enseignement moral et civique</w:t>
      </w:r>
    </w:p>
    <w:p w14:paraId="7851F260" w14:textId="77777777" w:rsidR="00A97DCE" w:rsidRPr="006B477F" w:rsidRDefault="00A97DCE" w:rsidP="00A97DCE">
      <w:pPr>
        <w:rPr>
          <w:rFonts w:ascii="Arial" w:hAnsi="Arial" w:cs="Arial"/>
          <w:sz w:val="20"/>
          <w:szCs w:val="20"/>
        </w:rPr>
      </w:pPr>
    </w:p>
    <w:p w14:paraId="7ACC4009" w14:textId="77777777" w:rsidR="00A97DCE" w:rsidRPr="006B477F" w:rsidRDefault="00A97DCE" w:rsidP="00A97DCE">
      <w:pPr>
        <w:jc w:val="both"/>
        <w:rPr>
          <w:rFonts w:ascii="Arial" w:hAnsi="Arial" w:cs="Arial"/>
          <w:sz w:val="20"/>
          <w:szCs w:val="20"/>
        </w:rPr>
      </w:pPr>
      <w:r w:rsidRPr="006B477F">
        <w:rPr>
          <w:rFonts w:ascii="Arial" w:hAnsi="Arial" w:cs="Arial"/>
          <w:sz w:val="20"/>
          <w:szCs w:val="20"/>
        </w:rPr>
        <w:t>Le contenu de cette unité est défini par l’arrêté du 10 février 2009 modifié par l’arrêté du 12 juin 2015 fixant les programmes d’enseignement d’histoire-géographie et d’enseignement moral et civique pour les classes préparatoires au baccalauréat professionnel (B.O.E.N. spécial n° 6 du 25 juin 2015).</w:t>
      </w:r>
    </w:p>
    <w:p w14:paraId="08C1A085" w14:textId="77777777" w:rsidR="00A97DCE" w:rsidRPr="006B477F" w:rsidRDefault="00A97DCE" w:rsidP="00A97DCE">
      <w:pPr>
        <w:rPr>
          <w:rFonts w:ascii="Arial" w:hAnsi="Arial" w:cs="Arial"/>
          <w:sz w:val="20"/>
          <w:szCs w:val="20"/>
        </w:rPr>
      </w:pPr>
    </w:p>
    <w:p w14:paraId="0049237A" w14:textId="77777777" w:rsidR="00A97DCE" w:rsidRPr="006B477F" w:rsidRDefault="00A97DCE" w:rsidP="00A97DCE">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956043">
        <w:rPr>
          <w:rFonts w:ascii="Arial" w:hAnsi="Arial" w:cs="Arial"/>
          <w:b/>
        </w:rPr>
        <w:t>É</w:t>
      </w:r>
      <w:r w:rsidRPr="006B477F">
        <w:rPr>
          <w:rFonts w:ascii="Arial" w:hAnsi="Arial" w:cs="Arial"/>
          <w:b/>
        </w:rPr>
        <w:t xml:space="preserve"> U6 – Arts appliqués et cultures artistiques</w:t>
      </w:r>
    </w:p>
    <w:p w14:paraId="10E29FEB" w14:textId="77777777" w:rsidR="00A97DCE" w:rsidRPr="006B477F" w:rsidRDefault="00A97DCE" w:rsidP="00A97DCE">
      <w:pPr>
        <w:rPr>
          <w:rFonts w:ascii="Arial" w:hAnsi="Arial" w:cs="Arial"/>
          <w:sz w:val="20"/>
          <w:szCs w:val="20"/>
        </w:rPr>
      </w:pPr>
    </w:p>
    <w:p w14:paraId="611DAE5F" w14:textId="77777777" w:rsidR="00A97DCE" w:rsidRPr="006B477F" w:rsidRDefault="00A97DCE" w:rsidP="00A97DCE">
      <w:pPr>
        <w:jc w:val="center"/>
        <w:rPr>
          <w:rFonts w:ascii="Arial" w:hAnsi="Arial" w:cs="Arial"/>
          <w:sz w:val="20"/>
          <w:szCs w:val="20"/>
        </w:rPr>
      </w:pPr>
      <w:r>
        <w:rPr>
          <w:rFonts w:ascii="Arial" w:hAnsi="Arial" w:cs="Arial"/>
          <w:b/>
          <w:sz w:val="20"/>
          <w:szCs w:val="20"/>
        </w:rPr>
        <w:t>É</w:t>
      </w:r>
      <w:r w:rsidRPr="006B477F">
        <w:rPr>
          <w:rFonts w:ascii="Arial" w:hAnsi="Arial" w:cs="Arial"/>
          <w:b/>
          <w:sz w:val="20"/>
          <w:szCs w:val="20"/>
        </w:rPr>
        <w:t xml:space="preserve">preuve E6 – </w:t>
      </w:r>
      <w:r>
        <w:rPr>
          <w:rFonts w:ascii="Arial" w:hAnsi="Arial" w:cs="Arial"/>
          <w:b/>
          <w:sz w:val="20"/>
          <w:szCs w:val="20"/>
        </w:rPr>
        <w:t>É</w:t>
      </w:r>
      <w:r w:rsidRPr="006B477F">
        <w:rPr>
          <w:rFonts w:ascii="Arial" w:hAnsi="Arial" w:cs="Arial"/>
          <w:b/>
          <w:sz w:val="20"/>
          <w:szCs w:val="20"/>
        </w:rPr>
        <w:t>preuve d’arts appliqués et cultures artistiques</w:t>
      </w:r>
    </w:p>
    <w:p w14:paraId="4AB75CF7" w14:textId="77777777" w:rsidR="00A97DCE" w:rsidRPr="006B477F" w:rsidRDefault="00A97DCE" w:rsidP="00A97DCE">
      <w:pPr>
        <w:rPr>
          <w:rFonts w:ascii="Arial" w:hAnsi="Arial" w:cs="Arial"/>
          <w:sz w:val="20"/>
          <w:szCs w:val="20"/>
        </w:rPr>
      </w:pPr>
    </w:p>
    <w:p w14:paraId="777655B4" w14:textId="77777777" w:rsidR="00A97DCE" w:rsidRPr="006B477F" w:rsidRDefault="00A97DCE" w:rsidP="00A97DCE">
      <w:pPr>
        <w:jc w:val="both"/>
        <w:rPr>
          <w:rFonts w:ascii="Arial" w:hAnsi="Arial" w:cs="Arial"/>
          <w:sz w:val="20"/>
          <w:szCs w:val="20"/>
        </w:rPr>
      </w:pPr>
      <w:r w:rsidRPr="006B477F">
        <w:rPr>
          <w:rFonts w:ascii="Arial" w:hAnsi="Arial" w:cs="Arial"/>
          <w:sz w:val="20"/>
          <w:szCs w:val="20"/>
        </w:rPr>
        <w:t>Le contenu de cette unité est défini par l’arrêté du 10 février 2009 fixant les programmes d’enseignement d’arts appliqués et cultures artistiques pour les classes préparatoires au baccalauréat professionnel (B.O.E.N. spécial n° 2 du 19 février 2009).</w:t>
      </w:r>
    </w:p>
    <w:p w14:paraId="11C2E2C3" w14:textId="77777777" w:rsidR="00A97DCE" w:rsidRPr="006B477F" w:rsidRDefault="00A97DCE" w:rsidP="00A97DCE">
      <w:pPr>
        <w:jc w:val="both"/>
        <w:rPr>
          <w:rFonts w:ascii="Arial" w:hAnsi="Arial" w:cs="Arial"/>
          <w:sz w:val="20"/>
          <w:szCs w:val="20"/>
        </w:rPr>
      </w:pPr>
    </w:p>
    <w:p w14:paraId="26977C4D" w14:textId="77777777" w:rsidR="00A97DCE" w:rsidRPr="006B477F" w:rsidRDefault="00A97DCE" w:rsidP="00A97DCE">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956043">
        <w:rPr>
          <w:rFonts w:ascii="Arial" w:hAnsi="Arial" w:cs="Arial"/>
          <w:b/>
        </w:rPr>
        <w:t>É</w:t>
      </w:r>
      <w:r w:rsidRPr="006B477F">
        <w:rPr>
          <w:rFonts w:ascii="Arial" w:hAnsi="Arial" w:cs="Arial"/>
          <w:b/>
        </w:rPr>
        <w:t xml:space="preserve"> U7 – </w:t>
      </w:r>
      <w:r>
        <w:rPr>
          <w:rFonts w:ascii="Arial" w:hAnsi="Arial" w:cs="Arial"/>
          <w:b/>
        </w:rPr>
        <w:t>É</w:t>
      </w:r>
      <w:r w:rsidRPr="006B477F">
        <w:rPr>
          <w:rFonts w:ascii="Arial" w:hAnsi="Arial" w:cs="Arial"/>
          <w:b/>
        </w:rPr>
        <w:t>ducation physique et sportive</w:t>
      </w:r>
    </w:p>
    <w:p w14:paraId="1C8866D3" w14:textId="77777777" w:rsidR="00A97DCE" w:rsidRPr="006B477F" w:rsidRDefault="00A97DCE" w:rsidP="00A97DCE">
      <w:pPr>
        <w:rPr>
          <w:rFonts w:ascii="Arial" w:hAnsi="Arial" w:cs="Arial"/>
          <w:sz w:val="20"/>
          <w:szCs w:val="20"/>
        </w:rPr>
      </w:pPr>
    </w:p>
    <w:p w14:paraId="37DD5FC1" w14:textId="0E721D58" w:rsidR="00A97DCE" w:rsidRPr="006B477F" w:rsidRDefault="00A97DCE" w:rsidP="00A97DCE">
      <w:pPr>
        <w:jc w:val="center"/>
        <w:rPr>
          <w:rFonts w:ascii="Arial" w:hAnsi="Arial" w:cs="Arial"/>
          <w:sz w:val="20"/>
          <w:szCs w:val="20"/>
        </w:rPr>
      </w:pPr>
      <w:r>
        <w:rPr>
          <w:rFonts w:ascii="Arial" w:hAnsi="Arial" w:cs="Arial"/>
          <w:b/>
          <w:sz w:val="20"/>
          <w:szCs w:val="20"/>
        </w:rPr>
        <w:t>É</w:t>
      </w:r>
      <w:r w:rsidRPr="006B477F">
        <w:rPr>
          <w:rFonts w:ascii="Arial" w:hAnsi="Arial" w:cs="Arial"/>
          <w:b/>
          <w:sz w:val="20"/>
          <w:szCs w:val="20"/>
        </w:rPr>
        <w:t xml:space="preserve">preuve E7 – </w:t>
      </w:r>
      <w:r>
        <w:rPr>
          <w:rFonts w:ascii="Arial" w:hAnsi="Arial" w:cs="Arial"/>
          <w:b/>
          <w:sz w:val="20"/>
          <w:szCs w:val="20"/>
        </w:rPr>
        <w:t>É</w:t>
      </w:r>
      <w:r w:rsidRPr="006B477F">
        <w:rPr>
          <w:rFonts w:ascii="Arial" w:hAnsi="Arial" w:cs="Arial"/>
          <w:b/>
          <w:sz w:val="20"/>
          <w:szCs w:val="20"/>
        </w:rPr>
        <w:t>preuve d’</w:t>
      </w:r>
      <w:r w:rsidR="00FD62BA">
        <w:rPr>
          <w:rFonts w:ascii="Arial" w:hAnsi="Arial" w:cs="Arial"/>
          <w:b/>
          <w:sz w:val="20"/>
          <w:szCs w:val="20"/>
        </w:rPr>
        <w:t>E</w:t>
      </w:r>
      <w:r w:rsidRPr="006B477F">
        <w:rPr>
          <w:rFonts w:ascii="Arial" w:hAnsi="Arial" w:cs="Arial"/>
          <w:b/>
          <w:sz w:val="20"/>
          <w:szCs w:val="20"/>
        </w:rPr>
        <w:t>ducation physique et sportive</w:t>
      </w:r>
    </w:p>
    <w:p w14:paraId="42AF444F" w14:textId="77777777" w:rsidR="00A97DCE" w:rsidRPr="006B477F" w:rsidRDefault="00A97DCE" w:rsidP="00A97DCE">
      <w:pPr>
        <w:rPr>
          <w:rFonts w:ascii="Arial" w:hAnsi="Arial" w:cs="Arial"/>
          <w:sz w:val="20"/>
          <w:szCs w:val="20"/>
        </w:rPr>
      </w:pPr>
    </w:p>
    <w:p w14:paraId="58DC5254" w14:textId="77777777" w:rsidR="00A97DCE" w:rsidRPr="006B477F" w:rsidRDefault="00A97DCE" w:rsidP="00A97DCE">
      <w:pPr>
        <w:jc w:val="both"/>
        <w:rPr>
          <w:rFonts w:ascii="Arial" w:hAnsi="Arial" w:cs="Arial"/>
          <w:sz w:val="20"/>
          <w:szCs w:val="20"/>
        </w:rPr>
      </w:pPr>
      <w:r w:rsidRPr="006B477F">
        <w:rPr>
          <w:rFonts w:ascii="Arial" w:hAnsi="Arial" w:cs="Arial"/>
          <w:sz w:val="20"/>
          <w:szCs w:val="20"/>
        </w:rPr>
        <w:t>Le contenu de cette unité est défini par l’arrêté du 10 février 2009 fixant les programmes d’enseignement d’éducation physique et sportive pour les classes préparatoires au certificat d’aptitude professionnelle et pour les classes préparatoires au baccalauréat professionnel (B.O.E.N spécial n° 2 du 19 février 2009).</w:t>
      </w:r>
    </w:p>
    <w:p w14:paraId="174F533C" w14:textId="77777777" w:rsidR="00A97DCE" w:rsidRPr="006B477F" w:rsidRDefault="00A97DCE" w:rsidP="00A97DCE">
      <w:pPr>
        <w:jc w:val="both"/>
        <w:rPr>
          <w:rFonts w:ascii="Arial" w:hAnsi="Arial" w:cs="Arial"/>
          <w:sz w:val="20"/>
          <w:szCs w:val="20"/>
        </w:rPr>
      </w:pPr>
    </w:p>
    <w:p w14:paraId="4A089430" w14:textId="77777777" w:rsidR="00A97DCE" w:rsidRPr="006B477F" w:rsidRDefault="00A97DCE" w:rsidP="00A97DCE">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rPr>
      </w:pPr>
      <w:r w:rsidRPr="006B477F">
        <w:rPr>
          <w:rFonts w:ascii="Arial" w:hAnsi="Arial" w:cs="Arial"/>
          <w:b/>
        </w:rPr>
        <w:t>UNIT</w:t>
      </w:r>
      <w:r w:rsidRPr="0000286D">
        <w:rPr>
          <w:rFonts w:ascii="Arial" w:hAnsi="Arial" w:cs="Arial"/>
          <w:b/>
        </w:rPr>
        <w:t>É</w:t>
      </w:r>
      <w:r w:rsidRPr="006B477F">
        <w:rPr>
          <w:rFonts w:ascii="Arial" w:hAnsi="Arial" w:cs="Arial"/>
          <w:b/>
        </w:rPr>
        <w:t>S FACULTATIVES UF1 et UF2</w:t>
      </w:r>
    </w:p>
    <w:p w14:paraId="4629DE69" w14:textId="77777777" w:rsidR="00A97DCE" w:rsidRPr="006B477F" w:rsidRDefault="00A97DCE" w:rsidP="00A97DCE">
      <w:pPr>
        <w:rPr>
          <w:rFonts w:ascii="Arial" w:hAnsi="Arial" w:cs="Arial"/>
          <w:sz w:val="20"/>
          <w:szCs w:val="20"/>
        </w:rPr>
      </w:pPr>
    </w:p>
    <w:p w14:paraId="57384488" w14:textId="77777777" w:rsidR="00A97DCE" w:rsidRPr="006B477F" w:rsidRDefault="00A97DCE" w:rsidP="00A97DCE">
      <w:pPr>
        <w:rPr>
          <w:rFonts w:ascii="Arial" w:hAnsi="Arial" w:cs="Arial"/>
          <w:sz w:val="20"/>
          <w:szCs w:val="20"/>
        </w:rPr>
      </w:pPr>
    </w:p>
    <w:p w14:paraId="24AA08F3" w14:textId="77777777" w:rsidR="00A97DCE" w:rsidRPr="006B477F" w:rsidRDefault="00A97DCE" w:rsidP="00A97DCE">
      <w:pPr>
        <w:jc w:val="both"/>
        <w:rPr>
          <w:rFonts w:ascii="Arial" w:hAnsi="Arial" w:cs="Arial"/>
          <w:sz w:val="20"/>
          <w:szCs w:val="20"/>
        </w:rPr>
      </w:pPr>
      <w:r w:rsidRPr="006B477F">
        <w:rPr>
          <w:rFonts w:ascii="Arial" w:hAnsi="Arial" w:cs="Arial"/>
          <w:sz w:val="20"/>
          <w:szCs w:val="20"/>
        </w:rPr>
        <w:t>Les candidats peuvent choisir une ou deux unités facultatives parmi les unités possibles et donc une ou deux épreuves facultatives parmi les choix possibles :</w:t>
      </w:r>
    </w:p>
    <w:p w14:paraId="2A260934" w14:textId="77777777" w:rsidR="00A97DCE" w:rsidRPr="006B477F" w:rsidRDefault="00A97DCE" w:rsidP="00A97DCE">
      <w:pPr>
        <w:rPr>
          <w:rFonts w:ascii="Arial" w:hAnsi="Arial" w:cs="Arial"/>
          <w:sz w:val="20"/>
          <w:szCs w:val="20"/>
        </w:rPr>
      </w:pPr>
    </w:p>
    <w:p w14:paraId="103BC8D7" w14:textId="77777777" w:rsidR="00A97DCE" w:rsidRPr="006B477F" w:rsidRDefault="00A97DCE" w:rsidP="00A97DCE">
      <w:pPr>
        <w:jc w:val="center"/>
        <w:rPr>
          <w:rFonts w:ascii="Arial" w:hAnsi="Arial" w:cs="Arial"/>
          <w:b/>
          <w:sz w:val="20"/>
          <w:szCs w:val="20"/>
        </w:rPr>
      </w:pPr>
      <w:r w:rsidRPr="006B477F">
        <w:rPr>
          <w:rFonts w:ascii="Arial" w:hAnsi="Arial" w:cs="Arial"/>
          <w:b/>
          <w:sz w:val="20"/>
          <w:szCs w:val="20"/>
        </w:rPr>
        <w:t>(UF1 – épreuve EF1)</w:t>
      </w:r>
    </w:p>
    <w:p w14:paraId="60949561" w14:textId="77777777" w:rsidR="00A97DCE" w:rsidRPr="006B477F" w:rsidRDefault="00A97DCE" w:rsidP="00A97DCE">
      <w:pPr>
        <w:jc w:val="center"/>
        <w:rPr>
          <w:rFonts w:ascii="Arial" w:hAnsi="Arial" w:cs="Arial"/>
          <w:b/>
          <w:sz w:val="20"/>
          <w:szCs w:val="20"/>
        </w:rPr>
      </w:pPr>
      <w:r w:rsidRPr="006B477F">
        <w:rPr>
          <w:rFonts w:ascii="Arial" w:hAnsi="Arial" w:cs="Arial"/>
          <w:b/>
          <w:sz w:val="20"/>
          <w:szCs w:val="20"/>
        </w:rPr>
        <w:t>(UF2 – épreuve EF2)</w:t>
      </w:r>
    </w:p>
    <w:p w14:paraId="37365B3D" w14:textId="77777777" w:rsidR="00A97DCE" w:rsidRPr="006B477F" w:rsidRDefault="00A97DCE" w:rsidP="00A97DCE">
      <w:pPr>
        <w:rPr>
          <w:rFonts w:ascii="Arial" w:hAnsi="Arial" w:cs="Arial"/>
          <w:sz w:val="20"/>
          <w:szCs w:val="20"/>
        </w:rPr>
      </w:pPr>
    </w:p>
    <w:p w14:paraId="3B570A61" w14:textId="77777777" w:rsidR="00A97DCE" w:rsidRPr="006B477F" w:rsidRDefault="00A97DCE" w:rsidP="00A97DCE">
      <w:pPr>
        <w:jc w:val="both"/>
        <w:rPr>
          <w:rFonts w:ascii="Arial" w:hAnsi="Arial" w:cs="Arial"/>
          <w:b/>
          <w:noProof/>
          <w:sz w:val="20"/>
          <w:szCs w:val="20"/>
        </w:rPr>
      </w:pPr>
      <w:r w:rsidRPr="006B477F">
        <w:rPr>
          <w:rFonts w:ascii="Arial" w:hAnsi="Arial" w:cs="Arial"/>
          <w:b/>
          <w:noProof/>
          <w:sz w:val="20"/>
          <w:szCs w:val="20"/>
        </w:rPr>
        <w:t>Unité facultative de langue vivante</w:t>
      </w:r>
    </w:p>
    <w:p w14:paraId="1535EF34" w14:textId="77777777" w:rsidR="00A97DCE" w:rsidRPr="006B477F" w:rsidRDefault="00A97DCE" w:rsidP="00A97DCE">
      <w:pPr>
        <w:jc w:val="both"/>
        <w:rPr>
          <w:rFonts w:ascii="Arial" w:hAnsi="Arial" w:cs="Arial"/>
          <w:noProof/>
          <w:sz w:val="20"/>
          <w:szCs w:val="20"/>
        </w:rPr>
      </w:pPr>
      <w:r w:rsidRPr="006B477F">
        <w:rPr>
          <w:rFonts w:ascii="Arial" w:hAnsi="Arial" w:cs="Arial"/>
          <w:noProof/>
          <w:sz w:val="20"/>
          <w:szCs w:val="20"/>
        </w:rPr>
        <w:t xml:space="preserve">L'épreuve attachée à cette unité a pour but de vérifier la capacité du candidat de comprendre une langue vivante parlée et la capacité de s'exprimer de manière intelligible pour un interlocuteur n'exigeant pas de particularités linguistiques excessives sur un sujet d'intérêt général. Elle englobe l’ensemble des capacités et connaissances énumérées par </w:t>
      </w:r>
      <w:r w:rsidRPr="006B477F">
        <w:rPr>
          <w:rFonts w:ascii="Arial" w:hAnsi="Arial" w:cs="Arial"/>
          <w:noProof/>
          <w:spacing w:val="2"/>
          <w:sz w:val="20"/>
          <w:szCs w:val="20"/>
        </w:rPr>
        <w:t>l’arrêté du 8 avril 2010</w:t>
      </w:r>
      <w:r w:rsidRPr="006B477F">
        <w:rPr>
          <w:rFonts w:ascii="Arial" w:hAnsi="Arial" w:cs="Arial"/>
          <w:noProof/>
          <w:sz w:val="20"/>
          <w:szCs w:val="20"/>
        </w:rPr>
        <w:t xml:space="preserve"> </w:t>
      </w:r>
      <w:r w:rsidRPr="006B477F">
        <w:rPr>
          <w:rFonts w:ascii="Arial" w:hAnsi="Arial" w:cs="Arial"/>
          <w:noProof/>
          <w:spacing w:val="2"/>
          <w:sz w:val="20"/>
          <w:szCs w:val="20"/>
        </w:rPr>
        <w:t>(B.O.E.N n°21 du 27 mai 2010)</w:t>
      </w:r>
      <w:r w:rsidRPr="006B477F">
        <w:rPr>
          <w:rFonts w:ascii="Arial" w:hAnsi="Arial" w:cs="Arial"/>
          <w:noProof/>
          <w:sz w:val="20"/>
          <w:szCs w:val="20"/>
        </w:rPr>
        <w:t xml:space="preserve"> relatif à l’épreuve facultative de langue vivante dans les spécialités du baccalauréat professionnel.</w:t>
      </w:r>
    </w:p>
    <w:p w14:paraId="44998581" w14:textId="77777777" w:rsidR="00A97DCE" w:rsidRPr="006B477F" w:rsidRDefault="00A97DCE" w:rsidP="00A97DCE">
      <w:pPr>
        <w:jc w:val="both"/>
        <w:rPr>
          <w:rFonts w:ascii="Arial" w:hAnsi="Arial" w:cs="Arial"/>
          <w:noProof/>
          <w:sz w:val="20"/>
          <w:szCs w:val="20"/>
        </w:rPr>
      </w:pPr>
    </w:p>
    <w:p w14:paraId="50A379C8" w14:textId="77777777" w:rsidR="00A97DCE" w:rsidRPr="006B477F" w:rsidRDefault="00A97DCE" w:rsidP="00A97DCE">
      <w:pPr>
        <w:jc w:val="both"/>
        <w:rPr>
          <w:rFonts w:ascii="Arial" w:hAnsi="Arial" w:cs="Arial"/>
          <w:b/>
          <w:noProof/>
          <w:sz w:val="20"/>
          <w:szCs w:val="20"/>
        </w:rPr>
      </w:pPr>
      <w:r w:rsidRPr="006B477F">
        <w:rPr>
          <w:rFonts w:ascii="Arial" w:hAnsi="Arial" w:cs="Arial"/>
          <w:b/>
          <w:noProof/>
          <w:sz w:val="20"/>
          <w:szCs w:val="20"/>
        </w:rPr>
        <w:t>Unité facultative de mobilité</w:t>
      </w:r>
    </w:p>
    <w:p w14:paraId="2A83D848" w14:textId="77777777" w:rsidR="00A97DCE" w:rsidRPr="006B477F" w:rsidRDefault="00A97DCE" w:rsidP="00A97DCE">
      <w:pPr>
        <w:jc w:val="both"/>
        <w:rPr>
          <w:rFonts w:ascii="Arial" w:hAnsi="Arial" w:cs="Arial"/>
          <w:noProof/>
          <w:spacing w:val="2"/>
          <w:sz w:val="20"/>
          <w:szCs w:val="20"/>
        </w:rPr>
      </w:pPr>
      <w:r w:rsidRPr="006B477F">
        <w:rPr>
          <w:rFonts w:ascii="Arial" w:hAnsi="Arial" w:cs="Arial"/>
          <w:noProof/>
          <w:sz w:val="20"/>
          <w:szCs w:val="20"/>
        </w:rPr>
        <w:t xml:space="preserve">Cette épreuve vise à valider des acquis obtenus lors d'une période de formation effectuée dans un État membre de l'Union européenne, de l'Espace économique européen ou de l'Association européenne de libre-échange, dans le cadre de la préparation à ce diplôme. Le référentiel des compétences professionnelles et générales constitutives de cette unité ainsi que l’épreuve attachée sont définis par </w:t>
      </w:r>
      <w:r w:rsidRPr="006B477F">
        <w:rPr>
          <w:rFonts w:ascii="Arial" w:hAnsi="Arial" w:cs="Arial"/>
          <w:noProof/>
          <w:spacing w:val="2"/>
          <w:sz w:val="20"/>
          <w:szCs w:val="20"/>
        </w:rPr>
        <w:t>l’arrêté du 27 juin 2014.</w:t>
      </w:r>
    </w:p>
    <w:p w14:paraId="1F0D07D8" w14:textId="77777777" w:rsidR="00A97DCE" w:rsidRPr="006B477F" w:rsidRDefault="00A97DCE" w:rsidP="00A97DCE">
      <w:pPr>
        <w:jc w:val="both"/>
        <w:rPr>
          <w:rFonts w:ascii="Arial" w:hAnsi="Arial" w:cs="Arial"/>
          <w:noProof/>
          <w:sz w:val="20"/>
          <w:szCs w:val="20"/>
        </w:rPr>
      </w:pPr>
    </w:p>
    <w:p w14:paraId="51F29A19" w14:textId="77777777" w:rsidR="00A97DCE" w:rsidRPr="006B477F" w:rsidRDefault="00A97DCE" w:rsidP="00A97DCE">
      <w:pPr>
        <w:jc w:val="both"/>
        <w:rPr>
          <w:rFonts w:ascii="Arial" w:hAnsi="Arial" w:cs="Arial"/>
          <w:b/>
          <w:noProof/>
          <w:sz w:val="20"/>
          <w:szCs w:val="20"/>
        </w:rPr>
      </w:pPr>
      <w:r w:rsidRPr="006B477F">
        <w:rPr>
          <w:rFonts w:ascii="Arial" w:hAnsi="Arial" w:cs="Arial"/>
          <w:b/>
          <w:noProof/>
          <w:sz w:val="20"/>
          <w:szCs w:val="20"/>
        </w:rPr>
        <w:t>Unité facultative d’EPS</w:t>
      </w:r>
    </w:p>
    <w:p w14:paraId="3CA18FCC" w14:textId="254E74EF" w:rsidR="00551481" w:rsidRDefault="00A97DCE" w:rsidP="00BA2172">
      <w:pPr>
        <w:rPr>
          <w:rFonts w:ascii="Arial" w:eastAsia="MS Mincho" w:hAnsi="Arial" w:cs="Arial"/>
          <w:b/>
        </w:rPr>
      </w:pPr>
      <w:r w:rsidRPr="006B477F">
        <w:rPr>
          <w:rFonts w:ascii="Arial" w:hAnsi="Arial" w:cs="Arial"/>
          <w:noProof/>
          <w:sz w:val="20"/>
          <w:szCs w:val="20"/>
        </w:rPr>
        <w:t xml:space="preserve">Cette épreuve est définie dans </w:t>
      </w:r>
      <w:r w:rsidRPr="006B477F">
        <w:rPr>
          <w:rFonts w:ascii="Arial" w:hAnsi="Arial" w:cs="Arial"/>
          <w:noProof/>
          <w:spacing w:val="2"/>
          <w:sz w:val="20"/>
          <w:szCs w:val="20"/>
        </w:rPr>
        <w:t>l’arrêté du 7 juillet 2015</w:t>
      </w:r>
      <w:r w:rsidRPr="006B477F">
        <w:rPr>
          <w:rFonts w:ascii="Arial" w:hAnsi="Arial" w:cs="Arial"/>
          <w:noProof/>
          <w:sz w:val="20"/>
          <w:szCs w:val="20"/>
        </w:rPr>
        <w:t xml:space="preserve"> créant une unité facultative d'éducation physique et sportive dans le diplôme du baccalauréat professionnel.</w:t>
      </w:r>
    </w:p>
    <w:p w14:paraId="1D164C96" w14:textId="77777777" w:rsidR="00551481" w:rsidRDefault="00551481" w:rsidP="00551481">
      <w:pPr>
        <w:jc w:val="center"/>
        <w:rPr>
          <w:rFonts w:ascii="Arial" w:eastAsia="MS Mincho" w:hAnsi="Arial" w:cs="Arial"/>
          <w:b/>
        </w:rPr>
      </w:pPr>
    </w:p>
    <w:p w14:paraId="7B84C59E" w14:textId="77777777" w:rsidR="00551481" w:rsidRDefault="00551481" w:rsidP="00551481">
      <w:pPr>
        <w:jc w:val="center"/>
        <w:rPr>
          <w:rFonts w:ascii="Arial" w:eastAsia="MS Mincho" w:hAnsi="Arial" w:cs="Arial"/>
          <w:b/>
        </w:rPr>
      </w:pPr>
    </w:p>
    <w:p w14:paraId="2F9E4845" w14:textId="77777777" w:rsidR="00551481" w:rsidRDefault="00551481" w:rsidP="00551481">
      <w:pPr>
        <w:jc w:val="center"/>
        <w:rPr>
          <w:rFonts w:ascii="Arial" w:eastAsia="MS Mincho" w:hAnsi="Arial" w:cs="Arial"/>
          <w:b/>
        </w:rPr>
      </w:pPr>
    </w:p>
    <w:p w14:paraId="66473AEF" w14:textId="77777777" w:rsidR="00551481" w:rsidRDefault="00551481" w:rsidP="00551481">
      <w:pPr>
        <w:jc w:val="center"/>
        <w:rPr>
          <w:rFonts w:ascii="Arial" w:eastAsia="MS Mincho" w:hAnsi="Arial" w:cs="Arial"/>
          <w:b/>
        </w:rPr>
      </w:pPr>
    </w:p>
    <w:p w14:paraId="55ACC1AF" w14:textId="77777777" w:rsidR="00551481" w:rsidRDefault="00551481" w:rsidP="00551481">
      <w:pPr>
        <w:jc w:val="center"/>
        <w:rPr>
          <w:rFonts w:ascii="Arial" w:eastAsia="MS Mincho" w:hAnsi="Arial" w:cs="Arial"/>
          <w:b/>
        </w:rPr>
      </w:pPr>
    </w:p>
    <w:p w14:paraId="5F8F2EC3" w14:textId="77777777" w:rsidR="00551481" w:rsidRDefault="00551481" w:rsidP="00551481">
      <w:pPr>
        <w:jc w:val="center"/>
        <w:rPr>
          <w:rFonts w:ascii="Arial" w:eastAsia="MS Mincho" w:hAnsi="Arial" w:cs="Arial"/>
          <w:b/>
        </w:rPr>
      </w:pPr>
    </w:p>
    <w:p w14:paraId="39133873" w14:textId="77777777" w:rsidR="005F77D8" w:rsidRDefault="005F77D8" w:rsidP="00551481">
      <w:pPr>
        <w:jc w:val="center"/>
        <w:rPr>
          <w:rFonts w:ascii="Arial" w:eastAsia="MS Mincho" w:hAnsi="Arial" w:cs="Arial"/>
          <w:b/>
        </w:rPr>
      </w:pPr>
    </w:p>
    <w:tbl>
      <w:tblPr>
        <w:tblpPr w:leftFromText="141" w:rightFromText="141" w:vertAnchor="page" w:horzAnchor="margin" w:tblpXSpec="center" w:tblpY="1742"/>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790"/>
        <w:gridCol w:w="722"/>
        <w:gridCol w:w="1010"/>
        <w:gridCol w:w="866"/>
        <w:gridCol w:w="1299"/>
        <w:gridCol w:w="865"/>
        <w:gridCol w:w="685"/>
        <w:gridCol w:w="759"/>
      </w:tblGrid>
      <w:tr w:rsidR="005F77D8" w:rsidRPr="0012136B" w14:paraId="68E98E9E" w14:textId="77777777" w:rsidTr="005F77D8">
        <w:trPr>
          <w:cantSplit/>
          <w:trHeight w:val="1843"/>
        </w:trPr>
        <w:tc>
          <w:tcPr>
            <w:tcW w:w="5410" w:type="dxa"/>
            <w:gridSpan w:val="3"/>
          </w:tcPr>
          <w:p w14:paraId="03AEC404" w14:textId="77777777" w:rsidR="005F77D8" w:rsidRDefault="005F77D8" w:rsidP="005F77D8">
            <w:pPr>
              <w:jc w:val="center"/>
              <w:rPr>
                <w:rFonts w:ascii="Arial" w:hAnsi="Arial" w:cs="Arial"/>
                <w:b/>
                <w:bCs/>
                <w:sz w:val="20"/>
                <w:szCs w:val="20"/>
              </w:rPr>
            </w:pPr>
          </w:p>
          <w:p w14:paraId="62A27E4E" w14:textId="77777777" w:rsidR="005F77D8" w:rsidRDefault="005F77D8" w:rsidP="005F77D8">
            <w:pPr>
              <w:jc w:val="center"/>
              <w:rPr>
                <w:rFonts w:ascii="Arial" w:hAnsi="Arial" w:cs="Arial"/>
                <w:b/>
                <w:bCs/>
                <w:sz w:val="20"/>
                <w:szCs w:val="20"/>
              </w:rPr>
            </w:pPr>
          </w:p>
          <w:p w14:paraId="0ED460AA" w14:textId="77777777" w:rsidR="005F77D8" w:rsidRDefault="005F77D8" w:rsidP="005F77D8">
            <w:pPr>
              <w:jc w:val="center"/>
              <w:rPr>
                <w:rFonts w:ascii="Arial" w:hAnsi="Arial" w:cs="Arial"/>
                <w:b/>
                <w:bCs/>
                <w:sz w:val="20"/>
                <w:szCs w:val="20"/>
              </w:rPr>
            </w:pPr>
            <w:r w:rsidRPr="0012136B">
              <w:rPr>
                <w:rFonts w:ascii="Arial" w:hAnsi="Arial" w:cs="Arial"/>
                <w:b/>
                <w:bCs/>
                <w:sz w:val="20"/>
                <w:szCs w:val="20"/>
              </w:rPr>
              <w:t>Spécialité :</w:t>
            </w:r>
          </w:p>
          <w:p w14:paraId="048D0392" w14:textId="77777777" w:rsidR="005F77D8" w:rsidRDefault="005F77D8" w:rsidP="005F77D8">
            <w:pPr>
              <w:jc w:val="center"/>
              <w:rPr>
                <w:rFonts w:ascii="Arial" w:hAnsi="Arial" w:cs="Arial"/>
                <w:b/>
                <w:bCs/>
                <w:sz w:val="20"/>
                <w:szCs w:val="20"/>
              </w:rPr>
            </w:pPr>
          </w:p>
          <w:p w14:paraId="30CEB927" w14:textId="77055E02" w:rsidR="005F77D8" w:rsidRPr="0012136B" w:rsidRDefault="005F77D8" w:rsidP="005F77D8">
            <w:pPr>
              <w:jc w:val="center"/>
              <w:rPr>
                <w:sz w:val="20"/>
                <w:szCs w:val="20"/>
              </w:rPr>
            </w:pPr>
            <w:r>
              <w:rPr>
                <w:rFonts w:ascii="Arial" w:hAnsi="Arial" w:cs="Arial"/>
                <w:b/>
                <w:bCs/>
                <w:sz w:val="20"/>
                <w:szCs w:val="20"/>
              </w:rPr>
              <w:t xml:space="preserve">MÉTIERS </w:t>
            </w:r>
            <w:r w:rsidRPr="0012136B">
              <w:rPr>
                <w:rFonts w:ascii="Arial" w:hAnsi="Arial" w:cs="Arial"/>
                <w:b/>
                <w:bCs/>
                <w:sz w:val="20"/>
                <w:szCs w:val="20"/>
              </w:rPr>
              <w:t xml:space="preserve"> </w:t>
            </w:r>
            <w:r>
              <w:rPr>
                <w:rFonts w:ascii="Arial" w:hAnsi="Arial" w:cs="Arial"/>
                <w:b/>
                <w:bCs/>
                <w:sz w:val="20"/>
                <w:szCs w:val="20"/>
              </w:rPr>
              <w:t>DE L’ACCUEIL</w:t>
            </w:r>
          </w:p>
        </w:tc>
        <w:tc>
          <w:tcPr>
            <w:tcW w:w="1876" w:type="dxa"/>
            <w:gridSpan w:val="2"/>
            <w:vAlign w:val="center"/>
          </w:tcPr>
          <w:p w14:paraId="05A1E117" w14:textId="77777777" w:rsidR="005F77D8" w:rsidRPr="0012136B" w:rsidRDefault="005F77D8" w:rsidP="005F77D8">
            <w:pPr>
              <w:jc w:val="center"/>
              <w:rPr>
                <w:rFonts w:ascii="Arial" w:hAnsi="Arial" w:cs="Arial"/>
                <w:sz w:val="16"/>
                <w:szCs w:val="16"/>
              </w:rPr>
            </w:pPr>
            <w:r w:rsidRPr="0012136B">
              <w:rPr>
                <w:rFonts w:ascii="Arial" w:hAnsi="Arial" w:cs="Arial"/>
                <w:sz w:val="16"/>
                <w:szCs w:val="16"/>
              </w:rPr>
              <w:t>Candidat de la voie scolaire dans un établissement public ou privé sous contrat, CFA ou section d’apprentissage habilité, formation professionnelle continue dans un établissement public</w:t>
            </w:r>
          </w:p>
        </w:tc>
        <w:tc>
          <w:tcPr>
            <w:tcW w:w="2164" w:type="dxa"/>
            <w:gridSpan w:val="2"/>
          </w:tcPr>
          <w:p w14:paraId="2E44F39E" w14:textId="77777777" w:rsidR="005F77D8" w:rsidRDefault="005F77D8" w:rsidP="005F77D8">
            <w:pPr>
              <w:jc w:val="center"/>
              <w:rPr>
                <w:rFonts w:ascii="Arial" w:hAnsi="Arial" w:cs="Arial"/>
                <w:sz w:val="16"/>
                <w:szCs w:val="16"/>
              </w:rPr>
            </w:pPr>
            <w:r w:rsidRPr="0012136B">
              <w:rPr>
                <w:rFonts w:ascii="Arial" w:hAnsi="Arial" w:cs="Arial"/>
                <w:sz w:val="16"/>
                <w:szCs w:val="16"/>
              </w:rPr>
              <w:t>Candidat de la voie scolaire dans un établissement privé hors contrat, CFA ou section d’apprentissage non habilité, formation professionnelle continue dans un établissement privé, CNED, candidats justifiant de 3 années d’activité professionnelle</w:t>
            </w:r>
          </w:p>
        </w:tc>
        <w:tc>
          <w:tcPr>
            <w:tcW w:w="1444" w:type="dxa"/>
            <w:gridSpan w:val="2"/>
            <w:vAlign w:val="center"/>
          </w:tcPr>
          <w:p w14:paraId="2642BA15" w14:textId="77777777" w:rsidR="005F77D8" w:rsidRPr="0012136B" w:rsidRDefault="005F77D8" w:rsidP="005F77D8">
            <w:pPr>
              <w:jc w:val="center"/>
              <w:rPr>
                <w:rFonts w:ascii="Arial" w:hAnsi="Arial" w:cs="Arial"/>
                <w:sz w:val="16"/>
                <w:szCs w:val="16"/>
              </w:rPr>
            </w:pPr>
            <w:r w:rsidRPr="0012136B">
              <w:rPr>
                <w:rFonts w:ascii="Arial" w:hAnsi="Arial" w:cs="Arial"/>
                <w:sz w:val="16"/>
                <w:szCs w:val="16"/>
              </w:rPr>
              <w:t>Candidat de la formation professionnelle continue dans un établissement public habilité</w:t>
            </w:r>
          </w:p>
        </w:tc>
      </w:tr>
      <w:tr w:rsidR="005F77D8" w:rsidRPr="0012136B" w14:paraId="6F25A6D2" w14:textId="77777777" w:rsidTr="005F77D8">
        <w:trPr>
          <w:trHeight w:val="265"/>
        </w:trPr>
        <w:tc>
          <w:tcPr>
            <w:tcW w:w="3898" w:type="dxa"/>
          </w:tcPr>
          <w:p w14:paraId="63113F2E" w14:textId="77777777" w:rsidR="005F77D8" w:rsidRPr="0012136B" w:rsidRDefault="005F77D8" w:rsidP="005F77D8">
            <w:pPr>
              <w:jc w:val="center"/>
              <w:rPr>
                <w:rFonts w:ascii="Arial" w:hAnsi="Arial" w:cs="Arial"/>
                <w:b/>
                <w:bCs/>
                <w:sz w:val="20"/>
                <w:szCs w:val="20"/>
              </w:rPr>
            </w:pPr>
            <w:r w:rsidRPr="00FC6B30">
              <w:rPr>
                <w:rFonts w:ascii="Arial" w:hAnsi="Arial" w:cs="Arial"/>
                <w:b/>
                <w:sz w:val="20"/>
                <w:szCs w:val="20"/>
              </w:rPr>
              <w:t>É</w:t>
            </w:r>
            <w:r w:rsidRPr="0012136B">
              <w:rPr>
                <w:rFonts w:ascii="Arial" w:hAnsi="Arial" w:cs="Arial"/>
                <w:b/>
                <w:bCs/>
                <w:sz w:val="20"/>
                <w:szCs w:val="20"/>
              </w:rPr>
              <w:t>preuves</w:t>
            </w:r>
          </w:p>
        </w:tc>
        <w:tc>
          <w:tcPr>
            <w:tcW w:w="790" w:type="dxa"/>
          </w:tcPr>
          <w:p w14:paraId="27B1A440" w14:textId="77777777" w:rsidR="005F77D8" w:rsidRPr="0012136B" w:rsidRDefault="005F77D8" w:rsidP="005F77D8">
            <w:pPr>
              <w:jc w:val="center"/>
              <w:rPr>
                <w:rFonts w:ascii="Arial" w:hAnsi="Arial" w:cs="Arial"/>
                <w:b/>
                <w:bCs/>
                <w:sz w:val="20"/>
                <w:szCs w:val="20"/>
              </w:rPr>
            </w:pPr>
            <w:r w:rsidRPr="0012136B">
              <w:rPr>
                <w:rFonts w:ascii="Arial" w:hAnsi="Arial" w:cs="Arial"/>
                <w:b/>
                <w:bCs/>
                <w:sz w:val="20"/>
                <w:szCs w:val="20"/>
              </w:rPr>
              <w:t>Unités</w:t>
            </w:r>
          </w:p>
        </w:tc>
        <w:tc>
          <w:tcPr>
            <w:tcW w:w="722" w:type="dxa"/>
          </w:tcPr>
          <w:p w14:paraId="64F6EB3D" w14:textId="77777777" w:rsidR="005F77D8" w:rsidRPr="0012136B" w:rsidRDefault="005F77D8" w:rsidP="005F77D8">
            <w:pPr>
              <w:jc w:val="center"/>
              <w:rPr>
                <w:rFonts w:ascii="Arial" w:hAnsi="Arial" w:cs="Arial"/>
                <w:b/>
                <w:bCs/>
                <w:sz w:val="20"/>
                <w:szCs w:val="20"/>
              </w:rPr>
            </w:pPr>
            <w:proofErr w:type="spellStart"/>
            <w:r w:rsidRPr="0012136B">
              <w:rPr>
                <w:rFonts w:ascii="Arial" w:hAnsi="Arial" w:cs="Arial"/>
                <w:b/>
                <w:bCs/>
                <w:sz w:val="20"/>
                <w:szCs w:val="20"/>
              </w:rPr>
              <w:t>Coef</w:t>
            </w:r>
            <w:proofErr w:type="spellEnd"/>
            <w:r w:rsidRPr="0012136B">
              <w:rPr>
                <w:rFonts w:ascii="Arial" w:hAnsi="Arial" w:cs="Arial"/>
                <w:b/>
                <w:bCs/>
                <w:sz w:val="20"/>
                <w:szCs w:val="20"/>
              </w:rPr>
              <w:t>.</w:t>
            </w:r>
          </w:p>
        </w:tc>
        <w:tc>
          <w:tcPr>
            <w:tcW w:w="1010" w:type="dxa"/>
          </w:tcPr>
          <w:p w14:paraId="6FAB61A4" w14:textId="77777777" w:rsidR="005F77D8" w:rsidRPr="0012136B" w:rsidRDefault="005F77D8" w:rsidP="005F77D8">
            <w:pPr>
              <w:jc w:val="center"/>
              <w:rPr>
                <w:rFonts w:ascii="Arial" w:hAnsi="Arial" w:cs="Arial"/>
                <w:b/>
                <w:bCs/>
                <w:sz w:val="20"/>
                <w:szCs w:val="20"/>
              </w:rPr>
            </w:pPr>
            <w:r w:rsidRPr="0012136B">
              <w:rPr>
                <w:rFonts w:ascii="Arial" w:hAnsi="Arial" w:cs="Arial"/>
                <w:b/>
                <w:bCs/>
                <w:sz w:val="20"/>
                <w:szCs w:val="20"/>
              </w:rPr>
              <w:t>Mode</w:t>
            </w:r>
          </w:p>
        </w:tc>
        <w:tc>
          <w:tcPr>
            <w:tcW w:w="866" w:type="dxa"/>
          </w:tcPr>
          <w:p w14:paraId="1CCDD2A8" w14:textId="77777777" w:rsidR="005F77D8" w:rsidRPr="0012136B" w:rsidRDefault="005F77D8" w:rsidP="005F77D8">
            <w:pPr>
              <w:jc w:val="center"/>
              <w:rPr>
                <w:rFonts w:ascii="Arial" w:hAnsi="Arial" w:cs="Arial"/>
                <w:b/>
                <w:bCs/>
                <w:sz w:val="20"/>
                <w:szCs w:val="20"/>
              </w:rPr>
            </w:pPr>
            <w:r w:rsidRPr="0012136B">
              <w:rPr>
                <w:rFonts w:ascii="Arial" w:hAnsi="Arial" w:cs="Arial"/>
                <w:b/>
                <w:bCs/>
                <w:sz w:val="20"/>
                <w:szCs w:val="20"/>
              </w:rPr>
              <w:t>Durée</w:t>
            </w:r>
          </w:p>
        </w:tc>
        <w:tc>
          <w:tcPr>
            <w:tcW w:w="1299" w:type="dxa"/>
          </w:tcPr>
          <w:p w14:paraId="1F173719" w14:textId="77777777" w:rsidR="005F77D8" w:rsidRPr="0012136B" w:rsidRDefault="005F77D8" w:rsidP="005F77D8">
            <w:pPr>
              <w:jc w:val="center"/>
              <w:rPr>
                <w:rFonts w:ascii="Arial" w:hAnsi="Arial" w:cs="Arial"/>
                <w:b/>
                <w:bCs/>
                <w:sz w:val="20"/>
                <w:szCs w:val="20"/>
              </w:rPr>
            </w:pPr>
            <w:r w:rsidRPr="0012136B">
              <w:rPr>
                <w:rFonts w:ascii="Arial" w:hAnsi="Arial" w:cs="Arial"/>
                <w:b/>
                <w:bCs/>
                <w:sz w:val="20"/>
                <w:szCs w:val="20"/>
              </w:rPr>
              <w:t>Mode</w:t>
            </w:r>
          </w:p>
        </w:tc>
        <w:tc>
          <w:tcPr>
            <w:tcW w:w="865" w:type="dxa"/>
          </w:tcPr>
          <w:p w14:paraId="58A9792C" w14:textId="77777777" w:rsidR="005F77D8" w:rsidRPr="0012136B" w:rsidRDefault="005F77D8" w:rsidP="005F77D8">
            <w:pPr>
              <w:jc w:val="center"/>
              <w:rPr>
                <w:rFonts w:ascii="Arial" w:hAnsi="Arial" w:cs="Arial"/>
                <w:b/>
                <w:bCs/>
                <w:sz w:val="20"/>
                <w:szCs w:val="20"/>
              </w:rPr>
            </w:pPr>
            <w:r w:rsidRPr="0012136B">
              <w:rPr>
                <w:rFonts w:ascii="Arial" w:hAnsi="Arial" w:cs="Arial"/>
                <w:b/>
                <w:bCs/>
                <w:sz w:val="20"/>
                <w:szCs w:val="20"/>
              </w:rPr>
              <w:t>Durée</w:t>
            </w:r>
          </w:p>
        </w:tc>
        <w:tc>
          <w:tcPr>
            <w:tcW w:w="685" w:type="dxa"/>
          </w:tcPr>
          <w:p w14:paraId="789A6493" w14:textId="77777777" w:rsidR="005F77D8" w:rsidRPr="0012136B" w:rsidRDefault="005F77D8" w:rsidP="005F77D8">
            <w:pPr>
              <w:jc w:val="center"/>
              <w:rPr>
                <w:rFonts w:ascii="Arial" w:hAnsi="Arial" w:cs="Arial"/>
                <w:b/>
                <w:bCs/>
                <w:sz w:val="20"/>
                <w:szCs w:val="20"/>
              </w:rPr>
            </w:pPr>
            <w:r w:rsidRPr="0012136B">
              <w:rPr>
                <w:rFonts w:ascii="Arial" w:hAnsi="Arial" w:cs="Arial"/>
                <w:b/>
                <w:bCs/>
                <w:sz w:val="20"/>
                <w:szCs w:val="20"/>
              </w:rPr>
              <w:t>Mode</w:t>
            </w:r>
          </w:p>
        </w:tc>
        <w:tc>
          <w:tcPr>
            <w:tcW w:w="759" w:type="dxa"/>
          </w:tcPr>
          <w:p w14:paraId="56114234" w14:textId="77777777" w:rsidR="005F77D8" w:rsidRPr="0012136B" w:rsidRDefault="005F77D8" w:rsidP="005F77D8">
            <w:pPr>
              <w:jc w:val="center"/>
              <w:rPr>
                <w:rFonts w:ascii="Arial" w:hAnsi="Arial" w:cs="Arial"/>
                <w:b/>
                <w:bCs/>
                <w:sz w:val="20"/>
                <w:szCs w:val="20"/>
              </w:rPr>
            </w:pPr>
            <w:r w:rsidRPr="0012136B">
              <w:rPr>
                <w:rFonts w:ascii="Arial" w:hAnsi="Arial" w:cs="Arial"/>
                <w:b/>
                <w:bCs/>
                <w:sz w:val="20"/>
                <w:szCs w:val="20"/>
              </w:rPr>
              <w:t>Durée</w:t>
            </w:r>
          </w:p>
        </w:tc>
      </w:tr>
      <w:tr w:rsidR="005F77D8" w:rsidRPr="0012136B" w14:paraId="2BB90C57" w14:textId="77777777" w:rsidTr="005F77D8">
        <w:trPr>
          <w:trHeight w:val="1278"/>
        </w:trPr>
        <w:tc>
          <w:tcPr>
            <w:tcW w:w="3898" w:type="dxa"/>
            <w:vAlign w:val="center"/>
          </w:tcPr>
          <w:p w14:paraId="127DAFA4" w14:textId="77777777" w:rsidR="005F77D8" w:rsidRPr="0012136B" w:rsidRDefault="005F77D8" w:rsidP="005F77D8">
            <w:pPr>
              <w:rPr>
                <w:rFonts w:ascii="Arial" w:hAnsi="Arial" w:cs="Arial"/>
                <w:sz w:val="20"/>
                <w:szCs w:val="20"/>
              </w:rPr>
            </w:pPr>
            <w:r w:rsidRPr="0012136B">
              <w:rPr>
                <w:rFonts w:ascii="Arial" w:hAnsi="Arial" w:cs="Arial"/>
                <w:b/>
                <w:sz w:val="20"/>
                <w:szCs w:val="20"/>
              </w:rPr>
              <w:t>E1</w:t>
            </w:r>
            <w:r w:rsidRPr="0012136B">
              <w:rPr>
                <w:rFonts w:ascii="Arial" w:hAnsi="Arial" w:cs="Arial"/>
                <w:sz w:val="20"/>
                <w:szCs w:val="20"/>
              </w:rPr>
              <w:t xml:space="preserve"> </w:t>
            </w:r>
            <w:r w:rsidRPr="00FC6B30">
              <w:rPr>
                <w:rFonts w:ascii="Arial" w:hAnsi="Arial" w:cs="Arial"/>
                <w:b/>
                <w:sz w:val="20"/>
                <w:szCs w:val="20"/>
              </w:rPr>
              <w:t>É</w:t>
            </w:r>
            <w:r w:rsidRPr="0012136B">
              <w:rPr>
                <w:rFonts w:ascii="Arial" w:hAnsi="Arial" w:cs="Arial"/>
                <w:b/>
                <w:sz w:val="20"/>
                <w:szCs w:val="20"/>
              </w:rPr>
              <w:t>preuve scientifique et technique</w:t>
            </w:r>
          </w:p>
          <w:p w14:paraId="7AC7E909" w14:textId="77777777" w:rsidR="005F77D8" w:rsidRPr="0012136B" w:rsidRDefault="005F77D8" w:rsidP="005F77D8">
            <w:pPr>
              <w:rPr>
                <w:rFonts w:ascii="Arial" w:hAnsi="Arial" w:cs="Arial"/>
                <w:sz w:val="20"/>
                <w:szCs w:val="20"/>
              </w:rPr>
            </w:pPr>
            <w:r w:rsidRPr="0012136B">
              <w:rPr>
                <w:rFonts w:ascii="Arial" w:hAnsi="Arial" w:cs="Arial"/>
                <w:sz w:val="20"/>
                <w:szCs w:val="20"/>
              </w:rPr>
              <w:t>Sous-épreuve E11 : Économie-droit</w:t>
            </w:r>
          </w:p>
          <w:p w14:paraId="624402E4" w14:textId="77777777" w:rsidR="005F77D8" w:rsidRPr="0012136B" w:rsidRDefault="005F77D8" w:rsidP="005F77D8">
            <w:pPr>
              <w:rPr>
                <w:rFonts w:ascii="Arial" w:hAnsi="Arial" w:cs="Arial"/>
                <w:sz w:val="20"/>
                <w:szCs w:val="20"/>
              </w:rPr>
            </w:pPr>
          </w:p>
          <w:p w14:paraId="662FD226" w14:textId="77777777" w:rsidR="005F77D8" w:rsidRPr="0012136B" w:rsidRDefault="005F77D8" w:rsidP="005F77D8">
            <w:pPr>
              <w:rPr>
                <w:rFonts w:ascii="Arial" w:hAnsi="Arial" w:cs="Arial"/>
                <w:sz w:val="20"/>
                <w:szCs w:val="20"/>
              </w:rPr>
            </w:pPr>
            <w:r w:rsidRPr="0012136B">
              <w:rPr>
                <w:rFonts w:ascii="Arial" w:hAnsi="Arial" w:cs="Arial"/>
                <w:sz w:val="20"/>
                <w:szCs w:val="20"/>
              </w:rPr>
              <w:t>Sous-épreuve E12 : Mathématiques</w:t>
            </w:r>
          </w:p>
          <w:p w14:paraId="539DD62B" w14:textId="77777777" w:rsidR="005F77D8" w:rsidRPr="0012136B" w:rsidRDefault="005F77D8" w:rsidP="005F77D8">
            <w:pPr>
              <w:rPr>
                <w:rFonts w:ascii="Arial" w:hAnsi="Arial" w:cs="Arial"/>
                <w:sz w:val="20"/>
                <w:szCs w:val="20"/>
              </w:rPr>
            </w:pPr>
          </w:p>
        </w:tc>
        <w:tc>
          <w:tcPr>
            <w:tcW w:w="790" w:type="dxa"/>
          </w:tcPr>
          <w:p w14:paraId="692E0BB5" w14:textId="77777777" w:rsidR="005F77D8" w:rsidRPr="0012136B" w:rsidRDefault="005F77D8" w:rsidP="005F77D8">
            <w:pPr>
              <w:jc w:val="center"/>
              <w:rPr>
                <w:rFonts w:ascii="Arial" w:hAnsi="Arial" w:cs="Arial"/>
                <w:sz w:val="20"/>
                <w:szCs w:val="20"/>
              </w:rPr>
            </w:pPr>
          </w:p>
          <w:p w14:paraId="268401A9" w14:textId="77777777" w:rsidR="005F77D8" w:rsidRPr="0012136B" w:rsidRDefault="005F77D8" w:rsidP="005F77D8">
            <w:pPr>
              <w:jc w:val="center"/>
              <w:rPr>
                <w:rFonts w:ascii="Arial" w:hAnsi="Arial" w:cs="Arial"/>
                <w:sz w:val="20"/>
                <w:szCs w:val="20"/>
              </w:rPr>
            </w:pPr>
          </w:p>
          <w:p w14:paraId="3140813E"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U11</w:t>
            </w:r>
          </w:p>
          <w:p w14:paraId="12AB00FE" w14:textId="77777777" w:rsidR="005F77D8" w:rsidRPr="0012136B" w:rsidRDefault="005F77D8" w:rsidP="005F77D8">
            <w:pPr>
              <w:jc w:val="center"/>
              <w:rPr>
                <w:rFonts w:ascii="Arial" w:hAnsi="Arial" w:cs="Arial"/>
                <w:sz w:val="20"/>
                <w:szCs w:val="20"/>
              </w:rPr>
            </w:pPr>
          </w:p>
          <w:p w14:paraId="4551BF1B"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U12</w:t>
            </w:r>
          </w:p>
          <w:p w14:paraId="6C1D3670" w14:textId="77777777" w:rsidR="005F77D8" w:rsidRPr="0012136B" w:rsidRDefault="005F77D8" w:rsidP="005F77D8">
            <w:pPr>
              <w:jc w:val="center"/>
              <w:rPr>
                <w:rFonts w:ascii="Arial" w:hAnsi="Arial" w:cs="Arial"/>
                <w:sz w:val="20"/>
                <w:szCs w:val="20"/>
              </w:rPr>
            </w:pPr>
          </w:p>
        </w:tc>
        <w:tc>
          <w:tcPr>
            <w:tcW w:w="722" w:type="dxa"/>
          </w:tcPr>
          <w:p w14:paraId="37BE5967" w14:textId="77777777" w:rsidR="005F77D8" w:rsidRDefault="005F77D8" w:rsidP="005F77D8">
            <w:pPr>
              <w:jc w:val="center"/>
              <w:rPr>
                <w:rFonts w:ascii="Arial" w:hAnsi="Arial" w:cs="Arial"/>
                <w:b/>
                <w:sz w:val="20"/>
                <w:szCs w:val="20"/>
              </w:rPr>
            </w:pPr>
            <w:r>
              <w:rPr>
                <w:rFonts w:ascii="Arial" w:hAnsi="Arial" w:cs="Arial"/>
                <w:b/>
                <w:sz w:val="20"/>
                <w:szCs w:val="20"/>
              </w:rPr>
              <w:t>2</w:t>
            </w:r>
          </w:p>
          <w:p w14:paraId="1C78A1DB" w14:textId="77777777" w:rsidR="005F77D8" w:rsidRDefault="005F77D8" w:rsidP="005F77D8">
            <w:pPr>
              <w:jc w:val="center"/>
              <w:rPr>
                <w:rFonts w:ascii="Arial" w:hAnsi="Arial" w:cs="Arial"/>
                <w:sz w:val="20"/>
                <w:szCs w:val="20"/>
              </w:rPr>
            </w:pPr>
          </w:p>
          <w:p w14:paraId="5AE61570"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1</w:t>
            </w:r>
          </w:p>
          <w:p w14:paraId="47D16372" w14:textId="77777777" w:rsidR="005F77D8" w:rsidRPr="0012136B" w:rsidRDefault="005F77D8" w:rsidP="005F77D8">
            <w:pPr>
              <w:jc w:val="center"/>
              <w:rPr>
                <w:rFonts w:ascii="Arial" w:hAnsi="Arial" w:cs="Arial"/>
                <w:sz w:val="20"/>
                <w:szCs w:val="20"/>
              </w:rPr>
            </w:pPr>
          </w:p>
          <w:p w14:paraId="46E0EC9F"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1</w:t>
            </w:r>
          </w:p>
        </w:tc>
        <w:tc>
          <w:tcPr>
            <w:tcW w:w="1010" w:type="dxa"/>
          </w:tcPr>
          <w:p w14:paraId="3DE2724B" w14:textId="77777777" w:rsidR="005F77D8" w:rsidRPr="0012136B" w:rsidRDefault="005F77D8" w:rsidP="005F77D8">
            <w:pPr>
              <w:jc w:val="center"/>
              <w:rPr>
                <w:rFonts w:ascii="Arial" w:hAnsi="Arial" w:cs="Arial"/>
                <w:sz w:val="20"/>
                <w:szCs w:val="20"/>
              </w:rPr>
            </w:pPr>
          </w:p>
          <w:p w14:paraId="33477B9E" w14:textId="77777777" w:rsidR="005F77D8" w:rsidRPr="0012136B" w:rsidRDefault="005F77D8" w:rsidP="005F77D8">
            <w:pPr>
              <w:jc w:val="center"/>
              <w:rPr>
                <w:rFonts w:ascii="Arial" w:hAnsi="Arial" w:cs="Arial"/>
                <w:sz w:val="20"/>
                <w:szCs w:val="20"/>
              </w:rPr>
            </w:pPr>
          </w:p>
          <w:p w14:paraId="585E241B" w14:textId="77777777" w:rsidR="005F77D8" w:rsidRDefault="005F77D8" w:rsidP="005F77D8">
            <w:pPr>
              <w:jc w:val="center"/>
              <w:rPr>
                <w:rFonts w:ascii="Arial" w:hAnsi="Arial" w:cs="Arial"/>
                <w:sz w:val="20"/>
                <w:szCs w:val="20"/>
              </w:rPr>
            </w:pPr>
            <w:r w:rsidRPr="0012136B">
              <w:rPr>
                <w:rFonts w:ascii="Arial" w:hAnsi="Arial" w:cs="Arial"/>
                <w:sz w:val="20"/>
                <w:szCs w:val="20"/>
              </w:rPr>
              <w:t>Ponctuel</w:t>
            </w:r>
          </w:p>
          <w:p w14:paraId="2E9BF321" w14:textId="77777777" w:rsidR="005F77D8" w:rsidRPr="0012136B" w:rsidRDefault="005F77D8" w:rsidP="005F77D8">
            <w:pPr>
              <w:jc w:val="center"/>
              <w:rPr>
                <w:rFonts w:ascii="Arial" w:hAnsi="Arial" w:cs="Arial"/>
                <w:sz w:val="20"/>
                <w:szCs w:val="20"/>
              </w:rPr>
            </w:pPr>
            <w:r>
              <w:rPr>
                <w:rFonts w:ascii="Arial" w:hAnsi="Arial" w:cs="Arial"/>
                <w:sz w:val="20"/>
                <w:szCs w:val="20"/>
              </w:rPr>
              <w:t>écrit</w:t>
            </w:r>
          </w:p>
          <w:p w14:paraId="2FCB123B"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CCF</w:t>
            </w:r>
          </w:p>
        </w:tc>
        <w:tc>
          <w:tcPr>
            <w:tcW w:w="866" w:type="dxa"/>
          </w:tcPr>
          <w:p w14:paraId="1C8721B9" w14:textId="77777777" w:rsidR="005F77D8" w:rsidRPr="0012136B" w:rsidRDefault="005F77D8" w:rsidP="005F77D8">
            <w:pPr>
              <w:jc w:val="center"/>
              <w:rPr>
                <w:rFonts w:ascii="Arial" w:hAnsi="Arial" w:cs="Arial"/>
                <w:sz w:val="20"/>
                <w:szCs w:val="20"/>
              </w:rPr>
            </w:pPr>
          </w:p>
          <w:p w14:paraId="07258A35" w14:textId="77777777" w:rsidR="005F77D8" w:rsidRPr="0012136B" w:rsidRDefault="005F77D8" w:rsidP="005F77D8">
            <w:pPr>
              <w:jc w:val="center"/>
              <w:rPr>
                <w:rFonts w:ascii="Arial" w:hAnsi="Arial" w:cs="Arial"/>
                <w:sz w:val="20"/>
                <w:szCs w:val="20"/>
              </w:rPr>
            </w:pPr>
          </w:p>
          <w:p w14:paraId="4633B81E"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2h30</w:t>
            </w:r>
          </w:p>
          <w:p w14:paraId="492B3ED3" w14:textId="77777777" w:rsidR="005F77D8" w:rsidRPr="0012136B" w:rsidRDefault="005F77D8" w:rsidP="005F77D8">
            <w:pPr>
              <w:jc w:val="center"/>
              <w:rPr>
                <w:rFonts w:ascii="Arial" w:hAnsi="Arial" w:cs="Arial"/>
                <w:sz w:val="20"/>
                <w:szCs w:val="20"/>
              </w:rPr>
            </w:pPr>
          </w:p>
          <w:p w14:paraId="1B15FC05" w14:textId="77777777" w:rsidR="005F77D8" w:rsidRPr="0012136B" w:rsidRDefault="005F77D8" w:rsidP="005F77D8">
            <w:pPr>
              <w:jc w:val="center"/>
              <w:rPr>
                <w:rFonts w:ascii="Arial" w:hAnsi="Arial" w:cs="Arial"/>
                <w:sz w:val="20"/>
                <w:szCs w:val="20"/>
              </w:rPr>
            </w:pPr>
          </w:p>
          <w:p w14:paraId="35721DB7" w14:textId="77777777" w:rsidR="005F77D8" w:rsidRPr="0012136B" w:rsidRDefault="005F77D8" w:rsidP="005F77D8">
            <w:pPr>
              <w:jc w:val="center"/>
              <w:rPr>
                <w:rFonts w:ascii="Arial" w:hAnsi="Arial" w:cs="Arial"/>
                <w:sz w:val="20"/>
                <w:szCs w:val="20"/>
              </w:rPr>
            </w:pPr>
          </w:p>
        </w:tc>
        <w:tc>
          <w:tcPr>
            <w:tcW w:w="1299" w:type="dxa"/>
          </w:tcPr>
          <w:p w14:paraId="75EABD69" w14:textId="77777777" w:rsidR="005F77D8" w:rsidRPr="0012136B" w:rsidRDefault="005F77D8" w:rsidP="005F77D8">
            <w:pPr>
              <w:jc w:val="center"/>
              <w:rPr>
                <w:rFonts w:ascii="Arial" w:hAnsi="Arial" w:cs="Arial"/>
                <w:sz w:val="20"/>
                <w:szCs w:val="20"/>
              </w:rPr>
            </w:pPr>
          </w:p>
          <w:p w14:paraId="49714D5F" w14:textId="77777777" w:rsidR="005F77D8" w:rsidRPr="0012136B" w:rsidRDefault="005F77D8" w:rsidP="005F77D8">
            <w:pPr>
              <w:jc w:val="center"/>
              <w:rPr>
                <w:rFonts w:ascii="Arial" w:hAnsi="Arial" w:cs="Arial"/>
                <w:sz w:val="20"/>
                <w:szCs w:val="20"/>
              </w:rPr>
            </w:pPr>
          </w:p>
          <w:p w14:paraId="1AB20277" w14:textId="77777777" w:rsidR="005F77D8" w:rsidRPr="0012136B" w:rsidRDefault="005F77D8" w:rsidP="005F77D8">
            <w:pPr>
              <w:jc w:val="center"/>
              <w:rPr>
                <w:rFonts w:ascii="Arial" w:hAnsi="Arial" w:cs="Arial"/>
                <w:sz w:val="20"/>
                <w:szCs w:val="20"/>
              </w:rPr>
            </w:pPr>
            <w:r>
              <w:rPr>
                <w:rFonts w:ascii="Arial" w:hAnsi="Arial" w:cs="Arial"/>
                <w:sz w:val="20"/>
                <w:szCs w:val="20"/>
              </w:rPr>
              <w:t>Ponctuel é</w:t>
            </w:r>
            <w:r w:rsidRPr="0012136B">
              <w:rPr>
                <w:rFonts w:ascii="Arial" w:hAnsi="Arial" w:cs="Arial"/>
                <w:sz w:val="20"/>
                <w:szCs w:val="20"/>
              </w:rPr>
              <w:t>crit</w:t>
            </w:r>
          </w:p>
          <w:p w14:paraId="3A15579D" w14:textId="77777777" w:rsidR="005F77D8" w:rsidRPr="0012136B" w:rsidRDefault="005F77D8" w:rsidP="005F77D8">
            <w:pPr>
              <w:jc w:val="center"/>
              <w:rPr>
                <w:rFonts w:ascii="Arial" w:hAnsi="Arial" w:cs="Arial"/>
                <w:sz w:val="20"/>
                <w:szCs w:val="20"/>
              </w:rPr>
            </w:pPr>
            <w:r>
              <w:rPr>
                <w:rFonts w:ascii="Arial" w:hAnsi="Arial" w:cs="Arial"/>
                <w:sz w:val="20"/>
                <w:szCs w:val="20"/>
              </w:rPr>
              <w:t>Ponctuel</w:t>
            </w:r>
          </w:p>
          <w:p w14:paraId="5FCEE758" w14:textId="77777777" w:rsidR="005F77D8" w:rsidRPr="0012136B" w:rsidRDefault="005F77D8" w:rsidP="005F77D8">
            <w:pPr>
              <w:jc w:val="center"/>
              <w:rPr>
                <w:rFonts w:ascii="Arial" w:hAnsi="Arial" w:cs="Arial"/>
                <w:sz w:val="20"/>
                <w:szCs w:val="20"/>
              </w:rPr>
            </w:pPr>
            <w:r>
              <w:rPr>
                <w:rFonts w:ascii="Arial" w:hAnsi="Arial" w:cs="Arial"/>
                <w:sz w:val="20"/>
                <w:szCs w:val="20"/>
              </w:rPr>
              <w:t>é</w:t>
            </w:r>
            <w:r w:rsidRPr="0012136B">
              <w:rPr>
                <w:rFonts w:ascii="Arial" w:hAnsi="Arial" w:cs="Arial"/>
                <w:sz w:val="20"/>
                <w:szCs w:val="20"/>
              </w:rPr>
              <w:t>crit</w:t>
            </w:r>
          </w:p>
        </w:tc>
        <w:tc>
          <w:tcPr>
            <w:tcW w:w="865" w:type="dxa"/>
          </w:tcPr>
          <w:p w14:paraId="1F8DF57C" w14:textId="77777777" w:rsidR="005F77D8" w:rsidRPr="0012136B" w:rsidRDefault="005F77D8" w:rsidP="005F77D8">
            <w:pPr>
              <w:jc w:val="center"/>
              <w:rPr>
                <w:rFonts w:ascii="Arial" w:hAnsi="Arial" w:cs="Arial"/>
                <w:sz w:val="20"/>
                <w:szCs w:val="20"/>
              </w:rPr>
            </w:pPr>
          </w:p>
          <w:p w14:paraId="240F59B6" w14:textId="77777777" w:rsidR="005F77D8" w:rsidRPr="0012136B" w:rsidRDefault="005F77D8" w:rsidP="005F77D8">
            <w:pPr>
              <w:jc w:val="center"/>
              <w:rPr>
                <w:rFonts w:ascii="Arial" w:hAnsi="Arial" w:cs="Arial"/>
                <w:sz w:val="20"/>
                <w:szCs w:val="20"/>
              </w:rPr>
            </w:pPr>
          </w:p>
          <w:p w14:paraId="7BF14F6A"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2h30</w:t>
            </w:r>
          </w:p>
          <w:p w14:paraId="73808D77" w14:textId="77777777" w:rsidR="005F77D8" w:rsidRPr="0012136B" w:rsidRDefault="005F77D8" w:rsidP="005F77D8">
            <w:pPr>
              <w:jc w:val="center"/>
              <w:rPr>
                <w:rFonts w:ascii="Arial" w:hAnsi="Arial" w:cs="Arial"/>
                <w:sz w:val="20"/>
                <w:szCs w:val="20"/>
              </w:rPr>
            </w:pPr>
          </w:p>
          <w:p w14:paraId="25C00717"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1 h</w:t>
            </w:r>
          </w:p>
          <w:p w14:paraId="52DCD6BE" w14:textId="77777777" w:rsidR="005F77D8" w:rsidRPr="0012136B" w:rsidRDefault="005F77D8" w:rsidP="005F77D8">
            <w:pPr>
              <w:jc w:val="center"/>
              <w:rPr>
                <w:rFonts w:ascii="Arial" w:hAnsi="Arial" w:cs="Arial"/>
                <w:sz w:val="20"/>
                <w:szCs w:val="20"/>
              </w:rPr>
            </w:pPr>
          </w:p>
        </w:tc>
        <w:tc>
          <w:tcPr>
            <w:tcW w:w="685" w:type="dxa"/>
          </w:tcPr>
          <w:p w14:paraId="7D272B9C" w14:textId="77777777" w:rsidR="005F77D8" w:rsidRPr="0012136B" w:rsidRDefault="005F77D8" w:rsidP="005F77D8">
            <w:pPr>
              <w:jc w:val="center"/>
              <w:rPr>
                <w:rFonts w:ascii="Arial" w:hAnsi="Arial" w:cs="Arial"/>
                <w:sz w:val="20"/>
                <w:szCs w:val="20"/>
              </w:rPr>
            </w:pPr>
          </w:p>
          <w:p w14:paraId="62C0F1C9" w14:textId="77777777" w:rsidR="005F77D8" w:rsidRPr="0012136B" w:rsidRDefault="005F77D8" w:rsidP="005F77D8">
            <w:pPr>
              <w:jc w:val="center"/>
              <w:rPr>
                <w:rFonts w:ascii="Arial" w:hAnsi="Arial" w:cs="Arial"/>
                <w:sz w:val="20"/>
                <w:szCs w:val="20"/>
              </w:rPr>
            </w:pPr>
          </w:p>
          <w:p w14:paraId="1F089E70"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CCF</w:t>
            </w:r>
          </w:p>
          <w:p w14:paraId="28B2F02D" w14:textId="77777777" w:rsidR="005F77D8" w:rsidRPr="0012136B" w:rsidRDefault="005F77D8" w:rsidP="005F77D8">
            <w:pPr>
              <w:jc w:val="center"/>
              <w:rPr>
                <w:rFonts w:ascii="Arial" w:hAnsi="Arial" w:cs="Arial"/>
                <w:sz w:val="20"/>
                <w:szCs w:val="20"/>
              </w:rPr>
            </w:pPr>
          </w:p>
          <w:p w14:paraId="73B4BEBE"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CCF</w:t>
            </w:r>
          </w:p>
        </w:tc>
        <w:tc>
          <w:tcPr>
            <w:tcW w:w="759" w:type="dxa"/>
          </w:tcPr>
          <w:p w14:paraId="78067B67" w14:textId="77777777" w:rsidR="005F77D8" w:rsidRPr="0012136B" w:rsidRDefault="005F77D8" w:rsidP="005F77D8">
            <w:pPr>
              <w:jc w:val="center"/>
              <w:rPr>
                <w:rFonts w:ascii="Arial" w:hAnsi="Arial" w:cs="Arial"/>
                <w:sz w:val="20"/>
                <w:szCs w:val="20"/>
              </w:rPr>
            </w:pPr>
          </w:p>
        </w:tc>
      </w:tr>
      <w:tr w:rsidR="005F77D8" w:rsidRPr="006C12D1" w14:paraId="265A81C4" w14:textId="77777777" w:rsidTr="005F77D8">
        <w:trPr>
          <w:trHeight w:val="607"/>
        </w:trPr>
        <w:tc>
          <w:tcPr>
            <w:tcW w:w="3898" w:type="dxa"/>
          </w:tcPr>
          <w:p w14:paraId="751B2B10" w14:textId="02E678E6" w:rsidR="005F77D8" w:rsidRPr="006C12D1" w:rsidRDefault="00741A6D" w:rsidP="005F77D8">
            <w:pPr>
              <w:spacing w:after="120"/>
              <w:rPr>
                <w:rFonts w:ascii="Arial" w:hAnsi="Arial" w:cs="Arial"/>
                <w:b/>
                <w:bCs/>
                <w:sz w:val="20"/>
                <w:szCs w:val="20"/>
              </w:rPr>
            </w:pPr>
            <w:r>
              <w:rPr>
                <w:rFonts w:ascii="Arial" w:hAnsi="Arial" w:cs="Arial"/>
                <w:b/>
                <w:bCs/>
                <w:sz w:val="20"/>
                <w:szCs w:val="20"/>
              </w:rPr>
              <w:t>E2 Analyse de</w:t>
            </w:r>
            <w:r w:rsidR="005F77D8" w:rsidRPr="006C12D1">
              <w:rPr>
                <w:rFonts w:ascii="Arial" w:hAnsi="Arial" w:cs="Arial"/>
                <w:b/>
                <w:bCs/>
                <w:sz w:val="20"/>
                <w:szCs w:val="20"/>
              </w:rPr>
              <w:t xml:space="preserve"> situations professionnelles</w:t>
            </w:r>
            <w:r>
              <w:rPr>
                <w:rFonts w:ascii="Arial" w:hAnsi="Arial" w:cs="Arial"/>
                <w:b/>
                <w:bCs/>
                <w:sz w:val="20"/>
                <w:szCs w:val="20"/>
              </w:rPr>
              <w:t xml:space="preserve"> liées à la relation commerciale</w:t>
            </w:r>
          </w:p>
        </w:tc>
        <w:tc>
          <w:tcPr>
            <w:tcW w:w="790" w:type="dxa"/>
          </w:tcPr>
          <w:p w14:paraId="2E4FED44" w14:textId="77777777" w:rsidR="005F77D8" w:rsidRPr="0006603E" w:rsidRDefault="005F77D8" w:rsidP="005F77D8">
            <w:pPr>
              <w:spacing w:after="120"/>
              <w:rPr>
                <w:rFonts w:ascii="Arial" w:hAnsi="Arial" w:cs="Arial"/>
                <w:bCs/>
                <w:sz w:val="20"/>
                <w:szCs w:val="20"/>
              </w:rPr>
            </w:pPr>
            <w:r>
              <w:rPr>
                <w:rFonts w:ascii="Arial" w:hAnsi="Arial" w:cs="Arial"/>
                <w:b/>
                <w:bCs/>
                <w:sz w:val="20"/>
                <w:szCs w:val="20"/>
              </w:rPr>
              <w:t xml:space="preserve">   </w:t>
            </w:r>
            <w:r w:rsidRPr="0006603E">
              <w:rPr>
                <w:rFonts w:ascii="Arial" w:hAnsi="Arial" w:cs="Arial"/>
                <w:bCs/>
                <w:sz w:val="20"/>
                <w:szCs w:val="20"/>
              </w:rPr>
              <w:t>U2</w:t>
            </w:r>
          </w:p>
        </w:tc>
        <w:tc>
          <w:tcPr>
            <w:tcW w:w="722" w:type="dxa"/>
          </w:tcPr>
          <w:p w14:paraId="4B4E0545" w14:textId="77777777" w:rsidR="005F77D8" w:rsidRPr="0006603E" w:rsidRDefault="005F77D8" w:rsidP="005F77D8">
            <w:pPr>
              <w:spacing w:after="120"/>
              <w:rPr>
                <w:rFonts w:ascii="Arial" w:hAnsi="Arial" w:cs="Arial"/>
                <w:b/>
                <w:bCs/>
                <w:sz w:val="20"/>
                <w:szCs w:val="20"/>
              </w:rPr>
            </w:pPr>
            <w:r>
              <w:rPr>
                <w:rFonts w:ascii="Arial" w:hAnsi="Arial" w:cs="Arial"/>
                <w:bCs/>
                <w:sz w:val="20"/>
                <w:szCs w:val="20"/>
              </w:rPr>
              <w:t xml:space="preserve">  </w:t>
            </w:r>
            <w:r w:rsidRPr="0006603E">
              <w:rPr>
                <w:rFonts w:ascii="Arial" w:hAnsi="Arial" w:cs="Arial"/>
                <w:b/>
                <w:bCs/>
                <w:sz w:val="20"/>
                <w:szCs w:val="20"/>
              </w:rPr>
              <w:t xml:space="preserve"> 4</w:t>
            </w:r>
          </w:p>
        </w:tc>
        <w:tc>
          <w:tcPr>
            <w:tcW w:w="1010" w:type="dxa"/>
          </w:tcPr>
          <w:p w14:paraId="0B2D116B" w14:textId="77777777" w:rsidR="005F77D8" w:rsidRPr="0006603E" w:rsidRDefault="005F77D8" w:rsidP="005F77D8">
            <w:pPr>
              <w:spacing w:after="120"/>
              <w:rPr>
                <w:rFonts w:ascii="Arial" w:hAnsi="Arial" w:cs="Arial"/>
                <w:bCs/>
                <w:sz w:val="20"/>
                <w:szCs w:val="20"/>
              </w:rPr>
            </w:pPr>
            <w:r w:rsidRPr="0006603E">
              <w:rPr>
                <w:rFonts w:ascii="Arial" w:hAnsi="Arial" w:cs="Arial"/>
                <w:bCs/>
                <w:sz w:val="20"/>
                <w:szCs w:val="20"/>
              </w:rPr>
              <w:t>Ponctuel écri</w:t>
            </w:r>
            <w:r>
              <w:rPr>
                <w:rFonts w:ascii="Arial" w:hAnsi="Arial" w:cs="Arial"/>
                <w:bCs/>
                <w:sz w:val="20"/>
                <w:szCs w:val="20"/>
              </w:rPr>
              <w:t>t</w:t>
            </w:r>
          </w:p>
        </w:tc>
        <w:tc>
          <w:tcPr>
            <w:tcW w:w="866" w:type="dxa"/>
          </w:tcPr>
          <w:p w14:paraId="5B01F82E" w14:textId="77777777" w:rsidR="005F77D8" w:rsidRPr="0006603E" w:rsidRDefault="005F77D8" w:rsidP="005F77D8">
            <w:pPr>
              <w:spacing w:after="120"/>
              <w:rPr>
                <w:rFonts w:ascii="Arial" w:hAnsi="Arial" w:cs="Arial"/>
                <w:bCs/>
                <w:sz w:val="20"/>
                <w:szCs w:val="20"/>
              </w:rPr>
            </w:pPr>
            <w:r w:rsidRPr="0006603E">
              <w:rPr>
                <w:rFonts w:ascii="Arial" w:hAnsi="Arial" w:cs="Arial"/>
                <w:bCs/>
                <w:sz w:val="20"/>
                <w:szCs w:val="20"/>
              </w:rPr>
              <w:t xml:space="preserve">3h </w:t>
            </w:r>
          </w:p>
        </w:tc>
        <w:tc>
          <w:tcPr>
            <w:tcW w:w="1299" w:type="dxa"/>
          </w:tcPr>
          <w:p w14:paraId="759AF365" w14:textId="77777777" w:rsidR="005F77D8" w:rsidRPr="0006603E" w:rsidRDefault="005F77D8" w:rsidP="005F77D8">
            <w:pPr>
              <w:spacing w:after="120"/>
              <w:jc w:val="center"/>
              <w:rPr>
                <w:rFonts w:ascii="Arial" w:hAnsi="Arial" w:cs="Arial"/>
                <w:bCs/>
                <w:i/>
                <w:sz w:val="20"/>
                <w:szCs w:val="20"/>
              </w:rPr>
            </w:pPr>
            <w:r w:rsidRPr="0006603E">
              <w:rPr>
                <w:rFonts w:ascii="Arial" w:hAnsi="Arial" w:cs="Arial"/>
                <w:bCs/>
                <w:i/>
                <w:sz w:val="20"/>
                <w:szCs w:val="20"/>
              </w:rPr>
              <w:t>Ponctuel écrit</w:t>
            </w:r>
          </w:p>
        </w:tc>
        <w:tc>
          <w:tcPr>
            <w:tcW w:w="865" w:type="dxa"/>
          </w:tcPr>
          <w:p w14:paraId="54785F1A" w14:textId="77777777" w:rsidR="005F77D8" w:rsidRPr="0006603E" w:rsidRDefault="005F77D8" w:rsidP="005F77D8">
            <w:pPr>
              <w:spacing w:after="120"/>
              <w:jc w:val="center"/>
              <w:rPr>
                <w:rFonts w:ascii="Arial" w:hAnsi="Arial" w:cs="Arial"/>
                <w:bCs/>
                <w:sz w:val="20"/>
                <w:szCs w:val="20"/>
              </w:rPr>
            </w:pPr>
            <w:r w:rsidRPr="0006603E">
              <w:rPr>
                <w:rFonts w:ascii="Arial" w:hAnsi="Arial" w:cs="Arial"/>
                <w:bCs/>
                <w:sz w:val="20"/>
                <w:szCs w:val="20"/>
              </w:rPr>
              <w:t xml:space="preserve">3 </w:t>
            </w:r>
            <w:r>
              <w:rPr>
                <w:rFonts w:ascii="Arial" w:hAnsi="Arial" w:cs="Arial"/>
                <w:bCs/>
                <w:sz w:val="20"/>
                <w:szCs w:val="20"/>
              </w:rPr>
              <w:t>h</w:t>
            </w:r>
          </w:p>
        </w:tc>
        <w:tc>
          <w:tcPr>
            <w:tcW w:w="685" w:type="dxa"/>
          </w:tcPr>
          <w:p w14:paraId="28E55A90" w14:textId="77777777" w:rsidR="005F77D8" w:rsidRPr="0006603E" w:rsidRDefault="005F77D8" w:rsidP="005F77D8">
            <w:pPr>
              <w:spacing w:after="120"/>
              <w:rPr>
                <w:rFonts w:ascii="Arial" w:hAnsi="Arial" w:cs="Arial"/>
                <w:bCs/>
                <w:sz w:val="20"/>
                <w:szCs w:val="20"/>
              </w:rPr>
            </w:pPr>
            <w:r w:rsidRPr="0006603E">
              <w:rPr>
                <w:rFonts w:ascii="Arial" w:hAnsi="Arial" w:cs="Arial"/>
                <w:bCs/>
                <w:sz w:val="20"/>
                <w:szCs w:val="20"/>
              </w:rPr>
              <w:t>CCF</w:t>
            </w:r>
          </w:p>
        </w:tc>
        <w:tc>
          <w:tcPr>
            <w:tcW w:w="759" w:type="dxa"/>
          </w:tcPr>
          <w:p w14:paraId="01D0124B" w14:textId="77777777" w:rsidR="005F77D8" w:rsidRPr="006C12D1" w:rsidRDefault="005F77D8" w:rsidP="005F77D8">
            <w:pPr>
              <w:spacing w:after="120"/>
              <w:rPr>
                <w:rFonts w:ascii="Arial" w:hAnsi="Arial" w:cs="Arial"/>
                <w:b/>
                <w:bCs/>
                <w:sz w:val="20"/>
                <w:szCs w:val="20"/>
              </w:rPr>
            </w:pPr>
          </w:p>
        </w:tc>
      </w:tr>
      <w:tr w:rsidR="005F77D8" w:rsidRPr="0012136B" w14:paraId="38890C13" w14:textId="77777777" w:rsidTr="005F77D8">
        <w:trPr>
          <w:trHeight w:val="2561"/>
        </w:trPr>
        <w:tc>
          <w:tcPr>
            <w:tcW w:w="3898" w:type="dxa"/>
          </w:tcPr>
          <w:p w14:paraId="793110B9" w14:textId="77777777" w:rsidR="005F77D8" w:rsidRPr="00811F12" w:rsidRDefault="005F77D8" w:rsidP="005F77D8">
            <w:pPr>
              <w:spacing w:after="120"/>
              <w:rPr>
                <w:rFonts w:ascii="Arial" w:hAnsi="Arial" w:cs="Arial"/>
                <w:b/>
                <w:sz w:val="20"/>
                <w:szCs w:val="20"/>
              </w:rPr>
            </w:pPr>
            <w:r>
              <w:rPr>
                <w:rFonts w:ascii="Arial" w:hAnsi="Arial" w:cs="Arial"/>
                <w:b/>
                <w:bCs/>
                <w:sz w:val="20"/>
                <w:szCs w:val="20"/>
              </w:rPr>
              <w:t>E3</w:t>
            </w:r>
            <w:r w:rsidRPr="00C72479">
              <w:rPr>
                <w:rFonts w:ascii="Arial" w:hAnsi="Arial" w:cs="Arial"/>
                <w:b/>
                <w:bCs/>
                <w:sz w:val="20"/>
                <w:szCs w:val="20"/>
              </w:rPr>
              <w:t xml:space="preserve"> </w:t>
            </w:r>
            <w:r w:rsidRPr="00A97DCE">
              <w:rPr>
                <w:rFonts w:ascii="Arial" w:hAnsi="Arial" w:cs="Arial"/>
                <w:b/>
                <w:bCs/>
                <w:sz w:val="20"/>
                <w:szCs w:val="20"/>
              </w:rPr>
              <w:t xml:space="preserve">Pratiques </w:t>
            </w:r>
            <w:r w:rsidRPr="00A97DCE">
              <w:rPr>
                <w:rFonts w:ascii="Arial" w:hAnsi="Arial" w:cs="Arial"/>
                <w:b/>
                <w:sz w:val="20"/>
                <w:szCs w:val="20"/>
              </w:rPr>
              <w:t xml:space="preserve">professionnelles liées à l’accueil </w:t>
            </w:r>
          </w:p>
          <w:p w14:paraId="6A5B75DA" w14:textId="77777777" w:rsidR="005F77D8" w:rsidRPr="0012136B" w:rsidRDefault="005F77D8" w:rsidP="005F77D8">
            <w:pPr>
              <w:rPr>
                <w:rFonts w:ascii="Arial" w:hAnsi="Arial" w:cs="Arial"/>
                <w:bCs/>
                <w:sz w:val="20"/>
                <w:szCs w:val="20"/>
              </w:rPr>
            </w:pPr>
            <w:r>
              <w:rPr>
                <w:rFonts w:ascii="Arial" w:hAnsi="Arial" w:cs="Arial"/>
                <w:bCs/>
                <w:sz w:val="20"/>
                <w:szCs w:val="20"/>
              </w:rPr>
              <w:t>Sous épreuve E3</w:t>
            </w:r>
            <w:r w:rsidRPr="0012136B">
              <w:rPr>
                <w:rFonts w:ascii="Arial" w:hAnsi="Arial" w:cs="Arial"/>
                <w:bCs/>
                <w:sz w:val="20"/>
                <w:szCs w:val="20"/>
              </w:rPr>
              <w:t xml:space="preserve">1 : </w:t>
            </w:r>
            <w:r>
              <w:rPr>
                <w:rFonts w:ascii="Arial" w:hAnsi="Arial" w:cs="Arial"/>
                <w:bCs/>
                <w:sz w:val="20"/>
                <w:szCs w:val="20"/>
              </w:rPr>
              <w:t>Gestion de l’accueil multicanal</w:t>
            </w:r>
          </w:p>
          <w:p w14:paraId="51C514B8" w14:textId="77777777" w:rsidR="005F77D8" w:rsidRPr="0012136B" w:rsidRDefault="005F77D8" w:rsidP="005F77D8">
            <w:pPr>
              <w:rPr>
                <w:rFonts w:ascii="Arial" w:hAnsi="Arial" w:cs="Arial"/>
                <w:sz w:val="20"/>
                <w:szCs w:val="20"/>
              </w:rPr>
            </w:pPr>
          </w:p>
          <w:p w14:paraId="10B8BF99" w14:textId="77777777" w:rsidR="005F77D8" w:rsidRPr="0012136B" w:rsidRDefault="005F77D8" w:rsidP="005F77D8">
            <w:pPr>
              <w:rPr>
                <w:rFonts w:ascii="Arial" w:hAnsi="Arial" w:cs="Arial"/>
                <w:sz w:val="20"/>
                <w:szCs w:val="20"/>
              </w:rPr>
            </w:pPr>
            <w:r>
              <w:rPr>
                <w:rFonts w:ascii="Arial" w:hAnsi="Arial" w:cs="Arial"/>
                <w:sz w:val="20"/>
                <w:szCs w:val="20"/>
              </w:rPr>
              <w:t>Sous-épreuve E3</w:t>
            </w:r>
            <w:r w:rsidRPr="0012136B">
              <w:rPr>
                <w:rFonts w:ascii="Arial" w:hAnsi="Arial" w:cs="Arial"/>
                <w:sz w:val="20"/>
                <w:szCs w:val="20"/>
              </w:rPr>
              <w:t xml:space="preserve">2 : </w:t>
            </w:r>
            <w:r>
              <w:rPr>
                <w:rFonts w:ascii="Arial" w:hAnsi="Arial" w:cs="Arial"/>
                <w:sz w:val="20"/>
                <w:szCs w:val="20"/>
              </w:rPr>
              <w:t xml:space="preserve">Gestion de l’information et des prestations </w:t>
            </w:r>
          </w:p>
          <w:p w14:paraId="1A9B0183" w14:textId="77777777" w:rsidR="005F77D8" w:rsidRPr="0012136B" w:rsidRDefault="005F77D8" w:rsidP="005F77D8">
            <w:pPr>
              <w:rPr>
                <w:rFonts w:ascii="Arial" w:hAnsi="Arial" w:cs="Arial"/>
                <w:bCs/>
                <w:sz w:val="20"/>
                <w:szCs w:val="20"/>
              </w:rPr>
            </w:pPr>
          </w:p>
          <w:p w14:paraId="4795C985" w14:textId="77777777" w:rsidR="005F77D8" w:rsidRPr="0012136B" w:rsidRDefault="005F77D8" w:rsidP="005F77D8">
            <w:pPr>
              <w:rPr>
                <w:rFonts w:ascii="Arial" w:hAnsi="Arial" w:cs="Arial"/>
                <w:bCs/>
                <w:sz w:val="20"/>
                <w:szCs w:val="20"/>
              </w:rPr>
            </w:pPr>
            <w:r>
              <w:rPr>
                <w:rFonts w:ascii="Arial" w:hAnsi="Arial" w:cs="Arial"/>
                <w:bCs/>
                <w:sz w:val="20"/>
                <w:szCs w:val="20"/>
              </w:rPr>
              <w:t>Sous épreuve E33</w:t>
            </w:r>
            <w:r w:rsidRPr="0012136B">
              <w:rPr>
                <w:rFonts w:ascii="Arial" w:hAnsi="Arial" w:cs="Arial"/>
                <w:bCs/>
                <w:sz w:val="20"/>
                <w:szCs w:val="20"/>
              </w:rPr>
              <w:t xml:space="preserve"> Prévention santé environnement</w:t>
            </w:r>
          </w:p>
        </w:tc>
        <w:tc>
          <w:tcPr>
            <w:tcW w:w="790" w:type="dxa"/>
          </w:tcPr>
          <w:p w14:paraId="5860BF5E" w14:textId="77777777" w:rsidR="005F77D8" w:rsidRPr="0012136B" w:rsidRDefault="005F77D8" w:rsidP="005F77D8">
            <w:pPr>
              <w:rPr>
                <w:rFonts w:ascii="Arial" w:hAnsi="Arial" w:cs="Arial"/>
                <w:sz w:val="20"/>
                <w:szCs w:val="20"/>
              </w:rPr>
            </w:pPr>
          </w:p>
          <w:p w14:paraId="129A6101" w14:textId="77777777" w:rsidR="005F77D8" w:rsidRPr="0012136B" w:rsidRDefault="005F77D8" w:rsidP="005F77D8">
            <w:pPr>
              <w:rPr>
                <w:rFonts w:ascii="Arial" w:hAnsi="Arial" w:cs="Arial"/>
                <w:sz w:val="20"/>
                <w:szCs w:val="20"/>
              </w:rPr>
            </w:pPr>
          </w:p>
          <w:p w14:paraId="47880D66" w14:textId="77777777" w:rsidR="005F77D8" w:rsidRDefault="005F77D8" w:rsidP="005F77D8">
            <w:pPr>
              <w:jc w:val="center"/>
              <w:rPr>
                <w:rFonts w:ascii="Arial" w:hAnsi="Arial" w:cs="Arial"/>
                <w:sz w:val="20"/>
                <w:szCs w:val="20"/>
              </w:rPr>
            </w:pPr>
            <w:r>
              <w:rPr>
                <w:rFonts w:ascii="Arial" w:hAnsi="Arial" w:cs="Arial"/>
                <w:sz w:val="20"/>
                <w:szCs w:val="20"/>
              </w:rPr>
              <w:t>U 3</w:t>
            </w:r>
            <w:r w:rsidRPr="0012136B">
              <w:rPr>
                <w:rFonts w:ascii="Arial" w:hAnsi="Arial" w:cs="Arial"/>
                <w:sz w:val="20"/>
                <w:szCs w:val="20"/>
              </w:rPr>
              <w:t>1</w:t>
            </w:r>
          </w:p>
          <w:p w14:paraId="4976D812" w14:textId="77777777" w:rsidR="005F77D8" w:rsidRDefault="005F77D8" w:rsidP="005F77D8">
            <w:pPr>
              <w:jc w:val="center"/>
              <w:rPr>
                <w:rFonts w:ascii="Arial" w:hAnsi="Arial" w:cs="Arial"/>
                <w:sz w:val="20"/>
                <w:szCs w:val="20"/>
              </w:rPr>
            </w:pPr>
          </w:p>
          <w:p w14:paraId="6F4C1875" w14:textId="77777777" w:rsidR="005F77D8" w:rsidRDefault="005F77D8" w:rsidP="005F77D8">
            <w:pPr>
              <w:jc w:val="center"/>
              <w:rPr>
                <w:rFonts w:ascii="Arial" w:hAnsi="Arial" w:cs="Arial"/>
                <w:sz w:val="20"/>
                <w:szCs w:val="20"/>
              </w:rPr>
            </w:pPr>
          </w:p>
          <w:p w14:paraId="55532C40" w14:textId="77777777" w:rsidR="005F77D8" w:rsidRDefault="005F77D8" w:rsidP="005F77D8">
            <w:pPr>
              <w:jc w:val="center"/>
              <w:rPr>
                <w:rFonts w:ascii="Arial" w:hAnsi="Arial" w:cs="Arial"/>
                <w:sz w:val="20"/>
                <w:szCs w:val="20"/>
              </w:rPr>
            </w:pPr>
            <w:r>
              <w:rPr>
                <w:rFonts w:ascii="Arial" w:hAnsi="Arial" w:cs="Arial"/>
                <w:sz w:val="20"/>
                <w:szCs w:val="20"/>
              </w:rPr>
              <w:t>U3</w:t>
            </w:r>
            <w:r w:rsidRPr="0012136B">
              <w:rPr>
                <w:rFonts w:ascii="Arial" w:hAnsi="Arial" w:cs="Arial"/>
                <w:sz w:val="20"/>
                <w:szCs w:val="20"/>
              </w:rPr>
              <w:t>2</w:t>
            </w:r>
          </w:p>
          <w:p w14:paraId="72D574E1" w14:textId="77777777" w:rsidR="005F77D8" w:rsidRDefault="005F77D8" w:rsidP="005F77D8">
            <w:pPr>
              <w:jc w:val="center"/>
              <w:rPr>
                <w:rFonts w:ascii="Arial" w:hAnsi="Arial" w:cs="Arial"/>
                <w:sz w:val="20"/>
                <w:szCs w:val="20"/>
              </w:rPr>
            </w:pPr>
          </w:p>
          <w:p w14:paraId="01F1CF95" w14:textId="77777777" w:rsidR="005F77D8" w:rsidRDefault="005F77D8" w:rsidP="005F77D8">
            <w:pPr>
              <w:jc w:val="center"/>
              <w:rPr>
                <w:rFonts w:ascii="Arial" w:hAnsi="Arial" w:cs="Arial"/>
                <w:sz w:val="20"/>
                <w:szCs w:val="20"/>
              </w:rPr>
            </w:pPr>
          </w:p>
          <w:p w14:paraId="34B533B6" w14:textId="77777777" w:rsidR="005F77D8" w:rsidRDefault="005F77D8" w:rsidP="005F77D8">
            <w:pPr>
              <w:jc w:val="center"/>
              <w:rPr>
                <w:rFonts w:ascii="Arial" w:hAnsi="Arial" w:cs="Arial"/>
                <w:sz w:val="20"/>
                <w:szCs w:val="20"/>
              </w:rPr>
            </w:pPr>
          </w:p>
          <w:p w14:paraId="268DA9E2" w14:textId="77777777" w:rsidR="005F77D8" w:rsidRDefault="005F77D8" w:rsidP="005F77D8">
            <w:pPr>
              <w:jc w:val="center"/>
              <w:rPr>
                <w:rFonts w:ascii="Arial" w:hAnsi="Arial" w:cs="Arial"/>
                <w:sz w:val="20"/>
                <w:szCs w:val="20"/>
              </w:rPr>
            </w:pPr>
            <w:r>
              <w:rPr>
                <w:rFonts w:ascii="Arial" w:hAnsi="Arial" w:cs="Arial"/>
                <w:sz w:val="20"/>
                <w:szCs w:val="20"/>
              </w:rPr>
              <w:t>U33</w:t>
            </w:r>
          </w:p>
          <w:p w14:paraId="23BB08A3" w14:textId="77777777" w:rsidR="005F77D8" w:rsidRPr="0012136B" w:rsidRDefault="005F77D8" w:rsidP="005F77D8">
            <w:pPr>
              <w:rPr>
                <w:rFonts w:ascii="Arial" w:hAnsi="Arial" w:cs="Arial"/>
                <w:sz w:val="20"/>
                <w:szCs w:val="20"/>
              </w:rPr>
            </w:pPr>
          </w:p>
        </w:tc>
        <w:tc>
          <w:tcPr>
            <w:tcW w:w="722" w:type="dxa"/>
          </w:tcPr>
          <w:p w14:paraId="59471E45" w14:textId="77777777" w:rsidR="005F77D8" w:rsidRPr="0006603E" w:rsidRDefault="005F77D8" w:rsidP="005F77D8">
            <w:pPr>
              <w:jc w:val="center"/>
              <w:rPr>
                <w:rFonts w:ascii="Arial" w:hAnsi="Arial" w:cs="Arial"/>
                <w:b/>
                <w:bCs/>
                <w:sz w:val="20"/>
                <w:szCs w:val="20"/>
              </w:rPr>
            </w:pPr>
            <w:r w:rsidRPr="0006603E">
              <w:rPr>
                <w:rFonts w:ascii="Arial" w:hAnsi="Arial" w:cs="Arial"/>
                <w:b/>
                <w:bCs/>
                <w:sz w:val="20"/>
                <w:szCs w:val="20"/>
              </w:rPr>
              <w:t>9</w:t>
            </w:r>
          </w:p>
          <w:p w14:paraId="18611ABB" w14:textId="77777777" w:rsidR="005F77D8" w:rsidRPr="0012136B" w:rsidRDefault="005F77D8" w:rsidP="005F77D8">
            <w:pPr>
              <w:jc w:val="center"/>
              <w:rPr>
                <w:rFonts w:ascii="Arial" w:hAnsi="Arial" w:cs="Arial"/>
                <w:b/>
                <w:bCs/>
                <w:sz w:val="20"/>
                <w:szCs w:val="20"/>
              </w:rPr>
            </w:pPr>
          </w:p>
          <w:p w14:paraId="604B2D5B" w14:textId="77777777" w:rsidR="005F77D8" w:rsidRPr="0012136B" w:rsidRDefault="005F77D8" w:rsidP="005F77D8">
            <w:pPr>
              <w:jc w:val="center"/>
              <w:rPr>
                <w:rFonts w:ascii="Arial" w:hAnsi="Arial" w:cs="Arial"/>
                <w:bCs/>
                <w:sz w:val="20"/>
                <w:szCs w:val="20"/>
              </w:rPr>
            </w:pPr>
            <w:r>
              <w:rPr>
                <w:rFonts w:ascii="Arial" w:hAnsi="Arial" w:cs="Arial"/>
                <w:bCs/>
                <w:sz w:val="20"/>
                <w:szCs w:val="20"/>
              </w:rPr>
              <w:t>4</w:t>
            </w:r>
          </w:p>
          <w:p w14:paraId="3F17E974" w14:textId="77777777" w:rsidR="005F77D8" w:rsidRPr="0012136B" w:rsidRDefault="005F77D8" w:rsidP="005F77D8">
            <w:pPr>
              <w:jc w:val="center"/>
              <w:rPr>
                <w:rFonts w:ascii="Arial" w:hAnsi="Arial" w:cs="Arial"/>
                <w:bCs/>
                <w:sz w:val="20"/>
                <w:szCs w:val="20"/>
              </w:rPr>
            </w:pPr>
          </w:p>
          <w:p w14:paraId="1363E87A" w14:textId="77777777" w:rsidR="005F77D8" w:rsidRPr="0012136B" w:rsidRDefault="005F77D8" w:rsidP="005F77D8">
            <w:pPr>
              <w:jc w:val="center"/>
              <w:rPr>
                <w:rFonts w:ascii="Arial" w:hAnsi="Arial" w:cs="Arial"/>
                <w:bCs/>
                <w:sz w:val="20"/>
                <w:szCs w:val="20"/>
              </w:rPr>
            </w:pPr>
          </w:p>
          <w:p w14:paraId="7ADA41EB" w14:textId="77777777" w:rsidR="005F77D8" w:rsidRPr="0012136B" w:rsidRDefault="005F77D8" w:rsidP="005F77D8">
            <w:pPr>
              <w:jc w:val="center"/>
              <w:rPr>
                <w:rFonts w:ascii="Arial" w:hAnsi="Arial" w:cs="Arial"/>
                <w:bCs/>
                <w:sz w:val="20"/>
                <w:szCs w:val="20"/>
              </w:rPr>
            </w:pPr>
            <w:r>
              <w:rPr>
                <w:rFonts w:ascii="Arial" w:hAnsi="Arial" w:cs="Arial"/>
                <w:bCs/>
                <w:sz w:val="20"/>
                <w:szCs w:val="20"/>
              </w:rPr>
              <w:t>4</w:t>
            </w:r>
          </w:p>
          <w:p w14:paraId="221FDE04" w14:textId="77777777" w:rsidR="005F77D8" w:rsidRPr="0012136B" w:rsidRDefault="005F77D8" w:rsidP="005F77D8">
            <w:pPr>
              <w:jc w:val="center"/>
              <w:rPr>
                <w:rFonts w:ascii="Arial" w:hAnsi="Arial" w:cs="Arial"/>
                <w:bCs/>
                <w:sz w:val="20"/>
                <w:szCs w:val="20"/>
              </w:rPr>
            </w:pPr>
          </w:p>
          <w:p w14:paraId="3B950CDB" w14:textId="77777777" w:rsidR="005F77D8" w:rsidRPr="0012136B" w:rsidRDefault="005F77D8" w:rsidP="005F77D8">
            <w:pPr>
              <w:jc w:val="center"/>
              <w:rPr>
                <w:rFonts w:ascii="Arial" w:hAnsi="Arial" w:cs="Arial"/>
                <w:bCs/>
                <w:sz w:val="20"/>
                <w:szCs w:val="20"/>
              </w:rPr>
            </w:pPr>
          </w:p>
          <w:p w14:paraId="601AF962" w14:textId="77777777" w:rsidR="005F77D8" w:rsidRDefault="005F77D8" w:rsidP="005F77D8">
            <w:pPr>
              <w:jc w:val="center"/>
              <w:rPr>
                <w:rFonts w:ascii="Arial" w:hAnsi="Arial" w:cs="Arial"/>
                <w:bCs/>
                <w:sz w:val="20"/>
                <w:szCs w:val="20"/>
              </w:rPr>
            </w:pPr>
          </w:p>
          <w:p w14:paraId="05DE1DEA" w14:textId="77777777" w:rsidR="005F77D8" w:rsidRPr="0012136B" w:rsidRDefault="005F77D8" w:rsidP="005F77D8">
            <w:pPr>
              <w:jc w:val="center"/>
              <w:rPr>
                <w:rFonts w:ascii="Arial" w:hAnsi="Arial" w:cs="Arial"/>
                <w:bCs/>
                <w:sz w:val="20"/>
                <w:szCs w:val="20"/>
              </w:rPr>
            </w:pPr>
            <w:r w:rsidRPr="0012136B">
              <w:rPr>
                <w:rFonts w:ascii="Arial" w:hAnsi="Arial" w:cs="Arial"/>
                <w:bCs/>
                <w:sz w:val="20"/>
                <w:szCs w:val="20"/>
              </w:rPr>
              <w:t>1</w:t>
            </w:r>
          </w:p>
          <w:p w14:paraId="352E5068" w14:textId="77777777" w:rsidR="005F77D8" w:rsidRPr="0012136B" w:rsidRDefault="005F77D8" w:rsidP="005F77D8">
            <w:pPr>
              <w:rPr>
                <w:rFonts w:ascii="Arial" w:hAnsi="Arial" w:cs="Arial"/>
                <w:b/>
                <w:bCs/>
                <w:sz w:val="20"/>
                <w:szCs w:val="20"/>
              </w:rPr>
            </w:pPr>
          </w:p>
        </w:tc>
        <w:tc>
          <w:tcPr>
            <w:tcW w:w="1010" w:type="dxa"/>
          </w:tcPr>
          <w:p w14:paraId="4CCF7AAD" w14:textId="77777777" w:rsidR="005F77D8" w:rsidRDefault="005F77D8" w:rsidP="005F77D8">
            <w:pPr>
              <w:jc w:val="center"/>
              <w:rPr>
                <w:rFonts w:ascii="Arial" w:hAnsi="Arial" w:cs="Arial"/>
                <w:sz w:val="20"/>
                <w:szCs w:val="20"/>
              </w:rPr>
            </w:pPr>
          </w:p>
          <w:p w14:paraId="4EA210F8" w14:textId="77777777" w:rsidR="005F77D8" w:rsidRDefault="005F77D8" w:rsidP="005F77D8">
            <w:pPr>
              <w:jc w:val="center"/>
              <w:rPr>
                <w:rFonts w:ascii="Arial" w:hAnsi="Arial" w:cs="Arial"/>
                <w:sz w:val="20"/>
                <w:szCs w:val="20"/>
              </w:rPr>
            </w:pPr>
          </w:p>
          <w:p w14:paraId="3A71D6EE" w14:textId="77777777" w:rsidR="005F77D8" w:rsidRDefault="005F77D8" w:rsidP="005F77D8">
            <w:pPr>
              <w:jc w:val="center"/>
              <w:rPr>
                <w:rFonts w:ascii="Arial" w:hAnsi="Arial" w:cs="Arial"/>
                <w:sz w:val="20"/>
                <w:szCs w:val="20"/>
              </w:rPr>
            </w:pPr>
            <w:r w:rsidRPr="006269E7">
              <w:rPr>
                <w:rFonts w:ascii="Arial" w:hAnsi="Arial" w:cs="Arial"/>
                <w:sz w:val="20"/>
                <w:szCs w:val="20"/>
              </w:rPr>
              <w:t>CCF</w:t>
            </w:r>
          </w:p>
          <w:p w14:paraId="3C4F4453" w14:textId="77777777" w:rsidR="005F77D8" w:rsidRDefault="005F77D8" w:rsidP="005F77D8">
            <w:pPr>
              <w:jc w:val="center"/>
              <w:rPr>
                <w:rFonts w:ascii="Arial" w:hAnsi="Arial" w:cs="Arial"/>
                <w:sz w:val="20"/>
                <w:szCs w:val="20"/>
              </w:rPr>
            </w:pPr>
          </w:p>
          <w:p w14:paraId="47FCF227" w14:textId="77777777" w:rsidR="005F77D8" w:rsidRDefault="005F77D8" w:rsidP="005F77D8">
            <w:pPr>
              <w:jc w:val="center"/>
              <w:rPr>
                <w:rFonts w:ascii="Arial" w:hAnsi="Arial" w:cs="Arial"/>
                <w:sz w:val="20"/>
                <w:szCs w:val="20"/>
              </w:rPr>
            </w:pPr>
          </w:p>
          <w:p w14:paraId="4DE29F61" w14:textId="77777777" w:rsidR="005F77D8" w:rsidRDefault="005F77D8" w:rsidP="005F77D8">
            <w:pPr>
              <w:jc w:val="center"/>
              <w:rPr>
                <w:rFonts w:ascii="Arial" w:hAnsi="Arial" w:cs="Arial"/>
                <w:sz w:val="20"/>
                <w:szCs w:val="20"/>
              </w:rPr>
            </w:pPr>
            <w:r w:rsidRPr="0073529C">
              <w:rPr>
                <w:rFonts w:ascii="Arial" w:hAnsi="Arial" w:cs="Arial"/>
                <w:sz w:val="20"/>
                <w:szCs w:val="20"/>
              </w:rPr>
              <w:t>CCF</w:t>
            </w:r>
          </w:p>
          <w:p w14:paraId="0A092495" w14:textId="77777777" w:rsidR="005F77D8" w:rsidRDefault="005F77D8" w:rsidP="005F77D8">
            <w:pPr>
              <w:jc w:val="center"/>
              <w:rPr>
                <w:rFonts w:ascii="Arial" w:hAnsi="Arial" w:cs="Arial"/>
                <w:sz w:val="20"/>
                <w:szCs w:val="20"/>
              </w:rPr>
            </w:pPr>
          </w:p>
          <w:p w14:paraId="1BCD2187" w14:textId="77777777" w:rsidR="005F77D8" w:rsidRDefault="005F77D8" w:rsidP="005F77D8">
            <w:pPr>
              <w:jc w:val="center"/>
              <w:rPr>
                <w:rFonts w:ascii="Arial" w:hAnsi="Arial" w:cs="Arial"/>
                <w:sz w:val="20"/>
                <w:szCs w:val="20"/>
              </w:rPr>
            </w:pPr>
          </w:p>
          <w:p w14:paraId="278BF0C4" w14:textId="77777777" w:rsidR="005F77D8" w:rsidRDefault="005F77D8" w:rsidP="005F77D8">
            <w:pPr>
              <w:jc w:val="center"/>
              <w:rPr>
                <w:rFonts w:ascii="Arial" w:hAnsi="Arial" w:cs="Arial"/>
                <w:sz w:val="20"/>
                <w:szCs w:val="20"/>
              </w:rPr>
            </w:pPr>
          </w:p>
          <w:p w14:paraId="3EA055F0" w14:textId="77777777" w:rsidR="005F77D8" w:rsidRDefault="005F77D8" w:rsidP="005F77D8">
            <w:pPr>
              <w:jc w:val="center"/>
              <w:rPr>
                <w:rFonts w:ascii="Arial" w:hAnsi="Arial" w:cs="Arial"/>
                <w:sz w:val="20"/>
                <w:szCs w:val="20"/>
              </w:rPr>
            </w:pPr>
            <w:r w:rsidRPr="0032149A">
              <w:rPr>
                <w:rFonts w:ascii="Arial" w:hAnsi="Arial" w:cs="Arial"/>
                <w:sz w:val="20"/>
                <w:szCs w:val="20"/>
              </w:rPr>
              <w:t>Ponctuel</w:t>
            </w:r>
          </w:p>
          <w:p w14:paraId="280D9DA6" w14:textId="77777777" w:rsidR="005F77D8" w:rsidRDefault="005F77D8" w:rsidP="005F77D8">
            <w:pPr>
              <w:jc w:val="center"/>
              <w:rPr>
                <w:rFonts w:ascii="Arial" w:hAnsi="Arial" w:cs="Arial"/>
                <w:sz w:val="20"/>
                <w:szCs w:val="20"/>
              </w:rPr>
            </w:pPr>
            <w:r>
              <w:rPr>
                <w:rFonts w:ascii="Arial" w:hAnsi="Arial" w:cs="Arial"/>
                <w:sz w:val="20"/>
                <w:szCs w:val="20"/>
              </w:rPr>
              <w:t>écrit</w:t>
            </w:r>
          </w:p>
        </w:tc>
        <w:tc>
          <w:tcPr>
            <w:tcW w:w="866" w:type="dxa"/>
          </w:tcPr>
          <w:p w14:paraId="2D65AB65" w14:textId="77777777" w:rsidR="005F77D8" w:rsidRDefault="005F77D8" w:rsidP="005F77D8">
            <w:pPr>
              <w:jc w:val="center"/>
              <w:rPr>
                <w:rFonts w:ascii="Arial" w:hAnsi="Arial" w:cs="Arial"/>
                <w:sz w:val="20"/>
                <w:szCs w:val="20"/>
              </w:rPr>
            </w:pPr>
          </w:p>
          <w:p w14:paraId="306CFD1C" w14:textId="77777777" w:rsidR="005F77D8" w:rsidRDefault="005F77D8" w:rsidP="005F77D8">
            <w:pPr>
              <w:jc w:val="center"/>
              <w:rPr>
                <w:rFonts w:ascii="Arial" w:hAnsi="Arial" w:cs="Arial"/>
                <w:sz w:val="20"/>
                <w:szCs w:val="20"/>
              </w:rPr>
            </w:pPr>
          </w:p>
          <w:p w14:paraId="6036F695" w14:textId="77777777" w:rsidR="005F77D8" w:rsidRDefault="005F77D8" w:rsidP="005F77D8">
            <w:pPr>
              <w:jc w:val="center"/>
              <w:rPr>
                <w:rFonts w:ascii="Arial" w:hAnsi="Arial" w:cs="Arial"/>
                <w:sz w:val="20"/>
                <w:szCs w:val="20"/>
              </w:rPr>
            </w:pPr>
          </w:p>
          <w:p w14:paraId="379EA30C" w14:textId="77777777" w:rsidR="005F77D8" w:rsidRDefault="005F77D8" w:rsidP="005F77D8">
            <w:pPr>
              <w:jc w:val="center"/>
              <w:rPr>
                <w:rFonts w:ascii="Arial" w:hAnsi="Arial" w:cs="Arial"/>
                <w:sz w:val="20"/>
                <w:szCs w:val="20"/>
              </w:rPr>
            </w:pPr>
          </w:p>
          <w:p w14:paraId="5BE1D2EF" w14:textId="77777777" w:rsidR="005F77D8" w:rsidRDefault="005F77D8" w:rsidP="005F77D8">
            <w:pPr>
              <w:jc w:val="center"/>
              <w:rPr>
                <w:rFonts w:ascii="Arial" w:hAnsi="Arial" w:cs="Arial"/>
                <w:sz w:val="20"/>
                <w:szCs w:val="20"/>
              </w:rPr>
            </w:pPr>
          </w:p>
          <w:p w14:paraId="0165F0EC" w14:textId="77777777" w:rsidR="005F77D8" w:rsidRDefault="005F77D8" w:rsidP="005F77D8">
            <w:pPr>
              <w:jc w:val="center"/>
              <w:rPr>
                <w:rFonts w:ascii="Arial" w:hAnsi="Arial" w:cs="Arial"/>
                <w:sz w:val="20"/>
                <w:szCs w:val="20"/>
              </w:rPr>
            </w:pPr>
          </w:p>
          <w:p w14:paraId="3ED835E5" w14:textId="77777777" w:rsidR="005F77D8" w:rsidRDefault="005F77D8" w:rsidP="005F77D8">
            <w:pPr>
              <w:jc w:val="center"/>
              <w:rPr>
                <w:rFonts w:ascii="Arial" w:hAnsi="Arial" w:cs="Arial"/>
                <w:sz w:val="20"/>
                <w:szCs w:val="20"/>
              </w:rPr>
            </w:pPr>
          </w:p>
          <w:p w14:paraId="079879D2" w14:textId="77777777" w:rsidR="005F77D8" w:rsidRDefault="005F77D8" w:rsidP="005F77D8">
            <w:pPr>
              <w:jc w:val="center"/>
              <w:rPr>
                <w:rFonts w:ascii="Arial" w:hAnsi="Arial" w:cs="Arial"/>
                <w:sz w:val="20"/>
                <w:szCs w:val="20"/>
              </w:rPr>
            </w:pPr>
          </w:p>
          <w:p w14:paraId="7F86343E" w14:textId="77777777" w:rsidR="005F77D8" w:rsidRDefault="005F77D8" w:rsidP="005F77D8">
            <w:pPr>
              <w:jc w:val="center"/>
              <w:rPr>
                <w:rFonts w:ascii="Arial" w:hAnsi="Arial" w:cs="Arial"/>
                <w:sz w:val="20"/>
                <w:szCs w:val="20"/>
              </w:rPr>
            </w:pPr>
          </w:p>
          <w:p w14:paraId="5A8F2F40" w14:textId="77777777" w:rsidR="005F77D8" w:rsidRDefault="005F77D8" w:rsidP="005F77D8">
            <w:pPr>
              <w:jc w:val="center"/>
              <w:rPr>
                <w:rFonts w:ascii="Arial" w:hAnsi="Arial" w:cs="Arial"/>
                <w:sz w:val="20"/>
                <w:szCs w:val="20"/>
              </w:rPr>
            </w:pPr>
            <w:r w:rsidRPr="00DE157B">
              <w:rPr>
                <w:rFonts w:ascii="Arial" w:hAnsi="Arial" w:cs="Arial"/>
                <w:sz w:val="20"/>
                <w:szCs w:val="20"/>
              </w:rPr>
              <w:t>2 h</w:t>
            </w:r>
          </w:p>
        </w:tc>
        <w:tc>
          <w:tcPr>
            <w:tcW w:w="1299" w:type="dxa"/>
          </w:tcPr>
          <w:p w14:paraId="4214867D" w14:textId="77777777" w:rsidR="005F77D8" w:rsidRDefault="005F77D8" w:rsidP="005F77D8">
            <w:pPr>
              <w:jc w:val="center"/>
              <w:rPr>
                <w:rFonts w:ascii="Arial" w:hAnsi="Arial" w:cs="Arial"/>
                <w:sz w:val="20"/>
                <w:szCs w:val="20"/>
              </w:rPr>
            </w:pPr>
          </w:p>
          <w:p w14:paraId="287833E4" w14:textId="77777777" w:rsidR="005F77D8" w:rsidRDefault="005F77D8" w:rsidP="005F77D8">
            <w:pPr>
              <w:jc w:val="center"/>
              <w:rPr>
                <w:rFonts w:ascii="Arial" w:hAnsi="Arial" w:cs="Arial"/>
                <w:sz w:val="20"/>
                <w:szCs w:val="20"/>
              </w:rPr>
            </w:pPr>
          </w:p>
          <w:p w14:paraId="266B7A6F" w14:textId="77777777" w:rsidR="005F77D8" w:rsidRDefault="005F77D8" w:rsidP="005F77D8">
            <w:pPr>
              <w:jc w:val="center"/>
              <w:rPr>
                <w:rFonts w:ascii="Arial" w:hAnsi="Arial" w:cs="Arial"/>
                <w:sz w:val="20"/>
                <w:szCs w:val="20"/>
              </w:rPr>
            </w:pPr>
            <w:r>
              <w:rPr>
                <w:rFonts w:ascii="Arial" w:hAnsi="Arial" w:cs="Arial"/>
                <w:sz w:val="20"/>
                <w:szCs w:val="20"/>
              </w:rPr>
              <w:t>Ponctuel o</w:t>
            </w:r>
            <w:r w:rsidRPr="00DE157B">
              <w:rPr>
                <w:rFonts w:ascii="Arial" w:hAnsi="Arial" w:cs="Arial"/>
                <w:sz w:val="20"/>
                <w:szCs w:val="20"/>
              </w:rPr>
              <w:t>ral</w:t>
            </w:r>
          </w:p>
          <w:p w14:paraId="0444CE8B" w14:textId="77777777" w:rsidR="005F77D8" w:rsidRDefault="005F77D8" w:rsidP="005F77D8">
            <w:pPr>
              <w:jc w:val="center"/>
              <w:rPr>
                <w:rFonts w:ascii="Arial" w:hAnsi="Arial" w:cs="Arial"/>
                <w:sz w:val="20"/>
                <w:szCs w:val="20"/>
              </w:rPr>
            </w:pPr>
          </w:p>
          <w:p w14:paraId="5EB45248" w14:textId="77777777" w:rsidR="005F77D8" w:rsidRDefault="005F77D8" w:rsidP="005F77D8">
            <w:pPr>
              <w:jc w:val="center"/>
              <w:rPr>
                <w:rFonts w:ascii="Arial" w:hAnsi="Arial" w:cs="Arial"/>
                <w:sz w:val="20"/>
                <w:szCs w:val="20"/>
              </w:rPr>
            </w:pPr>
            <w:r>
              <w:rPr>
                <w:rFonts w:ascii="Arial" w:hAnsi="Arial" w:cs="Arial"/>
                <w:sz w:val="20"/>
                <w:szCs w:val="20"/>
              </w:rPr>
              <w:t>Ponctuel o</w:t>
            </w:r>
            <w:r w:rsidRPr="00FA734A">
              <w:rPr>
                <w:rFonts w:ascii="Arial" w:hAnsi="Arial" w:cs="Arial"/>
                <w:sz w:val="20"/>
                <w:szCs w:val="20"/>
              </w:rPr>
              <w:t>ral</w:t>
            </w:r>
          </w:p>
          <w:p w14:paraId="46C57F4E" w14:textId="77777777" w:rsidR="005F77D8" w:rsidRDefault="005F77D8" w:rsidP="005F77D8">
            <w:pPr>
              <w:jc w:val="center"/>
              <w:rPr>
                <w:rFonts w:ascii="Arial" w:hAnsi="Arial" w:cs="Arial"/>
                <w:sz w:val="20"/>
                <w:szCs w:val="20"/>
              </w:rPr>
            </w:pPr>
          </w:p>
          <w:p w14:paraId="21B1A370" w14:textId="77777777" w:rsidR="005F77D8" w:rsidRDefault="005F77D8" w:rsidP="005F77D8">
            <w:pPr>
              <w:jc w:val="center"/>
              <w:rPr>
                <w:rFonts w:ascii="Arial" w:hAnsi="Arial" w:cs="Arial"/>
                <w:sz w:val="20"/>
                <w:szCs w:val="20"/>
              </w:rPr>
            </w:pPr>
          </w:p>
          <w:p w14:paraId="36D7B9D5" w14:textId="77777777" w:rsidR="005F77D8" w:rsidRDefault="005F77D8" w:rsidP="005F77D8">
            <w:pPr>
              <w:jc w:val="center"/>
              <w:rPr>
                <w:rFonts w:ascii="Arial" w:hAnsi="Arial" w:cs="Arial"/>
                <w:b/>
                <w:sz w:val="20"/>
                <w:szCs w:val="20"/>
              </w:rPr>
            </w:pPr>
            <w:r w:rsidRPr="005B3D2C">
              <w:rPr>
                <w:rFonts w:ascii="Arial" w:hAnsi="Arial" w:cs="Arial"/>
                <w:sz w:val="20"/>
                <w:szCs w:val="20"/>
              </w:rPr>
              <w:t>Ponctuel</w:t>
            </w:r>
          </w:p>
          <w:p w14:paraId="0D00F86C" w14:textId="77777777" w:rsidR="005F77D8" w:rsidRDefault="005F77D8" w:rsidP="005F77D8">
            <w:pPr>
              <w:jc w:val="center"/>
              <w:rPr>
                <w:rFonts w:ascii="Arial" w:hAnsi="Arial" w:cs="Arial"/>
                <w:sz w:val="20"/>
                <w:szCs w:val="20"/>
              </w:rPr>
            </w:pPr>
            <w:r>
              <w:rPr>
                <w:rFonts w:ascii="Arial" w:hAnsi="Arial" w:cs="Arial"/>
                <w:sz w:val="20"/>
                <w:szCs w:val="20"/>
              </w:rPr>
              <w:t>é</w:t>
            </w:r>
            <w:r w:rsidRPr="00FC6B30">
              <w:rPr>
                <w:rFonts w:ascii="Arial" w:hAnsi="Arial" w:cs="Arial"/>
                <w:sz w:val="20"/>
                <w:szCs w:val="20"/>
              </w:rPr>
              <w:t>crit</w:t>
            </w:r>
          </w:p>
        </w:tc>
        <w:tc>
          <w:tcPr>
            <w:tcW w:w="865" w:type="dxa"/>
          </w:tcPr>
          <w:p w14:paraId="79470B1E" w14:textId="77777777" w:rsidR="005F77D8" w:rsidRDefault="005F77D8" w:rsidP="005F77D8">
            <w:pPr>
              <w:jc w:val="center"/>
              <w:rPr>
                <w:rFonts w:ascii="Arial" w:hAnsi="Arial" w:cs="Arial"/>
                <w:sz w:val="20"/>
                <w:szCs w:val="20"/>
              </w:rPr>
            </w:pPr>
          </w:p>
          <w:p w14:paraId="35826D78" w14:textId="77777777" w:rsidR="005F77D8" w:rsidRDefault="005F77D8" w:rsidP="005F77D8">
            <w:pPr>
              <w:jc w:val="center"/>
              <w:rPr>
                <w:rFonts w:ascii="Arial" w:hAnsi="Arial" w:cs="Arial"/>
                <w:sz w:val="20"/>
                <w:szCs w:val="20"/>
              </w:rPr>
            </w:pPr>
          </w:p>
          <w:p w14:paraId="67AE59E6" w14:textId="56EF4740" w:rsidR="005F77D8" w:rsidRDefault="00760F93" w:rsidP="005F77D8">
            <w:pPr>
              <w:jc w:val="center"/>
              <w:rPr>
                <w:rFonts w:ascii="Arial" w:hAnsi="Arial" w:cs="Arial"/>
                <w:sz w:val="20"/>
                <w:szCs w:val="20"/>
              </w:rPr>
            </w:pPr>
            <w:r>
              <w:rPr>
                <w:rFonts w:ascii="Arial" w:hAnsi="Arial" w:cs="Arial"/>
                <w:sz w:val="20"/>
                <w:szCs w:val="20"/>
              </w:rPr>
              <w:t>1 h</w:t>
            </w:r>
          </w:p>
          <w:p w14:paraId="26BBCD6F" w14:textId="77777777" w:rsidR="005F77D8" w:rsidRPr="009022EB" w:rsidRDefault="005F77D8" w:rsidP="005F77D8">
            <w:pPr>
              <w:jc w:val="center"/>
              <w:rPr>
                <w:rFonts w:ascii="Arial" w:hAnsi="Arial" w:cs="Arial"/>
                <w:i/>
                <w:sz w:val="20"/>
                <w:szCs w:val="20"/>
              </w:rPr>
            </w:pPr>
            <w:r w:rsidRPr="009022EB">
              <w:rPr>
                <w:rFonts w:ascii="Arial" w:hAnsi="Arial" w:cs="Arial"/>
                <w:i/>
                <w:sz w:val="20"/>
                <w:szCs w:val="20"/>
              </w:rPr>
              <w:t>(1)</w:t>
            </w:r>
          </w:p>
          <w:p w14:paraId="0DC4DEFD" w14:textId="77777777" w:rsidR="005F77D8" w:rsidRDefault="005F77D8" w:rsidP="005F77D8">
            <w:pPr>
              <w:jc w:val="center"/>
              <w:rPr>
                <w:rFonts w:ascii="Arial" w:hAnsi="Arial" w:cs="Arial"/>
                <w:sz w:val="20"/>
                <w:szCs w:val="20"/>
              </w:rPr>
            </w:pPr>
          </w:p>
          <w:p w14:paraId="54AB4436" w14:textId="77777777" w:rsidR="005F77D8" w:rsidRDefault="005F77D8" w:rsidP="005F77D8">
            <w:pPr>
              <w:jc w:val="center"/>
              <w:rPr>
                <w:rFonts w:ascii="Arial" w:hAnsi="Arial" w:cs="Arial"/>
                <w:sz w:val="20"/>
                <w:szCs w:val="20"/>
              </w:rPr>
            </w:pPr>
            <w:r>
              <w:rPr>
                <w:rFonts w:ascii="Arial" w:hAnsi="Arial" w:cs="Arial"/>
                <w:sz w:val="20"/>
                <w:szCs w:val="20"/>
              </w:rPr>
              <w:t>3</w:t>
            </w:r>
            <w:r w:rsidRPr="008B3762">
              <w:rPr>
                <w:rFonts w:ascii="Arial" w:hAnsi="Arial" w:cs="Arial"/>
                <w:sz w:val="20"/>
                <w:szCs w:val="20"/>
              </w:rPr>
              <w:t>0 min</w:t>
            </w:r>
          </w:p>
          <w:p w14:paraId="49649D37" w14:textId="77777777" w:rsidR="005F77D8" w:rsidRDefault="005F77D8" w:rsidP="005F77D8">
            <w:pPr>
              <w:jc w:val="center"/>
              <w:rPr>
                <w:rFonts w:ascii="Arial" w:hAnsi="Arial" w:cs="Arial"/>
                <w:sz w:val="20"/>
                <w:szCs w:val="20"/>
              </w:rPr>
            </w:pPr>
          </w:p>
          <w:p w14:paraId="33F01967" w14:textId="77777777" w:rsidR="005F77D8" w:rsidRDefault="005F77D8" w:rsidP="005F77D8">
            <w:pPr>
              <w:jc w:val="center"/>
              <w:rPr>
                <w:rFonts w:ascii="Arial" w:hAnsi="Arial" w:cs="Arial"/>
                <w:sz w:val="20"/>
                <w:szCs w:val="20"/>
              </w:rPr>
            </w:pPr>
          </w:p>
          <w:p w14:paraId="1D0B56C4" w14:textId="77777777" w:rsidR="005F77D8" w:rsidRDefault="005F77D8" w:rsidP="005F77D8">
            <w:pPr>
              <w:jc w:val="center"/>
              <w:rPr>
                <w:rFonts w:ascii="Arial" w:hAnsi="Arial" w:cs="Arial"/>
                <w:sz w:val="20"/>
                <w:szCs w:val="20"/>
              </w:rPr>
            </w:pPr>
          </w:p>
          <w:p w14:paraId="570C6894" w14:textId="77777777" w:rsidR="005F77D8" w:rsidRDefault="005F77D8" w:rsidP="005F77D8">
            <w:pPr>
              <w:jc w:val="center"/>
              <w:rPr>
                <w:rFonts w:ascii="Arial" w:hAnsi="Arial" w:cs="Arial"/>
                <w:sz w:val="20"/>
                <w:szCs w:val="20"/>
              </w:rPr>
            </w:pPr>
            <w:r w:rsidRPr="006F1666">
              <w:rPr>
                <w:rFonts w:ascii="Arial" w:hAnsi="Arial" w:cs="Arial"/>
                <w:sz w:val="20"/>
                <w:szCs w:val="20"/>
              </w:rPr>
              <w:t>2 h</w:t>
            </w:r>
          </w:p>
        </w:tc>
        <w:tc>
          <w:tcPr>
            <w:tcW w:w="685" w:type="dxa"/>
          </w:tcPr>
          <w:p w14:paraId="1214EBA2" w14:textId="77777777" w:rsidR="005F77D8" w:rsidRDefault="005F77D8" w:rsidP="005F77D8">
            <w:pPr>
              <w:jc w:val="center"/>
              <w:rPr>
                <w:rFonts w:ascii="Arial" w:hAnsi="Arial" w:cs="Arial"/>
                <w:sz w:val="20"/>
                <w:szCs w:val="20"/>
              </w:rPr>
            </w:pPr>
          </w:p>
          <w:p w14:paraId="47A04E9D" w14:textId="77777777" w:rsidR="005F77D8" w:rsidRDefault="005F77D8" w:rsidP="005F77D8">
            <w:pPr>
              <w:jc w:val="center"/>
              <w:rPr>
                <w:rFonts w:ascii="Arial" w:hAnsi="Arial" w:cs="Arial"/>
                <w:sz w:val="20"/>
                <w:szCs w:val="20"/>
              </w:rPr>
            </w:pPr>
          </w:p>
          <w:p w14:paraId="6BF4AFAE" w14:textId="77777777" w:rsidR="005F77D8" w:rsidRDefault="005F77D8" w:rsidP="005F77D8">
            <w:pPr>
              <w:jc w:val="center"/>
              <w:rPr>
                <w:rFonts w:ascii="Arial" w:hAnsi="Arial" w:cs="Arial"/>
                <w:sz w:val="20"/>
                <w:szCs w:val="20"/>
              </w:rPr>
            </w:pPr>
            <w:r w:rsidRPr="00EF7B4D">
              <w:rPr>
                <w:rFonts w:ascii="Arial" w:hAnsi="Arial" w:cs="Arial"/>
                <w:sz w:val="20"/>
                <w:szCs w:val="20"/>
              </w:rPr>
              <w:t>CCF</w:t>
            </w:r>
          </w:p>
          <w:p w14:paraId="25048D77" w14:textId="77777777" w:rsidR="005F77D8" w:rsidRDefault="005F77D8" w:rsidP="005F77D8">
            <w:pPr>
              <w:jc w:val="center"/>
              <w:rPr>
                <w:rFonts w:ascii="Arial" w:hAnsi="Arial" w:cs="Arial"/>
                <w:sz w:val="20"/>
                <w:szCs w:val="20"/>
              </w:rPr>
            </w:pPr>
          </w:p>
          <w:p w14:paraId="3AB3CD65" w14:textId="77777777" w:rsidR="005F77D8" w:rsidRDefault="005F77D8" w:rsidP="005F77D8">
            <w:pPr>
              <w:jc w:val="center"/>
              <w:rPr>
                <w:rFonts w:ascii="Arial" w:hAnsi="Arial" w:cs="Arial"/>
                <w:sz w:val="20"/>
                <w:szCs w:val="20"/>
              </w:rPr>
            </w:pPr>
          </w:p>
          <w:p w14:paraId="1EDB7A41" w14:textId="77777777" w:rsidR="005F77D8" w:rsidRDefault="005F77D8" w:rsidP="005F77D8">
            <w:pPr>
              <w:jc w:val="center"/>
              <w:rPr>
                <w:rFonts w:ascii="Arial" w:hAnsi="Arial" w:cs="Arial"/>
                <w:sz w:val="20"/>
                <w:szCs w:val="20"/>
              </w:rPr>
            </w:pPr>
            <w:r w:rsidRPr="00EF7B4D">
              <w:rPr>
                <w:rFonts w:ascii="Arial" w:hAnsi="Arial" w:cs="Arial"/>
                <w:sz w:val="20"/>
                <w:szCs w:val="20"/>
              </w:rPr>
              <w:t>CCF</w:t>
            </w:r>
          </w:p>
          <w:p w14:paraId="64EDCBEE" w14:textId="77777777" w:rsidR="005F77D8" w:rsidRDefault="005F77D8" w:rsidP="005F77D8">
            <w:pPr>
              <w:jc w:val="center"/>
              <w:rPr>
                <w:rFonts w:ascii="Arial" w:hAnsi="Arial" w:cs="Arial"/>
                <w:sz w:val="20"/>
                <w:szCs w:val="20"/>
              </w:rPr>
            </w:pPr>
          </w:p>
          <w:p w14:paraId="11B54BC5" w14:textId="77777777" w:rsidR="005F77D8" w:rsidRDefault="005F77D8" w:rsidP="005F77D8">
            <w:pPr>
              <w:jc w:val="center"/>
              <w:rPr>
                <w:rFonts w:ascii="Arial" w:hAnsi="Arial" w:cs="Arial"/>
                <w:sz w:val="20"/>
                <w:szCs w:val="20"/>
              </w:rPr>
            </w:pPr>
          </w:p>
          <w:p w14:paraId="73288407" w14:textId="77777777" w:rsidR="005F77D8" w:rsidRDefault="005F77D8" w:rsidP="005F77D8">
            <w:pPr>
              <w:jc w:val="center"/>
              <w:rPr>
                <w:rFonts w:ascii="Arial" w:hAnsi="Arial" w:cs="Arial"/>
                <w:sz w:val="20"/>
                <w:szCs w:val="20"/>
              </w:rPr>
            </w:pPr>
          </w:p>
          <w:p w14:paraId="745DFAF9" w14:textId="77777777" w:rsidR="005F77D8" w:rsidRDefault="005F77D8" w:rsidP="005F77D8">
            <w:pPr>
              <w:jc w:val="center"/>
              <w:rPr>
                <w:rFonts w:ascii="Arial" w:hAnsi="Arial" w:cs="Arial"/>
                <w:sz w:val="20"/>
                <w:szCs w:val="20"/>
              </w:rPr>
            </w:pPr>
            <w:r w:rsidRPr="00DE157B">
              <w:rPr>
                <w:rFonts w:ascii="Arial" w:hAnsi="Arial" w:cs="Arial"/>
                <w:sz w:val="20"/>
                <w:szCs w:val="20"/>
              </w:rPr>
              <w:t>CCF</w:t>
            </w:r>
          </w:p>
        </w:tc>
        <w:tc>
          <w:tcPr>
            <w:tcW w:w="759" w:type="dxa"/>
          </w:tcPr>
          <w:p w14:paraId="54721B2A" w14:textId="77777777" w:rsidR="005F77D8" w:rsidRPr="0012136B" w:rsidRDefault="005F77D8" w:rsidP="005F77D8">
            <w:pPr>
              <w:rPr>
                <w:rFonts w:ascii="Arial" w:hAnsi="Arial" w:cs="Arial"/>
                <w:sz w:val="20"/>
                <w:szCs w:val="20"/>
              </w:rPr>
            </w:pPr>
          </w:p>
        </w:tc>
      </w:tr>
      <w:tr w:rsidR="005F77D8" w:rsidRPr="0012136B" w14:paraId="19A8993D" w14:textId="77777777" w:rsidTr="005F77D8">
        <w:trPr>
          <w:trHeight w:val="1382"/>
        </w:trPr>
        <w:tc>
          <w:tcPr>
            <w:tcW w:w="3898" w:type="dxa"/>
          </w:tcPr>
          <w:p w14:paraId="7CA10B5E" w14:textId="77777777" w:rsidR="005F77D8" w:rsidRPr="0012136B" w:rsidRDefault="005F77D8" w:rsidP="005F77D8">
            <w:pPr>
              <w:rPr>
                <w:rFonts w:ascii="Arial" w:hAnsi="Arial" w:cs="Arial"/>
                <w:b/>
                <w:sz w:val="20"/>
                <w:szCs w:val="20"/>
              </w:rPr>
            </w:pPr>
            <w:r w:rsidRPr="0012136B">
              <w:rPr>
                <w:rFonts w:ascii="Arial" w:hAnsi="Arial" w:cs="Arial"/>
                <w:b/>
                <w:sz w:val="20"/>
                <w:szCs w:val="20"/>
              </w:rPr>
              <w:t xml:space="preserve">E4 </w:t>
            </w:r>
            <w:r w:rsidRPr="00FC6B30">
              <w:rPr>
                <w:rFonts w:ascii="Arial" w:hAnsi="Arial" w:cs="Arial"/>
                <w:b/>
                <w:sz w:val="20"/>
                <w:szCs w:val="20"/>
              </w:rPr>
              <w:t>É</w:t>
            </w:r>
            <w:r w:rsidRPr="0012136B">
              <w:rPr>
                <w:rFonts w:ascii="Arial" w:hAnsi="Arial" w:cs="Arial"/>
                <w:b/>
                <w:sz w:val="20"/>
                <w:szCs w:val="20"/>
              </w:rPr>
              <w:t>preuves de langue vivante</w:t>
            </w:r>
          </w:p>
          <w:p w14:paraId="493E0684" w14:textId="77777777" w:rsidR="005F77D8" w:rsidRPr="0012136B" w:rsidRDefault="005F77D8" w:rsidP="005F77D8">
            <w:pPr>
              <w:rPr>
                <w:rFonts w:ascii="Arial" w:hAnsi="Arial" w:cs="Arial"/>
                <w:sz w:val="20"/>
                <w:szCs w:val="20"/>
              </w:rPr>
            </w:pPr>
            <w:r w:rsidRPr="0012136B">
              <w:rPr>
                <w:rFonts w:ascii="Arial" w:hAnsi="Arial" w:cs="Arial"/>
                <w:sz w:val="20"/>
                <w:szCs w:val="20"/>
              </w:rPr>
              <w:t>Sous-épreuve E41 Langue vivante 1</w:t>
            </w:r>
          </w:p>
          <w:p w14:paraId="6B8CC90C" w14:textId="77777777" w:rsidR="005F77D8" w:rsidRPr="0012136B" w:rsidRDefault="005F77D8" w:rsidP="005F77D8">
            <w:pPr>
              <w:rPr>
                <w:rFonts w:ascii="Arial" w:hAnsi="Arial" w:cs="Arial"/>
                <w:sz w:val="20"/>
                <w:szCs w:val="20"/>
              </w:rPr>
            </w:pPr>
          </w:p>
          <w:p w14:paraId="1309BC0F" w14:textId="77777777" w:rsidR="005F77D8" w:rsidRPr="0012136B" w:rsidRDefault="005F77D8" w:rsidP="005F77D8">
            <w:pPr>
              <w:rPr>
                <w:rFonts w:ascii="Arial" w:hAnsi="Arial" w:cs="Arial"/>
                <w:sz w:val="20"/>
                <w:szCs w:val="20"/>
              </w:rPr>
            </w:pPr>
            <w:r w:rsidRPr="0012136B">
              <w:rPr>
                <w:rFonts w:ascii="Arial" w:hAnsi="Arial" w:cs="Arial"/>
                <w:sz w:val="20"/>
                <w:szCs w:val="20"/>
              </w:rPr>
              <w:t>Sous-épreuve E42 Langue vivante 2</w:t>
            </w:r>
          </w:p>
          <w:p w14:paraId="77805819" w14:textId="77777777" w:rsidR="005F77D8" w:rsidRPr="0012136B" w:rsidRDefault="005F77D8" w:rsidP="005F77D8">
            <w:pPr>
              <w:rPr>
                <w:rFonts w:ascii="Arial" w:hAnsi="Arial" w:cs="Arial"/>
                <w:sz w:val="20"/>
                <w:szCs w:val="20"/>
              </w:rPr>
            </w:pPr>
          </w:p>
        </w:tc>
        <w:tc>
          <w:tcPr>
            <w:tcW w:w="790" w:type="dxa"/>
          </w:tcPr>
          <w:p w14:paraId="11C0B052" w14:textId="77777777" w:rsidR="005F77D8" w:rsidRPr="0012136B" w:rsidRDefault="005F77D8" w:rsidP="005F77D8">
            <w:pPr>
              <w:jc w:val="center"/>
              <w:rPr>
                <w:rFonts w:ascii="Arial" w:hAnsi="Arial" w:cs="Arial"/>
                <w:sz w:val="20"/>
                <w:szCs w:val="20"/>
              </w:rPr>
            </w:pPr>
          </w:p>
          <w:p w14:paraId="2838E95F" w14:textId="77777777" w:rsidR="005F77D8" w:rsidRPr="0012136B" w:rsidRDefault="005F77D8" w:rsidP="005F77D8">
            <w:pPr>
              <w:jc w:val="center"/>
              <w:rPr>
                <w:rFonts w:ascii="Arial" w:hAnsi="Arial" w:cs="Arial"/>
                <w:sz w:val="20"/>
                <w:szCs w:val="20"/>
              </w:rPr>
            </w:pPr>
          </w:p>
          <w:p w14:paraId="2A5DA21A"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U41</w:t>
            </w:r>
          </w:p>
          <w:p w14:paraId="652088F3" w14:textId="77777777" w:rsidR="005F77D8" w:rsidRPr="0012136B" w:rsidRDefault="005F77D8" w:rsidP="005F77D8">
            <w:pPr>
              <w:jc w:val="center"/>
              <w:rPr>
                <w:rFonts w:ascii="Arial" w:hAnsi="Arial" w:cs="Arial"/>
                <w:sz w:val="20"/>
                <w:szCs w:val="20"/>
              </w:rPr>
            </w:pPr>
          </w:p>
          <w:p w14:paraId="2C32B363"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U42</w:t>
            </w:r>
          </w:p>
          <w:p w14:paraId="3018A007" w14:textId="77777777" w:rsidR="005F77D8" w:rsidRPr="0012136B" w:rsidRDefault="005F77D8" w:rsidP="005F77D8">
            <w:pPr>
              <w:jc w:val="center"/>
              <w:rPr>
                <w:rFonts w:ascii="Arial" w:hAnsi="Arial" w:cs="Arial"/>
                <w:sz w:val="20"/>
                <w:szCs w:val="20"/>
              </w:rPr>
            </w:pPr>
          </w:p>
        </w:tc>
        <w:tc>
          <w:tcPr>
            <w:tcW w:w="722" w:type="dxa"/>
          </w:tcPr>
          <w:p w14:paraId="3BBFF5D3" w14:textId="77777777" w:rsidR="005F77D8" w:rsidRPr="0012136B" w:rsidRDefault="005F77D8" w:rsidP="005F77D8">
            <w:pPr>
              <w:jc w:val="center"/>
              <w:rPr>
                <w:rFonts w:ascii="Arial" w:hAnsi="Arial" w:cs="Arial"/>
                <w:b/>
                <w:sz w:val="20"/>
                <w:szCs w:val="20"/>
              </w:rPr>
            </w:pPr>
            <w:r w:rsidRPr="0012136B">
              <w:rPr>
                <w:rFonts w:ascii="Arial" w:hAnsi="Arial" w:cs="Arial"/>
                <w:b/>
                <w:sz w:val="20"/>
                <w:szCs w:val="20"/>
              </w:rPr>
              <w:t>4</w:t>
            </w:r>
          </w:p>
          <w:p w14:paraId="4E466BDB" w14:textId="77777777" w:rsidR="005F77D8" w:rsidRPr="0012136B" w:rsidRDefault="005F77D8" w:rsidP="005F77D8">
            <w:pPr>
              <w:jc w:val="center"/>
              <w:rPr>
                <w:rFonts w:ascii="Arial" w:hAnsi="Arial" w:cs="Arial"/>
                <w:sz w:val="20"/>
                <w:szCs w:val="20"/>
              </w:rPr>
            </w:pPr>
          </w:p>
          <w:p w14:paraId="7EA47FFB"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2</w:t>
            </w:r>
          </w:p>
          <w:p w14:paraId="07CEAEB5" w14:textId="77777777" w:rsidR="005F77D8" w:rsidRPr="0012136B" w:rsidRDefault="005F77D8" w:rsidP="005F77D8">
            <w:pPr>
              <w:jc w:val="center"/>
              <w:rPr>
                <w:rFonts w:ascii="Arial" w:hAnsi="Arial" w:cs="Arial"/>
                <w:sz w:val="20"/>
                <w:szCs w:val="20"/>
              </w:rPr>
            </w:pPr>
          </w:p>
          <w:p w14:paraId="1F11063C"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2</w:t>
            </w:r>
          </w:p>
        </w:tc>
        <w:tc>
          <w:tcPr>
            <w:tcW w:w="1010" w:type="dxa"/>
          </w:tcPr>
          <w:p w14:paraId="6B28F347" w14:textId="77777777" w:rsidR="005F77D8" w:rsidRPr="0012136B" w:rsidRDefault="005F77D8" w:rsidP="005F77D8">
            <w:pPr>
              <w:jc w:val="center"/>
              <w:rPr>
                <w:rFonts w:ascii="Arial" w:hAnsi="Arial" w:cs="Arial"/>
                <w:sz w:val="20"/>
                <w:szCs w:val="20"/>
              </w:rPr>
            </w:pPr>
          </w:p>
          <w:p w14:paraId="1D09CF93" w14:textId="77777777" w:rsidR="005F77D8" w:rsidRPr="0012136B" w:rsidRDefault="005F77D8" w:rsidP="005F77D8">
            <w:pPr>
              <w:jc w:val="center"/>
              <w:rPr>
                <w:rFonts w:ascii="Arial" w:hAnsi="Arial" w:cs="Arial"/>
                <w:sz w:val="20"/>
                <w:szCs w:val="20"/>
              </w:rPr>
            </w:pPr>
          </w:p>
          <w:p w14:paraId="1C6CF9B8"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CCF</w:t>
            </w:r>
          </w:p>
          <w:p w14:paraId="1BB4CDFB" w14:textId="77777777" w:rsidR="005F77D8" w:rsidRPr="0012136B" w:rsidRDefault="005F77D8" w:rsidP="005F77D8">
            <w:pPr>
              <w:jc w:val="center"/>
              <w:rPr>
                <w:rFonts w:ascii="Arial" w:hAnsi="Arial" w:cs="Arial"/>
                <w:sz w:val="20"/>
                <w:szCs w:val="20"/>
              </w:rPr>
            </w:pPr>
          </w:p>
          <w:p w14:paraId="024ECA43"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CCF</w:t>
            </w:r>
          </w:p>
        </w:tc>
        <w:tc>
          <w:tcPr>
            <w:tcW w:w="866" w:type="dxa"/>
          </w:tcPr>
          <w:p w14:paraId="23B22909" w14:textId="77777777" w:rsidR="005F77D8" w:rsidRPr="0012136B" w:rsidRDefault="005F77D8" w:rsidP="005F77D8">
            <w:pPr>
              <w:jc w:val="center"/>
              <w:rPr>
                <w:rFonts w:ascii="Arial" w:hAnsi="Arial" w:cs="Arial"/>
                <w:sz w:val="20"/>
                <w:szCs w:val="20"/>
              </w:rPr>
            </w:pPr>
          </w:p>
        </w:tc>
        <w:tc>
          <w:tcPr>
            <w:tcW w:w="1299" w:type="dxa"/>
          </w:tcPr>
          <w:p w14:paraId="04DCF6B2" w14:textId="77777777" w:rsidR="005F77D8" w:rsidRPr="0012136B" w:rsidRDefault="005F77D8" w:rsidP="005F77D8">
            <w:pPr>
              <w:jc w:val="center"/>
              <w:rPr>
                <w:rFonts w:ascii="Arial" w:hAnsi="Arial" w:cs="Arial"/>
                <w:sz w:val="20"/>
                <w:szCs w:val="20"/>
              </w:rPr>
            </w:pPr>
          </w:p>
          <w:p w14:paraId="2BF0CC87" w14:textId="77777777" w:rsidR="005F77D8" w:rsidRPr="0012136B" w:rsidRDefault="005F77D8" w:rsidP="005F77D8">
            <w:pPr>
              <w:jc w:val="center"/>
              <w:rPr>
                <w:rFonts w:ascii="Arial" w:hAnsi="Arial" w:cs="Arial"/>
                <w:sz w:val="20"/>
                <w:szCs w:val="20"/>
              </w:rPr>
            </w:pPr>
            <w:r>
              <w:rPr>
                <w:rFonts w:ascii="Arial" w:hAnsi="Arial" w:cs="Arial"/>
                <w:sz w:val="20"/>
                <w:szCs w:val="20"/>
              </w:rPr>
              <w:t>Ponctuel o</w:t>
            </w:r>
            <w:r w:rsidRPr="0012136B">
              <w:rPr>
                <w:rFonts w:ascii="Arial" w:hAnsi="Arial" w:cs="Arial"/>
                <w:sz w:val="20"/>
                <w:szCs w:val="20"/>
              </w:rPr>
              <w:t>ral</w:t>
            </w:r>
          </w:p>
          <w:p w14:paraId="4FE323EB" w14:textId="77777777" w:rsidR="005F77D8" w:rsidRPr="0012136B" w:rsidRDefault="005F77D8" w:rsidP="005F77D8">
            <w:pPr>
              <w:jc w:val="center"/>
              <w:rPr>
                <w:rFonts w:ascii="Arial" w:hAnsi="Arial" w:cs="Arial"/>
                <w:sz w:val="20"/>
                <w:szCs w:val="20"/>
              </w:rPr>
            </w:pPr>
          </w:p>
          <w:p w14:paraId="57E5D625" w14:textId="77777777" w:rsidR="005F77D8" w:rsidRPr="0012136B" w:rsidRDefault="005F77D8" w:rsidP="005F77D8">
            <w:pPr>
              <w:jc w:val="center"/>
              <w:rPr>
                <w:rFonts w:ascii="Arial" w:hAnsi="Arial" w:cs="Arial"/>
                <w:sz w:val="20"/>
                <w:szCs w:val="20"/>
              </w:rPr>
            </w:pPr>
            <w:r>
              <w:rPr>
                <w:rFonts w:ascii="Arial" w:hAnsi="Arial" w:cs="Arial"/>
                <w:sz w:val="20"/>
                <w:szCs w:val="20"/>
              </w:rPr>
              <w:t>Ponctuel o</w:t>
            </w:r>
            <w:r w:rsidRPr="0012136B">
              <w:rPr>
                <w:rFonts w:ascii="Arial" w:hAnsi="Arial" w:cs="Arial"/>
                <w:sz w:val="20"/>
                <w:szCs w:val="20"/>
              </w:rPr>
              <w:t>ral</w:t>
            </w:r>
          </w:p>
        </w:tc>
        <w:tc>
          <w:tcPr>
            <w:tcW w:w="865" w:type="dxa"/>
          </w:tcPr>
          <w:p w14:paraId="2755393C" w14:textId="77777777" w:rsidR="005F77D8" w:rsidRPr="0012136B" w:rsidRDefault="005F77D8" w:rsidP="005F77D8">
            <w:pPr>
              <w:jc w:val="center"/>
              <w:rPr>
                <w:rFonts w:ascii="Arial" w:hAnsi="Arial" w:cs="Arial"/>
                <w:sz w:val="20"/>
                <w:szCs w:val="20"/>
              </w:rPr>
            </w:pPr>
          </w:p>
          <w:p w14:paraId="0B818CF0"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20 min</w:t>
            </w:r>
          </w:p>
          <w:p w14:paraId="04089A60" w14:textId="77777777" w:rsidR="005F77D8" w:rsidRPr="009022EB" w:rsidRDefault="005F77D8" w:rsidP="005F77D8">
            <w:pPr>
              <w:jc w:val="center"/>
              <w:rPr>
                <w:rFonts w:ascii="Arial" w:hAnsi="Arial" w:cs="Arial"/>
                <w:i/>
                <w:sz w:val="20"/>
                <w:szCs w:val="20"/>
              </w:rPr>
            </w:pPr>
            <w:r w:rsidRPr="009022EB">
              <w:rPr>
                <w:rFonts w:ascii="Arial" w:hAnsi="Arial" w:cs="Arial"/>
                <w:i/>
                <w:sz w:val="20"/>
                <w:szCs w:val="20"/>
              </w:rPr>
              <w:t>(2)</w:t>
            </w:r>
          </w:p>
          <w:p w14:paraId="5916F76A" w14:textId="77777777" w:rsidR="005F77D8" w:rsidRDefault="005F77D8" w:rsidP="005F77D8">
            <w:pPr>
              <w:jc w:val="center"/>
              <w:rPr>
                <w:rFonts w:ascii="Arial" w:hAnsi="Arial" w:cs="Arial"/>
                <w:sz w:val="20"/>
                <w:szCs w:val="20"/>
              </w:rPr>
            </w:pPr>
          </w:p>
          <w:p w14:paraId="611E9398"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20 min</w:t>
            </w:r>
          </w:p>
          <w:p w14:paraId="6D11123F" w14:textId="77777777" w:rsidR="005F77D8" w:rsidRPr="009022EB" w:rsidRDefault="005F77D8" w:rsidP="005F77D8">
            <w:pPr>
              <w:jc w:val="center"/>
              <w:rPr>
                <w:rFonts w:ascii="Arial" w:hAnsi="Arial" w:cs="Arial"/>
                <w:i/>
                <w:sz w:val="20"/>
                <w:szCs w:val="20"/>
              </w:rPr>
            </w:pPr>
            <w:r w:rsidRPr="009022EB">
              <w:rPr>
                <w:rFonts w:ascii="Arial" w:hAnsi="Arial" w:cs="Arial"/>
                <w:i/>
                <w:sz w:val="20"/>
                <w:szCs w:val="20"/>
              </w:rPr>
              <w:t>(2)</w:t>
            </w:r>
          </w:p>
        </w:tc>
        <w:tc>
          <w:tcPr>
            <w:tcW w:w="685" w:type="dxa"/>
          </w:tcPr>
          <w:p w14:paraId="42F5E788" w14:textId="77777777" w:rsidR="005F77D8" w:rsidRPr="0012136B" w:rsidRDefault="005F77D8" w:rsidP="005F77D8">
            <w:pPr>
              <w:jc w:val="center"/>
              <w:rPr>
                <w:rFonts w:ascii="Arial" w:hAnsi="Arial" w:cs="Arial"/>
                <w:sz w:val="20"/>
                <w:szCs w:val="20"/>
              </w:rPr>
            </w:pPr>
          </w:p>
          <w:p w14:paraId="6EC034EE"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CCF</w:t>
            </w:r>
          </w:p>
          <w:p w14:paraId="5EBB7736" w14:textId="77777777" w:rsidR="005F77D8" w:rsidRPr="0012136B" w:rsidRDefault="005F77D8" w:rsidP="005F77D8">
            <w:pPr>
              <w:jc w:val="center"/>
              <w:rPr>
                <w:rFonts w:ascii="Arial" w:hAnsi="Arial" w:cs="Arial"/>
                <w:sz w:val="20"/>
                <w:szCs w:val="20"/>
              </w:rPr>
            </w:pPr>
          </w:p>
          <w:p w14:paraId="58D92A0F"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CCF</w:t>
            </w:r>
          </w:p>
        </w:tc>
        <w:tc>
          <w:tcPr>
            <w:tcW w:w="759" w:type="dxa"/>
          </w:tcPr>
          <w:p w14:paraId="1E2F5A51" w14:textId="77777777" w:rsidR="005F77D8" w:rsidRPr="0012136B" w:rsidRDefault="005F77D8" w:rsidP="005F77D8">
            <w:pPr>
              <w:jc w:val="center"/>
              <w:rPr>
                <w:rFonts w:ascii="Arial" w:hAnsi="Arial" w:cs="Arial"/>
                <w:sz w:val="20"/>
                <w:szCs w:val="20"/>
              </w:rPr>
            </w:pPr>
          </w:p>
        </w:tc>
      </w:tr>
      <w:tr w:rsidR="005F77D8" w:rsidRPr="0012136B" w14:paraId="32E31A99" w14:textId="77777777" w:rsidTr="005F77D8">
        <w:trPr>
          <w:trHeight w:val="1898"/>
        </w:trPr>
        <w:tc>
          <w:tcPr>
            <w:tcW w:w="3898" w:type="dxa"/>
          </w:tcPr>
          <w:p w14:paraId="740B7B65" w14:textId="77777777" w:rsidR="005F77D8" w:rsidRPr="0012136B" w:rsidRDefault="005F77D8" w:rsidP="005F77D8">
            <w:pPr>
              <w:rPr>
                <w:rFonts w:ascii="Arial" w:hAnsi="Arial" w:cs="Arial"/>
                <w:b/>
                <w:sz w:val="20"/>
                <w:szCs w:val="20"/>
              </w:rPr>
            </w:pPr>
            <w:r w:rsidRPr="0012136B">
              <w:rPr>
                <w:rFonts w:ascii="Arial" w:hAnsi="Arial" w:cs="Arial"/>
                <w:b/>
                <w:sz w:val="20"/>
                <w:szCs w:val="20"/>
              </w:rPr>
              <w:t xml:space="preserve">E5 </w:t>
            </w:r>
            <w:r w:rsidRPr="00FC6B30">
              <w:rPr>
                <w:rFonts w:ascii="Arial" w:hAnsi="Arial" w:cs="Arial"/>
                <w:b/>
                <w:sz w:val="20"/>
                <w:szCs w:val="20"/>
              </w:rPr>
              <w:t>É</w:t>
            </w:r>
            <w:r w:rsidRPr="0012136B">
              <w:rPr>
                <w:rFonts w:ascii="Arial" w:hAnsi="Arial" w:cs="Arial"/>
                <w:b/>
                <w:sz w:val="20"/>
                <w:szCs w:val="20"/>
              </w:rPr>
              <w:t>preuve de français, histoire géographie et enseignement moral et civique</w:t>
            </w:r>
          </w:p>
          <w:p w14:paraId="7789C168" w14:textId="77777777" w:rsidR="005F77D8" w:rsidRPr="0012136B" w:rsidRDefault="005F77D8" w:rsidP="005F77D8">
            <w:pPr>
              <w:rPr>
                <w:rFonts w:ascii="Arial" w:hAnsi="Arial" w:cs="Arial"/>
                <w:sz w:val="20"/>
                <w:szCs w:val="20"/>
              </w:rPr>
            </w:pPr>
            <w:r w:rsidRPr="0012136B">
              <w:rPr>
                <w:rFonts w:ascii="Arial" w:hAnsi="Arial" w:cs="Arial"/>
                <w:sz w:val="20"/>
                <w:szCs w:val="20"/>
              </w:rPr>
              <w:t>Sous-épreuve E51 : Français</w:t>
            </w:r>
          </w:p>
          <w:p w14:paraId="7ACDAC63" w14:textId="77777777" w:rsidR="005F77D8" w:rsidRDefault="005F77D8" w:rsidP="005F77D8">
            <w:pPr>
              <w:rPr>
                <w:rFonts w:ascii="Arial" w:hAnsi="Arial" w:cs="Arial"/>
                <w:sz w:val="20"/>
                <w:szCs w:val="20"/>
              </w:rPr>
            </w:pPr>
          </w:p>
          <w:p w14:paraId="3F5B4AAD" w14:textId="77777777" w:rsidR="005F77D8" w:rsidRPr="0012136B" w:rsidRDefault="005F77D8" w:rsidP="005F77D8">
            <w:pPr>
              <w:rPr>
                <w:rFonts w:ascii="Arial" w:hAnsi="Arial" w:cs="Arial"/>
                <w:sz w:val="20"/>
                <w:szCs w:val="20"/>
              </w:rPr>
            </w:pPr>
            <w:r w:rsidRPr="0012136B">
              <w:rPr>
                <w:rFonts w:ascii="Arial" w:hAnsi="Arial" w:cs="Arial"/>
                <w:sz w:val="20"/>
                <w:szCs w:val="20"/>
              </w:rPr>
              <w:t>Sous-épreuve E52 : Histoire géographie et enseignement moral et civique</w:t>
            </w:r>
          </w:p>
        </w:tc>
        <w:tc>
          <w:tcPr>
            <w:tcW w:w="790" w:type="dxa"/>
          </w:tcPr>
          <w:p w14:paraId="2C4C9A4D" w14:textId="77777777" w:rsidR="005F77D8" w:rsidRPr="0012136B" w:rsidRDefault="005F77D8" w:rsidP="005F77D8">
            <w:pPr>
              <w:jc w:val="center"/>
              <w:rPr>
                <w:rFonts w:ascii="Arial" w:hAnsi="Arial" w:cs="Arial"/>
                <w:sz w:val="20"/>
                <w:szCs w:val="20"/>
              </w:rPr>
            </w:pPr>
          </w:p>
          <w:p w14:paraId="11C85271" w14:textId="77777777" w:rsidR="005F77D8" w:rsidRPr="0012136B" w:rsidRDefault="005F77D8" w:rsidP="005F77D8">
            <w:pPr>
              <w:jc w:val="center"/>
              <w:rPr>
                <w:rFonts w:ascii="Arial" w:hAnsi="Arial" w:cs="Arial"/>
                <w:sz w:val="20"/>
                <w:szCs w:val="20"/>
              </w:rPr>
            </w:pPr>
          </w:p>
          <w:p w14:paraId="4D0F840E" w14:textId="77777777" w:rsidR="005F77D8" w:rsidRDefault="005F77D8" w:rsidP="005F77D8">
            <w:pPr>
              <w:jc w:val="center"/>
              <w:rPr>
                <w:rFonts w:ascii="Arial" w:hAnsi="Arial" w:cs="Arial"/>
                <w:sz w:val="20"/>
                <w:szCs w:val="20"/>
              </w:rPr>
            </w:pPr>
          </w:p>
          <w:p w14:paraId="6749E01B"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U51</w:t>
            </w:r>
          </w:p>
          <w:p w14:paraId="18274F8A" w14:textId="77777777" w:rsidR="005F77D8" w:rsidRPr="0012136B" w:rsidRDefault="005F77D8" w:rsidP="005F77D8">
            <w:pPr>
              <w:jc w:val="center"/>
              <w:rPr>
                <w:rFonts w:ascii="Arial" w:hAnsi="Arial" w:cs="Arial"/>
                <w:sz w:val="20"/>
                <w:szCs w:val="20"/>
              </w:rPr>
            </w:pPr>
          </w:p>
          <w:p w14:paraId="372331E8"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U52</w:t>
            </w:r>
          </w:p>
          <w:p w14:paraId="5C3E63C7" w14:textId="77777777" w:rsidR="005F77D8" w:rsidRPr="0012136B" w:rsidRDefault="005F77D8" w:rsidP="005F77D8">
            <w:pPr>
              <w:jc w:val="center"/>
              <w:rPr>
                <w:rFonts w:ascii="Arial" w:hAnsi="Arial" w:cs="Arial"/>
                <w:sz w:val="20"/>
                <w:szCs w:val="20"/>
              </w:rPr>
            </w:pPr>
          </w:p>
        </w:tc>
        <w:tc>
          <w:tcPr>
            <w:tcW w:w="722" w:type="dxa"/>
          </w:tcPr>
          <w:p w14:paraId="6086A29B" w14:textId="77777777" w:rsidR="005F77D8" w:rsidRDefault="005F77D8" w:rsidP="005F77D8">
            <w:pPr>
              <w:jc w:val="center"/>
              <w:rPr>
                <w:rFonts w:ascii="Arial" w:hAnsi="Arial" w:cs="Arial"/>
                <w:b/>
                <w:sz w:val="20"/>
                <w:szCs w:val="20"/>
              </w:rPr>
            </w:pPr>
          </w:p>
          <w:p w14:paraId="281901EE" w14:textId="77777777" w:rsidR="005F77D8" w:rsidRPr="0012136B" w:rsidRDefault="005F77D8" w:rsidP="005F77D8">
            <w:pPr>
              <w:jc w:val="center"/>
              <w:rPr>
                <w:rFonts w:ascii="Arial" w:hAnsi="Arial" w:cs="Arial"/>
                <w:b/>
                <w:sz w:val="20"/>
                <w:szCs w:val="20"/>
              </w:rPr>
            </w:pPr>
            <w:r w:rsidRPr="0012136B">
              <w:rPr>
                <w:rFonts w:ascii="Arial" w:hAnsi="Arial" w:cs="Arial"/>
                <w:b/>
                <w:sz w:val="20"/>
                <w:szCs w:val="20"/>
              </w:rPr>
              <w:t>5</w:t>
            </w:r>
          </w:p>
          <w:p w14:paraId="626BD755" w14:textId="77777777" w:rsidR="005F77D8" w:rsidRDefault="005F77D8" w:rsidP="005F77D8">
            <w:pPr>
              <w:rPr>
                <w:rFonts w:ascii="Arial" w:hAnsi="Arial" w:cs="Arial"/>
                <w:sz w:val="20"/>
                <w:szCs w:val="20"/>
              </w:rPr>
            </w:pPr>
          </w:p>
          <w:p w14:paraId="5E30C9D8"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2,5</w:t>
            </w:r>
          </w:p>
          <w:p w14:paraId="10BC47E0" w14:textId="77777777" w:rsidR="005F77D8" w:rsidRPr="0012136B" w:rsidRDefault="005F77D8" w:rsidP="005F77D8">
            <w:pPr>
              <w:jc w:val="center"/>
              <w:rPr>
                <w:rFonts w:ascii="Arial" w:hAnsi="Arial" w:cs="Arial"/>
                <w:sz w:val="20"/>
                <w:szCs w:val="20"/>
              </w:rPr>
            </w:pPr>
          </w:p>
          <w:p w14:paraId="221E1F23"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2,5</w:t>
            </w:r>
          </w:p>
        </w:tc>
        <w:tc>
          <w:tcPr>
            <w:tcW w:w="1010" w:type="dxa"/>
          </w:tcPr>
          <w:p w14:paraId="789D557B" w14:textId="77777777" w:rsidR="005F77D8" w:rsidRPr="0012136B" w:rsidRDefault="005F77D8" w:rsidP="005F77D8">
            <w:pPr>
              <w:jc w:val="center"/>
              <w:rPr>
                <w:rFonts w:ascii="Arial" w:hAnsi="Arial" w:cs="Arial"/>
                <w:sz w:val="20"/>
                <w:szCs w:val="20"/>
              </w:rPr>
            </w:pPr>
          </w:p>
          <w:p w14:paraId="46E552BC" w14:textId="77777777" w:rsidR="005F77D8" w:rsidRPr="0012136B" w:rsidRDefault="005F77D8" w:rsidP="005F77D8">
            <w:pPr>
              <w:jc w:val="center"/>
              <w:rPr>
                <w:rFonts w:ascii="Arial" w:hAnsi="Arial" w:cs="Arial"/>
                <w:sz w:val="20"/>
                <w:szCs w:val="20"/>
              </w:rPr>
            </w:pPr>
          </w:p>
          <w:p w14:paraId="66A3C44C" w14:textId="77777777" w:rsidR="005F77D8" w:rsidRDefault="005F77D8" w:rsidP="005F77D8">
            <w:pPr>
              <w:jc w:val="center"/>
              <w:rPr>
                <w:rFonts w:ascii="Arial" w:hAnsi="Arial" w:cs="Arial"/>
                <w:b/>
                <w:sz w:val="20"/>
                <w:szCs w:val="20"/>
              </w:rPr>
            </w:pPr>
          </w:p>
          <w:p w14:paraId="33AE74D2" w14:textId="77777777" w:rsidR="005F77D8" w:rsidRPr="0012136B" w:rsidRDefault="005F77D8" w:rsidP="005F77D8">
            <w:pPr>
              <w:jc w:val="center"/>
              <w:rPr>
                <w:rFonts w:ascii="Arial" w:hAnsi="Arial" w:cs="Arial"/>
                <w:sz w:val="20"/>
                <w:szCs w:val="20"/>
              </w:rPr>
            </w:pPr>
            <w:r>
              <w:rPr>
                <w:rFonts w:ascii="Arial" w:hAnsi="Arial" w:cs="Arial"/>
                <w:sz w:val="20"/>
                <w:szCs w:val="20"/>
              </w:rPr>
              <w:t>Ponctuel é</w:t>
            </w:r>
            <w:r w:rsidRPr="0012136B">
              <w:rPr>
                <w:rFonts w:ascii="Arial" w:hAnsi="Arial" w:cs="Arial"/>
                <w:sz w:val="20"/>
                <w:szCs w:val="20"/>
              </w:rPr>
              <w:t>crit</w:t>
            </w:r>
          </w:p>
          <w:p w14:paraId="46C474A1" w14:textId="77777777" w:rsidR="005F77D8" w:rsidRPr="0012136B" w:rsidRDefault="005F77D8" w:rsidP="005F77D8">
            <w:pPr>
              <w:jc w:val="center"/>
              <w:rPr>
                <w:rFonts w:ascii="Arial" w:hAnsi="Arial" w:cs="Arial"/>
                <w:sz w:val="20"/>
                <w:szCs w:val="20"/>
              </w:rPr>
            </w:pPr>
          </w:p>
          <w:p w14:paraId="1B6A63F9" w14:textId="29696362" w:rsidR="005F77D8" w:rsidRPr="0012136B" w:rsidRDefault="005F77D8" w:rsidP="005F77D8">
            <w:pPr>
              <w:jc w:val="center"/>
              <w:rPr>
                <w:rFonts w:ascii="Arial" w:hAnsi="Arial" w:cs="Arial"/>
                <w:sz w:val="20"/>
                <w:szCs w:val="20"/>
              </w:rPr>
            </w:pPr>
            <w:r>
              <w:rPr>
                <w:rFonts w:ascii="Arial" w:hAnsi="Arial" w:cs="Arial"/>
                <w:sz w:val="20"/>
                <w:szCs w:val="20"/>
              </w:rPr>
              <w:t>Ponctuel é</w:t>
            </w:r>
            <w:r w:rsidRPr="0012136B">
              <w:rPr>
                <w:rFonts w:ascii="Arial" w:hAnsi="Arial" w:cs="Arial"/>
                <w:sz w:val="20"/>
                <w:szCs w:val="20"/>
              </w:rPr>
              <w:t>crit</w:t>
            </w:r>
          </w:p>
        </w:tc>
        <w:tc>
          <w:tcPr>
            <w:tcW w:w="866" w:type="dxa"/>
          </w:tcPr>
          <w:p w14:paraId="5B8A0E43" w14:textId="77777777" w:rsidR="005F77D8" w:rsidRPr="0012136B" w:rsidRDefault="005F77D8" w:rsidP="005F77D8">
            <w:pPr>
              <w:jc w:val="center"/>
              <w:rPr>
                <w:rFonts w:ascii="Arial" w:hAnsi="Arial" w:cs="Arial"/>
                <w:sz w:val="20"/>
                <w:szCs w:val="20"/>
              </w:rPr>
            </w:pPr>
          </w:p>
          <w:p w14:paraId="5A521321" w14:textId="77777777" w:rsidR="005F77D8" w:rsidRPr="0012136B" w:rsidRDefault="005F77D8" w:rsidP="005F77D8">
            <w:pPr>
              <w:jc w:val="center"/>
              <w:rPr>
                <w:rFonts w:ascii="Arial" w:hAnsi="Arial" w:cs="Arial"/>
                <w:sz w:val="20"/>
                <w:szCs w:val="20"/>
              </w:rPr>
            </w:pPr>
          </w:p>
          <w:p w14:paraId="19B4BD52" w14:textId="77777777" w:rsidR="005F77D8" w:rsidRDefault="005F77D8" w:rsidP="005F77D8">
            <w:pPr>
              <w:jc w:val="center"/>
              <w:rPr>
                <w:rFonts w:ascii="Arial" w:hAnsi="Arial" w:cs="Arial"/>
                <w:sz w:val="20"/>
                <w:szCs w:val="20"/>
              </w:rPr>
            </w:pPr>
          </w:p>
          <w:p w14:paraId="45CFAE95"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2h 30</w:t>
            </w:r>
          </w:p>
          <w:p w14:paraId="4B696205" w14:textId="77777777" w:rsidR="005F77D8" w:rsidRPr="0012136B" w:rsidRDefault="005F77D8" w:rsidP="005F77D8">
            <w:pPr>
              <w:jc w:val="center"/>
              <w:rPr>
                <w:rFonts w:ascii="Arial" w:hAnsi="Arial" w:cs="Arial"/>
                <w:sz w:val="20"/>
                <w:szCs w:val="20"/>
              </w:rPr>
            </w:pPr>
          </w:p>
          <w:p w14:paraId="24E23621" w14:textId="77777777" w:rsidR="005F77D8" w:rsidRDefault="005F77D8" w:rsidP="005F77D8">
            <w:pPr>
              <w:jc w:val="center"/>
              <w:rPr>
                <w:rFonts w:ascii="Arial" w:hAnsi="Arial" w:cs="Arial"/>
                <w:sz w:val="20"/>
                <w:szCs w:val="20"/>
              </w:rPr>
            </w:pPr>
          </w:p>
          <w:p w14:paraId="15436170"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2h</w:t>
            </w:r>
          </w:p>
        </w:tc>
        <w:tc>
          <w:tcPr>
            <w:tcW w:w="1299" w:type="dxa"/>
          </w:tcPr>
          <w:p w14:paraId="54FDCA2C" w14:textId="77777777" w:rsidR="005F77D8" w:rsidRPr="0012136B" w:rsidRDefault="005F77D8" w:rsidP="005F77D8">
            <w:pPr>
              <w:jc w:val="center"/>
              <w:rPr>
                <w:rFonts w:ascii="Arial" w:hAnsi="Arial" w:cs="Arial"/>
                <w:sz w:val="20"/>
                <w:szCs w:val="20"/>
              </w:rPr>
            </w:pPr>
          </w:p>
          <w:p w14:paraId="2741D493" w14:textId="77777777" w:rsidR="005F77D8" w:rsidRPr="0012136B" w:rsidRDefault="005F77D8" w:rsidP="005F77D8">
            <w:pPr>
              <w:jc w:val="center"/>
              <w:rPr>
                <w:rFonts w:ascii="Arial" w:hAnsi="Arial" w:cs="Arial"/>
                <w:sz w:val="20"/>
                <w:szCs w:val="20"/>
              </w:rPr>
            </w:pPr>
          </w:p>
          <w:p w14:paraId="2384D608" w14:textId="77777777" w:rsidR="005F77D8" w:rsidRDefault="005F77D8" w:rsidP="005F77D8">
            <w:pPr>
              <w:jc w:val="center"/>
              <w:rPr>
                <w:rFonts w:ascii="Arial" w:hAnsi="Arial" w:cs="Arial"/>
                <w:b/>
                <w:sz w:val="20"/>
                <w:szCs w:val="20"/>
              </w:rPr>
            </w:pPr>
          </w:p>
          <w:p w14:paraId="3A13C773" w14:textId="77777777" w:rsidR="005F77D8" w:rsidRPr="0012136B" w:rsidRDefault="005F77D8" w:rsidP="005F77D8">
            <w:pPr>
              <w:jc w:val="center"/>
              <w:rPr>
                <w:rFonts w:ascii="Arial" w:hAnsi="Arial" w:cs="Arial"/>
                <w:sz w:val="20"/>
                <w:szCs w:val="20"/>
              </w:rPr>
            </w:pPr>
            <w:r>
              <w:rPr>
                <w:rFonts w:ascii="Arial" w:hAnsi="Arial" w:cs="Arial"/>
                <w:sz w:val="20"/>
                <w:szCs w:val="20"/>
              </w:rPr>
              <w:t>Ponctuel é</w:t>
            </w:r>
            <w:r w:rsidRPr="0012136B">
              <w:rPr>
                <w:rFonts w:ascii="Arial" w:hAnsi="Arial" w:cs="Arial"/>
                <w:sz w:val="20"/>
                <w:szCs w:val="20"/>
              </w:rPr>
              <w:t>crit</w:t>
            </w:r>
          </w:p>
          <w:p w14:paraId="23D758C0" w14:textId="77777777" w:rsidR="005F77D8" w:rsidRPr="0012136B" w:rsidRDefault="005F77D8" w:rsidP="005F77D8">
            <w:pPr>
              <w:jc w:val="center"/>
              <w:rPr>
                <w:rFonts w:ascii="Arial" w:hAnsi="Arial" w:cs="Arial"/>
                <w:sz w:val="20"/>
                <w:szCs w:val="20"/>
              </w:rPr>
            </w:pPr>
          </w:p>
          <w:p w14:paraId="17748CA7" w14:textId="77777777" w:rsidR="005F77D8" w:rsidRPr="0012136B" w:rsidRDefault="005F77D8" w:rsidP="005F77D8">
            <w:pPr>
              <w:jc w:val="center"/>
              <w:rPr>
                <w:rFonts w:ascii="Arial" w:hAnsi="Arial" w:cs="Arial"/>
                <w:sz w:val="20"/>
                <w:szCs w:val="20"/>
              </w:rPr>
            </w:pPr>
            <w:r>
              <w:rPr>
                <w:rFonts w:ascii="Arial" w:hAnsi="Arial" w:cs="Arial"/>
                <w:sz w:val="20"/>
                <w:szCs w:val="20"/>
              </w:rPr>
              <w:t>Ponctuel é</w:t>
            </w:r>
            <w:r w:rsidRPr="0012136B">
              <w:rPr>
                <w:rFonts w:ascii="Arial" w:hAnsi="Arial" w:cs="Arial"/>
                <w:sz w:val="20"/>
                <w:szCs w:val="20"/>
              </w:rPr>
              <w:t>crit</w:t>
            </w:r>
          </w:p>
        </w:tc>
        <w:tc>
          <w:tcPr>
            <w:tcW w:w="865" w:type="dxa"/>
          </w:tcPr>
          <w:p w14:paraId="6D44A068" w14:textId="77777777" w:rsidR="005F77D8" w:rsidRPr="0012136B" w:rsidRDefault="005F77D8" w:rsidP="005F77D8">
            <w:pPr>
              <w:jc w:val="center"/>
              <w:rPr>
                <w:rFonts w:ascii="Arial" w:hAnsi="Arial" w:cs="Arial"/>
                <w:sz w:val="20"/>
                <w:szCs w:val="20"/>
              </w:rPr>
            </w:pPr>
          </w:p>
          <w:p w14:paraId="7CCAA964" w14:textId="77777777" w:rsidR="005F77D8" w:rsidRPr="0012136B" w:rsidRDefault="005F77D8" w:rsidP="005F77D8">
            <w:pPr>
              <w:jc w:val="center"/>
              <w:rPr>
                <w:rFonts w:ascii="Arial" w:hAnsi="Arial" w:cs="Arial"/>
                <w:sz w:val="20"/>
                <w:szCs w:val="20"/>
              </w:rPr>
            </w:pPr>
          </w:p>
          <w:p w14:paraId="05D16C06" w14:textId="77777777" w:rsidR="005F77D8" w:rsidRDefault="005F77D8" w:rsidP="005F77D8">
            <w:pPr>
              <w:jc w:val="center"/>
              <w:rPr>
                <w:rFonts w:ascii="Arial" w:hAnsi="Arial" w:cs="Arial"/>
                <w:sz w:val="20"/>
                <w:szCs w:val="20"/>
              </w:rPr>
            </w:pPr>
          </w:p>
          <w:p w14:paraId="4E29DE0C"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2 h 30</w:t>
            </w:r>
          </w:p>
          <w:p w14:paraId="37385138" w14:textId="77777777" w:rsidR="005F77D8" w:rsidRPr="0012136B" w:rsidRDefault="005F77D8" w:rsidP="005F77D8">
            <w:pPr>
              <w:jc w:val="center"/>
              <w:rPr>
                <w:rFonts w:ascii="Arial" w:hAnsi="Arial" w:cs="Arial"/>
                <w:sz w:val="20"/>
                <w:szCs w:val="20"/>
              </w:rPr>
            </w:pPr>
          </w:p>
          <w:p w14:paraId="0690A98A" w14:textId="77777777" w:rsidR="005F77D8" w:rsidRDefault="005F77D8" w:rsidP="005F77D8">
            <w:pPr>
              <w:jc w:val="center"/>
              <w:rPr>
                <w:rFonts w:ascii="Arial" w:hAnsi="Arial" w:cs="Arial"/>
                <w:sz w:val="20"/>
                <w:szCs w:val="20"/>
              </w:rPr>
            </w:pPr>
          </w:p>
          <w:p w14:paraId="76C4BE97"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2 h</w:t>
            </w:r>
          </w:p>
        </w:tc>
        <w:tc>
          <w:tcPr>
            <w:tcW w:w="685" w:type="dxa"/>
          </w:tcPr>
          <w:p w14:paraId="74D08E2E" w14:textId="77777777" w:rsidR="005F77D8" w:rsidRPr="0012136B" w:rsidRDefault="005F77D8" w:rsidP="005F77D8">
            <w:pPr>
              <w:jc w:val="center"/>
              <w:rPr>
                <w:rFonts w:ascii="Arial" w:hAnsi="Arial" w:cs="Arial"/>
                <w:sz w:val="20"/>
                <w:szCs w:val="20"/>
              </w:rPr>
            </w:pPr>
          </w:p>
          <w:p w14:paraId="7FEB6721" w14:textId="77777777" w:rsidR="005F77D8" w:rsidRPr="0012136B" w:rsidRDefault="005F77D8" w:rsidP="005F77D8">
            <w:pPr>
              <w:jc w:val="center"/>
              <w:rPr>
                <w:rFonts w:ascii="Arial" w:hAnsi="Arial" w:cs="Arial"/>
                <w:sz w:val="20"/>
                <w:szCs w:val="20"/>
              </w:rPr>
            </w:pPr>
          </w:p>
          <w:p w14:paraId="04E056E7" w14:textId="77777777" w:rsidR="005F77D8" w:rsidRDefault="005F77D8" w:rsidP="005F77D8">
            <w:pPr>
              <w:jc w:val="center"/>
              <w:rPr>
                <w:rFonts w:ascii="Arial" w:hAnsi="Arial" w:cs="Arial"/>
                <w:sz w:val="20"/>
                <w:szCs w:val="20"/>
              </w:rPr>
            </w:pPr>
          </w:p>
          <w:p w14:paraId="2D727D6A"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CCF</w:t>
            </w:r>
          </w:p>
          <w:p w14:paraId="1C420667" w14:textId="77777777" w:rsidR="005F77D8" w:rsidRPr="0012136B" w:rsidRDefault="005F77D8" w:rsidP="005F77D8">
            <w:pPr>
              <w:jc w:val="center"/>
              <w:rPr>
                <w:rFonts w:ascii="Arial" w:hAnsi="Arial" w:cs="Arial"/>
                <w:sz w:val="20"/>
                <w:szCs w:val="20"/>
              </w:rPr>
            </w:pPr>
          </w:p>
          <w:p w14:paraId="2BFC6E6B"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CCF</w:t>
            </w:r>
          </w:p>
        </w:tc>
        <w:tc>
          <w:tcPr>
            <w:tcW w:w="759" w:type="dxa"/>
          </w:tcPr>
          <w:p w14:paraId="0E24BFEA" w14:textId="77777777" w:rsidR="005F77D8" w:rsidRPr="0012136B" w:rsidRDefault="005F77D8" w:rsidP="005F77D8">
            <w:pPr>
              <w:jc w:val="center"/>
              <w:rPr>
                <w:rFonts w:ascii="Arial" w:hAnsi="Arial" w:cs="Arial"/>
                <w:sz w:val="20"/>
                <w:szCs w:val="20"/>
              </w:rPr>
            </w:pPr>
          </w:p>
        </w:tc>
      </w:tr>
      <w:tr w:rsidR="005F77D8" w:rsidRPr="0012136B" w14:paraId="72B248D7" w14:textId="77777777" w:rsidTr="005F77D8">
        <w:trPr>
          <w:trHeight w:val="479"/>
        </w:trPr>
        <w:tc>
          <w:tcPr>
            <w:tcW w:w="3898" w:type="dxa"/>
            <w:vAlign w:val="center"/>
          </w:tcPr>
          <w:p w14:paraId="4D8027F6" w14:textId="77777777" w:rsidR="005F77D8" w:rsidRPr="0012136B" w:rsidRDefault="005F77D8" w:rsidP="005F77D8">
            <w:pPr>
              <w:rPr>
                <w:rFonts w:ascii="Arial" w:hAnsi="Arial" w:cs="Arial"/>
                <w:b/>
                <w:sz w:val="20"/>
                <w:szCs w:val="20"/>
              </w:rPr>
            </w:pPr>
            <w:r w:rsidRPr="0012136B">
              <w:rPr>
                <w:rFonts w:ascii="Arial" w:hAnsi="Arial" w:cs="Arial"/>
                <w:b/>
                <w:sz w:val="20"/>
                <w:szCs w:val="20"/>
              </w:rPr>
              <w:t xml:space="preserve">E6 </w:t>
            </w:r>
            <w:r w:rsidRPr="00FC6B30">
              <w:rPr>
                <w:rFonts w:ascii="Arial" w:hAnsi="Arial" w:cs="Arial"/>
                <w:b/>
                <w:sz w:val="20"/>
                <w:szCs w:val="20"/>
              </w:rPr>
              <w:t>É</w:t>
            </w:r>
            <w:r w:rsidRPr="0012136B">
              <w:rPr>
                <w:rFonts w:ascii="Arial" w:hAnsi="Arial" w:cs="Arial"/>
                <w:b/>
                <w:sz w:val="20"/>
                <w:szCs w:val="20"/>
              </w:rPr>
              <w:t>preuve d’arts appliqués et cultures artistiques</w:t>
            </w:r>
          </w:p>
        </w:tc>
        <w:tc>
          <w:tcPr>
            <w:tcW w:w="790" w:type="dxa"/>
          </w:tcPr>
          <w:p w14:paraId="6F63FE25"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U6</w:t>
            </w:r>
          </w:p>
          <w:p w14:paraId="6A19BB76" w14:textId="77777777" w:rsidR="005F77D8" w:rsidRPr="0012136B" w:rsidRDefault="005F77D8" w:rsidP="005F77D8">
            <w:pPr>
              <w:jc w:val="center"/>
              <w:rPr>
                <w:rFonts w:ascii="Arial" w:hAnsi="Arial" w:cs="Arial"/>
                <w:sz w:val="20"/>
                <w:szCs w:val="20"/>
              </w:rPr>
            </w:pPr>
          </w:p>
        </w:tc>
        <w:tc>
          <w:tcPr>
            <w:tcW w:w="722" w:type="dxa"/>
          </w:tcPr>
          <w:p w14:paraId="559468A8" w14:textId="77777777" w:rsidR="005F77D8" w:rsidRPr="0012136B" w:rsidRDefault="005F77D8" w:rsidP="005F77D8">
            <w:pPr>
              <w:jc w:val="center"/>
              <w:rPr>
                <w:rFonts w:ascii="Arial" w:hAnsi="Arial" w:cs="Arial"/>
                <w:b/>
                <w:sz w:val="20"/>
                <w:szCs w:val="20"/>
              </w:rPr>
            </w:pPr>
            <w:r w:rsidRPr="0012136B">
              <w:rPr>
                <w:rFonts w:ascii="Arial" w:hAnsi="Arial" w:cs="Arial"/>
                <w:b/>
                <w:sz w:val="20"/>
                <w:szCs w:val="20"/>
              </w:rPr>
              <w:t>1</w:t>
            </w:r>
          </w:p>
        </w:tc>
        <w:tc>
          <w:tcPr>
            <w:tcW w:w="1010" w:type="dxa"/>
          </w:tcPr>
          <w:p w14:paraId="7B3AE41F"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CCF</w:t>
            </w:r>
          </w:p>
        </w:tc>
        <w:tc>
          <w:tcPr>
            <w:tcW w:w="866" w:type="dxa"/>
          </w:tcPr>
          <w:p w14:paraId="1D4E859B" w14:textId="77777777" w:rsidR="005F77D8" w:rsidRPr="0012136B" w:rsidRDefault="005F77D8" w:rsidP="005F77D8">
            <w:pPr>
              <w:jc w:val="center"/>
              <w:rPr>
                <w:rFonts w:ascii="Arial" w:hAnsi="Arial" w:cs="Arial"/>
                <w:sz w:val="20"/>
                <w:szCs w:val="20"/>
              </w:rPr>
            </w:pPr>
          </w:p>
        </w:tc>
        <w:tc>
          <w:tcPr>
            <w:tcW w:w="1299" w:type="dxa"/>
          </w:tcPr>
          <w:p w14:paraId="0379A878" w14:textId="77777777" w:rsidR="005F77D8" w:rsidRPr="0012136B" w:rsidRDefault="005F77D8" w:rsidP="005F77D8">
            <w:pPr>
              <w:jc w:val="center"/>
              <w:rPr>
                <w:rFonts w:ascii="Arial" w:hAnsi="Arial" w:cs="Arial"/>
                <w:sz w:val="20"/>
                <w:szCs w:val="20"/>
              </w:rPr>
            </w:pPr>
            <w:r>
              <w:rPr>
                <w:rFonts w:ascii="Arial" w:hAnsi="Arial" w:cs="Arial"/>
                <w:sz w:val="20"/>
                <w:szCs w:val="20"/>
              </w:rPr>
              <w:t>Ponctuel é</w:t>
            </w:r>
            <w:r w:rsidRPr="0012136B">
              <w:rPr>
                <w:rFonts w:ascii="Arial" w:hAnsi="Arial" w:cs="Arial"/>
                <w:sz w:val="20"/>
                <w:szCs w:val="20"/>
              </w:rPr>
              <w:t>crit</w:t>
            </w:r>
          </w:p>
        </w:tc>
        <w:tc>
          <w:tcPr>
            <w:tcW w:w="865" w:type="dxa"/>
          </w:tcPr>
          <w:p w14:paraId="67B8F3D4"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1h 30</w:t>
            </w:r>
          </w:p>
        </w:tc>
        <w:tc>
          <w:tcPr>
            <w:tcW w:w="685" w:type="dxa"/>
          </w:tcPr>
          <w:p w14:paraId="658E3089"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CCF</w:t>
            </w:r>
          </w:p>
        </w:tc>
        <w:tc>
          <w:tcPr>
            <w:tcW w:w="759" w:type="dxa"/>
          </w:tcPr>
          <w:p w14:paraId="1AE8DEA6" w14:textId="77777777" w:rsidR="005F77D8" w:rsidRPr="0012136B" w:rsidRDefault="005F77D8" w:rsidP="005F77D8">
            <w:pPr>
              <w:jc w:val="center"/>
              <w:rPr>
                <w:rFonts w:ascii="Arial" w:hAnsi="Arial" w:cs="Arial"/>
                <w:sz w:val="20"/>
                <w:szCs w:val="20"/>
              </w:rPr>
            </w:pPr>
          </w:p>
        </w:tc>
      </w:tr>
      <w:tr w:rsidR="005F77D8" w:rsidRPr="0012136B" w14:paraId="51630164" w14:textId="77777777" w:rsidTr="009B00D5">
        <w:trPr>
          <w:trHeight w:val="557"/>
        </w:trPr>
        <w:tc>
          <w:tcPr>
            <w:tcW w:w="3898" w:type="dxa"/>
            <w:vAlign w:val="center"/>
          </w:tcPr>
          <w:p w14:paraId="3CA14556" w14:textId="77777777" w:rsidR="005F77D8" w:rsidRPr="0012136B" w:rsidRDefault="005F77D8" w:rsidP="005F77D8">
            <w:pPr>
              <w:rPr>
                <w:rFonts w:ascii="Arial" w:hAnsi="Arial" w:cs="Arial"/>
                <w:b/>
                <w:sz w:val="20"/>
                <w:szCs w:val="20"/>
              </w:rPr>
            </w:pPr>
            <w:r w:rsidRPr="0012136B">
              <w:rPr>
                <w:rFonts w:ascii="Arial" w:hAnsi="Arial" w:cs="Arial"/>
                <w:b/>
                <w:sz w:val="20"/>
                <w:szCs w:val="20"/>
              </w:rPr>
              <w:t xml:space="preserve">E7 </w:t>
            </w:r>
            <w:r>
              <w:rPr>
                <w:rFonts w:ascii="Arial" w:hAnsi="Arial" w:cs="Arial"/>
                <w:b/>
                <w:sz w:val="20"/>
                <w:szCs w:val="20"/>
              </w:rPr>
              <w:t>É</w:t>
            </w:r>
            <w:r w:rsidRPr="0012136B">
              <w:rPr>
                <w:rFonts w:ascii="Arial" w:hAnsi="Arial" w:cs="Arial"/>
                <w:b/>
                <w:sz w:val="20"/>
                <w:szCs w:val="20"/>
              </w:rPr>
              <w:t>preuve d’éducation physique et sportive</w:t>
            </w:r>
          </w:p>
        </w:tc>
        <w:tc>
          <w:tcPr>
            <w:tcW w:w="790" w:type="dxa"/>
          </w:tcPr>
          <w:p w14:paraId="67927522"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U7</w:t>
            </w:r>
          </w:p>
          <w:p w14:paraId="78A47609" w14:textId="77777777" w:rsidR="005F77D8" w:rsidRPr="0012136B" w:rsidRDefault="005F77D8" w:rsidP="005F77D8">
            <w:pPr>
              <w:jc w:val="center"/>
              <w:rPr>
                <w:rFonts w:ascii="Arial" w:hAnsi="Arial" w:cs="Arial"/>
                <w:sz w:val="20"/>
                <w:szCs w:val="20"/>
              </w:rPr>
            </w:pPr>
          </w:p>
        </w:tc>
        <w:tc>
          <w:tcPr>
            <w:tcW w:w="722" w:type="dxa"/>
          </w:tcPr>
          <w:p w14:paraId="3D00E331" w14:textId="77777777" w:rsidR="005F77D8" w:rsidRPr="0012136B" w:rsidRDefault="005F77D8" w:rsidP="005F77D8">
            <w:pPr>
              <w:jc w:val="center"/>
              <w:rPr>
                <w:rFonts w:ascii="Arial" w:hAnsi="Arial" w:cs="Arial"/>
                <w:b/>
                <w:sz w:val="20"/>
                <w:szCs w:val="20"/>
              </w:rPr>
            </w:pPr>
            <w:r w:rsidRPr="0012136B">
              <w:rPr>
                <w:rFonts w:ascii="Arial" w:hAnsi="Arial" w:cs="Arial"/>
                <w:b/>
                <w:sz w:val="20"/>
                <w:szCs w:val="20"/>
              </w:rPr>
              <w:t>1</w:t>
            </w:r>
          </w:p>
        </w:tc>
        <w:tc>
          <w:tcPr>
            <w:tcW w:w="1010" w:type="dxa"/>
          </w:tcPr>
          <w:p w14:paraId="5B6F08B9"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CCF</w:t>
            </w:r>
          </w:p>
        </w:tc>
        <w:tc>
          <w:tcPr>
            <w:tcW w:w="866" w:type="dxa"/>
          </w:tcPr>
          <w:p w14:paraId="4DAE83D0" w14:textId="77777777" w:rsidR="005F77D8" w:rsidRPr="0012136B" w:rsidRDefault="005F77D8" w:rsidP="005F77D8">
            <w:pPr>
              <w:jc w:val="center"/>
              <w:rPr>
                <w:rFonts w:ascii="Arial" w:hAnsi="Arial" w:cs="Arial"/>
                <w:sz w:val="20"/>
                <w:szCs w:val="20"/>
              </w:rPr>
            </w:pPr>
          </w:p>
        </w:tc>
        <w:tc>
          <w:tcPr>
            <w:tcW w:w="1299" w:type="dxa"/>
          </w:tcPr>
          <w:p w14:paraId="14CD6A82"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Pratique</w:t>
            </w:r>
          </w:p>
        </w:tc>
        <w:tc>
          <w:tcPr>
            <w:tcW w:w="865" w:type="dxa"/>
          </w:tcPr>
          <w:p w14:paraId="277BAA8F" w14:textId="77777777" w:rsidR="005F77D8" w:rsidRPr="0012136B" w:rsidRDefault="005F77D8" w:rsidP="005F77D8">
            <w:pPr>
              <w:jc w:val="center"/>
              <w:rPr>
                <w:rFonts w:ascii="Arial" w:hAnsi="Arial" w:cs="Arial"/>
                <w:sz w:val="20"/>
                <w:szCs w:val="20"/>
              </w:rPr>
            </w:pPr>
          </w:p>
        </w:tc>
        <w:tc>
          <w:tcPr>
            <w:tcW w:w="685" w:type="dxa"/>
          </w:tcPr>
          <w:p w14:paraId="2F25432B"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CCF</w:t>
            </w:r>
          </w:p>
        </w:tc>
        <w:tc>
          <w:tcPr>
            <w:tcW w:w="759" w:type="dxa"/>
          </w:tcPr>
          <w:p w14:paraId="438E9E7D" w14:textId="77777777" w:rsidR="005F77D8" w:rsidRPr="0012136B" w:rsidRDefault="005F77D8" w:rsidP="005F77D8">
            <w:pPr>
              <w:jc w:val="center"/>
              <w:rPr>
                <w:rFonts w:ascii="Arial" w:hAnsi="Arial" w:cs="Arial"/>
                <w:sz w:val="20"/>
                <w:szCs w:val="20"/>
              </w:rPr>
            </w:pPr>
          </w:p>
        </w:tc>
      </w:tr>
      <w:tr w:rsidR="005F77D8" w:rsidRPr="0012136B" w14:paraId="26DC1C78" w14:textId="77777777" w:rsidTr="005F77D8">
        <w:trPr>
          <w:trHeight w:val="486"/>
        </w:trPr>
        <w:tc>
          <w:tcPr>
            <w:tcW w:w="3898" w:type="dxa"/>
            <w:vAlign w:val="center"/>
          </w:tcPr>
          <w:p w14:paraId="5E394D51" w14:textId="38831929" w:rsidR="005F77D8" w:rsidRPr="0012136B" w:rsidRDefault="005F77D8" w:rsidP="004C4C53">
            <w:pPr>
              <w:rPr>
                <w:rFonts w:ascii="Arial" w:hAnsi="Arial" w:cs="Arial"/>
                <w:b/>
                <w:sz w:val="20"/>
                <w:szCs w:val="20"/>
              </w:rPr>
            </w:pPr>
            <w:r>
              <w:rPr>
                <w:rFonts w:ascii="Arial" w:hAnsi="Arial" w:cs="Arial"/>
                <w:b/>
                <w:sz w:val="20"/>
                <w:szCs w:val="20"/>
              </w:rPr>
              <w:t>É</w:t>
            </w:r>
            <w:r w:rsidRPr="0012136B">
              <w:rPr>
                <w:rFonts w:ascii="Arial" w:hAnsi="Arial" w:cs="Arial"/>
                <w:b/>
                <w:sz w:val="20"/>
                <w:szCs w:val="20"/>
              </w:rPr>
              <w:t>preuve</w:t>
            </w:r>
            <w:r w:rsidR="004C4C53">
              <w:rPr>
                <w:rFonts w:ascii="Arial" w:hAnsi="Arial" w:cs="Arial"/>
                <w:b/>
                <w:sz w:val="20"/>
                <w:szCs w:val="20"/>
              </w:rPr>
              <w:t>s</w:t>
            </w:r>
            <w:r w:rsidRPr="0012136B">
              <w:rPr>
                <w:rFonts w:ascii="Arial" w:hAnsi="Arial" w:cs="Arial"/>
                <w:b/>
                <w:sz w:val="20"/>
                <w:szCs w:val="20"/>
              </w:rPr>
              <w:t xml:space="preserve"> facultative</w:t>
            </w:r>
            <w:r w:rsidR="004C4C53">
              <w:rPr>
                <w:rFonts w:ascii="Arial" w:hAnsi="Arial" w:cs="Arial"/>
                <w:b/>
                <w:sz w:val="20"/>
                <w:szCs w:val="20"/>
              </w:rPr>
              <w:t>s</w:t>
            </w:r>
            <w:r w:rsidRPr="0012136B">
              <w:rPr>
                <w:rFonts w:ascii="Arial" w:hAnsi="Arial" w:cs="Arial"/>
                <w:b/>
                <w:sz w:val="20"/>
                <w:szCs w:val="20"/>
              </w:rPr>
              <w:t xml:space="preserve"> </w:t>
            </w:r>
            <w:r w:rsidRPr="009022EB">
              <w:rPr>
                <w:rFonts w:ascii="Arial" w:hAnsi="Arial" w:cs="Arial"/>
                <w:b/>
                <w:i/>
                <w:sz w:val="20"/>
                <w:szCs w:val="20"/>
              </w:rPr>
              <w:t>(3</w:t>
            </w:r>
            <w:r>
              <w:rPr>
                <w:rFonts w:ascii="Arial" w:hAnsi="Arial" w:cs="Arial"/>
                <w:b/>
                <w:i/>
                <w:sz w:val="20"/>
                <w:szCs w:val="20"/>
              </w:rPr>
              <w:t>)</w:t>
            </w:r>
          </w:p>
        </w:tc>
        <w:tc>
          <w:tcPr>
            <w:tcW w:w="790" w:type="dxa"/>
          </w:tcPr>
          <w:p w14:paraId="1868FF0E" w14:textId="77777777" w:rsidR="005F77D8" w:rsidRDefault="005F77D8" w:rsidP="005F77D8">
            <w:pPr>
              <w:jc w:val="center"/>
              <w:rPr>
                <w:rFonts w:ascii="Arial" w:hAnsi="Arial" w:cs="Arial"/>
                <w:sz w:val="20"/>
                <w:szCs w:val="20"/>
              </w:rPr>
            </w:pPr>
            <w:r w:rsidRPr="0012136B">
              <w:rPr>
                <w:rFonts w:ascii="Arial" w:hAnsi="Arial" w:cs="Arial"/>
                <w:sz w:val="20"/>
                <w:szCs w:val="20"/>
              </w:rPr>
              <w:t>UF1</w:t>
            </w:r>
          </w:p>
          <w:p w14:paraId="6597D47A" w14:textId="0F0D88AA" w:rsidR="004C4C53" w:rsidRPr="0012136B" w:rsidRDefault="004C4C53" w:rsidP="005F77D8">
            <w:pPr>
              <w:jc w:val="center"/>
              <w:rPr>
                <w:rFonts w:ascii="Arial" w:hAnsi="Arial" w:cs="Arial"/>
                <w:sz w:val="20"/>
                <w:szCs w:val="20"/>
              </w:rPr>
            </w:pPr>
            <w:r>
              <w:rPr>
                <w:rFonts w:ascii="Arial" w:hAnsi="Arial" w:cs="Arial"/>
                <w:sz w:val="20"/>
                <w:szCs w:val="20"/>
              </w:rPr>
              <w:t>UF2</w:t>
            </w:r>
          </w:p>
        </w:tc>
        <w:tc>
          <w:tcPr>
            <w:tcW w:w="722" w:type="dxa"/>
          </w:tcPr>
          <w:p w14:paraId="0CBF2A35" w14:textId="77777777" w:rsidR="005F77D8" w:rsidRPr="0012136B" w:rsidRDefault="005F77D8" w:rsidP="005F77D8">
            <w:pPr>
              <w:jc w:val="center"/>
              <w:rPr>
                <w:rFonts w:ascii="Arial" w:hAnsi="Arial" w:cs="Arial"/>
                <w:sz w:val="20"/>
                <w:szCs w:val="20"/>
              </w:rPr>
            </w:pPr>
          </w:p>
        </w:tc>
        <w:tc>
          <w:tcPr>
            <w:tcW w:w="1010" w:type="dxa"/>
          </w:tcPr>
          <w:p w14:paraId="1CC2FD96" w14:textId="77777777" w:rsidR="005F77D8" w:rsidRPr="0012136B" w:rsidRDefault="005F77D8" w:rsidP="005F77D8">
            <w:pPr>
              <w:jc w:val="center"/>
              <w:rPr>
                <w:rFonts w:ascii="Arial" w:hAnsi="Arial" w:cs="Arial"/>
                <w:sz w:val="20"/>
                <w:szCs w:val="20"/>
              </w:rPr>
            </w:pPr>
            <w:r>
              <w:rPr>
                <w:rFonts w:ascii="Arial" w:hAnsi="Arial" w:cs="Arial"/>
                <w:sz w:val="20"/>
                <w:szCs w:val="20"/>
              </w:rPr>
              <w:t>Ponctuel</w:t>
            </w:r>
          </w:p>
          <w:p w14:paraId="7F871E28"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oral</w:t>
            </w:r>
          </w:p>
        </w:tc>
        <w:tc>
          <w:tcPr>
            <w:tcW w:w="866" w:type="dxa"/>
          </w:tcPr>
          <w:p w14:paraId="084A6340"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20 min</w:t>
            </w:r>
          </w:p>
          <w:p w14:paraId="28CE41BA" w14:textId="77777777" w:rsidR="005F77D8" w:rsidRPr="009022EB" w:rsidRDefault="005F77D8" w:rsidP="005F77D8">
            <w:pPr>
              <w:jc w:val="center"/>
              <w:rPr>
                <w:rFonts w:ascii="Arial" w:hAnsi="Arial" w:cs="Arial"/>
                <w:i/>
                <w:sz w:val="20"/>
                <w:szCs w:val="20"/>
              </w:rPr>
            </w:pPr>
            <w:r w:rsidRPr="009022EB">
              <w:rPr>
                <w:rFonts w:ascii="Arial" w:hAnsi="Arial" w:cs="Arial"/>
                <w:i/>
                <w:sz w:val="20"/>
                <w:szCs w:val="20"/>
              </w:rPr>
              <w:t>(2)</w:t>
            </w:r>
          </w:p>
        </w:tc>
        <w:tc>
          <w:tcPr>
            <w:tcW w:w="1299" w:type="dxa"/>
          </w:tcPr>
          <w:p w14:paraId="0BBC4E3F" w14:textId="77777777" w:rsidR="005F77D8" w:rsidRPr="0012136B" w:rsidRDefault="005F77D8" w:rsidP="005F77D8">
            <w:pPr>
              <w:jc w:val="center"/>
              <w:rPr>
                <w:rFonts w:ascii="Arial" w:hAnsi="Arial" w:cs="Arial"/>
                <w:sz w:val="20"/>
                <w:szCs w:val="20"/>
              </w:rPr>
            </w:pPr>
            <w:r>
              <w:rPr>
                <w:rFonts w:ascii="Arial" w:hAnsi="Arial" w:cs="Arial"/>
                <w:sz w:val="20"/>
                <w:szCs w:val="20"/>
              </w:rPr>
              <w:t>Ponctuel</w:t>
            </w:r>
          </w:p>
          <w:p w14:paraId="521279EA"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oral</w:t>
            </w:r>
          </w:p>
        </w:tc>
        <w:tc>
          <w:tcPr>
            <w:tcW w:w="865" w:type="dxa"/>
          </w:tcPr>
          <w:p w14:paraId="7169CD8C"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20 min</w:t>
            </w:r>
          </w:p>
          <w:p w14:paraId="02FF6634" w14:textId="77777777" w:rsidR="005F77D8" w:rsidRPr="009022EB" w:rsidRDefault="005F77D8" w:rsidP="005F77D8">
            <w:pPr>
              <w:jc w:val="center"/>
              <w:rPr>
                <w:rFonts w:ascii="Arial" w:hAnsi="Arial" w:cs="Arial"/>
                <w:i/>
                <w:sz w:val="20"/>
                <w:szCs w:val="20"/>
              </w:rPr>
            </w:pPr>
            <w:r w:rsidRPr="009022EB">
              <w:rPr>
                <w:rFonts w:ascii="Arial" w:hAnsi="Arial" w:cs="Arial"/>
                <w:i/>
                <w:sz w:val="20"/>
                <w:szCs w:val="20"/>
              </w:rPr>
              <w:t>(2)</w:t>
            </w:r>
          </w:p>
        </w:tc>
        <w:tc>
          <w:tcPr>
            <w:tcW w:w="685" w:type="dxa"/>
          </w:tcPr>
          <w:p w14:paraId="0029B769" w14:textId="41FAD437" w:rsidR="005F77D8" w:rsidRPr="0012136B" w:rsidRDefault="005F77D8" w:rsidP="005F77D8">
            <w:pPr>
              <w:jc w:val="center"/>
              <w:rPr>
                <w:rFonts w:ascii="Arial" w:hAnsi="Arial" w:cs="Arial"/>
                <w:sz w:val="20"/>
                <w:szCs w:val="20"/>
              </w:rPr>
            </w:pPr>
            <w:r>
              <w:rPr>
                <w:rFonts w:ascii="Arial" w:hAnsi="Arial" w:cs="Arial"/>
                <w:sz w:val="20"/>
                <w:szCs w:val="20"/>
              </w:rPr>
              <w:t>O</w:t>
            </w:r>
            <w:r w:rsidRPr="0012136B">
              <w:rPr>
                <w:rFonts w:ascii="Arial" w:hAnsi="Arial" w:cs="Arial"/>
                <w:sz w:val="20"/>
                <w:szCs w:val="20"/>
              </w:rPr>
              <w:t>ral</w:t>
            </w:r>
          </w:p>
        </w:tc>
        <w:tc>
          <w:tcPr>
            <w:tcW w:w="759" w:type="dxa"/>
          </w:tcPr>
          <w:p w14:paraId="2463F534" w14:textId="77777777" w:rsidR="005F77D8" w:rsidRPr="0012136B" w:rsidRDefault="005F77D8" w:rsidP="005F77D8">
            <w:pPr>
              <w:jc w:val="center"/>
              <w:rPr>
                <w:rFonts w:ascii="Arial" w:hAnsi="Arial" w:cs="Arial"/>
                <w:sz w:val="20"/>
                <w:szCs w:val="20"/>
              </w:rPr>
            </w:pPr>
            <w:r w:rsidRPr="0012136B">
              <w:rPr>
                <w:rFonts w:ascii="Arial" w:hAnsi="Arial" w:cs="Arial"/>
                <w:sz w:val="20"/>
                <w:szCs w:val="20"/>
              </w:rPr>
              <w:t>20 min</w:t>
            </w:r>
          </w:p>
          <w:p w14:paraId="29C287AF" w14:textId="77777777" w:rsidR="005F77D8" w:rsidRPr="009022EB" w:rsidRDefault="005F77D8" w:rsidP="005F77D8">
            <w:pPr>
              <w:jc w:val="center"/>
              <w:rPr>
                <w:rFonts w:ascii="Arial" w:hAnsi="Arial" w:cs="Arial"/>
                <w:i/>
                <w:sz w:val="20"/>
                <w:szCs w:val="20"/>
              </w:rPr>
            </w:pPr>
            <w:r w:rsidRPr="009022EB">
              <w:rPr>
                <w:rFonts w:ascii="Arial" w:hAnsi="Arial" w:cs="Arial"/>
                <w:i/>
                <w:sz w:val="20"/>
                <w:szCs w:val="20"/>
              </w:rPr>
              <w:t>(2)</w:t>
            </w:r>
          </w:p>
        </w:tc>
      </w:tr>
      <w:tr w:rsidR="009B00D5" w:rsidRPr="0012136B" w14:paraId="07FA27FE" w14:textId="77777777" w:rsidTr="00E41D16">
        <w:trPr>
          <w:trHeight w:val="486"/>
        </w:trPr>
        <w:tc>
          <w:tcPr>
            <w:tcW w:w="10894" w:type="dxa"/>
            <w:gridSpan w:val="9"/>
            <w:vAlign w:val="center"/>
          </w:tcPr>
          <w:p w14:paraId="3F1A9942" w14:textId="2F334FDE" w:rsidR="009B00D5" w:rsidRPr="009022EB" w:rsidRDefault="009B00D5" w:rsidP="006968BC">
            <w:pPr>
              <w:numPr>
                <w:ilvl w:val="0"/>
                <w:numId w:val="5"/>
              </w:numPr>
              <w:tabs>
                <w:tab w:val="clear" w:pos="720"/>
                <w:tab w:val="num" w:pos="284"/>
              </w:tabs>
              <w:ind w:left="0"/>
              <w:rPr>
                <w:rFonts w:ascii="Arial" w:hAnsi="Arial" w:cs="Arial"/>
                <w:i/>
                <w:sz w:val="16"/>
                <w:szCs w:val="16"/>
              </w:rPr>
            </w:pPr>
            <w:r>
              <w:rPr>
                <w:rFonts w:ascii="Arial" w:hAnsi="Arial" w:cs="Arial"/>
                <w:i/>
                <w:sz w:val="16"/>
                <w:szCs w:val="16"/>
              </w:rPr>
              <w:t xml:space="preserve">(1) </w:t>
            </w:r>
            <w:r w:rsidRPr="009022EB">
              <w:rPr>
                <w:rFonts w:ascii="Arial" w:hAnsi="Arial" w:cs="Arial"/>
                <w:i/>
                <w:sz w:val="16"/>
                <w:szCs w:val="16"/>
              </w:rPr>
              <w:t>Dont 20 minutes de préparation</w:t>
            </w:r>
          </w:p>
          <w:p w14:paraId="7A764806" w14:textId="5E8BC439" w:rsidR="009B00D5" w:rsidRPr="009022EB" w:rsidRDefault="009B00D5" w:rsidP="006968BC">
            <w:pPr>
              <w:numPr>
                <w:ilvl w:val="0"/>
                <w:numId w:val="5"/>
              </w:numPr>
              <w:tabs>
                <w:tab w:val="clear" w:pos="720"/>
              </w:tabs>
              <w:ind w:left="-426" w:firstLine="0"/>
              <w:rPr>
                <w:rFonts w:ascii="Arial" w:hAnsi="Arial" w:cs="Arial"/>
                <w:i/>
                <w:sz w:val="16"/>
                <w:szCs w:val="16"/>
              </w:rPr>
            </w:pPr>
            <w:r>
              <w:rPr>
                <w:rFonts w:ascii="Arial" w:hAnsi="Arial" w:cs="Arial"/>
                <w:i/>
                <w:sz w:val="16"/>
                <w:szCs w:val="16"/>
              </w:rPr>
              <w:t xml:space="preserve">(2) </w:t>
            </w:r>
            <w:r w:rsidRPr="009022EB">
              <w:rPr>
                <w:rFonts w:ascii="Arial" w:hAnsi="Arial" w:cs="Arial"/>
                <w:i/>
                <w:sz w:val="16"/>
                <w:szCs w:val="16"/>
              </w:rPr>
              <w:t>Dont 5 minutes de préparation</w:t>
            </w:r>
          </w:p>
          <w:p w14:paraId="302A0CA3" w14:textId="77777777" w:rsidR="008C7976" w:rsidRDefault="009B00D5" w:rsidP="006968BC">
            <w:pPr>
              <w:rPr>
                <w:rFonts w:ascii="Arial" w:hAnsi="Arial" w:cs="Arial"/>
                <w:i/>
                <w:sz w:val="16"/>
                <w:szCs w:val="16"/>
              </w:rPr>
            </w:pPr>
            <w:r>
              <w:rPr>
                <w:rFonts w:ascii="Arial" w:hAnsi="Arial" w:cs="Arial"/>
                <w:i/>
                <w:sz w:val="16"/>
                <w:szCs w:val="16"/>
              </w:rPr>
              <w:t xml:space="preserve">(3) </w:t>
            </w:r>
            <w:r w:rsidRPr="009022EB">
              <w:rPr>
                <w:rFonts w:ascii="Arial" w:hAnsi="Arial" w:cs="Arial"/>
                <w:i/>
                <w:sz w:val="16"/>
                <w:szCs w:val="16"/>
              </w:rPr>
              <w:t>La langue vivante choisie au titre de l’épreuve facultative est obligatoirement différente de celle choisie au titre de l’épreuve obligatoire. Seuls les points excédant 10 sont pris en compte pour le calcul de la moyenne générale en vue de l’obtention du diplôme et de l’attribution d’une mention</w:t>
            </w:r>
            <w:r w:rsidR="008C7976">
              <w:rPr>
                <w:rFonts w:ascii="Arial" w:hAnsi="Arial" w:cs="Arial"/>
                <w:i/>
                <w:sz w:val="16"/>
                <w:szCs w:val="16"/>
              </w:rPr>
              <w:t>.</w:t>
            </w:r>
          </w:p>
          <w:p w14:paraId="64901ECA" w14:textId="0785B980" w:rsidR="009B00D5" w:rsidRPr="0012136B" w:rsidRDefault="009B00D5" w:rsidP="005F77D8">
            <w:pPr>
              <w:jc w:val="center"/>
              <w:rPr>
                <w:rFonts w:ascii="Arial" w:hAnsi="Arial" w:cs="Arial"/>
                <w:sz w:val="20"/>
                <w:szCs w:val="20"/>
              </w:rPr>
            </w:pPr>
          </w:p>
        </w:tc>
      </w:tr>
    </w:tbl>
    <w:p w14:paraId="45870A99" w14:textId="6F07AC1C" w:rsidR="00A97DCE" w:rsidRDefault="00551481" w:rsidP="00551481">
      <w:pPr>
        <w:jc w:val="center"/>
        <w:rPr>
          <w:rFonts w:ascii="Arial" w:hAnsi="Arial" w:cs="Arial"/>
          <w:b/>
          <w:sz w:val="20"/>
          <w:szCs w:val="20"/>
        </w:rPr>
        <w:sectPr w:rsidR="00A97DCE" w:rsidSect="00DD44BF">
          <w:footerReference w:type="default" r:id="rId19"/>
          <w:pgSz w:w="11906" w:h="16838"/>
          <w:pgMar w:top="851" w:right="1134" w:bottom="851" w:left="1134" w:header="709" w:footer="709" w:gutter="0"/>
          <w:cols w:space="708"/>
          <w:rtlGutter/>
          <w:docGrid w:linePitch="360"/>
        </w:sectPr>
      </w:pPr>
      <w:r>
        <w:rPr>
          <w:rFonts w:ascii="Arial" w:eastAsia="MS Mincho" w:hAnsi="Arial" w:cs="Arial"/>
          <w:b/>
        </w:rPr>
        <w:t>Annexe II b Règlement d’exame</w:t>
      </w:r>
      <w:r w:rsidR="005F77D8">
        <w:rPr>
          <w:rFonts w:ascii="Arial" w:eastAsia="MS Mincho" w:hAnsi="Arial" w:cs="Arial"/>
          <w:b/>
        </w:rPr>
        <w:t>n</w:t>
      </w:r>
    </w:p>
    <w:p w14:paraId="3C5EE38F" w14:textId="4B08B881" w:rsidR="00DF7F36" w:rsidRDefault="00DF7F36">
      <w:pPr>
        <w:rPr>
          <w:rFonts w:ascii="Arial" w:eastAsia="MS Mincho" w:hAnsi="Arial" w:cs="Arial"/>
          <w:b/>
        </w:rPr>
      </w:pPr>
    </w:p>
    <w:p w14:paraId="289B1936" w14:textId="77777777" w:rsidR="00551481" w:rsidRDefault="00551481">
      <w:pPr>
        <w:rPr>
          <w:rFonts w:ascii="Arial" w:eastAsia="MS Mincho" w:hAnsi="Arial" w:cs="Arial"/>
          <w:b/>
        </w:rPr>
      </w:pPr>
    </w:p>
    <w:p w14:paraId="287A915B" w14:textId="77777777" w:rsidR="00FD62BA" w:rsidRDefault="00FD62BA">
      <w:pPr>
        <w:rPr>
          <w:rFonts w:ascii="Arial" w:eastAsia="MS Mincho" w:hAnsi="Arial" w:cs="Arial"/>
          <w:b/>
        </w:rPr>
      </w:pPr>
    </w:p>
    <w:p w14:paraId="52ECF4F2" w14:textId="72337D68" w:rsidR="00A97DCE" w:rsidRDefault="00A97DCE" w:rsidP="00A97DCE">
      <w:pPr>
        <w:jc w:val="center"/>
        <w:rPr>
          <w:rFonts w:ascii="Arial" w:eastAsia="MS Mincho" w:hAnsi="Arial" w:cs="Arial"/>
          <w:b/>
        </w:rPr>
      </w:pPr>
      <w:r>
        <w:rPr>
          <w:rFonts w:ascii="Arial" w:eastAsia="MS Mincho" w:hAnsi="Arial" w:cs="Arial"/>
          <w:b/>
        </w:rPr>
        <w:t>Annexe II c Définition des épreuves</w:t>
      </w:r>
    </w:p>
    <w:p w14:paraId="677DCAAB" w14:textId="77777777" w:rsidR="00A97DCE" w:rsidRPr="00651261" w:rsidRDefault="00A97DCE" w:rsidP="00A97DCE">
      <w:pPr>
        <w:jc w:val="center"/>
        <w:rPr>
          <w:rFonts w:ascii="Arial" w:eastAsia="MS Mincho" w:hAnsi="Arial" w:cs="Arial"/>
          <w:b/>
        </w:rPr>
      </w:pPr>
      <w:r>
        <w:rPr>
          <w:rFonts w:ascii="Arial" w:eastAsia="MS Mincho" w:hAnsi="Arial" w:cs="Arial"/>
          <w:b/>
        </w:rPr>
        <w:t>Baccalauréat professionnel Métiers de l’accueil</w:t>
      </w:r>
    </w:p>
    <w:p w14:paraId="5FD4EB65" w14:textId="77777777" w:rsidR="00A97DCE" w:rsidRPr="00651261" w:rsidRDefault="00A97DCE" w:rsidP="00A97DCE">
      <w:pPr>
        <w:jc w:val="center"/>
        <w:rPr>
          <w:rFonts w:ascii="Arial" w:eastAsia="MS Mincho" w:hAnsi="Arial" w:cs="Arial"/>
          <w:b/>
        </w:rPr>
      </w:pPr>
    </w:p>
    <w:p w14:paraId="06576367" w14:textId="77777777" w:rsidR="00A97DCE" w:rsidRDefault="00A97DCE" w:rsidP="00A97DCE">
      <w:pPr>
        <w:shd w:val="clear" w:color="auto" w:fill="FFFFFF"/>
        <w:rPr>
          <w:rFonts w:ascii="Arial" w:eastAsia="MS Mincho" w:hAnsi="Arial" w:cs="Arial"/>
          <w:b/>
        </w:rPr>
      </w:pPr>
    </w:p>
    <w:p w14:paraId="5AAC19F5" w14:textId="77777777" w:rsidR="00FD62BA" w:rsidRPr="00651261" w:rsidRDefault="00FD62BA" w:rsidP="00A97DCE">
      <w:pPr>
        <w:shd w:val="clear" w:color="auto" w:fill="FFFFFF"/>
        <w:rPr>
          <w:rFonts w:ascii="Arial" w:eastAsia="MS Mincho" w:hAnsi="Arial" w:cs="Arial"/>
          <w:b/>
        </w:rPr>
      </w:pPr>
    </w:p>
    <w:p w14:paraId="618D147F" w14:textId="77777777" w:rsidR="00A97DCE" w:rsidRPr="00651261" w:rsidRDefault="00A97DCE" w:rsidP="00A97DCE">
      <w:pPr>
        <w:shd w:val="clear" w:color="auto" w:fill="FFFFFF"/>
        <w:rPr>
          <w:rFonts w:ascii="Arial" w:eastAsia="MS Mincho" w:hAnsi="Arial" w:cs="Arial"/>
          <w:b/>
        </w:rPr>
      </w:pPr>
      <w:r w:rsidRPr="00651261">
        <w:rPr>
          <w:rFonts w:ascii="Arial" w:eastAsia="MS Mincho" w:hAnsi="Arial" w:cs="Arial"/>
          <w:b/>
          <w:sz w:val="28"/>
          <w:szCs w:val="36"/>
        </w:rPr>
        <w:t xml:space="preserve">E1  </w:t>
      </w:r>
      <w:r w:rsidRPr="00FC6B30">
        <w:rPr>
          <w:rFonts w:ascii="Arial" w:eastAsia="MS Mincho" w:hAnsi="Arial" w:cs="Arial"/>
          <w:b/>
          <w:sz w:val="28"/>
          <w:szCs w:val="36"/>
        </w:rPr>
        <w:t>É</w:t>
      </w:r>
      <w:r w:rsidRPr="00651261">
        <w:rPr>
          <w:rFonts w:ascii="Arial" w:eastAsia="MS Mincho" w:hAnsi="Arial" w:cs="Arial"/>
          <w:b/>
          <w:sz w:val="28"/>
          <w:szCs w:val="36"/>
        </w:rPr>
        <w:t>preuve scientifique et technique</w:t>
      </w:r>
    </w:p>
    <w:p w14:paraId="7C58412C" w14:textId="77777777" w:rsidR="00A97DCE" w:rsidRDefault="00A97DCE" w:rsidP="00A97DCE">
      <w:pPr>
        <w:shd w:val="clear" w:color="auto" w:fill="FFFFFF"/>
        <w:rPr>
          <w:rFonts w:ascii="Arial" w:eastAsia="MS Mincho" w:hAnsi="Arial" w:cs="Arial"/>
          <w:b/>
        </w:rPr>
      </w:pPr>
    </w:p>
    <w:p w14:paraId="176CB103" w14:textId="77777777" w:rsidR="00FD62BA" w:rsidRPr="00651261" w:rsidRDefault="00FD62BA" w:rsidP="00A97DCE">
      <w:pPr>
        <w:shd w:val="clear" w:color="auto" w:fill="FFFFFF"/>
        <w:rPr>
          <w:rFonts w:ascii="Arial" w:eastAsia="MS Mincho" w:hAnsi="Arial" w:cs="Arial"/>
          <w:b/>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A97DCE" w:rsidRPr="00651261" w14:paraId="53D7E2F5" w14:textId="77777777" w:rsidTr="00A97DCE">
        <w:tc>
          <w:tcPr>
            <w:tcW w:w="2750" w:type="dxa"/>
            <w:shd w:val="clear" w:color="auto" w:fill="D9D9D9"/>
            <w:tcMar>
              <w:top w:w="113" w:type="dxa"/>
              <w:left w:w="113" w:type="dxa"/>
              <w:bottom w:w="113" w:type="dxa"/>
              <w:right w:w="113" w:type="dxa"/>
            </w:tcMar>
            <w:vAlign w:val="center"/>
          </w:tcPr>
          <w:p w14:paraId="60C92A8C" w14:textId="77777777" w:rsidR="00A97DCE" w:rsidRPr="00651261" w:rsidRDefault="00A97DCE" w:rsidP="00A97DCE">
            <w:pPr>
              <w:ind w:right="-121"/>
              <w:jc w:val="both"/>
              <w:rPr>
                <w:rFonts w:ascii="Arial" w:eastAsia="MS Mincho" w:hAnsi="Arial" w:cs="Arial"/>
                <w:b/>
                <w:bCs/>
                <w:sz w:val="28"/>
                <w:szCs w:val="28"/>
              </w:rPr>
            </w:pPr>
            <w:r w:rsidRPr="00651261">
              <w:rPr>
                <w:rFonts w:ascii="Arial" w:eastAsia="MS Mincho" w:hAnsi="Arial" w:cs="Arial"/>
                <w:b/>
                <w:bCs/>
                <w:sz w:val="28"/>
                <w:szCs w:val="28"/>
              </w:rPr>
              <w:t>ÉPREUVE E1</w:t>
            </w:r>
          </w:p>
        </w:tc>
        <w:tc>
          <w:tcPr>
            <w:tcW w:w="7410" w:type="dxa"/>
            <w:shd w:val="clear" w:color="auto" w:fill="D9D9D9"/>
            <w:tcMar>
              <w:top w:w="113" w:type="dxa"/>
              <w:left w:w="113" w:type="dxa"/>
              <w:bottom w:w="113" w:type="dxa"/>
              <w:right w:w="113" w:type="dxa"/>
            </w:tcMar>
            <w:vAlign w:val="center"/>
          </w:tcPr>
          <w:p w14:paraId="2072168D" w14:textId="77777777" w:rsidR="00A97DCE" w:rsidRPr="00651261" w:rsidRDefault="00A97DCE" w:rsidP="00A97DCE">
            <w:pPr>
              <w:rPr>
                <w:rFonts w:ascii="Arial" w:eastAsia="MS Mincho" w:hAnsi="Arial" w:cs="Arial"/>
                <w:b/>
                <w:bCs/>
                <w:sz w:val="28"/>
                <w:szCs w:val="28"/>
              </w:rPr>
            </w:pPr>
            <w:r w:rsidRPr="00651261">
              <w:rPr>
                <w:rFonts w:ascii="Arial" w:eastAsia="MS Mincho" w:hAnsi="Arial" w:cs="Arial"/>
                <w:b/>
                <w:bCs/>
                <w:sz w:val="28"/>
                <w:szCs w:val="28"/>
              </w:rPr>
              <w:t>ÉPREUVE SCIENTIFIQUE ET TECHNIQUE</w:t>
            </w:r>
          </w:p>
        </w:tc>
      </w:tr>
      <w:tr w:rsidR="00A97DCE" w:rsidRPr="00651261" w14:paraId="6F392D18" w14:textId="77777777" w:rsidTr="00A97DCE">
        <w:tc>
          <w:tcPr>
            <w:tcW w:w="2750" w:type="dxa"/>
            <w:tcBorders>
              <w:right w:val="single" w:sz="6" w:space="0" w:color="auto"/>
            </w:tcBorders>
            <w:shd w:val="clear" w:color="auto" w:fill="D9D9D9"/>
            <w:tcMar>
              <w:top w:w="113" w:type="dxa"/>
              <w:left w:w="113" w:type="dxa"/>
              <w:bottom w:w="113" w:type="dxa"/>
              <w:right w:w="113" w:type="dxa"/>
            </w:tcMar>
            <w:vAlign w:val="center"/>
          </w:tcPr>
          <w:p w14:paraId="1C2AB2A3" w14:textId="77777777" w:rsidR="00A97DCE" w:rsidRPr="00651261" w:rsidRDefault="00A97DCE" w:rsidP="00A97DCE">
            <w:pPr>
              <w:jc w:val="both"/>
              <w:rPr>
                <w:rFonts w:ascii="Arial" w:eastAsia="MS Mincho" w:hAnsi="Arial" w:cs="Arial"/>
                <w:b/>
                <w:bCs/>
                <w:sz w:val="28"/>
                <w:szCs w:val="28"/>
              </w:rPr>
            </w:pPr>
            <w:r w:rsidRPr="00651261">
              <w:rPr>
                <w:rFonts w:ascii="Arial" w:eastAsia="MS Mincho" w:hAnsi="Arial" w:cs="Arial"/>
                <w:b/>
                <w:bCs/>
                <w:sz w:val="28"/>
                <w:szCs w:val="28"/>
              </w:rPr>
              <w:t>Unité U11 – U12</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2D13E4B1" w14:textId="77777777" w:rsidR="00A97DCE" w:rsidRPr="00651261" w:rsidRDefault="00A97DCE" w:rsidP="00A97DCE">
            <w:pPr>
              <w:rPr>
                <w:rFonts w:ascii="Arial" w:eastAsia="MS Mincho" w:hAnsi="Arial" w:cs="Arial"/>
                <w:b/>
                <w:bCs/>
                <w:sz w:val="28"/>
                <w:szCs w:val="28"/>
              </w:rPr>
            </w:pPr>
            <w:r w:rsidRPr="00651261">
              <w:rPr>
                <w:rFonts w:ascii="Arial" w:eastAsia="MS Mincho" w:hAnsi="Arial" w:cs="Arial"/>
                <w:b/>
                <w:bCs/>
                <w:sz w:val="28"/>
                <w:szCs w:val="28"/>
              </w:rPr>
              <w:t xml:space="preserve">Coefficient : </w:t>
            </w:r>
            <w:r>
              <w:rPr>
                <w:rFonts w:ascii="Arial" w:eastAsia="MS Mincho" w:hAnsi="Arial" w:cs="Arial"/>
                <w:b/>
                <w:bCs/>
                <w:sz w:val="28"/>
                <w:szCs w:val="28"/>
              </w:rPr>
              <w:t>2</w:t>
            </w:r>
            <w:r w:rsidRPr="00651261">
              <w:rPr>
                <w:rFonts w:ascii="Arial" w:eastAsia="MS Mincho" w:hAnsi="Arial" w:cs="Arial"/>
                <w:b/>
                <w:bCs/>
                <w:sz w:val="28"/>
                <w:szCs w:val="28"/>
              </w:rPr>
              <w:t xml:space="preserve">                                   </w:t>
            </w:r>
          </w:p>
        </w:tc>
      </w:tr>
    </w:tbl>
    <w:p w14:paraId="7F83E6E7" w14:textId="77777777" w:rsidR="00A97DCE" w:rsidRPr="00651261" w:rsidRDefault="00A97DCE" w:rsidP="00A97DCE">
      <w:pPr>
        <w:shd w:val="clear" w:color="auto" w:fill="FFFFFF"/>
        <w:jc w:val="center"/>
        <w:rPr>
          <w:rFonts w:ascii="Arial" w:eastAsia="MS Mincho" w:hAnsi="Arial" w:cs="Arial"/>
          <w:b/>
        </w:rPr>
      </w:pPr>
    </w:p>
    <w:p w14:paraId="023E2F6C" w14:textId="77777777" w:rsidR="00A97DCE" w:rsidRPr="00651261" w:rsidRDefault="00A97DCE" w:rsidP="00A97DCE">
      <w:pPr>
        <w:shd w:val="clear" w:color="auto" w:fill="FFFFFF"/>
        <w:jc w:val="both"/>
        <w:rPr>
          <w:rFonts w:ascii="Arial" w:eastAsia="MS Mincho" w:hAnsi="Arial" w:cs="Arial"/>
          <w:sz w:val="20"/>
          <w:szCs w:val="20"/>
        </w:rPr>
      </w:pPr>
      <w:r w:rsidRPr="00651261">
        <w:rPr>
          <w:rFonts w:ascii="Arial" w:eastAsia="MS Mincho" w:hAnsi="Arial" w:cs="Arial"/>
          <w:sz w:val="20"/>
          <w:szCs w:val="20"/>
        </w:rPr>
        <w:t>Cette épreuve comporte deux sous-épreuves :</w:t>
      </w:r>
    </w:p>
    <w:p w14:paraId="26ADED52" w14:textId="77777777" w:rsidR="00A97DCE" w:rsidRPr="00651261" w:rsidRDefault="00A97DCE" w:rsidP="00A97DCE">
      <w:pPr>
        <w:shd w:val="clear" w:color="auto" w:fill="FFFFFF"/>
        <w:jc w:val="both"/>
        <w:rPr>
          <w:rFonts w:ascii="Arial" w:eastAsia="MS Mincho" w:hAnsi="Arial" w:cs="Arial"/>
          <w:sz w:val="20"/>
          <w:szCs w:val="20"/>
        </w:rPr>
      </w:pPr>
    </w:p>
    <w:p w14:paraId="79762746" w14:textId="33642FDD" w:rsidR="00A97DCE" w:rsidRPr="00651261" w:rsidRDefault="00A97DCE" w:rsidP="009354C9">
      <w:pPr>
        <w:numPr>
          <w:ilvl w:val="0"/>
          <w:numId w:val="6"/>
        </w:numPr>
        <w:shd w:val="clear" w:color="auto" w:fill="FFFFFF"/>
        <w:contextualSpacing/>
        <w:rPr>
          <w:rFonts w:ascii="Arial" w:eastAsia="MS Mincho" w:hAnsi="Arial" w:cs="Arial"/>
          <w:sz w:val="20"/>
          <w:szCs w:val="20"/>
        </w:rPr>
      </w:pPr>
      <w:r w:rsidRPr="00651261">
        <w:rPr>
          <w:rFonts w:ascii="Arial" w:eastAsia="MS Mincho" w:hAnsi="Arial" w:cs="Arial"/>
          <w:sz w:val="20"/>
          <w:szCs w:val="20"/>
        </w:rPr>
        <w:t>E11 – sous-épreuve d’</w:t>
      </w:r>
      <w:r w:rsidR="00FD62BA">
        <w:rPr>
          <w:rFonts w:ascii="Arial" w:eastAsia="MS Mincho" w:hAnsi="Arial" w:cs="Arial"/>
          <w:sz w:val="20"/>
          <w:szCs w:val="20"/>
        </w:rPr>
        <w:t>E</w:t>
      </w:r>
      <w:r w:rsidRPr="00651261">
        <w:rPr>
          <w:rFonts w:ascii="Arial" w:eastAsia="MS Mincho" w:hAnsi="Arial" w:cs="Arial"/>
          <w:sz w:val="20"/>
          <w:szCs w:val="20"/>
        </w:rPr>
        <w:t>conomie-droit (U11)</w:t>
      </w:r>
    </w:p>
    <w:p w14:paraId="44CD9A05" w14:textId="36026925" w:rsidR="00A97DCE" w:rsidRPr="00651261" w:rsidRDefault="00A97DCE" w:rsidP="009354C9">
      <w:pPr>
        <w:numPr>
          <w:ilvl w:val="0"/>
          <w:numId w:val="6"/>
        </w:numPr>
        <w:shd w:val="clear" w:color="auto" w:fill="FFFFFF"/>
        <w:contextualSpacing/>
        <w:rPr>
          <w:rFonts w:ascii="Arial" w:eastAsia="MS Mincho" w:hAnsi="Arial" w:cs="Arial"/>
          <w:sz w:val="20"/>
          <w:szCs w:val="20"/>
        </w:rPr>
      </w:pPr>
      <w:r w:rsidRPr="00651261">
        <w:rPr>
          <w:rFonts w:ascii="Arial" w:eastAsia="MS Mincho" w:hAnsi="Arial" w:cs="Arial"/>
          <w:sz w:val="20"/>
          <w:szCs w:val="20"/>
        </w:rPr>
        <w:t xml:space="preserve">E12 – sous-épreuve de </w:t>
      </w:r>
      <w:r w:rsidR="00FD62BA">
        <w:rPr>
          <w:rFonts w:ascii="Arial" w:eastAsia="MS Mincho" w:hAnsi="Arial" w:cs="Arial"/>
          <w:sz w:val="20"/>
          <w:szCs w:val="20"/>
        </w:rPr>
        <w:t>M</w:t>
      </w:r>
      <w:r w:rsidRPr="00651261">
        <w:rPr>
          <w:rFonts w:ascii="Arial" w:eastAsia="MS Mincho" w:hAnsi="Arial" w:cs="Arial"/>
          <w:sz w:val="20"/>
          <w:szCs w:val="20"/>
        </w:rPr>
        <w:t>athématiques (U12)</w:t>
      </w:r>
    </w:p>
    <w:p w14:paraId="1E9A99BF" w14:textId="77777777" w:rsidR="00A97DCE" w:rsidRDefault="00A97DCE" w:rsidP="00A97DCE">
      <w:pPr>
        <w:spacing w:before="100" w:beforeAutospacing="1" w:after="100" w:afterAutospacing="1"/>
        <w:jc w:val="both"/>
        <w:rPr>
          <w:rFonts w:ascii="Arial" w:hAnsi="Arial" w:cs="Arial"/>
          <w:sz w:val="20"/>
          <w:szCs w:val="20"/>
        </w:rPr>
      </w:pPr>
    </w:p>
    <w:p w14:paraId="3FCF6DDF" w14:textId="77777777" w:rsidR="00FD62BA" w:rsidRPr="00651261" w:rsidRDefault="00FD62BA" w:rsidP="00A97DCE">
      <w:pPr>
        <w:spacing w:before="100" w:beforeAutospacing="1" w:after="100" w:afterAutospacing="1"/>
        <w:jc w:val="both"/>
        <w:rPr>
          <w:rFonts w:ascii="Arial" w:hAnsi="Arial" w:cs="Arial"/>
          <w:sz w:val="20"/>
          <w:szCs w:val="20"/>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A97DCE" w:rsidRPr="00651261" w14:paraId="13D01C01" w14:textId="77777777" w:rsidTr="00A97DCE">
        <w:tc>
          <w:tcPr>
            <w:tcW w:w="2750" w:type="dxa"/>
            <w:shd w:val="clear" w:color="auto" w:fill="F2F2F2"/>
            <w:tcMar>
              <w:top w:w="113" w:type="dxa"/>
              <w:left w:w="113" w:type="dxa"/>
              <w:bottom w:w="113" w:type="dxa"/>
              <w:right w:w="113" w:type="dxa"/>
            </w:tcMar>
            <w:vAlign w:val="center"/>
          </w:tcPr>
          <w:p w14:paraId="2C08E564" w14:textId="77777777" w:rsidR="00A97DCE" w:rsidRPr="00651261" w:rsidRDefault="00A97DCE" w:rsidP="00A97DCE">
            <w:pPr>
              <w:ind w:right="-121"/>
              <w:jc w:val="both"/>
              <w:rPr>
                <w:rFonts w:ascii="Arial" w:eastAsia="MS Mincho" w:hAnsi="Arial" w:cs="Arial"/>
                <w:b/>
                <w:bCs/>
              </w:rPr>
            </w:pPr>
            <w:r w:rsidRPr="00651261">
              <w:rPr>
                <w:rFonts w:ascii="Arial" w:eastAsia="MS Mincho" w:hAnsi="Arial" w:cs="Arial"/>
                <w:b/>
                <w:bCs/>
                <w:sz w:val="22"/>
                <w:szCs w:val="22"/>
              </w:rPr>
              <w:t>SOUS-</w:t>
            </w:r>
            <w:r w:rsidRPr="00ED191F">
              <w:rPr>
                <w:rFonts w:ascii="Arial" w:eastAsia="MS Mincho" w:hAnsi="Arial" w:cs="Arial"/>
                <w:b/>
                <w:bCs/>
                <w:sz w:val="22"/>
                <w:szCs w:val="22"/>
              </w:rPr>
              <w:t>É</w:t>
            </w:r>
            <w:r w:rsidRPr="00651261">
              <w:rPr>
                <w:rFonts w:ascii="Arial" w:eastAsia="MS Mincho" w:hAnsi="Arial" w:cs="Arial"/>
                <w:b/>
                <w:bCs/>
                <w:sz w:val="22"/>
                <w:szCs w:val="22"/>
              </w:rPr>
              <w:t>PREUVE E11</w:t>
            </w:r>
          </w:p>
        </w:tc>
        <w:tc>
          <w:tcPr>
            <w:tcW w:w="7410" w:type="dxa"/>
            <w:shd w:val="clear" w:color="auto" w:fill="F2F2F2"/>
            <w:tcMar>
              <w:top w:w="113" w:type="dxa"/>
              <w:left w:w="113" w:type="dxa"/>
              <w:bottom w:w="113" w:type="dxa"/>
              <w:right w:w="113" w:type="dxa"/>
            </w:tcMar>
            <w:vAlign w:val="center"/>
          </w:tcPr>
          <w:p w14:paraId="6C54FF39" w14:textId="2B6A04E8" w:rsidR="00A97DCE" w:rsidRPr="00651261" w:rsidRDefault="00A97DCE" w:rsidP="00FD62BA">
            <w:pPr>
              <w:rPr>
                <w:rFonts w:ascii="Arial" w:eastAsia="MS Mincho" w:hAnsi="Arial" w:cs="Arial"/>
                <w:b/>
                <w:bCs/>
                <w:szCs w:val="18"/>
              </w:rPr>
            </w:pPr>
            <w:r w:rsidRPr="00651261">
              <w:rPr>
                <w:rFonts w:ascii="Arial" w:eastAsia="MS Mincho" w:hAnsi="Arial" w:cs="Arial"/>
                <w:b/>
                <w:bCs/>
                <w:sz w:val="22"/>
                <w:szCs w:val="22"/>
              </w:rPr>
              <w:t>Sous-épreuve d’</w:t>
            </w:r>
            <w:r w:rsidR="00FD62BA">
              <w:rPr>
                <w:rFonts w:ascii="Arial" w:eastAsia="MS Mincho" w:hAnsi="Arial" w:cs="Arial"/>
                <w:b/>
                <w:bCs/>
                <w:sz w:val="22"/>
                <w:szCs w:val="22"/>
              </w:rPr>
              <w:t>E</w:t>
            </w:r>
            <w:r w:rsidRPr="00651261">
              <w:rPr>
                <w:rFonts w:ascii="Arial" w:eastAsia="MS Mincho" w:hAnsi="Arial" w:cs="Arial"/>
                <w:b/>
                <w:bCs/>
                <w:sz w:val="22"/>
                <w:szCs w:val="22"/>
              </w:rPr>
              <w:t>conomie-droit</w:t>
            </w:r>
          </w:p>
        </w:tc>
      </w:tr>
      <w:tr w:rsidR="00A97DCE" w:rsidRPr="00651261" w14:paraId="0BE848B1" w14:textId="77777777" w:rsidTr="00A97DCE">
        <w:tc>
          <w:tcPr>
            <w:tcW w:w="2750" w:type="dxa"/>
            <w:tcBorders>
              <w:right w:val="single" w:sz="6" w:space="0" w:color="auto"/>
            </w:tcBorders>
            <w:shd w:val="clear" w:color="auto" w:fill="F2F2F2"/>
            <w:tcMar>
              <w:top w:w="113" w:type="dxa"/>
              <w:left w:w="113" w:type="dxa"/>
              <w:bottom w:w="113" w:type="dxa"/>
              <w:right w:w="113" w:type="dxa"/>
            </w:tcMar>
            <w:vAlign w:val="center"/>
          </w:tcPr>
          <w:p w14:paraId="31CF143A" w14:textId="77777777" w:rsidR="00A97DCE" w:rsidRPr="00651261" w:rsidRDefault="00A97DCE" w:rsidP="00A97DCE">
            <w:pPr>
              <w:jc w:val="both"/>
              <w:rPr>
                <w:rFonts w:ascii="Arial" w:eastAsia="MS Mincho" w:hAnsi="Arial" w:cs="Arial"/>
                <w:b/>
                <w:bCs/>
                <w:szCs w:val="18"/>
              </w:rPr>
            </w:pPr>
            <w:r w:rsidRPr="00651261">
              <w:rPr>
                <w:rFonts w:ascii="Arial" w:eastAsia="MS Mincho" w:hAnsi="Arial" w:cs="Arial"/>
                <w:b/>
                <w:bCs/>
                <w:sz w:val="22"/>
                <w:szCs w:val="22"/>
              </w:rPr>
              <w:t>Unité U11</w:t>
            </w:r>
          </w:p>
        </w:tc>
        <w:tc>
          <w:tcPr>
            <w:tcW w:w="7410" w:type="dxa"/>
            <w:tcBorders>
              <w:left w:val="single" w:sz="6" w:space="0" w:color="auto"/>
            </w:tcBorders>
            <w:shd w:val="clear" w:color="auto" w:fill="F2F2F2"/>
            <w:tcMar>
              <w:top w:w="113" w:type="dxa"/>
              <w:left w:w="113" w:type="dxa"/>
              <w:bottom w:w="113" w:type="dxa"/>
              <w:right w:w="113" w:type="dxa"/>
            </w:tcMar>
            <w:vAlign w:val="center"/>
          </w:tcPr>
          <w:p w14:paraId="7047C1F2" w14:textId="77777777" w:rsidR="00A97DCE" w:rsidRPr="00651261" w:rsidRDefault="00A97DCE" w:rsidP="00A97DCE">
            <w:pPr>
              <w:rPr>
                <w:rFonts w:ascii="Arial" w:eastAsia="MS Mincho" w:hAnsi="Arial" w:cs="Arial"/>
                <w:b/>
                <w:bCs/>
                <w:szCs w:val="18"/>
              </w:rPr>
            </w:pPr>
            <w:r w:rsidRPr="00651261">
              <w:rPr>
                <w:rFonts w:ascii="Arial" w:eastAsia="MS Mincho" w:hAnsi="Arial" w:cs="Arial"/>
                <w:b/>
                <w:bCs/>
                <w:sz w:val="22"/>
                <w:szCs w:val="22"/>
              </w:rPr>
              <w:t xml:space="preserve">Coefficient :       1                                  </w:t>
            </w:r>
          </w:p>
        </w:tc>
      </w:tr>
    </w:tbl>
    <w:p w14:paraId="693977CE" w14:textId="77777777" w:rsidR="00A97DCE" w:rsidRDefault="00A97DCE" w:rsidP="00A97DCE">
      <w:pPr>
        <w:rPr>
          <w:rFonts w:ascii="Arial" w:hAnsi="Arial" w:cs="Arial"/>
          <w:sz w:val="20"/>
          <w:szCs w:val="20"/>
        </w:rPr>
      </w:pPr>
    </w:p>
    <w:p w14:paraId="4C68D8F9" w14:textId="77777777" w:rsidR="00A97DCE" w:rsidRPr="0055256A" w:rsidRDefault="00A97DCE" w:rsidP="00A97DCE">
      <w:pPr>
        <w:spacing w:before="100" w:beforeAutospacing="1" w:after="100" w:afterAutospacing="1"/>
        <w:ind w:left="-142"/>
        <w:jc w:val="both"/>
        <w:rPr>
          <w:rFonts w:ascii="Arial" w:hAnsi="Arial" w:cs="Arial"/>
          <w:sz w:val="20"/>
          <w:szCs w:val="20"/>
        </w:rPr>
      </w:pPr>
      <w:r w:rsidRPr="0055256A">
        <w:rPr>
          <w:rFonts w:ascii="Arial" w:hAnsi="Arial" w:cs="Arial"/>
          <w:sz w:val="20"/>
          <w:szCs w:val="20"/>
        </w:rPr>
        <w:t>La définition de la sous-épreuve d’économie-droit est celle fixée dans l’annexe de l’arrêté du 13 avril 2010 fixant les modalités d’évaluation de l’économie-droit au baccalauréat professionnel pour certaines spécialités de baccalauréat professionnel. Cette sous-épreuve est définie en référence au programme fixé par l’arrêté du 13 avril 2010 fixant le programme d’économie-droit pour les classes préparatoires au baccalauréat professionnel.</w:t>
      </w:r>
    </w:p>
    <w:p w14:paraId="7F9B89A5" w14:textId="77777777" w:rsidR="00A97DCE" w:rsidRDefault="00A97DCE" w:rsidP="00A97DCE">
      <w:pPr>
        <w:spacing w:before="100" w:beforeAutospacing="1" w:after="100" w:afterAutospacing="1"/>
        <w:ind w:left="360"/>
        <w:jc w:val="both"/>
        <w:rPr>
          <w:rFonts w:ascii="Arial" w:hAnsi="Arial" w:cs="Arial"/>
          <w:sz w:val="20"/>
          <w:szCs w:val="20"/>
        </w:rPr>
      </w:pPr>
    </w:p>
    <w:p w14:paraId="13B6DD2E" w14:textId="77777777" w:rsidR="00FD62BA" w:rsidRPr="00651261" w:rsidRDefault="00FD62BA" w:rsidP="00A97DCE">
      <w:pPr>
        <w:spacing w:before="100" w:beforeAutospacing="1" w:after="100" w:afterAutospacing="1"/>
        <w:ind w:left="360"/>
        <w:jc w:val="both"/>
        <w:rPr>
          <w:rFonts w:ascii="Arial" w:hAnsi="Arial" w:cs="Arial"/>
          <w:sz w:val="20"/>
          <w:szCs w:val="20"/>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A97DCE" w:rsidRPr="00651261" w14:paraId="159B7CE3" w14:textId="77777777" w:rsidTr="00A97DCE">
        <w:tc>
          <w:tcPr>
            <w:tcW w:w="2750" w:type="dxa"/>
            <w:shd w:val="clear" w:color="auto" w:fill="F2F2F2"/>
            <w:tcMar>
              <w:top w:w="113" w:type="dxa"/>
              <w:left w:w="113" w:type="dxa"/>
              <w:bottom w:w="113" w:type="dxa"/>
              <w:right w:w="113" w:type="dxa"/>
            </w:tcMar>
            <w:vAlign w:val="center"/>
          </w:tcPr>
          <w:p w14:paraId="0CFC74CF" w14:textId="77777777" w:rsidR="00A97DCE" w:rsidRPr="00651261" w:rsidRDefault="00A97DCE" w:rsidP="00A97DCE">
            <w:pPr>
              <w:ind w:right="-121"/>
              <w:jc w:val="both"/>
              <w:rPr>
                <w:rFonts w:ascii="Arial" w:eastAsia="MS Mincho" w:hAnsi="Arial" w:cs="Arial"/>
                <w:b/>
                <w:bCs/>
              </w:rPr>
            </w:pPr>
            <w:r w:rsidRPr="00651261">
              <w:rPr>
                <w:rFonts w:ascii="Arial" w:eastAsia="MS Mincho" w:hAnsi="Arial" w:cs="Arial"/>
                <w:b/>
                <w:bCs/>
                <w:sz w:val="22"/>
                <w:szCs w:val="22"/>
              </w:rPr>
              <w:t>SOUS-</w:t>
            </w:r>
            <w:r w:rsidRPr="00FC6B30">
              <w:rPr>
                <w:rFonts w:ascii="Arial" w:eastAsia="MS Mincho" w:hAnsi="Arial" w:cs="Arial"/>
                <w:b/>
                <w:bCs/>
                <w:sz w:val="22"/>
                <w:szCs w:val="22"/>
              </w:rPr>
              <w:t>É</w:t>
            </w:r>
            <w:r w:rsidRPr="00651261">
              <w:rPr>
                <w:rFonts w:ascii="Arial" w:eastAsia="MS Mincho" w:hAnsi="Arial" w:cs="Arial"/>
                <w:b/>
                <w:bCs/>
                <w:sz w:val="22"/>
                <w:szCs w:val="22"/>
              </w:rPr>
              <w:t>PREUVE E12</w:t>
            </w:r>
          </w:p>
        </w:tc>
        <w:tc>
          <w:tcPr>
            <w:tcW w:w="7410" w:type="dxa"/>
            <w:shd w:val="clear" w:color="auto" w:fill="F2F2F2"/>
            <w:tcMar>
              <w:top w:w="113" w:type="dxa"/>
              <w:left w:w="113" w:type="dxa"/>
              <w:bottom w:w="113" w:type="dxa"/>
              <w:right w:w="113" w:type="dxa"/>
            </w:tcMar>
            <w:vAlign w:val="center"/>
          </w:tcPr>
          <w:p w14:paraId="4C19D209" w14:textId="6265138E" w:rsidR="00A97DCE" w:rsidRPr="00651261" w:rsidRDefault="00A97DCE" w:rsidP="00FD62BA">
            <w:pPr>
              <w:rPr>
                <w:rFonts w:ascii="Arial" w:eastAsia="MS Mincho" w:hAnsi="Arial" w:cs="Arial"/>
                <w:b/>
                <w:bCs/>
                <w:szCs w:val="18"/>
              </w:rPr>
            </w:pPr>
            <w:r w:rsidRPr="00651261">
              <w:rPr>
                <w:rFonts w:ascii="Arial" w:eastAsia="MS Mincho" w:hAnsi="Arial" w:cs="Arial"/>
                <w:b/>
                <w:bCs/>
                <w:sz w:val="22"/>
                <w:szCs w:val="22"/>
              </w:rPr>
              <w:t xml:space="preserve">Sous-épreuve de </w:t>
            </w:r>
            <w:r w:rsidR="00FD62BA">
              <w:rPr>
                <w:rFonts w:ascii="Arial" w:eastAsia="MS Mincho" w:hAnsi="Arial" w:cs="Arial"/>
                <w:b/>
                <w:bCs/>
                <w:sz w:val="22"/>
                <w:szCs w:val="22"/>
              </w:rPr>
              <w:t>M</w:t>
            </w:r>
            <w:r w:rsidRPr="00651261">
              <w:rPr>
                <w:rFonts w:ascii="Arial" w:eastAsia="MS Mincho" w:hAnsi="Arial" w:cs="Arial"/>
                <w:b/>
                <w:bCs/>
                <w:sz w:val="22"/>
                <w:szCs w:val="22"/>
              </w:rPr>
              <w:t>athématiques</w:t>
            </w:r>
          </w:p>
        </w:tc>
      </w:tr>
      <w:tr w:rsidR="00A97DCE" w:rsidRPr="00651261" w14:paraId="20239C8A" w14:textId="77777777" w:rsidTr="00A97DCE">
        <w:tc>
          <w:tcPr>
            <w:tcW w:w="2750" w:type="dxa"/>
            <w:tcBorders>
              <w:right w:val="single" w:sz="6" w:space="0" w:color="auto"/>
            </w:tcBorders>
            <w:shd w:val="clear" w:color="auto" w:fill="F2F2F2"/>
            <w:tcMar>
              <w:top w:w="113" w:type="dxa"/>
              <w:left w:w="113" w:type="dxa"/>
              <w:bottom w:w="113" w:type="dxa"/>
              <w:right w:w="113" w:type="dxa"/>
            </w:tcMar>
            <w:vAlign w:val="center"/>
          </w:tcPr>
          <w:p w14:paraId="0912CD3C" w14:textId="77777777" w:rsidR="00A97DCE" w:rsidRPr="00651261" w:rsidRDefault="00A97DCE" w:rsidP="00A97DCE">
            <w:pPr>
              <w:jc w:val="both"/>
              <w:rPr>
                <w:rFonts w:ascii="Arial" w:eastAsia="MS Mincho" w:hAnsi="Arial" w:cs="Arial"/>
                <w:b/>
                <w:bCs/>
                <w:szCs w:val="18"/>
              </w:rPr>
            </w:pPr>
            <w:r w:rsidRPr="00651261">
              <w:rPr>
                <w:rFonts w:ascii="Arial" w:eastAsia="MS Mincho" w:hAnsi="Arial" w:cs="Arial"/>
                <w:b/>
                <w:bCs/>
                <w:sz w:val="22"/>
                <w:szCs w:val="22"/>
              </w:rPr>
              <w:t xml:space="preserve">Unité U12 </w:t>
            </w:r>
          </w:p>
        </w:tc>
        <w:tc>
          <w:tcPr>
            <w:tcW w:w="7410" w:type="dxa"/>
            <w:tcBorders>
              <w:left w:val="single" w:sz="6" w:space="0" w:color="auto"/>
            </w:tcBorders>
            <w:shd w:val="clear" w:color="auto" w:fill="F2F2F2"/>
            <w:tcMar>
              <w:top w:w="113" w:type="dxa"/>
              <w:left w:w="113" w:type="dxa"/>
              <w:bottom w:w="113" w:type="dxa"/>
              <w:right w:w="113" w:type="dxa"/>
            </w:tcMar>
            <w:vAlign w:val="center"/>
          </w:tcPr>
          <w:p w14:paraId="31583630" w14:textId="77777777" w:rsidR="00A97DCE" w:rsidRPr="00651261" w:rsidRDefault="00A97DCE" w:rsidP="00A97DCE">
            <w:pPr>
              <w:rPr>
                <w:rFonts w:ascii="Arial" w:eastAsia="MS Mincho" w:hAnsi="Arial" w:cs="Arial"/>
                <w:b/>
                <w:bCs/>
                <w:szCs w:val="18"/>
              </w:rPr>
            </w:pPr>
            <w:r w:rsidRPr="00651261">
              <w:rPr>
                <w:rFonts w:ascii="Arial" w:eastAsia="MS Mincho" w:hAnsi="Arial" w:cs="Arial"/>
                <w:b/>
                <w:bCs/>
                <w:sz w:val="22"/>
                <w:szCs w:val="22"/>
              </w:rPr>
              <w:t xml:space="preserve">Coefficient :       1                            </w:t>
            </w:r>
          </w:p>
        </w:tc>
      </w:tr>
    </w:tbl>
    <w:p w14:paraId="11393074" w14:textId="77777777" w:rsidR="00A97DCE" w:rsidRPr="0055256A" w:rsidRDefault="00A97DCE" w:rsidP="00A97DCE">
      <w:pPr>
        <w:rPr>
          <w:rStyle w:val="lev"/>
          <w:rFonts w:ascii="Arial" w:hAnsi="Arial" w:cs="Arial"/>
          <w:b w:val="0"/>
          <w:sz w:val="20"/>
          <w:szCs w:val="20"/>
        </w:rPr>
      </w:pPr>
    </w:p>
    <w:p w14:paraId="5A048F35" w14:textId="77777777" w:rsidR="00A97DCE" w:rsidRPr="0055256A" w:rsidRDefault="00A97DCE" w:rsidP="00A97DCE">
      <w:pPr>
        <w:rPr>
          <w:rStyle w:val="lev"/>
          <w:rFonts w:ascii="Arial" w:hAnsi="Arial" w:cs="Arial"/>
          <w:b w:val="0"/>
          <w:sz w:val="20"/>
          <w:szCs w:val="20"/>
        </w:rPr>
      </w:pPr>
    </w:p>
    <w:p w14:paraId="5A31FFB5" w14:textId="47B6B484" w:rsidR="006E0642" w:rsidRPr="006E0642" w:rsidRDefault="00A97DCE" w:rsidP="004A728B">
      <w:pPr>
        <w:rPr>
          <w:rFonts w:ascii="Arial" w:hAnsi="Arial" w:cs="Arial"/>
          <w:sz w:val="20"/>
          <w:szCs w:val="20"/>
        </w:rPr>
      </w:pPr>
      <w:r w:rsidRPr="0055256A">
        <w:rPr>
          <w:rStyle w:val="lev"/>
          <w:rFonts w:ascii="Arial" w:hAnsi="Arial" w:cs="Arial"/>
          <w:b w:val="0"/>
          <w:sz w:val="20"/>
          <w:szCs w:val="20"/>
        </w:rPr>
        <w:t>La définition de la sous-épreuve de mathématiques est celle fixée dans l’annexe de l’Arrêté du 13 avril 2010 fixant les modalités d'évaluation des mathématiques et sciences physiques et chimiques au baccalauréat professionnel et modifiant les modalités d'évaluation d'une épreuve de certaines spécialités de baccalauréat professionnel</w:t>
      </w:r>
      <w:r w:rsidRPr="0055256A">
        <w:rPr>
          <w:rStyle w:val="lev"/>
          <w:rFonts w:ascii="Arial" w:hAnsi="Arial" w:cs="Arial"/>
          <w:sz w:val="20"/>
          <w:szCs w:val="20"/>
        </w:rPr>
        <w:t xml:space="preserve">. </w:t>
      </w:r>
      <w:r w:rsidRPr="0055256A">
        <w:rPr>
          <w:rFonts w:ascii="Arial" w:eastAsia="Arial" w:hAnsi="Arial" w:cs="Arial"/>
          <w:sz w:val="20"/>
          <w:szCs w:val="20"/>
        </w:rPr>
        <w:t>Cette sous-épreuve est définie en référence au programme fixé par l’arrêté du 10 février 2009 fixant le programme de mathématiques pour les classes préparatoires au baccalauréat professionnel.</w:t>
      </w:r>
    </w:p>
    <w:p w14:paraId="4B2B9F97" w14:textId="77777777" w:rsidR="006E0642" w:rsidRDefault="006E0642" w:rsidP="004A728B">
      <w:pPr>
        <w:rPr>
          <w:rFonts w:ascii="Arial" w:eastAsia="MS Mincho" w:hAnsi="Arial" w:cs="Arial"/>
          <w:b/>
          <w:sz w:val="28"/>
          <w:szCs w:val="28"/>
        </w:rPr>
      </w:pPr>
    </w:p>
    <w:p w14:paraId="161743D9" w14:textId="77777777" w:rsidR="006E0642" w:rsidRDefault="006E0642" w:rsidP="004A728B">
      <w:pPr>
        <w:rPr>
          <w:rFonts w:ascii="Arial" w:eastAsia="MS Mincho" w:hAnsi="Arial" w:cs="Arial"/>
          <w:b/>
          <w:sz w:val="28"/>
          <w:szCs w:val="28"/>
        </w:rPr>
      </w:pPr>
    </w:p>
    <w:p w14:paraId="694FE707" w14:textId="77777777" w:rsidR="00FD62BA" w:rsidRDefault="00FD62BA" w:rsidP="004A728B">
      <w:pPr>
        <w:rPr>
          <w:rFonts w:ascii="Arial" w:eastAsia="MS Mincho" w:hAnsi="Arial" w:cs="Arial"/>
          <w:b/>
          <w:sz w:val="28"/>
          <w:szCs w:val="28"/>
        </w:rPr>
      </w:pPr>
    </w:p>
    <w:p w14:paraId="395EF606" w14:textId="77777777" w:rsidR="00FD62BA" w:rsidRDefault="00FD62BA" w:rsidP="004A728B">
      <w:pPr>
        <w:rPr>
          <w:rFonts w:ascii="Arial" w:eastAsia="MS Mincho" w:hAnsi="Arial" w:cs="Arial"/>
          <w:b/>
          <w:sz w:val="28"/>
          <w:szCs w:val="28"/>
        </w:rPr>
      </w:pPr>
    </w:p>
    <w:p w14:paraId="0B110F09" w14:textId="77777777" w:rsidR="00FD62BA" w:rsidRDefault="00FD62BA" w:rsidP="004A728B">
      <w:pPr>
        <w:rPr>
          <w:rFonts w:ascii="Arial" w:eastAsia="MS Mincho" w:hAnsi="Arial" w:cs="Arial"/>
          <w:b/>
          <w:sz w:val="28"/>
          <w:szCs w:val="28"/>
        </w:rPr>
      </w:pPr>
    </w:p>
    <w:p w14:paraId="01AC5E80" w14:textId="5ECA1101" w:rsidR="004A728B" w:rsidRPr="00651261" w:rsidRDefault="004A728B" w:rsidP="004A728B">
      <w:pPr>
        <w:rPr>
          <w:rFonts w:ascii="Arial" w:eastAsia="MS Mincho" w:hAnsi="Arial" w:cs="Arial"/>
          <w:b/>
          <w:sz w:val="28"/>
          <w:szCs w:val="28"/>
        </w:rPr>
      </w:pPr>
      <w:r>
        <w:rPr>
          <w:rFonts w:ascii="Arial" w:eastAsia="MS Mincho" w:hAnsi="Arial" w:cs="Arial"/>
          <w:b/>
          <w:sz w:val="28"/>
          <w:szCs w:val="28"/>
        </w:rPr>
        <w:t>E2</w:t>
      </w:r>
      <w:r w:rsidRPr="00651261">
        <w:rPr>
          <w:rFonts w:ascii="Arial" w:eastAsia="MS Mincho" w:hAnsi="Arial" w:cs="Arial"/>
          <w:b/>
          <w:sz w:val="28"/>
          <w:szCs w:val="28"/>
        </w:rPr>
        <w:t xml:space="preserve">  </w:t>
      </w:r>
      <w:r>
        <w:rPr>
          <w:rFonts w:ascii="Arial" w:eastAsia="MS Mincho" w:hAnsi="Arial" w:cs="Arial"/>
          <w:b/>
          <w:sz w:val="28"/>
          <w:szCs w:val="28"/>
        </w:rPr>
        <w:t>A</w:t>
      </w:r>
      <w:r w:rsidR="0018019B">
        <w:rPr>
          <w:rFonts w:ascii="Arial" w:eastAsia="MS Mincho" w:hAnsi="Arial" w:cs="Arial"/>
          <w:b/>
          <w:sz w:val="28"/>
          <w:szCs w:val="28"/>
        </w:rPr>
        <w:t xml:space="preserve">nalyse </w:t>
      </w:r>
      <w:r w:rsidR="0018019B" w:rsidRPr="00741A6D">
        <w:rPr>
          <w:rFonts w:ascii="Arial" w:eastAsia="MS Mincho" w:hAnsi="Arial" w:cs="Arial"/>
          <w:b/>
          <w:sz w:val="28"/>
          <w:szCs w:val="28"/>
        </w:rPr>
        <w:t>de</w:t>
      </w:r>
      <w:r w:rsidRPr="00741A6D">
        <w:rPr>
          <w:rFonts w:ascii="Arial" w:eastAsia="MS Mincho" w:hAnsi="Arial" w:cs="Arial"/>
          <w:b/>
          <w:sz w:val="28"/>
          <w:szCs w:val="28"/>
        </w:rPr>
        <w:t xml:space="preserve"> situations professionnelles </w:t>
      </w:r>
      <w:r w:rsidR="0018019B" w:rsidRPr="00741A6D">
        <w:rPr>
          <w:rFonts w:ascii="Arial" w:eastAsia="MS Mincho" w:hAnsi="Arial" w:cs="Arial"/>
          <w:b/>
          <w:sz w:val="28"/>
          <w:szCs w:val="28"/>
        </w:rPr>
        <w:t>liées à la relation commerciale</w:t>
      </w:r>
    </w:p>
    <w:p w14:paraId="4CB1F5EB" w14:textId="77777777" w:rsidR="004A728B" w:rsidRPr="00651261" w:rsidRDefault="004A728B" w:rsidP="004A728B">
      <w:pPr>
        <w:shd w:val="clear" w:color="auto" w:fill="FFFFFF"/>
        <w:rPr>
          <w:rFonts w:ascii="Arial" w:eastAsia="MS Mincho" w:hAnsi="Arial" w:cs="Arial"/>
          <w:b/>
          <w:sz w:val="28"/>
          <w:szCs w:val="36"/>
        </w:rPr>
      </w:pPr>
      <w:r w:rsidRPr="00651261">
        <w:rPr>
          <w:rFonts w:ascii="Arial" w:eastAsia="MS Mincho" w:hAnsi="Arial" w:cs="Arial"/>
          <w:color w:val="336699"/>
        </w:rPr>
        <w:tab/>
      </w:r>
    </w:p>
    <w:p w14:paraId="623412A9" w14:textId="77777777" w:rsidR="004A728B" w:rsidRPr="00651261" w:rsidRDefault="004A728B" w:rsidP="004A728B">
      <w:pPr>
        <w:autoSpaceDE w:val="0"/>
        <w:autoSpaceDN w:val="0"/>
        <w:adjustRightInd w:val="0"/>
        <w:rPr>
          <w:rFonts w:ascii="Arial" w:eastAsia="MS Mincho" w:hAnsi="Arial" w:cs="Arial"/>
          <w:sz w:val="20"/>
          <w:szCs w:val="20"/>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4A728B" w:rsidRPr="00651261" w14:paraId="4C28A44F" w14:textId="77777777" w:rsidTr="00D55395">
        <w:tc>
          <w:tcPr>
            <w:tcW w:w="2750" w:type="dxa"/>
            <w:shd w:val="clear" w:color="auto" w:fill="D9D9D9"/>
            <w:tcMar>
              <w:top w:w="113" w:type="dxa"/>
              <w:left w:w="113" w:type="dxa"/>
              <w:bottom w:w="113" w:type="dxa"/>
              <w:right w:w="113" w:type="dxa"/>
            </w:tcMar>
            <w:vAlign w:val="center"/>
          </w:tcPr>
          <w:p w14:paraId="02BCC985" w14:textId="77777777" w:rsidR="004A728B" w:rsidRPr="00651261" w:rsidRDefault="004A728B" w:rsidP="00D55395">
            <w:pPr>
              <w:ind w:right="-121"/>
              <w:jc w:val="both"/>
              <w:rPr>
                <w:rFonts w:ascii="Arial" w:eastAsia="MS Mincho" w:hAnsi="Arial" w:cs="Arial"/>
                <w:b/>
                <w:bCs/>
              </w:rPr>
            </w:pPr>
            <w:r w:rsidRPr="00FC6B30">
              <w:rPr>
                <w:rFonts w:ascii="Arial" w:eastAsia="MS Mincho" w:hAnsi="Arial" w:cs="Arial"/>
                <w:b/>
                <w:bCs/>
                <w:sz w:val="22"/>
                <w:szCs w:val="22"/>
              </w:rPr>
              <w:t>É</w:t>
            </w:r>
            <w:r w:rsidRPr="00651261">
              <w:rPr>
                <w:rFonts w:ascii="Arial" w:eastAsia="MS Mincho" w:hAnsi="Arial" w:cs="Arial"/>
                <w:b/>
                <w:bCs/>
                <w:sz w:val="22"/>
                <w:szCs w:val="22"/>
              </w:rPr>
              <w:t>PREUVE E</w:t>
            </w:r>
            <w:r>
              <w:rPr>
                <w:rFonts w:ascii="Arial" w:eastAsia="MS Mincho" w:hAnsi="Arial" w:cs="Arial"/>
                <w:b/>
                <w:bCs/>
                <w:sz w:val="22"/>
                <w:szCs w:val="22"/>
              </w:rPr>
              <w:t>2</w:t>
            </w:r>
          </w:p>
        </w:tc>
        <w:tc>
          <w:tcPr>
            <w:tcW w:w="7410" w:type="dxa"/>
            <w:shd w:val="clear" w:color="auto" w:fill="D9D9D9"/>
            <w:tcMar>
              <w:top w:w="113" w:type="dxa"/>
              <w:left w:w="113" w:type="dxa"/>
              <w:bottom w:w="113" w:type="dxa"/>
              <w:right w:w="113" w:type="dxa"/>
            </w:tcMar>
            <w:vAlign w:val="center"/>
          </w:tcPr>
          <w:p w14:paraId="1F8BAAEA" w14:textId="35471D8D" w:rsidR="004A728B" w:rsidRPr="004460E1" w:rsidRDefault="0018019B" w:rsidP="00D55395">
            <w:pPr>
              <w:rPr>
                <w:rFonts w:ascii="Arial" w:eastAsia="MS Mincho" w:hAnsi="Arial" w:cs="Arial"/>
                <w:b/>
                <w:bCs/>
              </w:rPr>
            </w:pPr>
            <w:r>
              <w:rPr>
                <w:rFonts w:ascii="Arial" w:eastAsia="MS Mincho" w:hAnsi="Arial" w:cs="Arial"/>
                <w:b/>
                <w:bCs/>
                <w:sz w:val="22"/>
                <w:szCs w:val="22"/>
              </w:rPr>
              <w:t>Analyse</w:t>
            </w:r>
            <w:r w:rsidR="004A728B" w:rsidRPr="00651261">
              <w:rPr>
                <w:rFonts w:ascii="Arial" w:eastAsia="MS Mincho" w:hAnsi="Arial" w:cs="Arial"/>
                <w:b/>
                <w:bCs/>
                <w:sz w:val="22"/>
                <w:szCs w:val="22"/>
              </w:rPr>
              <w:t xml:space="preserve"> de situations professionnelles</w:t>
            </w:r>
            <w:r>
              <w:rPr>
                <w:rFonts w:ascii="Arial" w:eastAsia="MS Mincho" w:hAnsi="Arial" w:cs="Arial"/>
                <w:b/>
                <w:bCs/>
                <w:sz w:val="22"/>
                <w:szCs w:val="22"/>
              </w:rPr>
              <w:t xml:space="preserve"> liées à la relation commerciale</w:t>
            </w:r>
            <w:r w:rsidR="004A728B" w:rsidRPr="00651261">
              <w:rPr>
                <w:rFonts w:ascii="Arial" w:eastAsia="MS Mincho" w:hAnsi="Arial" w:cs="Arial"/>
                <w:b/>
                <w:bCs/>
                <w:sz w:val="22"/>
                <w:szCs w:val="22"/>
              </w:rPr>
              <w:t xml:space="preserve"> </w:t>
            </w:r>
          </w:p>
        </w:tc>
      </w:tr>
      <w:tr w:rsidR="004A728B" w:rsidRPr="00651261" w14:paraId="03526929" w14:textId="77777777" w:rsidTr="00D55395">
        <w:tc>
          <w:tcPr>
            <w:tcW w:w="2750" w:type="dxa"/>
            <w:tcBorders>
              <w:right w:val="single" w:sz="6" w:space="0" w:color="auto"/>
            </w:tcBorders>
            <w:shd w:val="clear" w:color="auto" w:fill="D9D9D9"/>
            <w:tcMar>
              <w:top w:w="113" w:type="dxa"/>
              <w:left w:w="113" w:type="dxa"/>
              <w:bottom w:w="113" w:type="dxa"/>
              <w:right w:w="113" w:type="dxa"/>
            </w:tcMar>
            <w:vAlign w:val="center"/>
          </w:tcPr>
          <w:p w14:paraId="4E343840" w14:textId="77777777" w:rsidR="004A728B" w:rsidRPr="00651261" w:rsidRDefault="004A728B" w:rsidP="00D55395">
            <w:pPr>
              <w:jc w:val="both"/>
              <w:rPr>
                <w:rFonts w:ascii="Arial" w:eastAsia="MS Mincho" w:hAnsi="Arial" w:cs="Arial"/>
                <w:b/>
                <w:bCs/>
                <w:szCs w:val="18"/>
              </w:rPr>
            </w:pPr>
            <w:r w:rsidRPr="00651261">
              <w:rPr>
                <w:rFonts w:ascii="Arial" w:eastAsia="MS Mincho" w:hAnsi="Arial" w:cs="Arial"/>
                <w:b/>
                <w:bCs/>
                <w:sz w:val="22"/>
                <w:szCs w:val="22"/>
              </w:rPr>
              <w:t>Unité U</w:t>
            </w:r>
            <w:r>
              <w:rPr>
                <w:rFonts w:ascii="Arial" w:eastAsia="MS Mincho" w:hAnsi="Arial" w:cs="Arial"/>
                <w:b/>
                <w:bCs/>
                <w:sz w:val="22"/>
                <w:szCs w:val="22"/>
              </w:rPr>
              <w:t>2</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445EC904" w14:textId="77777777" w:rsidR="004A728B" w:rsidRPr="00651261" w:rsidRDefault="004A728B" w:rsidP="00D55395">
            <w:pPr>
              <w:rPr>
                <w:rFonts w:ascii="Arial" w:eastAsia="MS Mincho" w:hAnsi="Arial" w:cs="Arial"/>
                <w:b/>
                <w:bCs/>
                <w:szCs w:val="18"/>
              </w:rPr>
            </w:pPr>
            <w:r w:rsidRPr="00651261">
              <w:rPr>
                <w:rFonts w:ascii="Arial" w:eastAsia="MS Mincho" w:hAnsi="Arial" w:cs="Arial"/>
                <w:b/>
                <w:bCs/>
                <w:sz w:val="22"/>
                <w:szCs w:val="22"/>
              </w:rPr>
              <w:t xml:space="preserve">Coefficient : 4                                    </w:t>
            </w:r>
          </w:p>
        </w:tc>
      </w:tr>
    </w:tbl>
    <w:p w14:paraId="0B99010C" w14:textId="77777777" w:rsidR="004A728B" w:rsidRPr="00651261" w:rsidRDefault="004A728B" w:rsidP="004A728B">
      <w:pPr>
        <w:jc w:val="both"/>
        <w:rPr>
          <w:rFonts w:ascii="Arial" w:eastAsia="MS Mincho" w:hAnsi="Arial" w:cs="Arial"/>
          <w:b/>
          <w:bCs/>
          <w:sz w:val="16"/>
          <w:szCs w:val="22"/>
        </w:rPr>
      </w:pPr>
    </w:p>
    <w:p w14:paraId="07C9D0DA" w14:textId="77777777" w:rsidR="004A728B" w:rsidRDefault="004A728B" w:rsidP="004A728B">
      <w:pPr>
        <w:jc w:val="both"/>
        <w:rPr>
          <w:rFonts w:ascii="Arial" w:eastAsia="MS Mincho" w:hAnsi="Arial" w:cs="Arial"/>
          <w:b/>
          <w:szCs w:val="22"/>
        </w:rPr>
      </w:pPr>
    </w:p>
    <w:p w14:paraId="645DFB19" w14:textId="77777777" w:rsidR="004A728B" w:rsidRPr="00651261" w:rsidRDefault="004A728B" w:rsidP="004A728B">
      <w:pPr>
        <w:jc w:val="both"/>
        <w:rPr>
          <w:rFonts w:ascii="Arial" w:eastAsia="MS Mincho" w:hAnsi="Arial" w:cs="Arial"/>
          <w:b/>
          <w:szCs w:val="22"/>
        </w:rPr>
      </w:pPr>
      <w:r>
        <w:rPr>
          <w:rFonts w:ascii="Arial" w:eastAsia="MS Mincho" w:hAnsi="Arial" w:cs="Arial"/>
          <w:b/>
          <w:szCs w:val="22"/>
        </w:rPr>
        <w:t>Finalités</w:t>
      </w:r>
      <w:r w:rsidRPr="00651261">
        <w:rPr>
          <w:rFonts w:ascii="Arial" w:eastAsia="MS Mincho" w:hAnsi="Arial" w:cs="Arial"/>
          <w:b/>
          <w:szCs w:val="22"/>
        </w:rPr>
        <w:t xml:space="preserve"> de l'épreuve </w:t>
      </w:r>
    </w:p>
    <w:p w14:paraId="0476DCB5" w14:textId="77777777" w:rsidR="004A728B" w:rsidRPr="00651261" w:rsidRDefault="004A728B" w:rsidP="004A728B">
      <w:pPr>
        <w:jc w:val="both"/>
        <w:rPr>
          <w:rFonts w:ascii="Arial" w:eastAsia="MS Mincho" w:hAnsi="Arial" w:cs="Arial"/>
          <w:b/>
          <w:szCs w:val="22"/>
        </w:rPr>
      </w:pPr>
    </w:p>
    <w:p w14:paraId="5EFDCA8B" w14:textId="3216DEF3" w:rsidR="004A728B" w:rsidRDefault="004A728B" w:rsidP="004A728B">
      <w:pPr>
        <w:jc w:val="both"/>
        <w:rPr>
          <w:rFonts w:ascii="Arial" w:eastAsia="MS Mincho" w:hAnsi="Arial" w:cs="Arial"/>
          <w:sz w:val="20"/>
          <w:szCs w:val="20"/>
        </w:rPr>
      </w:pPr>
      <w:r>
        <w:rPr>
          <w:rFonts w:ascii="Arial" w:eastAsia="MS Mincho" w:hAnsi="Arial" w:cs="Arial"/>
          <w:sz w:val="20"/>
          <w:szCs w:val="20"/>
        </w:rPr>
        <w:t>Cette épreuve vise à évaluer</w:t>
      </w:r>
      <w:r w:rsidRPr="00651261">
        <w:rPr>
          <w:rFonts w:ascii="Arial" w:eastAsia="MS Mincho" w:hAnsi="Arial" w:cs="Arial"/>
          <w:sz w:val="20"/>
          <w:szCs w:val="20"/>
        </w:rPr>
        <w:t xml:space="preserve"> l'aptitude du candidat à </w:t>
      </w:r>
      <w:r>
        <w:rPr>
          <w:rFonts w:ascii="Arial" w:eastAsia="MS Mincho" w:hAnsi="Arial" w:cs="Arial"/>
          <w:sz w:val="20"/>
          <w:szCs w:val="20"/>
        </w:rPr>
        <w:t>l’analyse professionnelle</w:t>
      </w:r>
      <w:r w:rsidR="00741A6D">
        <w:rPr>
          <w:rFonts w:ascii="Arial" w:eastAsia="MS Mincho" w:hAnsi="Arial" w:cs="Arial"/>
          <w:sz w:val="20"/>
          <w:szCs w:val="20"/>
        </w:rPr>
        <w:t xml:space="preserve"> </w:t>
      </w:r>
      <w:r>
        <w:rPr>
          <w:rFonts w:ascii="Arial" w:eastAsia="MS Mincho" w:hAnsi="Arial" w:cs="Arial"/>
          <w:sz w:val="20"/>
          <w:szCs w:val="20"/>
        </w:rPr>
        <w:t xml:space="preserve">relative </w:t>
      </w:r>
      <w:r w:rsidR="00741A6D">
        <w:rPr>
          <w:rFonts w:ascii="Arial" w:eastAsia="MS Mincho" w:hAnsi="Arial" w:cs="Arial"/>
          <w:sz w:val="20"/>
          <w:szCs w:val="20"/>
        </w:rPr>
        <w:t xml:space="preserve">à la relation commerciale dans les </w:t>
      </w:r>
      <w:r>
        <w:rPr>
          <w:rFonts w:ascii="Arial" w:eastAsia="MS Mincho" w:hAnsi="Arial" w:cs="Arial"/>
          <w:sz w:val="20"/>
          <w:szCs w:val="20"/>
        </w:rPr>
        <w:t>métiers de l’accueil et mettre en œuvre ses compétences pour résoudre une problématique professionnelle ou répondre à des questions relatives à une ou plusieurs</w:t>
      </w:r>
      <w:r w:rsidRPr="00651261">
        <w:rPr>
          <w:rFonts w:ascii="Arial" w:eastAsia="MS Mincho" w:hAnsi="Arial" w:cs="Arial"/>
          <w:sz w:val="20"/>
          <w:szCs w:val="20"/>
        </w:rPr>
        <w:t xml:space="preserve"> situation</w:t>
      </w:r>
      <w:r>
        <w:rPr>
          <w:rFonts w:ascii="Arial" w:eastAsia="MS Mincho" w:hAnsi="Arial" w:cs="Arial"/>
          <w:sz w:val="20"/>
          <w:szCs w:val="20"/>
        </w:rPr>
        <w:t>(s)</w:t>
      </w:r>
      <w:r w:rsidRPr="00651261">
        <w:rPr>
          <w:rFonts w:ascii="Arial" w:eastAsia="MS Mincho" w:hAnsi="Arial" w:cs="Arial"/>
          <w:sz w:val="20"/>
          <w:szCs w:val="20"/>
        </w:rPr>
        <w:t xml:space="preserve"> professionnelle</w:t>
      </w:r>
      <w:r>
        <w:rPr>
          <w:rFonts w:ascii="Arial" w:eastAsia="MS Mincho" w:hAnsi="Arial" w:cs="Arial"/>
          <w:sz w:val="20"/>
          <w:szCs w:val="20"/>
        </w:rPr>
        <w:t>(s)</w:t>
      </w:r>
      <w:r w:rsidRPr="00651261">
        <w:rPr>
          <w:rFonts w:ascii="Arial" w:eastAsia="MS Mincho" w:hAnsi="Arial" w:cs="Arial"/>
          <w:sz w:val="20"/>
          <w:szCs w:val="20"/>
        </w:rPr>
        <w:t>.</w:t>
      </w:r>
    </w:p>
    <w:p w14:paraId="49501894" w14:textId="77777777" w:rsidR="004A728B" w:rsidRPr="00651261" w:rsidRDefault="004A728B" w:rsidP="004A728B">
      <w:pPr>
        <w:jc w:val="both"/>
        <w:rPr>
          <w:rFonts w:ascii="Arial" w:eastAsia="MS Mincho" w:hAnsi="Arial" w:cs="Arial"/>
          <w:sz w:val="20"/>
          <w:szCs w:val="20"/>
        </w:rPr>
      </w:pPr>
    </w:p>
    <w:p w14:paraId="20CBB6B1" w14:textId="77777777" w:rsidR="004A728B" w:rsidRPr="005D6AE0" w:rsidRDefault="004A728B" w:rsidP="004A728B">
      <w:pPr>
        <w:jc w:val="both"/>
        <w:rPr>
          <w:rFonts w:ascii="Arial" w:eastAsia="MS Mincho" w:hAnsi="Arial" w:cs="Arial"/>
          <w:b/>
          <w:szCs w:val="22"/>
        </w:rPr>
      </w:pPr>
      <w:r w:rsidRPr="005D6AE0">
        <w:rPr>
          <w:rFonts w:ascii="Arial" w:eastAsia="MS Mincho" w:hAnsi="Arial" w:cs="Arial"/>
          <w:b/>
          <w:szCs w:val="22"/>
        </w:rPr>
        <w:t>Contenu</w:t>
      </w:r>
    </w:p>
    <w:p w14:paraId="422C5E5F" w14:textId="4C0BBFE3" w:rsidR="004A728B" w:rsidRDefault="004A728B" w:rsidP="004A728B">
      <w:pPr>
        <w:autoSpaceDE w:val="0"/>
        <w:autoSpaceDN w:val="0"/>
        <w:adjustRightInd w:val="0"/>
        <w:jc w:val="both"/>
        <w:rPr>
          <w:rFonts w:ascii="Arial" w:eastAsia="MS Mincho" w:hAnsi="Arial" w:cs="Arial"/>
          <w:sz w:val="20"/>
          <w:szCs w:val="20"/>
        </w:rPr>
      </w:pPr>
      <w:r w:rsidRPr="005D6AE0">
        <w:rPr>
          <w:rFonts w:ascii="Arial" w:eastAsia="MS Mincho" w:hAnsi="Arial" w:cs="Arial"/>
          <w:sz w:val="20"/>
          <w:szCs w:val="20"/>
        </w:rPr>
        <w:t xml:space="preserve">Cette épreuve porte sur les compétences et savoirs </w:t>
      </w:r>
      <w:r w:rsidR="00F12D62">
        <w:rPr>
          <w:rFonts w:ascii="Arial" w:eastAsia="MS Mincho" w:hAnsi="Arial" w:cs="Arial"/>
          <w:sz w:val="20"/>
          <w:szCs w:val="20"/>
        </w:rPr>
        <w:t>associés du bloc</w:t>
      </w:r>
      <w:r w:rsidR="00621FDE">
        <w:rPr>
          <w:rFonts w:ascii="Arial" w:eastAsia="MS Mincho" w:hAnsi="Arial" w:cs="Arial"/>
          <w:sz w:val="20"/>
          <w:szCs w:val="20"/>
        </w:rPr>
        <w:t xml:space="preserve"> de compétences 3.</w:t>
      </w:r>
    </w:p>
    <w:p w14:paraId="5020C97F" w14:textId="77777777" w:rsidR="004A728B" w:rsidRDefault="004A728B" w:rsidP="004A728B">
      <w:pPr>
        <w:jc w:val="both"/>
        <w:rPr>
          <w:rFonts w:ascii="Arial" w:eastAsia="MS Mincho" w:hAnsi="Arial" w:cs="Arial"/>
          <w:b/>
          <w:szCs w:val="22"/>
        </w:rPr>
      </w:pPr>
    </w:p>
    <w:p w14:paraId="14DEFC55" w14:textId="77777777" w:rsidR="004A728B" w:rsidRPr="00651261" w:rsidRDefault="004A728B" w:rsidP="004A728B">
      <w:pPr>
        <w:jc w:val="both"/>
        <w:rPr>
          <w:rFonts w:ascii="Arial" w:eastAsia="MS Mincho" w:hAnsi="Arial" w:cs="Arial"/>
          <w:b/>
          <w:szCs w:val="22"/>
        </w:rPr>
      </w:pPr>
      <w:r w:rsidRPr="00651261">
        <w:rPr>
          <w:rFonts w:ascii="Arial" w:eastAsia="MS Mincho" w:hAnsi="Arial" w:cs="Arial"/>
          <w:b/>
          <w:szCs w:val="22"/>
        </w:rPr>
        <w:t>Critères d'évaluation</w:t>
      </w:r>
    </w:p>
    <w:p w14:paraId="498311A2" w14:textId="78113F80" w:rsidR="004A728B" w:rsidRDefault="004A728B" w:rsidP="004A728B">
      <w:pPr>
        <w:autoSpaceDE w:val="0"/>
        <w:autoSpaceDN w:val="0"/>
        <w:adjustRightInd w:val="0"/>
        <w:rPr>
          <w:rFonts w:ascii="Arial" w:eastAsia="MS Mincho" w:hAnsi="Arial" w:cs="Arial"/>
          <w:sz w:val="20"/>
          <w:szCs w:val="20"/>
        </w:rPr>
      </w:pPr>
      <w:r w:rsidRPr="005D6AE0">
        <w:rPr>
          <w:rFonts w:ascii="Arial" w:eastAsia="MS Mincho" w:hAnsi="Arial" w:cs="Arial"/>
          <w:sz w:val="20"/>
          <w:szCs w:val="20"/>
        </w:rPr>
        <w:t>L</w:t>
      </w:r>
      <w:r>
        <w:rPr>
          <w:rFonts w:ascii="Arial" w:eastAsia="MS Mincho" w:hAnsi="Arial" w:cs="Arial"/>
          <w:sz w:val="20"/>
          <w:szCs w:val="20"/>
        </w:rPr>
        <w:t>’é</w:t>
      </w:r>
      <w:r w:rsidRPr="005D6AE0">
        <w:rPr>
          <w:rFonts w:ascii="Arial" w:eastAsia="MS Mincho" w:hAnsi="Arial" w:cs="Arial"/>
          <w:sz w:val="20"/>
          <w:szCs w:val="20"/>
        </w:rPr>
        <w:t>valuation, sous forme ponctuelle ou en contrôle en cours d</w:t>
      </w:r>
      <w:r>
        <w:rPr>
          <w:rFonts w:ascii="Arial" w:eastAsia="MS Mincho" w:hAnsi="Arial" w:cs="Arial"/>
          <w:sz w:val="20"/>
          <w:szCs w:val="20"/>
        </w:rPr>
        <w:t>e formation, se fonde sur les critères du ré</w:t>
      </w:r>
      <w:r w:rsidR="00F12D62">
        <w:rPr>
          <w:rFonts w:ascii="Arial" w:eastAsia="MS Mincho" w:hAnsi="Arial" w:cs="Arial"/>
          <w:sz w:val="20"/>
          <w:szCs w:val="20"/>
        </w:rPr>
        <w:t>férentiel de certification du bloc</w:t>
      </w:r>
      <w:r>
        <w:rPr>
          <w:rFonts w:ascii="Arial" w:eastAsia="MS Mincho" w:hAnsi="Arial" w:cs="Arial"/>
          <w:sz w:val="20"/>
          <w:szCs w:val="20"/>
        </w:rPr>
        <w:t xml:space="preserve"> de compétences 3, </w:t>
      </w:r>
      <w:r w:rsidR="00B860D5">
        <w:rPr>
          <w:rFonts w:ascii="Arial" w:eastAsia="MS Mincho" w:hAnsi="Arial" w:cs="Arial"/>
          <w:sz w:val="20"/>
          <w:szCs w:val="20"/>
        </w:rPr>
        <w:t>Gérer</w:t>
      </w:r>
      <w:r>
        <w:rPr>
          <w:rFonts w:ascii="Arial" w:eastAsia="MS Mincho" w:hAnsi="Arial" w:cs="Arial"/>
          <w:sz w:val="20"/>
          <w:szCs w:val="20"/>
        </w:rPr>
        <w:t xml:space="preserve"> la relation commerciale.</w:t>
      </w:r>
    </w:p>
    <w:p w14:paraId="71E261E2" w14:textId="77777777" w:rsidR="00B860D5" w:rsidRDefault="00B860D5" w:rsidP="004A728B">
      <w:pPr>
        <w:autoSpaceDE w:val="0"/>
        <w:autoSpaceDN w:val="0"/>
        <w:adjustRightInd w:val="0"/>
        <w:rPr>
          <w:rFonts w:ascii="Arial" w:eastAsia="MS Mincho" w:hAnsi="Arial" w:cs="Arial"/>
          <w:sz w:val="20"/>
          <w:szCs w:val="20"/>
        </w:rPr>
      </w:pPr>
    </w:p>
    <w:p w14:paraId="44485C00" w14:textId="384FA429" w:rsidR="004A728B" w:rsidRPr="00D406C2" w:rsidRDefault="007540D4" w:rsidP="004A728B">
      <w:pPr>
        <w:autoSpaceDE w:val="0"/>
        <w:autoSpaceDN w:val="0"/>
        <w:adjustRightInd w:val="0"/>
        <w:rPr>
          <w:rFonts w:ascii="Arial" w:eastAsia="MS Mincho" w:hAnsi="Arial" w:cs="Arial"/>
          <w:b/>
          <w:sz w:val="20"/>
          <w:szCs w:val="20"/>
        </w:rPr>
      </w:pPr>
      <w:r>
        <w:rPr>
          <w:rFonts w:ascii="Arial" w:eastAsia="MS Mincho" w:hAnsi="Arial" w:cs="Arial"/>
          <w:b/>
          <w:sz w:val="20"/>
          <w:szCs w:val="20"/>
        </w:rPr>
        <w:t>Pour contribuer au développement de</w:t>
      </w:r>
      <w:r w:rsidR="004A728B" w:rsidRPr="00D406C2">
        <w:rPr>
          <w:rFonts w:ascii="Arial" w:eastAsia="MS Mincho" w:hAnsi="Arial" w:cs="Arial"/>
          <w:b/>
          <w:sz w:val="20"/>
          <w:szCs w:val="20"/>
        </w:rPr>
        <w:t xml:space="preserve"> la relation commerciale :</w:t>
      </w:r>
    </w:p>
    <w:p w14:paraId="26FE5846" w14:textId="77777777" w:rsidR="004A728B" w:rsidRPr="006951A7" w:rsidRDefault="004A728B" w:rsidP="004A728B">
      <w:pPr>
        <w:rPr>
          <w:rFonts w:ascii="Arial" w:hAnsi="Arial" w:cs="Arial"/>
          <w:sz w:val="20"/>
          <w:szCs w:val="20"/>
        </w:rPr>
      </w:pPr>
      <w:r>
        <w:rPr>
          <w:rFonts w:ascii="Arial" w:hAnsi="Arial" w:cs="Arial"/>
          <w:sz w:val="20"/>
          <w:szCs w:val="20"/>
        </w:rPr>
        <w:t>- Les supports adéquats sont repérés.</w:t>
      </w:r>
    </w:p>
    <w:p w14:paraId="068D3AF8" w14:textId="657D725B" w:rsidR="004A728B" w:rsidRDefault="004A728B" w:rsidP="004A728B">
      <w:pPr>
        <w:rPr>
          <w:rFonts w:ascii="Arial" w:hAnsi="Arial" w:cs="Arial"/>
          <w:sz w:val="20"/>
          <w:szCs w:val="20"/>
        </w:rPr>
      </w:pPr>
      <w:r>
        <w:rPr>
          <w:rFonts w:ascii="Arial" w:hAnsi="Arial" w:cs="Arial"/>
          <w:sz w:val="20"/>
          <w:szCs w:val="20"/>
        </w:rPr>
        <w:t xml:space="preserve">- Les caractéristiques des produits et services sont </w:t>
      </w:r>
      <w:proofErr w:type="gramStart"/>
      <w:r>
        <w:rPr>
          <w:rFonts w:ascii="Arial" w:hAnsi="Arial" w:cs="Arial"/>
          <w:sz w:val="20"/>
          <w:szCs w:val="20"/>
        </w:rPr>
        <w:t>repérées</w:t>
      </w:r>
      <w:proofErr w:type="gramEnd"/>
      <w:r w:rsidR="00450A5E">
        <w:rPr>
          <w:rFonts w:ascii="Arial" w:hAnsi="Arial" w:cs="Arial"/>
          <w:sz w:val="20"/>
          <w:szCs w:val="20"/>
        </w:rPr>
        <w:t xml:space="preserve"> </w:t>
      </w:r>
      <w:r>
        <w:rPr>
          <w:rFonts w:ascii="Arial" w:hAnsi="Arial" w:cs="Arial"/>
          <w:sz w:val="20"/>
          <w:szCs w:val="20"/>
        </w:rPr>
        <w:t>et valorisées.</w:t>
      </w:r>
    </w:p>
    <w:p w14:paraId="731BDEC8" w14:textId="77777777" w:rsidR="004A728B" w:rsidRDefault="004A728B" w:rsidP="004A728B">
      <w:pPr>
        <w:rPr>
          <w:rFonts w:ascii="Arial" w:hAnsi="Arial" w:cs="Arial"/>
          <w:sz w:val="20"/>
          <w:szCs w:val="20"/>
        </w:rPr>
      </w:pPr>
      <w:r>
        <w:rPr>
          <w:rFonts w:ascii="Arial" w:hAnsi="Arial" w:cs="Arial"/>
          <w:sz w:val="20"/>
          <w:szCs w:val="20"/>
        </w:rPr>
        <w:t>- Les évolutions technologiques, environnementales, économiques  et sociologiques du marché sont repérées.</w:t>
      </w:r>
    </w:p>
    <w:p w14:paraId="5E531E2C" w14:textId="77777777" w:rsidR="007540D4" w:rsidRDefault="004A728B" w:rsidP="007540D4">
      <w:pPr>
        <w:rPr>
          <w:rFonts w:ascii="Arial" w:hAnsi="Arial" w:cs="Arial"/>
          <w:sz w:val="20"/>
          <w:szCs w:val="20"/>
        </w:rPr>
      </w:pPr>
      <w:r>
        <w:rPr>
          <w:rFonts w:ascii="Arial" w:hAnsi="Arial" w:cs="Arial"/>
          <w:sz w:val="20"/>
          <w:szCs w:val="20"/>
        </w:rPr>
        <w:t>- Le positionnement de l’organisation sur le marché est identifié.</w:t>
      </w:r>
      <w:r w:rsidR="007540D4" w:rsidRPr="007540D4">
        <w:rPr>
          <w:rFonts w:ascii="Arial" w:hAnsi="Arial" w:cs="Arial"/>
          <w:sz w:val="20"/>
          <w:szCs w:val="20"/>
        </w:rPr>
        <w:t xml:space="preserve"> </w:t>
      </w:r>
    </w:p>
    <w:p w14:paraId="01991AEF" w14:textId="35B9599F" w:rsidR="007540D4" w:rsidRDefault="007540D4" w:rsidP="007540D4">
      <w:pPr>
        <w:rPr>
          <w:rFonts w:ascii="Arial" w:hAnsi="Arial" w:cs="Arial"/>
          <w:sz w:val="20"/>
          <w:szCs w:val="20"/>
        </w:rPr>
      </w:pPr>
      <w:r>
        <w:rPr>
          <w:rFonts w:ascii="Arial" w:hAnsi="Arial" w:cs="Arial"/>
          <w:sz w:val="20"/>
          <w:szCs w:val="20"/>
        </w:rPr>
        <w:t>- Le système d’information est enrichi.</w:t>
      </w:r>
    </w:p>
    <w:p w14:paraId="14D205F4" w14:textId="77777777" w:rsidR="00B860D5" w:rsidRDefault="00B860D5" w:rsidP="007540D4">
      <w:pPr>
        <w:rPr>
          <w:rFonts w:ascii="Arial" w:hAnsi="Arial" w:cs="Arial"/>
          <w:sz w:val="20"/>
          <w:szCs w:val="20"/>
        </w:rPr>
      </w:pPr>
    </w:p>
    <w:p w14:paraId="70F3C925" w14:textId="1F4E1FC4" w:rsidR="004A728B" w:rsidRPr="00D406C2" w:rsidRDefault="004A728B" w:rsidP="004A728B">
      <w:pPr>
        <w:rPr>
          <w:rFonts w:ascii="Arial" w:hAnsi="Arial" w:cs="Arial"/>
          <w:b/>
          <w:sz w:val="20"/>
          <w:szCs w:val="20"/>
        </w:rPr>
      </w:pPr>
      <w:r w:rsidRPr="00D406C2">
        <w:rPr>
          <w:rFonts w:ascii="Arial" w:hAnsi="Arial" w:cs="Arial"/>
          <w:b/>
          <w:sz w:val="20"/>
          <w:szCs w:val="20"/>
        </w:rPr>
        <w:t>Pour</w:t>
      </w:r>
      <w:r w:rsidR="007540D4">
        <w:rPr>
          <w:rFonts w:ascii="Arial" w:hAnsi="Arial" w:cs="Arial"/>
          <w:b/>
          <w:sz w:val="20"/>
          <w:szCs w:val="20"/>
        </w:rPr>
        <w:t xml:space="preserve"> satisfaire et fidéliser le public </w:t>
      </w:r>
      <w:r w:rsidRPr="00D406C2">
        <w:rPr>
          <w:rFonts w:ascii="Arial" w:hAnsi="Arial" w:cs="Arial"/>
          <w:b/>
          <w:sz w:val="20"/>
          <w:szCs w:val="20"/>
        </w:rPr>
        <w:t xml:space="preserve">: </w:t>
      </w:r>
    </w:p>
    <w:p w14:paraId="53788BC6" w14:textId="77777777" w:rsidR="004A728B" w:rsidRDefault="004A728B" w:rsidP="004A728B">
      <w:pPr>
        <w:rPr>
          <w:rFonts w:ascii="Arial" w:hAnsi="Arial" w:cs="Arial"/>
          <w:sz w:val="20"/>
          <w:szCs w:val="20"/>
        </w:rPr>
      </w:pPr>
      <w:r>
        <w:rPr>
          <w:rFonts w:ascii="Arial" w:hAnsi="Arial" w:cs="Arial"/>
          <w:sz w:val="20"/>
          <w:szCs w:val="20"/>
        </w:rPr>
        <w:t xml:space="preserve">- Le questionnement, les échanges, les reformulations permettent d’identifier clairement le besoin </w:t>
      </w:r>
      <w:r w:rsidRPr="006951A7">
        <w:rPr>
          <w:rFonts w:ascii="Arial" w:hAnsi="Arial" w:cs="Arial"/>
          <w:sz w:val="20"/>
          <w:szCs w:val="20"/>
        </w:rPr>
        <w:t>du client</w:t>
      </w:r>
      <w:r>
        <w:rPr>
          <w:rFonts w:ascii="Arial" w:hAnsi="Arial" w:cs="Arial"/>
          <w:sz w:val="20"/>
          <w:szCs w:val="20"/>
        </w:rPr>
        <w:t>.</w:t>
      </w:r>
    </w:p>
    <w:p w14:paraId="5297042B" w14:textId="77777777" w:rsidR="004A728B" w:rsidRDefault="004A728B" w:rsidP="004A728B">
      <w:pPr>
        <w:rPr>
          <w:rFonts w:ascii="Arial" w:hAnsi="Arial" w:cs="Arial"/>
          <w:sz w:val="20"/>
          <w:szCs w:val="20"/>
        </w:rPr>
      </w:pPr>
      <w:r>
        <w:rPr>
          <w:rFonts w:ascii="Arial" w:hAnsi="Arial" w:cs="Arial"/>
          <w:sz w:val="20"/>
          <w:szCs w:val="20"/>
        </w:rPr>
        <w:t xml:space="preserve">- Les échanges et la coopération avec </w:t>
      </w:r>
      <w:r w:rsidRPr="006951A7">
        <w:rPr>
          <w:rFonts w:ascii="Arial" w:hAnsi="Arial" w:cs="Arial"/>
          <w:sz w:val="20"/>
          <w:szCs w:val="20"/>
        </w:rPr>
        <w:t>le client</w:t>
      </w:r>
      <w:r>
        <w:rPr>
          <w:rFonts w:ascii="Arial" w:hAnsi="Arial" w:cs="Arial"/>
          <w:sz w:val="20"/>
          <w:szCs w:val="20"/>
        </w:rPr>
        <w:t xml:space="preserve"> permettent de proposer une offre adaptée.</w:t>
      </w:r>
    </w:p>
    <w:p w14:paraId="0687CC47" w14:textId="77777777" w:rsidR="004A728B" w:rsidRDefault="004A728B" w:rsidP="004A728B">
      <w:pPr>
        <w:rPr>
          <w:rFonts w:ascii="Arial" w:hAnsi="Arial" w:cs="Arial"/>
          <w:sz w:val="20"/>
          <w:szCs w:val="20"/>
        </w:rPr>
      </w:pPr>
      <w:r>
        <w:rPr>
          <w:rFonts w:ascii="Arial" w:hAnsi="Arial" w:cs="Arial"/>
          <w:sz w:val="20"/>
          <w:szCs w:val="20"/>
        </w:rPr>
        <w:t>- La relation commerciale est concrétisée</w:t>
      </w:r>
      <w:r w:rsidRPr="006951A7">
        <w:rPr>
          <w:rFonts w:ascii="Arial" w:hAnsi="Arial" w:cs="Arial"/>
          <w:sz w:val="20"/>
          <w:szCs w:val="20"/>
        </w:rPr>
        <w:t>.</w:t>
      </w:r>
    </w:p>
    <w:p w14:paraId="7ED6B9D2" w14:textId="77777777" w:rsidR="004A728B" w:rsidRDefault="004A728B" w:rsidP="004A728B">
      <w:pPr>
        <w:rPr>
          <w:rFonts w:ascii="Arial" w:hAnsi="Arial" w:cs="Arial"/>
          <w:sz w:val="20"/>
          <w:szCs w:val="20"/>
        </w:rPr>
      </w:pPr>
      <w:r>
        <w:rPr>
          <w:rFonts w:ascii="Arial" w:hAnsi="Arial" w:cs="Arial"/>
          <w:sz w:val="20"/>
          <w:szCs w:val="20"/>
        </w:rPr>
        <w:t xml:space="preserve">- Les motifs de satisfaction et d’insatisfaction sont recensés et mis en évidence. </w:t>
      </w:r>
    </w:p>
    <w:p w14:paraId="0EA3BB95" w14:textId="77777777" w:rsidR="004A728B" w:rsidRDefault="004A728B" w:rsidP="004A728B">
      <w:pPr>
        <w:rPr>
          <w:rFonts w:ascii="Arial" w:hAnsi="Arial" w:cs="Arial"/>
          <w:sz w:val="20"/>
          <w:szCs w:val="20"/>
        </w:rPr>
      </w:pPr>
      <w:r>
        <w:rPr>
          <w:rFonts w:ascii="Arial" w:hAnsi="Arial" w:cs="Arial"/>
          <w:sz w:val="20"/>
          <w:szCs w:val="20"/>
        </w:rPr>
        <w:t>- Les actions de fidélisation sont pertinentes et leur suivi permet  la pérennisation de la relation.</w:t>
      </w:r>
    </w:p>
    <w:p w14:paraId="583B1604" w14:textId="77777777" w:rsidR="00B860D5" w:rsidRDefault="00B860D5" w:rsidP="004A728B">
      <w:pPr>
        <w:rPr>
          <w:rFonts w:ascii="Arial" w:hAnsi="Arial" w:cs="Arial"/>
          <w:sz w:val="20"/>
          <w:szCs w:val="20"/>
        </w:rPr>
      </w:pPr>
    </w:p>
    <w:p w14:paraId="3A5FF435" w14:textId="77777777" w:rsidR="004A728B" w:rsidRDefault="004A728B" w:rsidP="004A728B">
      <w:pPr>
        <w:rPr>
          <w:rFonts w:ascii="Arial" w:hAnsi="Arial" w:cs="Arial"/>
          <w:b/>
          <w:sz w:val="20"/>
          <w:szCs w:val="20"/>
        </w:rPr>
      </w:pPr>
      <w:r w:rsidRPr="00896527">
        <w:rPr>
          <w:rFonts w:ascii="Arial" w:hAnsi="Arial" w:cs="Arial"/>
          <w:b/>
          <w:sz w:val="20"/>
          <w:szCs w:val="20"/>
        </w:rPr>
        <w:t xml:space="preserve">Pour </w:t>
      </w:r>
      <w:r>
        <w:rPr>
          <w:rFonts w:ascii="Arial" w:hAnsi="Arial" w:cs="Arial"/>
          <w:b/>
          <w:sz w:val="20"/>
          <w:szCs w:val="20"/>
        </w:rPr>
        <w:t>gérer les réclamations :</w:t>
      </w:r>
    </w:p>
    <w:p w14:paraId="0E286E1F" w14:textId="77777777" w:rsidR="004A728B" w:rsidRDefault="004A728B" w:rsidP="004A728B">
      <w:pPr>
        <w:rPr>
          <w:rFonts w:ascii="Arial" w:hAnsi="Arial" w:cs="Arial"/>
          <w:sz w:val="20"/>
          <w:szCs w:val="20"/>
        </w:rPr>
      </w:pPr>
      <w:r>
        <w:rPr>
          <w:rFonts w:ascii="Arial" w:hAnsi="Arial" w:cs="Arial"/>
          <w:sz w:val="20"/>
          <w:szCs w:val="20"/>
        </w:rPr>
        <w:t>- L’écoute et les échanges permettent de comprendre les réclamations.</w:t>
      </w:r>
    </w:p>
    <w:p w14:paraId="40155F12" w14:textId="77777777" w:rsidR="004A728B" w:rsidRDefault="004A728B" w:rsidP="004A728B">
      <w:pPr>
        <w:rPr>
          <w:rFonts w:ascii="Arial" w:hAnsi="Arial" w:cs="Arial"/>
          <w:sz w:val="20"/>
          <w:szCs w:val="20"/>
        </w:rPr>
      </w:pPr>
      <w:r>
        <w:rPr>
          <w:rFonts w:ascii="Arial" w:hAnsi="Arial" w:cs="Arial"/>
          <w:sz w:val="20"/>
          <w:szCs w:val="20"/>
        </w:rPr>
        <w:t>- Les motifs sont clairement identifiés.</w:t>
      </w:r>
    </w:p>
    <w:p w14:paraId="0EED1E24" w14:textId="77777777" w:rsidR="004A728B" w:rsidRDefault="004A728B" w:rsidP="004A728B">
      <w:pPr>
        <w:rPr>
          <w:rFonts w:ascii="Arial" w:hAnsi="Arial" w:cs="Arial"/>
          <w:sz w:val="20"/>
          <w:szCs w:val="20"/>
        </w:rPr>
      </w:pPr>
      <w:r>
        <w:rPr>
          <w:rFonts w:ascii="Arial" w:hAnsi="Arial" w:cs="Arial"/>
          <w:sz w:val="20"/>
          <w:szCs w:val="20"/>
        </w:rPr>
        <w:t>- Une solution adaptée clairement expliquée permet d’apporter une réponse pertinente.</w:t>
      </w:r>
    </w:p>
    <w:p w14:paraId="39AA146F" w14:textId="77777777" w:rsidR="004A728B" w:rsidRDefault="004A728B" w:rsidP="004A728B">
      <w:pPr>
        <w:rPr>
          <w:rFonts w:ascii="Arial" w:hAnsi="Arial" w:cs="Arial"/>
          <w:sz w:val="20"/>
          <w:szCs w:val="20"/>
        </w:rPr>
      </w:pPr>
      <w:r>
        <w:rPr>
          <w:rFonts w:ascii="Arial" w:hAnsi="Arial" w:cs="Arial"/>
          <w:sz w:val="20"/>
          <w:szCs w:val="20"/>
        </w:rPr>
        <w:t>- La transmission des situations rencontrées est effectuée.</w:t>
      </w:r>
    </w:p>
    <w:p w14:paraId="6DC87004" w14:textId="77777777" w:rsidR="00B860D5" w:rsidRPr="00896527" w:rsidRDefault="00B860D5" w:rsidP="004A728B">
      <w:pPr>
        <w:rPr>
          <w:rFonts w:ascii="Arial" w:hAnsi="Arial" w:cs="Arial"/>
          <w:b/>
          <w:sz w:val="20"/>
          <w:szCs w:val="20"/>
        </w:rPr>
      </w:pPr>
    </w:p>
    <w:p w14:paraId="4CDEB97F" w14:textId="77777777" w:rsidR="004A728B" w:rsidRDefault="004A728B" w:rsidP="004A728B">
      <w:pPr>
        <w:rPr>
          <w:rFonts w:ascii="Arial" w:hAnsi="Arial" w:cs="Arial"/>
          <w:sz w:val="20"/>
          <w:szCs w:val="20"/>
        </w:rPr>
      </w:pPr>
    </w:p>
    <w:p w14:paraId="159292AF" w14:textId="3311F58D" w:rsidR="006E0642" w:rsidRPr="006E0642" w:rsidRDefault="004A728B" w:rsidP="004A728B">
      <w:pPr>
        <w:jc w:val="both"/>
        <w:rPr>
          <w:rFonts w:ascii="Arial" w:eastAsia="MS Mincho" w:hAnsi="Arial" w:cs="Arial"/>
          <w:b/>
          <w:szCs w:val="22"/>
        </w:rPr>
      </w:pPr>
      <w:r w:rsidRPr="00651261">
        <w:rPr>
          <w:rFonts w:ascii="Arial" w:eastAsia="MS Mincho" w:hAnsi="Arial" w:cs="Arial"/>
          <w:b/>
          <w:szCs w:val="22"/>
        </w:rPr>
        <w:t>Modes d’évaluation </w:t>
      </w:r>
    </w:p>
    <w:p w14:paraId="3DD53739" w14:textId="77777777" w:rsidR="004A728B" w:rsidRPr="00651261" w:rsidRDefault="004A728B" w:rsidP="004A728B">
      <w:pPr>
        <w:jc w:val="both"/>
        <w:rPr>
          <w:rFonts w:ascii="Arial" w:eastAsia="MS Mincho" w:hAnsi="Arial" w:cs="Arial"/>
          <w:sz w:val="20"/>
          <w:szCs w:val="22"/>
        </w:rPr>
      </w:pPr>
    </w:p>
    <w:p w14:paraId="37B45116" w14:textId="77777777" w:rsidR="004A728B" w:rsidRPr="001670B9" w:rsidRDefault="004A728B" w:rsidP="004A728B">
      <w:pPr>
        <w:pBdr>
          <w:top w:val="single" w:sz="4" w:space="1" w:color="auto"/>
          <w:left w:val="single" w:sz="4" w:space="4" w:color="auto"/>
          <w:bottom w:val="single" w:sz="4" w:space="1" w:color="auto"/>
          <w:right w:val="single" w:sz="4" w:space="4" w:color="auto"/>
        </w:pBdr>
        <w:tabs>
          <w:tab w:val="left" w:pos="1418"/>
        </w:tabs>
        <w:jc w:val="both"/>
        <w:rPr>
          <w:rFonts w:ascii="Arial" w:eastAsia="MS Mincho" w:hAnsi="Arial" w:cs="Arial"/>
          <w:b/>
          <w:color w:val="92D050"/>
          <w:sz w:val="20"/>
          <w:szCs w:val="22"/>
        </w:rPr>
      </w:pPr>
      <w:r>
        <w:rPr>
          <w:rFonts w:ascii="Arial" w:eastAsia="MS Mincho" w:hAnsi="Arial" w:cs="Arial"/>
          <w:b/>
          <w:sz w:val="20"/>
          <w:szCs w:val="22"/>
        </w:rPr>
        <w:t xml:space="preserve">1. </w:t>
      </w:r>
      <w:r w:rsidRPr="00C5508C">
        <w:rPr>
          <w:rFonts w:ascii="Arial" w:eastAsia="MS Mincho" w:hAnsi="Arial" w:cs="Arial"/>
          <w:b/>
          <w:bCs/>
          <w:sz w:val="20"/>
          <w:szCs w:val="22"/>
        </w:rPr>
        <w:t>É</w:t>
      </w:r>
      <w:r w:rsidRPr="00C5508C">
        <w:rPr>
          <w:rFonts w:ascii="Arial" w:eastAsia="MS Mincho" w:hAnsi="Arial" w:cs="Arial"/>
          <w:b/>
          <w:sz w:val="20"/>
          <w:szCs w:val="22"/>
        </w:rPr>
        <w:t xml:space="preserve">valuation </w:t>
      </w:r>
      <w:r>
        <w:rPr>
          <w:rFonts w:ascii="Arial" w:eastAsia="MS Mincho" w:hAnsi="Arial" w:cs="Arial"/>
          <w:b/>
          <w:sz w:val="20"/>
          <w:szCs w:val="22"/>
        </w:rPr>
        <w:t>par c</w:t>
      </w:r>
      <w:r w:rsidRPr="00E4295B">
        <w:rPr>
          <w:rFonts w:ascii="Arial" w:eastAsia="MS Mincho" w:hAnsi="Arial" w:cs="Arial"/>
          <w:b/>
          <w:sz w:val="20"/>
          <w:szCs w:val="22"/>
        </w:rPr>
        <w:t>ontrôle en cours de formation</w:t>
      </w:r>
      <w:r>
        <w:rPr>
          <w:rFonts w:ascii="Arial" w:eastAsia="MS Mincho" w:hAnsi="Arial" w:cs="Arial"/>
          <w:b/>
          <w:sz w:val="20"/>
          <w:szCs w:val="22"/>
        </w:rPr>
        <w:t> (CCF</w:t>
      </w:r>
      <w:r w:rsidRPr="009A41F5">
        <w:rPr>
          <w:rFonts w:ascii="Arial" w:eastAsia="MS Mincho" w:hAnsi="Arial" w:cs="Arial"/>
          <w:b/>
          <w:sz w:val="20"/>
          <w:szCs w:val="22"/>
        </w:rPr>
        <w:t>)</w:t>
      </w:r>
      <w:r w:rsidRPr="001670B9">
        <w:rPr>
          <w:rFonts w:ascii="Arial" w:eastAsia="MS Mincho" w:hAnsi="Arial" w:cs="Arial"/>
          <w:b/>
          <w:color w:val="92D050"/>
          <w:sz w:val="20"/>
          <w:szCs w:val="22"/>
        </w:rPr>
        <w:t xml:space="preserve">            </w:t>
      </w:r>
    </w:p>
    <w:p w14:paraId="1B97887E" w14:textId="77777777" w:rsidR="004A728B" w:rsidRPr="00651261" w:rsidRDefault="004A728B" w:rsidP="004A728B">
      <w:pPr>
        <w:jc w:val="both"/>
        <w:rPr>
          <w:rFonts w:ascii="Arial" w:eastAsia="MS Mincho" w:hAnsi="Arial" w:cs="Arial"/>
          <w:sz w:val="20"/>
          <w:szCs w:val="22"/>
        </w:rPr>
      </w:pPr>
    </w:p>
    <w:p w14:paraId="1F5C18E6" w14:textId="77777777" w:rsidR="004A728B" w:rsidRDefault="004A728B" w:rsidP="004A728B">
      <w:pPr>
        <w:jc w:val="both"/>
        <w:rPr>
          <w:rFonts w:ascii="Arial" w:eastAsia="MS Mincho" w:hAnsi="Arial" w:cs="Arial"/>
          <w:sz w:val="20"/>
          <w:szCs w:val="20"/>
        </w:rPr>
      </w:pPr>
      <w:r>
        <w:rPr>
          <w:rFonts w:ascii="Arial" w:eastAsia="MS Mincho" w:hAnsi="Arial" w:cs="Arial"/>
          <w:sz w:val="20"/>
          <w:szCs w:val="20"/>
        </w:rPr>
        <w:t>Le contrôle en cours de formation comporte deux situations d’évaluation d’égale importance.</w:t>
      </w:r>
    </w:p>
    <w:p w14:paraId="2B340234" w14:textId="77777777" w:rsidR="004A728B" w:rsidRDefault="004A728B" w:rsidP="004A728B">
      <w:pPr>
        <w:jc w:val="both"/>
        <w:rPr>
          <w:rFonts w:ascii="Arial" w:eastAsia="MS Mincho" w:hAnsi="Arial" w:cs="Arial"/>
          <w:sz w:val="20"/>
          <w:szCs w:val="20"/>
        </w:rPr>
      </w:pPr>
    </w:p>
    <w:p w14:paraId="054545C8" w14:textId="28C3ECD1" w:rsidR="004A728B" w:rsidRDefault="004A728B" w:rsidP="004A728B">
      <w:pPr>
        <w:jc w:val="both"/>
        <w:rPr>
          <w:rFonts w:ascii="Arial" w:eastAsia="MS Mincho" w:hAnsi="Arial" w:cs="Arial"/>
          <w:sz w:val="20"/>
          <w:szCs w:val="20"/>
        </w:rPr>
      </w:pPr>
      <w:r>
        <w:rPr>
          <w:rFonts w:ascii="Arial" w:eastAsia="MS Mincho" w:hAnsi="Arial" w:cs="Arial"/>
          <w:sz w:val="20"/>
          <w:szCs w:val="20"/>
        </w:rPr>
        <w:t xml:space="preserve">Chaque situation d’évaluation prend la forme d’une étude de cas portant sur une ou plusieurs situation(s) </w:t>
      </w:r>
      <w:r w:rsidR="00741A6D">
        <w:rPr>
          <w:rFonts w:ascii="Arial" w:eastAsia="MS Mincho" w:hAnsi="Arial" w:cs="Arial"/>
          <w:sz w:val="20"/>
          <w:szCs w:val="20"/>
        </w:rPr>
        <w:t xml:space="preserve">professionnelle(s) liée(s) à la relation commerciale </w:t>
      </w:r>
      <w:r>
        <w:rPr>
          <w:rFonts w:ascii="Arial" w:eastAsia="MS Mincho" w:hAnsi="Arial" w:cs="Arial"/>
          <w:sz w:val="20"/>
          <w:szCs w:val="20"/>
        </w:rPr>
        <w:t>caractéristiques(s) des métiers de l’accueil.</w:t>
      </w:r>
    </w:p>
    <w:p w14:paraId="4D92C8AC" w14:textId="77777777" w:rsidR="004A728B" w:rsidRDefault="004A728B" w:rsidP="004A728B">
      <w:pPr>
        <w:jc w:val="both"/>
        <w:rPr>
          <w:rFonts w:ascii="Arial" w:eastAsia="MS Mincho" w:hAnsi="Arial" w:cs="Arial"/>
          <w:sz w:val="20"/>
          <w:szCs w:val="20"/>
        </w:rPr>
      </w:pPr>
      <w:r>
        <w:rPr>
          <w:rFonts w:ascii="Arial" w:eastAsia="MS Mincho" w:hAnsi="Arial" w:cs="Arial"/>
          <w:sz w:val="20"/>
          <w:szCs w:val="20"/>
        </w:rPr>
        <w:t>Chacune de ces deux situations donne lieu à une production écrite du candidat. Elles s’appuient sur des documents destinés à situer le contexte et nécessaires au traitement des différentes questions.</w:t>
      </w:r>
    </w:p>
    <w:p w14:paraId="13293F1C" w14:textId="77777777" w:rsidR="004A728B" w:rsidRDefault="004A728B" w:rsidP="004A728B">
      <w:pPr>
        <w:jc w:val="both"/>
        <w:rPr>
          <w:rFonts w:ascii="Arial" w:eastAsia="MS Mincho" w:hAnsi="Arial" w:cs="Arial"/>
          <w:sz w:val="20"/>
          <w:szCs w:val="20"/>
        </w:rPr>
      </w:pPr>
    </w:p>
    <w:p w14:paraId="3066D9BC" w14:textId="77777777" w:rsidR="004A728B" w:rsidRDefault="004A728B" w:rsidP="004A728B">
      <w:pPr>
        <w:jc w:val="both"/>
        <w:rPr>
          <w:rFonts w:ascii="Arial" w:eastAsia="MS Mincho" w:hAnsi="Arial" w:cs="Arial"/>
          <w:sz w:val="20"/>
          <w:szCs w:val="20"/>
        </w:rPr>
      </w:pPr>
      <w:r>
        <w:rPr>
          <w:rFonts w:ascii="Arial" w:eastAsia="MS Mincho" w:hAnsi="Arial" w:cs="Arial"/>
          <w:sz w:val="20"/>
          <w:szCs w:val="20"/>
        </w:rPr>
        <w:t>Les documents rendant compte des situations d’évaluation justifiant la note sont mis à la disposition du jury et de l’autorité rectorale pour la session considérée et jusqu’à la session suivante. Le jury peut formuler toute remarque et observation qu’il juge utile et arrête la note définitive.</w:t>
      </w:r>
    </w:p>
    <w:p w14:paraId="74BBBC7D" w14:textId="77777777" w:rsidR="004A728B" w:rsidRPr="00651261" w:rsidRDefault="004A728B" w:rsidP="004A728B">
      <w:pPr>
        <w:jc w:val="both"/>
        <w:rPr>
          <w:rFonts w:ascii="Arial" w:eastAsia="MS Mincho" w:hAnsi="Arial" w:cs="Arial"/>
          <w:sz w:val="20"/>
          <w:szCs w:val="20"/>
        </w:rPr>
      </w:pPr>
    </w:p>
    <w:p w14:paraId="613AF447" w14:textId="77777777" w:rsidR="004A728B" w:rsidRPr="00651261" w:rsidRDefault="004A728B" w:rsidP="004A728B">
      <w:pPr>
        <w:rPr>
          <w:rFonts w:ascii="Arial" w:eastAsia="MS Mincho" w:hAnsi="Arial" w:cs="Arial"/>
          <w:sz w:val="20"/>
          <w:szCs w:val="22"/>
        </w:rPr>
      </w:pPr>
    </w:p>
    <w:p w14:paraId="2DBA4526" w14:textId="77777777" w:rsidR="004A728B" w:rsidRPr="00E4295B" w:rsidRDefault="004A728B" w:rsidP="004A728B">
      <w:pPr>
        <w:pBdr>
          <w:top w:val="single" w:sz="4" w:space="0" w:color="auto"/>
          <w:left w:val="single" w:sz="4" w:space="6" w:color="auto"/>
          <w:bottom w:val="single" w:sz="4" w:space="1" w:color="auto"/>
          <w:right w:val="single" w:sz="4" w:space="4" w:color="auto"/>
        </w:pBdr>
        <w:jc w:val="both"/>
        <w:rPr>
          <w:rFonts w:ascii="Arial" w:eastAsia="MS Mincho" w:hAnsi="Arial" w:cs="Arial"/>
          <w:b/>
          <w:sz w:val="20"/>
          <w:szCs w:val="22"/>
        </w:rPr>
      </w:pPr>
      <w:r w:rsidRPr="00E4295B">
        <w:rPr>
          <w:rFonts w:ascii="Arial" w:eastAsia="MS Mincho" w:hAnsi="Arial" w:cs="Arial"/>
          <w:b/>
          <w:sz w:val="20"/>
          <w:szCs w:val="22"/>
        </w:rPr>
        <w:t xml:space="preserve">2. </w:t>
      </w:r>
      <w:r w:rsidRPr="00E4295B">
        <w:rPr>
          <w:rFonts w:ascii="Arial" w:eastAsia="MS Mincho" w:hAnsi="Arial" w:cs="Arial"/>
          <w:b/>
          <w:bCs/>
          <w:sz w:val="22"/>
          <w:szCs w:val="22"/>
        </w:rPr>
        <w:t>É</w:t>
      </w:r>
      <w:r w:rsidRPr="00E4295B">
        <w:rPr>
          <w:rFonts w:ascii="Arial" w:eastAsia="MS Mincho" w:hAnsi="Arial" w:cs="Arial"/>
          <w:b/>
          <w:sz w:val="20"/>
          <w:szCs w:val="22"/>
        </w:rPr>
        <w:t xml:space="preserve">valuation </w:t>
      </w:r>
      <w:r>
        <w:rPr>
          <w:rFonts w:ascii="Arial" w:eastAsia="MS Mincho" w:hAnsi="Arial" w:cs="Arial"/>
          <w:b/>
          <w:sz w:val="20"/>
          <w:szCs w:val="22"/>
        </w:rPr>
        <w:t xml:space="preserve">finale </w:t>
      </w:r>
      <w:r w:rsidRPr="00E4295B">
        <w:rPr>
          <w:rFonts w:ascii="Arial" w:eastAsia="MS Mincho" w:hAnsi="Arial" w:cs="Arial"/>
          <w:b/>
          <w:sz w:val="20"/>
          <w:szCs w:val="22"/>
        </w:rPr>
        <w:t xml:space="preserve">ponctuelle </w:t>
      </w:r>
      <w:r w:rsidRPr="00E4295B">
        <w:rPr>
          <w:rFonts w:ascii="Arial" w:eastAsia="MS Mincho" w:hAnsi="Arial" w:cs="Arial"/>
          <w:b/>
          <w:sz w:val="20"/>
          <w:szCs w:val="22"/>
        </w:rPr>
        <w:tab/>
        <w:t> </w:t>
      </w:r>
      <w:r>
        <w:rPr>
          <w:rFonts w:ascii="Arial" w:eastAsia="MS Mincho" w:hAnsi="Arial" w:cs="Arial"/>
          <w:b/>
          <w:sz w:val="20"/>
          <w:szCs w:val="22"/>
        </w:rPr>
        <w:t xml:space="preserve">             </w:t>
      </w:r>
      <w:r w:rsidRPr="00060721">
        <w:rPr>
          <w:rFonts w:ascii="Arial" w:eastAsia="MS Mincho" w:hAnsi="Arial" w:cs="Arial"/>
          <w:b/>
          <w:bCs/>
          <w:sz w:val="22"/>
          <w:szCs w:val="22"/>
        </w:rPr>
        <w:t>É</w:t>
      </w:r>
      <w:r w:rsidRPr="00060721">
        <w:rPr>
          <w:rFonts w:ascii="Arial" w:eastAsia="MS Mincho" w:hAnsi="Arial" w:cs="Arial"/>
          <w:b/>
          <w:sz w:val="20"/>
          <w:szCs w:val="22"/>
        </w:rPr>
        <w:t>preuve écrite</w:t>
      </w:r>
      <w:r w:rsidRPr="00060721">
        <w:rPr>
          <w:rFonts w:ascii="Arial" w:eastAsia="MS Mincho" w:hAnsi="Arial" w:cs="Arial"/>
          <w:b/>
          <w:sz w:val="20"/>
          <w:szCs w:val="22"/>
        </w:rPr>
        <w:tab/>
      </w:r>
      <w:r w:rsidRPr="00060721">
        <w:rPr>
          <w:rFonts w:ascii="Arial" w:eastAsia="MS Mincho" w:hAnsi="Arial" w:cs="Arial"/>
          <w:b/>
          <w:sz w:val="20"/>
          <w:szCs w:val="22"/>
        </w:rPr>
        <w:tab/>
      </w:r>
      <w:r w:rsidRPr="00060721">
        <w:rPr>
          <w:rFonts w:ascii="Arial" w:eastAsia="MS Mincho" w:hAnsi="Arial" w:cs="Arial"/>
          <w:b/>
          <w:sz w:val="20"/>
          <w:szCs w:val="22"/>
        </w:rPr>
        <w:tab/>
      </w:r>
      <w:r>
        <w:rPr>
          <w:rFonts w:ascii="Arial" w:eastAsia="MS Mincho" w:hAnsi="Arial" w:cs="Arial"/>
          <w:b/>
          <w:sz w:val="20"/>
          <w:szCs w:val="22"/>
        </w:rPr>
        <w:t xml:space="preserve">         </w:t>
      </w:r>
      <w:r w:rsidRPr="00060721">
        <w:rPr>
          <w:rFonts w:ascii="Arial" w:eastAsia="MS Mincho" w:hAnsi="Arial" w:cs="Arial"/>
          <w:b/>
          <w:sz w:val="20"/>
          <w:szCs w:val="22"/>
        </w:rPr>
        <w:t xml:space="preserve"> Durée : 3 heure</w:t>
      </w:r>
      <w:r>
        <w:rPr>
          <w:rFonts w:ascii="Arial" w:eastAsia="MS Mincho" w:hAnsi="Arial" w:cs="Arial"/>
          <w:b/>
          <w:sz w:val="20"/>
          <w:szCs w:val="22"/>
        </w:rPr>
        <w:t>s</w:t>
      </w:r>
    </w:p>
    <w:p w14:paraId="5DFB9839" w14:textId="77777777" w:rsidR="004A728B" w:rsidRPr="00651261" w:rsidRDefault="004A728B" w:rsidP="004A728B">
      <w:pPr>
        <w:rPr>
          <w:rFonts w:ascii="Arial" w:eastAsia="MS Mincho" w:hAnsi="Arial" w:cs="Arial"/>
          <w:sz w:val="20"/>
          <w:szCs w:val="22"/>
        </w:rPr>
      </w:pPr>
    </w:p>
    <w:p w14:paraId="180B9F3F" w14:textId="77777777" w:rsidR="004A728B" w:rsidRDefault="004A728B" w:rsidP="004A728B">
      <w:pPr>
        <w:jc w:val="both"/>
        <w:rPr>
          <w:rFonts w:ascii="Arial" w:eastAsia="MS Mincho" w:hAnsi="Arial" w:cs="Arial"/>
          <w:sz w:val="20"/>
          <w:szCs w:val="22"/>
        </w:rPr>
      </w:pPr>
      <w:r>
        <w:rPr>
          <w:rFonts w:ascii="Arial" w:eastAsia="MS Mincho" w:hAnsi="Arial" w:cs="Arial"/>
          <w:sz w:val="20"/>
          <w:szCs w:val="22"/>
        </w:rPr>
        <w:t>L’épreuve prend la forme d’une étude de cas conçue à partir d’un contexte professionnel mettant en œuvre une ou plusieurs situation(s) caractéristique(s) liée(s) aux métiers de l’accueil dans leurs dimensions commerciales.</w:t>
      </w:r>
    </w:p>
    <w:p w14:paraId="10E8F3E1" w14:textId="77777777" w:rsidR="004A728B" w:rsidRDefault="004A728B" w:rsidP="004A728B">
      <w:pPr>
        <w:jc w:val="both"/>
        <w:rPr>
          <w:rFonts w:ascii="Arial" w:eastAsia="MS Mincho" w:hAnsi="Arial" w:cs="Arial"/>
          <w:sz w:val="20"/>
          <w:szCs w:val="22"/>
        </w:rPr>
      </w:pPr>
    </w:p>
    <w:p w14:paraId="53E0B6DC" w14:textId="77777777" w:rsidR="004A728B" w:rsidRPr="00651261" w:rsidRDefault="004A728B" w:rsidP="004A728B">
      <w:pPr>
        <w:jc w:val="both"/>
        <w:rPr>
          <w:rFonts w:ascii="Arial" w:eastAsia="MS Mincho" w:hAnsi="Arial" w:cs="Arial"/>
          <w:sz w:val="20"/>
          <w:szCs w:val="22"/>
        </w:rPr>
      </w:pPr>
      <w:r>
        <w:rPr>
          <w:rFonts w:ascii="Arial" w:eastAsia="MS Mincho" w:hAnsi="Arial" w:cs="Arial"/>
          <w:sz w:val="20"/>
          <w:szCs w:val="22"/>
        </w:rPr>
        <w:t>Elle s’appuie sur des documents destinés à situer le contexte et nécessaires à la résolution d’une problématique professionnelle et/ou au traitement des différentes questions.</w:t>
      </w:r>
    </w:p>
    <w:p w14:paraId="6ED3F1A2" w14:textId="77777777" w:rsidR="004A728B" w:rsidRDefault="004A728B" w:rsidP="004A728B">
      <w:pPr>
        <w:rPr>
          <w:rFonts w:ascii="Cambria" w:eastAsia="MS Mincho" w:hAnsi="Cambria"/>
        </w:rPr>
      </w:pPr>
      <w:r>
        <w:rPr>
          <w:rFonts w:ascii="Cambria" w:eastAsia="MS Mincho" w:hAnsi="Cambria"/>
        </w:rPr>
        <w:br w:type="page"/>
      </w:r>
    </w:p>
    <w:p w14:paraId="3DF6BFA0" w14:textId="77777777" w:rsidR="004A728B" w:rsidRPr="00651261" w:rsidRDefault="004A728B" w:rsidP="004A728B">
      <w:pPr>
        <w:shd w:val="clear" w:color="auto" w:fill="FFFFFF"/>
        <w:rPr>
          <w:rFonts w:ascii="Arial" w:eastAsia="MS Mincho" w:hAnsi="Arial" w:cs="Arial"/>
          <w:b/>
          <w:sz w:val="22"/>
          <w:szCs w:val="22"/>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A97DCE" w:rsidRPr="00651261" w14:paraId="135C2A53" w14:textId="77777777" w:rsidTr="00A97DCE">
        <w:tc>
          <w:tcPr>
            <w:tcW w:w="2750" w:type="dxa"/>
            <w:shd w:val="clear" w:color="auto" w:fill="D9D9D9"/>
            <w:tcMar>
              <w:top w:w="113" w:type="dxa"/>
              <w:left w:w="113" w:type="dxa"/>
              <w:bottom w:w="113" w:type="dxa"/>
              <w:right w:w="113" w:type="dxa"/>
            </w:tcMar>
            <w:vAlign w:val="center"/>
          </w:tcPr>
          <w:p w14:paraId="3FDF405A" w14:textId="4924D12A" w:rsidR="00A97DCE" w:rsidRPr="00651261" w:rsidRDefault="00A97DCE" w:rsidP="00A97DCE">
            <w:pPr>
              <w:ind w:right="-121"/>
              <w:jc w:val="both"/>
              <w:rPr>
                <w:rFonts w:ascii="Arial" w:eastAsia="MS Mincho" w:hAnsi="Arial" w:cs="Arial"/>
                <w:b/>
                <w:bCs/>
                <w:sz w:val="28"/>
                <w:szCs w:val="28"/>
              </w:rPr>
            </w:pPr>
            <w:r w:rsidRPr="00651261">
              <w:rPr>
                <w:rFonts w:ascii="Arial" w:eastAsia="MS Mincho" w:hAnsi="Arial" w:cs="Arial"/>
                <w:b/>
                <w:bCs/>
                <w:sz w:val="28"/>
                <w:szCs w:val="28"/>
              </w:rPr>
              <w:t>ÉPREUVE E</w:t>
            </w:r>
            <w:r w:rsidR="004A728B">
              <w:rPr>
                <w:rFonts w:ascii="Arial" w:eastAsia="MS Mincho" w:hAnsi="Arial" w:cs="Arial"/>
                <w:b/>
                <w:bCs/>
                <w:sz w:val="28"/>
                <w:szCs w:val="28"/>
              </w:rPr>
              <w:t>3</w:t>
            </w:r>
          </w:p>
        </w:tc>
        <w:tc>
          <w:tcPr>
            <w:tcW w:w="7410" w:type="dxa"/>
            <w:shd w:val="clear" w:color="auto" w:fill="D9D9D9"/>
            <w:tcMar>
              <w:top w:w="113" w:type="dxa"/>
              <w:left w:w="113" w:type="dxa"/>
              <w:bottom w:w="113" w:type="dxa"/>
              <w:right w:w="113" w:type="dxa"/>
            </w:tcMar>
            <w:vAlign w:val="center"/>
          </w:tcPr>
          <w:p w14:paraId="72B48B98" w14:textId="76D4DE88" w:rsidR="00A97DCE" w:rsidRPr="00651261" w:rsidRDefault="00A97DCE" w:rsidP="00A97DCE">
            <w:pPr>
              <w:rPr>
                <w:rFonts w:ascii="Arial" w:eastAsia="MS Mincho" w:hAnsi="Arial" w:cs="Arial"/>
                <w:b/>
                <w:bCs/>
                <w:sz w:val="28"/>
                <w:szCs w:val="28"/>
              </w:rPr>
            </w:pPr>
            <w:r w:rsidRPr="00651261">
              <w:rPr>
                <w:rFonts w:ascii="Arial" w:eastAsia="MS Mincho" w:hAnsi="Arial" w:cs="Arial"/>
                <w:b/>
                <w:bCs/>
                <w:sz w:val="28"/>
                <w:szCs w:val="28"/>
              </w:rPr>
              <w:t>PRATIQUE</w:t>
            </w:r>
            <w:r>
              <w:rPr>
                <w:rFonts w:ascii="Arial" w:eastAsia="MS Mincho" w:hAnsi="Arial" w:cs="Arial"/>
                <w:b/>
                <w:bCs/>
                <w:sz w:val="28"/>
                <w:szCs w:val="28"/>
              </w:rPr>
              <w:t>S</w:t>
            </w:r>
            <w:r w:rsidRPr="00651261">
              <w:rPr>
                <w:rFonts w:ascii="Arial" w:eastAsia="MS Mincho" w:hAnsi="Arial" w:cs="Arial"/>
                <w:b/>
                <w:bCs/>
                <w:sz w:val="28"/>
                <w:szCs w:val="28"/>
              </w:rPr>
              <w:t xml:space="preserve"> PROFESSIONNELLE</w:t>
            </w:r>
            <w:r>
              <w:rPr>
                <w:rFonts w:ascii="Arial" w:eastAsia="MS Mincho" w:hAnsi="Arial" w:cs="Arial"/>
                <w:b/>
                <w:bCs/>
                <w:sz w:val="28"/>
                <w:szCs w:val="28"/>
              </w:rPr>
              <w:t>S</w:t>
            </w:r>
            <w:r w:rsidR="004A728B">
              <w:rPr>
                <w:rFonts w:ascii="Arial" w:eastAsia="MS Mincho" w:hAnsi="Arial" w:cs="Arial"/>
                <w:b/>
                <w:bCs/>
                <w:sz w:val="28"/>
                <w:szCs w:val="28"/>
              </w:rPr>
              <w:t xml:space="preserve"> LIÉES À L’ACCUEIL</w:t>
            </w:r>
          </w:p>
        </w:tc>
      </w:tr>
      <w:tr w:rsidR="00A97DCE" w:rsidRPr="00651261" w14:paraId="7CE3C57E" w14:textId="77777777" w:rsidTr="00A97DCE">
        <w:tc>
          <w:tcPr>
            <w:tcW w:w="2750" w:type="dxa"/>
            <w:tcBorders>
              <w:right w:val="single" w:sz="6" w:space="0" w:color="auto"/>
            </w:tcBorders>
            <w:shd w:val="clear" w:color="auto" w:fill="D9D9D9"/>
            <w:tcMar>
              <w:top w:w="113" w:type="dxa"/>
              <w:left w:w="113" w:type="dxa"/>
              <w:bottom w:w="113" w:type="dxa"/>
              <w:right w:w="113" w:type="dxa"/>
            </w:tcMar>
            <w:vAlign w:val="center"/>
          </w:tcPr>
          <w:p w14:paraId="51D07F67" w14:textId="2205CFDC" w:rsidR="00A97DCE" w:rsidRPr="00651261" w:rsidRDefault="004A728B" w:rsidP="00A97DCE">
            <w:pPr>
              <w:jc w:val="both"/>
              <w:rPr>
                <w:rFonts w:ascii="Arial" w:eastAsia="MS Mincho" w:hAnsi="Arial" w:cs="Arial"/>
                <w:b/>
                <w:bCs/>
                <w:sz w:val="28"/>
                <w:szCs w:val="28"/>
              </w:rPr>
            </w:pPr>
            <w:r>
              <w:rPr>
                <w:rFonts w:ascii="Arial" w:eastAsia="MS Mincho" w:hAnsi="Arial" w:cs="Arial"/>
                <w:b/>
                <w:bCs/>
                <w:sz w:val="28"/>
                <w:szCs w:val="28"/>
              </w:rPr>
              <w:t>Unités U31 – U3</w:t>
            </w:r>
            <w:r w:rsidR="00A97DCE" w:rsidRPr="00651261">
              <w:rPr>
                <w:rFonts w:ascii="Arial" w:eastAsia="MS Mincho" w:hAnsi="Arial" w:cs="Arial"/>
                <w:b/>
                <w:bCs/>
                <w:sz w:val="28"/>
                <w:szCs w:val="28"/>
              </w:rPr>
              <w:t>2 –</w:t>
            </w:r>
          </w:p>
          <w:p w14:paraId="46B476AC" w14:textId="0582FC57" w:rsidR="00A97DCE" w:rsidRPr="00651261" w:rsidRDefault="004A728B" w:rsidP="00A97DCE">
            <w:pPr>
              <w:jc w:val="both"/>
              <w:rPr>
                <w:rFonts w:ascii="Arial" w:eastAsia="MS Mincho" w:hAnsi="Arial" w:cs="Arial"/>
                <w:b/>
                <w:bCs/>
                <w:sz w:val="28"/>
                <w:szCs w:val="28"/>
              </w:rPr>
            </w:pPr>
            <w:r>
              <w:rPr>
                <w:rFonts w:ascii="Arial" w:eastAsia="MS Mincho" w:hAnsi="Arial" w:cs="Arial"/>
                <w:b/>
                <w:bCs/>
                <w:sz w:val="28"/>
                <w:szCs w:val="28"/>
              </w:rPr>
              <w:t>U3</w:t>
            </w:r>
            <w:r w:rsidR="00A97DCE">
              <w:rPr>
                <w:rFonts w:ascii="Arial" w:eastAsia="MS Mincho" w:hAnsi="Arial" w:cs="Arial"/>
                <w:b/>
                <w:bCs/>
                <w:sz w:val="28"/>
                <w:szCs w:val="28"/>
              </w:rPr>
              <w:t xml:space="preserve">3 </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14397FAD" w14:textId="77777777" w:rsidR="00A97DCE" w:rsidRPr="00651261" w:rsidRDefault="00A97DCE" w:rsidP="00A97DCE">
            <w:pPr>
              <w:rPr>
                <w:rFonts w:ascii="Arial" w:eastAsia="MS Mincho" w:hAnsi="Arial" w:cs="Arial"/>
                <w:b/>
                <w:bCs/>
                <w:sz w:val="28"/>
                <w:szCs w:val="28"/>
              </w:rPr>
            </w:pPr>
            <w:r w:rsidRPr="00651261">
              <w:rPr>
                <w:rFonts w:ascii="Arial" w:eastAsia="MS Mincho" w:hAnsi="Arial" w:cs="Arial"/>
                <w:b/>
                <w:bCs/>
                <w:sz w:val="28"/>
                <w:szCs w:val="28"/>
              </w:rPr>
              <w:t>Coefficient :   9</w:t>
            </w:r>
          </w:p>
        </w:tc>
      </w:tr>
    </w:tbl>
    <w:p w14:paraId="491C7513" w14:textId="77777777" w:rsidR="00A97DCE" w:rsidRPr="00651261" w:rsidRDefault="00A97DCE" w:rsidP="00A97DCE">
      <w:pPr>
        <w:shd w:val="clear" w:color="auto" w:fill="FFFFFF"/>
        <w:rPr>
          <w:rFonts w:ascii="Arial" w:eastAsia="MS Mincho" w:hAnsi="Arial" w:cs="Arial"/>
          <w:b/>
        </w:rPr>
      </w:pPr>
    </w:p>
    <w:p w14:paraId="63C42EF2" w14:textId="77777777" w:rsidR="00A97DCE" w:rsidRPr="00651261" w:rsidRDefault="00A97DCE" w:rsidP="00A97DCE">
      <w:pPr>
        <w:shd w:val="clear" w:color="auto" w:fill="FFFFFF"/>
        <w:rPr>
          <w:rFonts w:ascii="Arial" w:eastAsia="MS Mincho" w:hAnsi="Arial" w:cs="Arial"/>
          <w:b/>
          <w:sz w:val="20"/>
          <w:szCs w:val="20"/>
          <w:lang w:val="nl-NL"/>
        </w:rPr>
      </w:pPr>
    </w:p>
    <w:p w14:paraId="7849D9F8" w14:textId="77777777" w:rsidR="00A97DCE" w:rsidRPr="00651261" w:rsidRDefault="00A97DCE" w:rsidP="00A97DCE">
      <w:pPr>
        <w:shd w:val="clear" w:color="auto" w:fill="FFFFFF"/>
        <w:rPr>
          <w:rFonts w:ascii="Arial" w:eastAsia="MS Mincho" w:hAnsi="Arial" w:cs="Arial"/>
          <w:b/>
        </w:rPr>
      </w:pPr>
      <w:r w:rsidRPr="00651261">
        <w:rPr>
          <w:rFonts w:ascii="Arial" w:eastAsia="MS Mincho" w:hAnsi="Arial" w:cs="Arial"/>
          <w:b/>
        </w:rPr>
        <w:t>Finalités de l’épreuve</w:t>
      </w:r>
    </w:p>
    <w:p w14:paraId="443BFA0D" w14:textId="77777777" w:rsidR="00A97DCE" w:rsidRPr="00651261" w:rsidRDefault="00A97DCE" w:rsidP="00A97DCE">
      <w:pPr>
        <w:shd w:val="clear" w:color="auto" w:fill="FFFFFF"/>
        <w:jc w:val="both"/>
        <w:rPr>
          <w:rFonts w:ascii="Arial" w:eastAsia="MS Mincho" w:hAnsi="Arial" w:cs="Arial"/>
          <w:b/>
          <w:sz w:val="20"/>
          <w:szCs w:val="20"/>
        </w:rPr>
      </w:pPr>
    </w:p>
    <w:p w14:paraId="4BF4A169" w14:textId="77777777" w:rsidR="00A97DCE" w:rsidRDefault="00A97DCE" w:rsidP="00A97DCE">
      <w:pPr>
        <w:shd w:val="clear" w:color="auto" w:fill="FFFFFF"/>
        <w:jc w:val="both"/>
        <w:rPr>
          <w:rFonts w:ascii="Arial" w:eastAsia="MS Mincho" w:hAnsi="Arial" w:cs="Arial"/>
          <w:sz w:val="20"/>
          <w:szCs w:val="20"/>
        </w:rPr>
      </w:pPr>
      <w:r w:rsidRPr="00651261">
        <w:rPr>
          <w:rFonts w:ascii="Arial" w:eastAsia="MS Mincho" w:hAnsi="Arial" w:cs="Arial"/>
          <w:sz w:val="20"/>
          <w:szCs w:val="20"/>
        </w:rPr>
        <w:t xml:space="preserve">Cette épreuve vise à apprécier l’aptitude du candidat à mobiliser </w:t>
      </w:r>
      <w:r>
        <w:rPr>
          <w:rFonts w:ascii="Arial" w:eastAsia="MS Mincho" w:hAnsi="Arial" w:cs="Arial"/>
          <w:sz w:val="20"/>
          <w:szCs w:val="20"/>
        </w:rPr>
        <w:t>s</w:t>
      </w:r>
      <w:r w:rsidRPr="00651261">
        <w:rPr>
          <w:rFonts w:ascii="Arial" w:eastAsia="MS Mincho" w:hAnsi="Arial" w:cs="Arial"/>
          <w:sz w:val="20"/>
          <w:szCs w:val="20"/>
        </w:rPr>
        <w:t xml:space="preserve">es </w:t>
      </w:r>
      <w:r>
        <w:rPr>
          <w:rFonts w:ascii="Arial" w:eastAsia="MS Mincho" w:hAnsi="Arial" w:cs="Arial"/>
          <w:sz w:val="20"/>
          <w:szCs w:val="20"/>
        </w:rPr>
        <w:t xml:space="preserve">compétences et </w:t>
      </w:r>
      <w:r w:rsidRPr="00651261">
        <w:rPr>
          <w:rFonts w:ascii="Arial" w:eastAsia="MS Mincho" w:hAnsi="Arial" w:cs="Arial"/>
          <w:sz w:val="20"/>
          <w:szCs w:val="20"/>
        </w:rPr>
        <w:t xml:space="preserve">connaissances </w:t>
      </w:r>
      <w:r>
        <w:rPr>
          <w:rFonts w:ascii="Arial" w:eastAsia="MS Mincho" w:hAnsi="Arial" w:cs="Arial"/>
          <w:sz w:val="20"/>
          <w:szCs w:val="20"/>
        </w:rPr>
        <w:t>dans le cadre d’une mise en pratique professionnelle.</w:t>
      </w:r>
    </w:p>
    <w:p w14:paraId="02E10713" w14:textId="77777777" w:rsidR="00A97DCE" w:rsidRPr="00651261" w:rsidRDefault="00A97DCE" w:rsidP="00A97DCE">
      <w:pPr>
        <w:shd w:val="clear" w:color="auto" w:fill="FFFFFF"/>
        <w:jc w:val="both"/>
        <w:rPr>
          <w:rFonts w:ascii="Arial" w:eastAsia="MS Mincho" w:hAnsi="Arial" w:cs="Arial"/>
          <w:sz w:val="20"/>
          <w:szCs w:val="20"/>
        </w:rPr>
      </w:pPr>
    </w:p>
    <w:p w14:paraId="0DD913C9" w14:textId="77777777" w:rsidR="00A97DCE" w:rsidRPr="00651261" w:rsidRDefault="00A97DCE" w:rsidP="00A97DCE">
      <w:pPr>
        <w:shd w:val="clear" w:color="auto" w:fill="FFFFFF"/>
        <w:jc w:val="both"/>
        <w:rPr>
          <w:rFonts w:ascii="Arial" w:eastAsia="MS Mincho" w:hAnsi="Arial" w:cs="Arial"/>
          <w:sz w:val="20"/>
          <w:szCs w:val="20"/>
        </w:rPr>
      </w:pPr>
      <w:r w:rsidRPr="00651261">
        <w:rPr>
          <w:rFonts w:ascii="Arial" w:eastAsia="MS Mincho" w:hAnsi="Arial" w:cs="Arial"/>
          <w:sz w:val="20"/>
          <w:szCs w:val="20"/>
        </w:rPr>
        <w:t xml:space="preserve">Cette épreuve comporte </w:t>
      </w:r>
      <w:r>
        <w:rPr>
          <w:rFonts w:ascii="Arial" w:eastAsia="MS Mincho" w:hAnsi="Arial" w:cs="Arial"/>
          <w:sz w:val="20"/>
          <w:szCs w:val="20"/>
        </w:rPr>
        <w:t>trois</w:t>
      </w:r>
      <w:r w:rsidRPr="00651261">
        <w:rPr>
          <w:rFonts w:ascii="Arial" w:eastAsia="MS Mincho" w:hAnsi="Arial" w:cs="Arial"/>
          <w:sz w:val="20"/>
          <w:szCs w:val="20"/>
        </w:rPr>
        <w:t xml:space="preserve"> sous-épreuves :</w:t>
      </w:r>
    </w:p>
    <w:p w14:paraId="5BD8BC1E" w14:textId="7C8AC31D" w:rsidR="00A97DCE" w:rsidRDefault="004A728B" w:rsidP="00A97DCE">
      <w:pPr>
        <w:rPr>
          <w:rFonts w:ascii="Arial" w:eastAsia="MS Mincho" w:hAnsi="Arial" w:cs="Arial"/>
          <w:sz w:val="20"/>
          <w:szCs w:val="20"/>
        </w:rPr>
      </w:pPr>
      <w:r>
        <w:rPr>
          <w:rFonts w:ascii="Arial" w:eastAsia="MS Mincho" w:hAnsi="Arial" w:cs="Arial"/>
          <w:sz w:val="20"/>
          <w:szCs w:val="20"/>
        </w:rPr>
        <w:t>E3</w:t>
      </w:r>
      <w:r w:rsidR="00A97DCE" w:rsidRPr="00651261">
        <w:rPr>
          <w:rFonts w:ascii="Arial" w:eastAsia="MS Mincho" w:hAnsi="Arial" w:cs="Arial"/>
          <w:sz w:val="20"/>
          <w:szCs w:val="20"/>
        </w:rPr>
        <w:t xml:space="preserve">1 – sous-épreuve </w:t>
      </w:r>
      <w:r w:rsidR="00A97DCE">
        <w:rPr>
          <w:rFonts w:ascii="Arial" w:eastAsia="MS Mincho" w:hAnsi="Arial" w:cs="Arial"/>
          <w:sz w:val="20"/>
          <w:szCs w:val="20"/>
        </w:rPr>
        <w:t xml:space="preserve">de </w:t>
      </w:r>
      <w:r w:rsidR="00A97DCE">
        <w:rPr>
          <w:rFonts w:ascii="Arial" w:hAnsi="Arial" w:cs="Arial"/>
          <w:bCs/>
          <w:sz w:val="20"/>
          <w:szCs w:val="20"/>
        </w:rPr>
        <w:t xml:space="preserve">Gestion de l’accueil multicanal </w:t>
      </w:r>
      <w:r w:rsidR="00A97DCE">
        <w:rPr>
          <w:rFonts w:ascii="Arial" w:eastAsia="MS Mincho" w:hAnsi="Arial" w:cs="Arial"/>
          <w:sz w:val="20"/>
          <w:szCs w:val="20"/>
        </w:rPr>
        <w:t>(U2</w:t>
      </w:r>
      <w:r w:rsidR="00A97DCE" w:rsidRPr="00651261">
        <w:rPr>
          <w:rFonts w:ascii="Arial" w:eastAsia="MS Mincho" w:hAnsi="Arial" w:cs="Arial"/>
          <w:sz w:val="20"/>
          <w:szCs w:val="20"/>
        </w:rPr>
        <w:t>1)</w:t>
      </w:r>
    </w:p>
    <w:p w14:paraId="24B5C14A" w14:textId="43994F0B" w:rsidR="00A97DCE" w:rsidRDefault="004A728B" w:rsidP="00A97DCE">
      <w:pPr>
        <w:rPr>
          <w:rFonts w:ascii="Arial" w:hAnsi="Arial" w:cs="Arial"/>
          <w:bCs/>
          <w:sz w:val="20"/>
          <w:szCs w:val="20"/>
        </w:rPr>
      </w:pPr>
      <w:r>
        <w:rPr>
          <w:rFonts w:ascii="Arial" w:eastAsia="MS Mincho" w:hAnsi="Arial" w:cs="Arial"/>
          <w:sz w:val="20"/>
          <w:szCs w:val="20"/>
        </w:rPr>
        <w:t>E3</w:t>
      </w:r>
      <w:r w:rsidR="00A97DCE" w:rsidRPr="00651261">
        <w:rPr>
          <w:rFonts w:ascii="Arial" w:eastAsia="MS Mincho" w:hAnsi="Arial" w:cs="Arial"/>
          <w:sz w:val="20"/>
          <w:szCs w:val="20"/>
        </w:rPr>
        <w:t xml:space="preserve">2 – sous-épreuve de </w:t>
      </w:r>
      <w:r w:rsidR="00A97DCE">
        <w:rPr>
          <w:rFonts w:ascii="Arial" w:eastAsia="MS Mincho" w:hAnsi="Arial" w:cs="Arial"/>
          <w:sz w:val="20"/>
          <w:szCs w:val="20"/>
        </w:rPr>
        <w:t xml:space="preserve"> </w:t>
      </w:r>
      <w:r w:rsidR="00A97DCE">
        <w:rPr>
          <w:rFonts w:ascii="Arial" w:hAnsi="Arial" w:cs="Arial"/>
          <w:sz w:val="20"/>
          <w:szCs w:val="20"/>
        </w:rPr>
        <w:t xml:space="preserve">Gestion de l’information et des prestations </w:t>
      </w:r>
      <w:r w:rsidR="00A97DCE">
        <w:rPr>
          <w:rFonts w:ascii="Arial" w:eastAsia="MS Mincho" w:hAnsi="Arial" w:cs="Arial"/>
          <w:sz w:val="20"/>
          <w:szCs w:val="20"/>
        </w:rPr>
        <w:t>(U2</w:t>
      </w:r>
      <w:r w:rsidR="00A97DCE" w:rsidRPr="00651261">
        <w:rPr>
          <w:rFonts w:ascii="Arial" w:eastAsia="MS Mincho" w:hAnsi="Arial" w:cs="Arial"/>
          <w:sz w:val="20"/>
          <w:szCs w:val="20"/>
        </w:rPr>
        <w:t>2)</w:t>
      </w:r>
    </w:p>
    <w:p w14:paraId="6BC4E70E" w14:textId="6E974C43" w:rsidR="00A97DCE" w:rsidRPr="004A46B5" w:rsidRDefault="004A728B" w:rsidP="00A97DCE">
      <w:pPr>
        <w:rPr>
          <w:rFonts w:ascii="Arial" w:hAnsi="Arial" w:cs="Arial"/>
          <w:bCs/>
          <w:sz w:val="20"/>
          <w:szCs w:val="20"/>
        </w:rPr>
      </w:pPr>
      <w:r>
        <w:rPr>
          <w:rFonts w:ascii="Arial" w:eastAsia="MS Mincho" w:hAnsi="Arial" w:cs="Arial"/>
          <w:sz w:val="20"/>
          <w:szCs w:val="20"/>
        </w:rPr>
        <w:t>E3</w:t>
      </w:r>
      <w:r w:rsidR="00A97DCE">
        <w:rPr>
          <w:rFonts w:ascii="Arial" w:eastAsia="MS Mincho" w:hAnsi="Arial" w:cs="Arial"/>
          <w:sz w:val="20"/>
          <w:szCs w:val="20"/>
        </w:rPr>
        <w:t>3 – sous épreuve de  Prévention Santé Environnement (U23)</w:t>
      </w:r>
    </w:p>
    <w:p w14:paraId="7BE1069C" w14:textId="77777777" w:rsidR="00A97DCE" w:rsidRPr="00651261" w:rsidRDefault="00A97DCE" w:rsidP="00A97DCE">
      <w:pPr>
        <w:keepNext/>
        <w:jc w:val="both"/>
        <w:outlineLvl w:val="7"/>
        <w:rPr>
          <w:rFonts w:ascii="Arial" w:hAnsi="Arial" w:cs="Arial"/>
          <w:b/>
          <w:bCs/>
          <w:szCs w:val="22"/>
        </w:rPr>
      </w:pPr>
    </w:p>
    <w:p w14:paraId="02C778B3" w14:textId="77777777" w:rsidR="00A97DCE" w:rsidRPr="00651261" w:rsidRDefault="00A97DCE" w:rsidP="00A97DCE">
      <w:pPr>
        <w:rPr>
          <w:rFonts w:ascii="Arial" w:hAnsi="Arial" w:cs="Arial"/>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7083"/>
      </w:tblGrid>
      <w:tr w:rsidR="00A97DCE" w:rsidRPr="00651261" w14:paraId="2C5BCADA" w14:textId="77777777" w:rsidTr="00A97DCE">
        <w:tc>
          <w:tcPr>
            <w:tcW w:w="2750" w:type="dxa"/>
            <w:shd w:val="clear" w:color="auto" w:fill="F2F2F2"/>
            <w:tcMar>
              <w:top w:w="113" w:type="dxa"/>
              <w:left w:w="113" w:type="dxa"/>
              <w:bottom w:w="113" w:type="dxa"/>
              <w:right w:w="113" w:type="dxa"/>
            </w:tcMar>
            <w:vAlign w:val="center"/>
          </w:tcPr>
          <w:p w14:paraId="396E1F67" w14:textId="1A2AD0F0" w:rsidR="00A97DCE" w:rsidRPr="00651261" w:rsidRDefault="004A728B" w:rsidP="00A97DCE">
            <w:pPr>
              <w:ind w:right="-121"/>
              <w:jc w:val="both"/>
              <w:rPr>
                <w:rFonts w:ascii="Arial" w:eastAsia="MS Mincho" w:hAnsi="Arial" w:cs="Arial"/>
                <w:b/>
                <w:szCs w:val="20"/>
              </w:rPr>
            </w:pPr>
            <w:r>
              <w:rPr>
                <w:rFonts w:ascii="Arial" w:eastAsia="MS Mincho" w:hAnsi="Arial" w:cs="Arial"/>
                <w:b/>
                <w:sz w:val="22"/>
                <w:szCs w:val="20"/>
              </w:rPr>
              <w:t>Sous-épreuve — E 3</w:t>
            </w:r>
            <w:r w:rsidR="00A97DCE" w:rsidRPr="00651261">
              <w:rPr>
                <w:rFonts w:ascii="Arial" w:eastAsia="MS Mincho" w:hAnsi="Arial" w:cs="Arial"/>
                <w:b/>
                <w:sz w:val="22"/>
                <w:szCs w:val="20"/>
              </w:rPr>
              <w:t>1</w:t>
            </w:r>
          </w:p>
        </w:tc>
        <w:tc>
          <w:tcPr>
            <w:tcW w:w="7083" w:type="dxa"/>
            <w:shd w:val="clear" w:color="auto" w:fill="F2F2F2"/>
            <w:tcMar>
              <w:top w:w="113" w:type="dxa"/>
              <w:left w:w="113" w:type="dxa"/>
              <w:bottom w:w="113" w:type="dxa"/>
              <w:right w:w="113" w:type="dxa"/>
            </w:tcMar>
            <w:vAlign w:val="center"/>
          </w:tcPr>
          <w:p w14:paraId="50B78AFC" w14:textId="77777777" w:rsidR="00A97DCE" w:rsidRPr="00105131" w:rsidRDefault="00A97DCE" w:rsidP="00A97DCE">
            <w:pPr>
              <w:keepNext/>
              <w:outlineLvl w:val="1"/>
              <w:rPr>
                <w:rFonts w:ascii="Arial" w:hAnsi="Arial" w:cs="Arial"/>
                <w:b/>
                <w:sz w:val="22"/>
                <w:szCs w:val="22"/>
              </w:rPr>
            </w:pPr>
            <w:r w:rsidRPr="00105131">
              <w:rPr>
                <w:rFonts w:ascii="Arial" w:hAnsi="Arial" w:cs="Arial"/>
                <w:b/>
                <w:bCs/>
                <w:sz w:val="22"/>
                <w:szCs w:val="22"/>
              </w:rPr>
              <w:t>Gestion de l’accueil multicanal</w:t>
            </w:r>
          </w:p>
        </w:tc>
      </w:tr>
      <w:tr w:rsidR="00A97DCE" w:rsidRPr="00651261" w14:paraId="3CB23F8F" w14:textId="77777777" w:rsidTr="00A97DCE">
        <w:tc>
          <w:tcPr>
            <w:tcW w:w="2750" w:type="dxa"/>
            <w:tcBorders>
              <w:right w:val="single" w:sz="6" w:space="0" w:color="auto"/>
            </w:tcBorders>
            <w:shd w:val="clear" w:color="auto" w:fill="F2F2F2"/>
            <w:tcMar>
              <w:top w:w="113" w:type="dxa"/>
              <w:left w:w="113" w:type="dxa"/>
              <w:bottom w:w="113" w:type="dxa"/>
              <w:right w:w="113" w:type="dxa"/>
            </w:tcMar>
            <w:vAlign w:val="center"/>
          </w:tcPr>
          <w:p w14:paraId="5881D6D9" w14:textId="0DFAE963" w:rsidR="00A97DCE" w:rsidRPr="00651261" w:rsidRDefault="004A728B" w:rsidP="00A97DCE">
            <w:pPr>
              <w:jc w:val="both"/>
              <w:rPr>
                <w:rFonts w:ascii="Arial" w:eastAsia="MS Mincho" w:hAnsi="Arial" w:cs="Arial"/>
                <w:b/>
                <w:szCs w:val="18"/>
              </w:rPr>
            </w:pPr>
            <w:r>
              <w:rPr>
                <w:rFonts w:ascii="Arial" w:eastAsia="MS Mincho" w:hAnsi="Arial" w:cs="Arial"/>
                <w:b/>
                <w:sz w:val="22"/>
                <w:szCs w:val="18"/>
              </w:rPr>
              <w:t>Unité U3</w:t>
            </w:r>
            <w:r w:rsidR="00A97DCE" w:rsidRPr="00651261">
              <w:rPr>
                <w:rFonts w:ascii="Arial" w:eastAsia="MS Mincho" w:hAnsi="Arial" w:cs="Arial"/>
                <w:b/>
                <w:sz w:val="22"/>
                <w:szCs w:val="18"/>
              </w:rPr>
              <w:t>1</w:t>
            </w:r>
          </w:p>
        </w:tc>
        <w:tc>
          <w:tcPr>
            <w:tcW w:w="7083" w:type="dxa"/>
            <w:tcBorders>
              <w:left w:val="single" w:sz="6" w:space="0" w:color="auto"/>
            </w:tcBorders>
            <w:shd w:val="clear" w:color="auto" w:fill="F2F2F2"/>
            <w:tcMar>
              <w:top w:w="113" w:type="dxa"/>
              <w:left w:w="113" w:type="dxa"/>
              <w:bottom w:w="113" w:type="dxa"/>
              <w:right w:w="113" w:type="dxa"/>
            </w:tcMar>
            <w:vAlign w:val="center"/>
          </w:tcPr>
          <w:p w14:paraId="081C31E1" w14:textId="77777777" w:rsidR="00A97DCE" w:rsidRPr="00651261" w:rsidRDefault="00A97DCE" w:rsidP="00A97DCE">
            <w:pPr>
              <w:keepNext/>
              <w:outlineLvl w:val="3"/>
              <w:rPr>
                <w:rFonts w:ascii="Arial" w:hAnsi="Arial" w:cs="Arial"/>
                <w:b/>
              </w:rPr>
            </w:pPr>
            <w:r>
              <w:rPr>
                <w:rFonts w:ascii="Arial" w:hAnsi="Arial" w:cs="Arial"/>
                <w:b/>
                <w:sz w:val="22"/>
                <w:szCs w:val="22"/>
              </w:rPr>
              <w:t>Coefficient : 4</w:t>
            </w:r>
            <w:r w:rsidRPr="00651261">
              <w:rPr>
                <w:rFonts w:ascii="Arial" w:hAnsi="Arial" w:cs="Arial"/>
                <w:b/>
                <w:sz w:val="22"/>
                <w:szCs w:val="22"/>
              </w:rPr>
              <w:t xml:space="preserve">                                </w:t>
            </w:r>
          </w:p>
        </w:tc>
      </w:tr>
    </w:tbl>
    <w:p w14:paraId="1D3D1AFB" w14:textId="77777777" w:rsidR="00A97DCE" w:rsidRPr="00651261" w:rsidRDefault="00A97DCE" w:rsidP="00A97DCE">
      <w:pPr>
        <w:jc w:val="both"/>
        <w:rPr>
          <w:rFonts w:ascii="Arial" w:eastAsia="MS Mincho" w:hAnsi="Arial" w:cs="Arial"/>
          <w:sz w:val="20"/>
          <w:szCs w:val="20"/>
        </w:rPr>
      </w:pPr>
    </w:p>
    <w:p w14:paraId="4C40D458" w14:textId="77777777" w:rsidR="00A97DCE" w:rsidRPr="00651261" w:rsidRDefault="00A97DCE" w:rsidP="00A97DCE">
      <w:pPr>
        <w:rPr>
          <w:rFonts w:ascii="Arial" w:eastAsia="MS Mincho" w:hAnsi="Arial" w:cs="Arial"/>
          <w:b/>
          <w:szCs w:val="22"/>
        </w:rPr>
      </w:pPr>
      <w:r w:rsidRPr="00651261">
        <w:rPr>
          <w:rFonts w:ascii="Arial" w:eastAsia="MS Mincho" w:hAnsi="Arial" w:cs="Arial"/>
          <w:b/>
          <w:szCs w:val="22"/>
        </w:rPr>
        <w:t xml:space="preserve">Objectifs et contenus de la sous-épreuve </w:t>
      </w:r>
    </w:p>
    <w:p w14:paraId="6E1F008B" w14:textId="77777777" w:rsidR="00A97DCE" w:rsidRPr="00651261" w:rsidRDefault="00A97DCE" w:rsidP="00A97DCE">
      <w:pPr>
        <w:rPr>
          <w:rFonts w:ascii="Arial" w:eastAsia="MS Mincho" w:hAnsi="Arial" w:cs="Arial"/>
          <w:b/>
          <w:szCs w:val="22"/>
        </w:rPr>
      </w:pPr>
    </w:p>
    <w:p w14:paraId="3664C6C3" w14:textId="25C07B16" w:rsidR="00A97DCE" w:rsidRPr="00651261" w:rsidRDefault="00A97DCE" w:rsidP="00A97DCE">
      <w:pPr>
        <w:rPr>
          <w:rFonts w:ascii="Arial" w:eastAsia="MS Mincho" w:hAnsi="Arial" w:cs="Arial"/>
          <w:sz w:val="20"/>
          <w:szCs w:val="20"/>
        </w:rPr>
      </w:pPr>
      <w:r w:rsidRPr="00651261">
        <w:rPr>
          <w:rFonts w:ascii="Arial" w:eastAsia="MS Mincho" w:hAnsi="Arial" w:cs="Arial"/>
          <w:sz w:val="20"/>
          <w:szCs w:val="20"/>
        </w:rPr>
        <w:t>Cet</w:t>
      </w:r>
      <w:r>
        <w:rPr>
          <w:rFonts w:ascii="Arial" w:eastAsia="MS Mincho" w:hAnsi="Arial" w:cs="Arial"/>
          <w:sz w:val="20"/>
          <w:szCs w:val="20"/>
        </w:rPr>
        <w:t>te sous-épreuve vise à évaluer</w:t>
      </w:r>
      <w:r w:rsidRPr="00651261">
        <w:rPr>
          <w:rFonts w:ascii="Arial" w:eastAsia="MS Mincho" w:hAnsi="Arial" w:cs="Arial"/>
          <w:sz w:val="20"/>
          <w:szCs w:val="20"/>
        </w:rPr>
        <w:t xml:space="preserve"> les acquis d'apprentissage li</w:t>
      </w:r>
      <w:r w:rsidR="00F12D62">
        <w:rPr>
          <w:rFonts w:ascii="Arial" w:eastAsia="MS Mincho" w:hAnsi="Arial" w:cs="Arial"/>
          <w:sz w:val="20"/>
          <w:szCs w:val="20"/>
        </w:rPr>
        <w:t>és au bloc</w:t>
      </w:r>
      <w:r w:rsidRPr="00651261">
        <w:rPr>
          <w:rFonts w:ascii="Arial" w:eastAsia="MS Mincho" w:hAnsi="Arial" w:cs="Arial"/>
          <w:sz w:val="20"/>
          <w:szCs w:val="20"/>
        </w:rPr>
        <w:t xml:space="preserve"> de compétences 1 « </w:t>
      </w:r>
      <w:r>
        <w:rPr>
          <w:rFonts w:ascii="Arial" w:eastAsia="MS Mincho" w:hAnsi="Arial" w:cs="Arial"/>
          <w:sz w:val="20"/>
          <w:szCs w:val="20"/>
        </w:rPr>
        <w:t>G</w:t>
      </w:r>
      <w:r w:rsidR="00105131">
        <w:rPr>
          <w:rFonts w:ascii="Arial" w:eastAsia="MS Mincho" w:hAnsi="Arial" w:cs="Arial"/>
          <w:sz w:val="20"/>
          <w:szCs w:val="20"/>
        </w:rPr>
        <w:t xml:space="preserve">érer </w:t>
      </w:r>
      <w:r>
        <w:rPr>
          <w:rFonts w:ascii="Arial" w:eastAsia="MS Mincho" w:hAnsi="Arial" w:cs="Arial"/>
          <w:sz w:val="20"/>
          <w:szCs w:val="20"/>
        </w:rPr>
        <w:t>l’accueil multicanal à des fins d’information</w:t>
      </w:r>
      <w:r w:rsidR="00105131">
        <w:rPr>
          <w:rFonts w:ascii="Arial" w:eastAsia="MS Mincho" w:hAnsi="Arial" w:cs="Arial"/>
          <w:sz w:val="20"/>
          <w:szCs w:val="20"/>
        </w:rPr>
        <w:t>,</w:t>
      </w:r>
      <w:r>
        <w:rPr>
          <w:rFonts w:ascii="Arial" w:eastAsia="MS Mincho" w:hAnsi="Arial" w:cs="Arial"/>
          <w:sz w:val="20"/>
          <w:szCs w:val="20"/>
        </w:rPr>
        <w:t xml:space="preserve"> d’orientation et de conseil</w:t>
      </w:r>
      <w:r w:rsidRPr="00651261">
        <w:rPr>
          <w:rFonts w:ascii="Arial" w:eastAsia="MS Mincho" w:hAnsi="Arial" w:cs="Arial"/>
          <w:sz w:val="20"/>
          <w:szCs w:val="20"/>
        </w:rPr>
        <w:t> ».</w:t>
      </w:r>
    </w:p>
    <w:p w14:paraId="532A00D4" w14:textId="77777777" w:rsidR="00A97DCE" w:rsidRPr="00651261" w:rsidRDefault="00A97DCE" w:rsidP="00A97DCE">
      <w:pPr>
        <w:rPr>
          <w:rFonts w:ascii="Arial" w:eastAsia="MS Mincho" w:hAnsi="Arial" w:cs="Arial"/>
          <w:sz w:val="20"/>
          <w:szCs w:val="20"/>
        </w:rPr>
      </w:pPr>
    </w:p>
    <w:p w14:paraId="0D6EA4A1" w14:textId="77777777" w:rsidR="00A97DCE" w:rsidRPr="005D6AE0" w:rsidRDefault="00A97DCE" w:rsidP="00A97DCE">
      <w:pPr>
        <w:jc w:val="both"/>
        <w:rPr>
          <w:rFonts w:ascii="Arial" w:eastAsia="MS Mincho" w:hAnsi="Arial" w:cs="Arial"/>
          <w:b/>
          <w:szCs w:val="22"/>
        </w:rPr>
      </w:pPr>
      <w:r w:rsidRPr="005D6AE0">
        <w:rPr>
          <w:rFonts w:ascii="Arial" w:eastAsia="MS Mincho" w:hAnsi="Arial" w:cs="Arial"/>
          <w:b/>
          <w:szCs w:val="22"/>
        </w:rPr>
        <w:t>Contenu</w:t>
      </w:r>
    </w:p>
    <w:p w14:paraId="0489CF68" w14:textId="4B326AC2" w:rsidR="00A97DCE" w:rsidRPr="005D6AE0" w:rsidRDefault="00A97DCE" w:rsidP="006E0642">
      <w:pPr>
        <w:autoSpaceDE w:val="0"/>
        <w:autoSpaceDN w:val="0"/>
        <w:adjustRightInd w:val="0"/>
        <w:jc w:val="both"/>
        <w:rPr>
          <w:rFonts w:ascii="Arial" w:eastAsia="MS Mincho" w:hAnsi="Arial" w:cs="Arial"/>
          <w:sz w:val="20"/>
          <w:szCs w:val="20"/>
        </w:rPr>
      </w:pPr>
      <w:r w:rsidRPr="005D6AE0">
        <w:rPr>
          <w:rFonts w:ascii="Arial" w:eastAsia="MS Mincho" w:hAnsi="Arial" w:cs="Arial"/>
          <w:sz w:val="20"/>
          <w:szCs w:val="20"/>
        </w:rPr>
        <w:t xml:space="preserve">Cette </w:t>
      </w:r>
      <w:r>
        <w:rPr>
          <w:rFonts w:ascii="Arial" w:eastAsia="MS Mincho" w:hAnsi="Arial" w:cs="Arial"/>
          <w:sz w:val="20"/>
          <w:szCs w:val="20"/>
        </w:rPr>
        <w:t>sous-</w:t>
      </w:r>
      <w:r w:rsidRPr="005D6AE0">
        <w:rPr>
          <w:rFonts w:ascii="Arial" w:eastAsia="MS Mincho" w:hAnsi="Arial" w:cs="Arial"/>
          <w:sz w:val="20"/>
          <w:szCs w:val="20"/>
        </w:rPr>
        <w:t xml:space="preserve">épreuve porte sur les compétences et savoirs </w:t>
      </w:r>
      <w:r w:rsidR="00F12D62">
        <w:rPr>
          <w:rFonts w:ascii="Arial" w:eastAsia="MS Mincho" w:hAnsi="Arial" w:cs="Arial"/>
          <w:sz w:val="20"/>
          <w:szCs w:val="20"/>
        </w:rPr>
        <w:t>associés du bloc</w:t>
      </w:r>
      <w:r w:rsidR="003C1CBB">
        <w:rPr>
          <w:rFonts w:ascii="Arial" w:eastAsia="MS Mincho" w:hAnsi="Arial" w:cs="Arial"/>
          <w:sz w:val="20"/>
          <w:szCs w:val="20"/>
        </w:rPr>
        <w:t xml:space="preserve"> de compétences 1</w:t>
      </w:r>
      <w:r>
        <w:rPr>
          <w:rFonts w:ascii="Arial" w:eastAsia="MS Mincho" w:hAnsi="Arial" w:cs="Arial"/>
          <w:sz w:val="20"/>
          <w:szCs w:val="20"/>
        </w:rPr>
        <w:t xml:space="preserve"> d</w:t>
      </w:r>
      <w:r w:rsidR="003C1CBB">
        <w:rPr>
          <w:rFonts w:ascii="Arial" w:eastAsia="MS Mincho" w:hAnsi="Arial" w:cs="Arial"/>
          <w:sz w:val="20"/>
          <w:szCs w:val="20"/>
        </w:rPr>
        <w:t>u référentiel.</w:t>
      </w:r>
    </w:p>
    <w:p w14:paraId="35E68D7E" w14:textId="77777777" w:rsidR="00A97DCE" w:rsidRDefault="00A97DCE" w:rsidP="00A97DCE">
      <w:pPr>
        <w:jc w:val="both"/>
        <w:rPr>
          <w:rFonts w:ascii="Arial" w:eastAsia="MS Mincho" w:hAnsi="Arial" w:cs="Arial"/>
          <w:b/>
          <w:szCs w:val="22"/>
        </w:rPr>
      </w:pPr>
    </w:p>
    <w:p w14:paraId="68CEE3E7" w14:textId="77777777" w:rsidR="00A97DCE" w:rsidRPr="00651261" w:rsidRDefault="00A97DCE" w:rsidP="00A97DCE">
      <w:pPr>
        <w:jc w:val="both"/>
        <w:rPr>
          <w:rFonts w:ascii="Arial" w:eastAsia="MS Mincho" w:hAnsi="Arial" w:cs="Arial"/>
          <w:b/>
          <w:szCs w:val="22"/>
        </w:rPr>
      </w:pPr>
      <w:r w:rsidRPr="00651261">
        <w:rPr>
          <w:rFonts w:ascii="Arial" w:eastAsia="MS Mincho" w:hAnsi="Arial" w:cs="Arial"/>
          <w:b/>
          <w:szCs w:val="22"/>
        </w:rPr>
        <w:t>Critères d'évaluation</w:t>
      </w:r>
    </w:p>
    <w:p w14:paraId="6409F98B" w14:textId="6E1B8462" w:rsidR="00A97DCE" w:rsidRDefault="00A97DCE" w:rsidP="00A97DCE">
      <w:pPr>
        <w:autoSpaceDE w:val="0"/>
        <w:autoSpaceDN w:val="0"/>
        <w:adjustRightInd w:val="0"/>
        <w:rPr>
          <w:rFonts w:ascii="Arial" w:eastAsia="MS Mincho" w:hAnsi="Arial" w:cs="Arial"/>
          <w:sz w:val="20"/>
          <w:szCs w:val="20"/>
        </w:rPr>
      </w:pPr>
      <w:r w:rsidRPr="005D6AE0">
        <w:rPr>
          <w:rFonts w:ascii="Arial" w:eastAsia="MS Mincho" w:hAnsi="Arial" w:cs="Arial"/>
          <w:sz w:val="20"/>
          <w:szCs w:val="20"/>
        </w:rPr>
        <w:t>L</w:t>
      </w:r>
      <w:r>
        <w:rPr>
          <w:rFonts w:ascii="Arial" w:eastAsia="MS Mincho" w:hAnsi="Arial" w:cs="Arial"/>
          <w:sz w:val="20"/>
          <w:szCs w:val="20"/>
        </w:rPr>
        <w:t>’é</w:t>
      </w:r>
      <w:r w:rsidRPr="005D6AE0">
        <w:rPr>
          <w:rFonts w:ascii="Arial" w:eastAsia="MS Mincho" w:hAnsi="Arial" w:cs="Arial"/>
          <w:sz w:val="20"/>
          <w:szCs w:val="20"/>
        </w:rPr>
        <w:t>valuation, sous forme ponctuelle ou en contrôle en cours d</w:t>
      </w:r>
      <w:r>
        <w:rPr>
          <w:rFonts w:ascii="Arial" w:eastAsia="MS Mincho" w:hAnsi="Arial" w:cs="Arial"/>
          <w:sz w:val="20"/>
          <w:szCs w:val="20"/>
        </w:rPr>
        <w:t>e formation, se fonde sur les critères du référe</w:t>
      </w:r>
      <w:r w:rsidR="00F12D62">
        <w:rPr>
          <w:rFonts w:ascii="Arial" w:eastAsia="MS Mincho" w:hAnsi="Arial" w:cs="Arial"/>
          <w:sz w:val="20"/>
          <w:szCs w:val="20"/>
        </w:rPr>
        <w:t>ntiel de certification du bloc</w:t>
      </w:r>
      <w:r>
        <w:rPr>
          <w:rFonts w:ascii="Arial" w:eastAsia="MS Mincho" w:hAnsi="Arial" w:cs="Arial"/>
          <w:sz w:val="20"/>
          <w:szCs w:val="20"/>
        </w:rPr>
        <w:t xml:space="preserve"> de compéten</w:t>
      </w:r>
      <w:r w:rsidR="006E0642">
        <w:rPr>
          <w:rFonts w:ascii="Arial" w:eastAsia="MS Mincho" w:hAnsi="Arial" w:cs="Arial"/>
          <w:sz w:val="20"/>
          <w:szCs w:val="20"/>
        </w:rPr>
        <w:t>ces 1 « G</w:t>
      </w:r>
      <w:r w:rsidR="00105131">
        <w:rPr>
          <w:rFonts w:ascii="Arial" w:eastAsia="MS Mincho" w:hAnsi="Arial" w:cs="Arial"/>
          <w:sz w:val="20"/>
          <w:szCs w:val="20"/>
        </w:rPr>
        <w:t xml:space="preserve">érer </w:t>
      </w:r>
      <w:r>
        <w:rPr>
          <w:rFonts w:ascii="Arial" w:eastAsia="MS Mincho" w:hAnsi="Arial" w:cs="Arial"/>
          <w:sz w:val="20"/>
          <w:szCs w:val="20"/>
        </w:rPr>
        <w:t>l’accueil multicanal</w:t>
      </w:r>
      <w:r w:rsidR="006E0642">
        <w:rPr>
          <w:rFonts w:ascii="Arial" w:eastAsia="MS Mincho" w:hAnsi="Arial" w:cs="Arial"/>
          <w:sz w:val="20"/>
          <w:szCs w:val="20"/>
        </w:rPr>
        <w:t> »</w:t>
      </w:r>
      <w:r>
        <w:rPr>
          <w:rFonts w:ascii="Arial" w:eastAsia="MS Mincho" w:hAnsi="Arial" w:cs="Arial"/>
          <w:sz w:val="20"/>
          <w:szCs w:val="20"/>
        </w:rPr>
        <w:t>.</w:t>
      </w:r>
    </w:p>
    <w:p w14:paraId="5571CC9B" w14:textId="77777777" w:rsidR="00105131" w:rsidRDefault="00105131" w:rsidP="00A97DCE">
      <w:pPr>
        <w:autoSpaceDE w:val="0"/>
        <w:autoSpaceDN w:val="0"/>
        <w:adjustRightInd w:val="0"/>
        <w:rPr>
          <w:rFonts w:ascii="Arial" w:eastAsia="MS Mincho" w:hAnsi="Arial" w:cs="Arial"/>
          <w:sz w:val="20"/>
          <w:szCs w:val="20"/>
        </w:rPr>
      </w:pPr>
    </w:p>
    <w:p w14:paraId="6DB74786" w14:textId="77777777" w:rsidR="00A97DCE" w:rsidRDefault="00A97DCE" w:rsidP="00A97DCE">
      <w:pPr>
        <w:rPr>
          <w:rFonts w:ascii="Arial" w:hAnsi="Arial" w:cs="Arial"/>
          <w:b/>
          <w:sz w:val="20"/>
          <w:szCs w:val="20"/>
        </w:rPr>
      </w:pPr>
      <w:r>
        <w:rPr>
          <w:rFonts w:ascii="Arial" w:hAnsi="Arial" w:cs="Arial"/>
          <w:b/>
          <w:sz w:val="20"/>
          <w:szCs w:val="20"/>
        </w:rPr>
        <w:t>Pour g</w:t>
      </w:r>
      <w:r w:rsidRPr="0074455D">
        <w:rPr>
          <w:rFonts w:ascii="Arial" w:hAnsi="Arial" w:cs="Arial"/>
          <w:b/>
          <w:sz w:val="20"/>
          <w:szCs w:val="20"/>
        </w:rPr>
        <w:t>érer simultanément les activités</w:t>
      </w:r>
      <w:r>
        <w:rPr>
          <w:rFonts w:ascii="Arial" w:hAnsi="Arial" w:cs="Arial"/>
          <w:b/>
          <w:sz w:val="20"/>
          <w:szCs w:val="20"/>
        </w:rPr>
        <w:t> :</w:t>
      </w:r>
    </w:p>
    <w:p w14:paraId="2B3FCD74" w14:textId="77777777" w:rsidR="00A97DCE" w:rsidRPr="00D76FC0" w:rsidRDefault="00A97DCE" w:rsidP="00A97DCE">
      <w:pPr>
        <w:rPr>
          <w:rFonts w:ascii="Arial" w:hAnsi="Arial" w:cs="Arial"/>
          <w:sz w:val="20"/>
          <w:szCs w:val="20"/>
        </w:rPr>
      </w:pPr>
      <w:r>
        <w:rPr>
          <w:rFonts w:ascii="Arial" w:hAnsi="Arial" w:cs="Arial"/>
          <w:sz w:val="20"/>
          <w:szCs w:val="20"/>
        </w:rPr>
        <w:t xml:space="preserve">- </w:t>
      </w:r>
      <w:r w:rsidRPr="00D76FC0">
        <w:rPr>
          <w:rFonts w:ascii="Arial" w:hAnsi="Arial" w:cs="Arial"/>
          <w:sz w:val="20"/>
          <w:szCs w:val="20"/>
        </w:rPr>
        <w:t>Les activités et les priorités sont repérées</w:t>
      </w:r>
      <w:r>
        <w:rPr>
          <w:rFonts w:ascii="Arial" w:hAnsi="Arial" w:cs="Arial"/>
          <w:sz w:val="20"/>
          <w:szCs w:val="20"/>
        </w:rPr>
        <w:t>.</w:t>
      </w:r>
    </w:p>
    <w:p w14:paraId="49B992AA" w14:textId="77777777" w:rsidR="00A97DCE" w:rsidRDefault="00A97DCE" w:rsidP="00A97DCE">
      <w:pPr>
        <w:rPr>
          <w:rFonts w:ascii="Arial" w:hAnsi="Arial" w:cs="Arial"/>
          <w:color w:val="008000"/>
          <w:sz w:val="20"/>
          <w:szCs w:val="20"/>
        </w:rPr>
      </w:pPr>
      <w:r>
        <w:rPr>
          <w:rFonts w:ascii="Arial" w:hAnsi="Arial" w:cs="Arial"/>
          <w:sz w:val="20"/>
          <w:szCs w:val="20"/>
        </w:rPr>
        <w:t xml:space="preserve">- </w:t>
      </w:r>
      <w:r w:rsidRPr="00D76FC0">
        <w:rPr>
          <w:rFonts w:ascii="Arial" w:hAnsi="Arial" w:cs="Arial"/>
          <w:sz w:val="20"/>
          <w:szCs w:val="20"/>
        </w:rPr>
        <w:t>La collaboration et l’organisation perm</w:t>
      </w:r>
      <w:r>
        <w:rPr>
          <w:rFonts w:ascii="Arial" w:hAnsi="Arial" w:cs="Arial"/>
          <w:sz w:val="20"/>
          <w:szCs w:val="20"/>
        </w:rPr>
        <w:t>ettent fluidité et efficacité dans la réalisation</w:t>
      </w:r>
      <w:r w:rsidRPr="00D76FC0">
        <w:rPr>
          <w:rFonts w:ascii="Arial" w:hAnsi="Arial" w:cs="Arial"/>
          <w:sz w:val="20"/>
          <w:szCs w:val="20"/>
        </w:rPr>
        <w:t xml:space="preserve"> des activités</w:t>
      </w:r>
      <w:r>
        <w:rPr>
          <w:rFonts w:ascii="Arial" w:hAnsi="Arial" w:cs="Arial"/>
          <w:color w:val="008000"/>
          <w:sz w:val="20"/>
          <w:szCs w:val="20"/>
        </w:rPr>
        <w:t xml:space="preserve">.  </w:t>
      </w:r>
    </w:p>
    <w:p w14:paraId="6F3C4E16" w14:textId="5CEE54C2" w:rsidR="00A97DCE" w:rsidRDefault="00A97DCE" w:rsidP="00A97DCE">
      <w:pPr>
        <w:rPr>
          <w:rFonts w:ascii="Arial" w:hAnsi="Arial" w:cs="Arial"/>
          <w:b/>
          <w:sz w:val="20"/>
          <w:szCs w:val="20"/>
        </w:rPr>
      </w:pPr>
      <w:r>
        <w:rPr>
          <w:rFonts w:ascii="Arial" w:hAnsi="Arial" w:cs="Arial"/>
          <w:b/>
          <w:sz w:val="20"/>
          <w:szCs w:val="20"/>
        </w:rPr>
        <w:t xml:space="preserve">Pour </w:t>
      </w:r>
      <w:r w:rsidR="00F47D02">
        <w:rPr>
          <w:rFonts w:ascii="Arial" w:hAnsi="Arial" w:cs="Arial"/>
          <w:b/>
          <w:sz w:val="20"/>
          <w:szCs w:val="20"/>
        </w:rPr>
        <w:t>pr</w:t>
      </w:r>
      <w:r w:rsidRPr="0035755C">
        <w:rPr>
          <w:rFonts w:ascii="Arial" w:hAnsi="Arial" w:cs="Arial"/>
          <w:b/>
          <w:sz w:val="20"/>
          <w:szCs w:val="20"/>
        </w:rPr>
        <w:t>endre contact avec le public</w:t>
      </w:r>
      <w:r>
        <w:rPr>
          <w:rFonts w:ascii="Arial" w:hAnsi="Arial" w:cs="Arial"/>
          <w:b/>
          <w:sz w:val="20"/>
          <w:szCs w:val="20"/>
        </w:rPr>
        <w:t> :</w:t>
      </w:r>
    </w:p>
    <w:p w14:paraId="778C8305" w14:textId="77777777" w:rsidR="00A97DCE" w:rsidRDefault="00A97DCE" w:rsidP="00A97DCE">
      <w:pPr>
        <w:rPr>
          <w:rFonts w:ascii="Arial" w:hAnsi="Arial" w:cs="Arial"/>
          <w:sz w:val="20"/>
          <w:szCs w:val="20"/>
        </w:rPr>
      </w:pPr>
      <w:r>
        <w:rPr>
          <w:rFonts w:ascii="Arial" w:hAnsi="Arial" w:cs="Arial"/>
          <w:sz w:val="20"/>
          <w:szCs w:val="20"/>
        </w:rPr>
        <w:t>- Les caractéristiques du public sont repérées et permettent de situer le visiteur.</w:t>
      </w:r>
    </w:p>
    <w:p w14:paraId="648B5FB5" w14:textId="77777777" w:rsidR="00A97DCE" w:rsidRDefault="00A97DCE" w:rsidP="00A97DCE">
      <w:pPr>
        <w:rPr>
          <w:rFonts w:ascii="Arial" w:hAnsi="Arial" w:cs="Arial"/>
          <w:sz w:val="20"/>
          <w:szCs w:val="20"/>
        </w:rPr>
      </w:pPr>
      <w:r>
        <w:rPr>
          <w:rFonts w:ascii="Arial" w:hAnsi="Arial" w:cs="Arial"/>
          <w:sz w:val="20"/>
          <w:szCs w:val="20"/>
        </w:rPr>
        <w:t>- Les salutations sont adaptées.</w:t>
      </w:r>
    </w:p>
    <w:p w14:paraId="51E39D90" w14:textId="77777777" w:rsidR="00A97DCE" w:rsidRDefault="00A97DCE" w:rsidP="00A97DCE">
      <w:pPr>
        <w:rPr>
          <w:rFonts w:ascii="Arial" w:hAnsi="Arial" w:cs="Arial"/>
          <w:b/>
          <w:sz w:val="20"/>
          <w:szCs w:val="20"/>
        </w:rPr>
      </w:pPr>
      <w:r>
        <w:rPr>
          <w:rFonts w:ascii="Arial" w:hAnsi="Arial" w:cs="Arial"/>
          <w:b/>
          <w:sz w:val="20"/>
          <w:szCs w:val="20"/>
        </w:rPr>
        <w:t>Pour i</w:t>
      </w:r>
      <w:r w:rsidRPr="0074455D">
        <w:rPr>
          <w:rFonts w:ascii="Arial" w:hAnsi="Arial" w:cs="Arial"/>
          <w:b/>
          <w:sz w:val="20"/>
          <w:szCs w:val="20"/>
        </w:rPr>
        <w:t>dentifier la demande</w:t>
      </w:r>
      <w:r>
        <w:rPr>
          <w:rFonts w:ascii="Arial" w:hAnsi="Arial" w:cs="Arial"/>
          <w:b/>
          <w:sz w:val="20"/>
          <w:szCs w:val="20"/>
        </w:rPr>
        <w:t> :</w:t>
      </w:r>
    </w:p>
    <w:p w14:paraId="0ADB981D" w14:textId="5DBE61FB" w:rsidR="00A97DCE" w:rsidRDefault="00A97DCE" w:rsidP="00A97DCE">
      <w:pPr>
        <w:rPr>
          <w:rFonts w:ascii="Arial" w:hAnsi="Arial" w:cs="Arial"/>
          <w:sz w:val="20"/>
          <w:szCs w:val="20"/>
        </w:rPr>
      </w:pPr>
      <w:r>
        <w:rPr>
          <w:rFonts w:ascii="Arial" w:hAnsi="Arial" w:cs="Arial"/>
          <w:sz w:val="20"/>
          <w:szCs w:val="20"/>
        </w:rPr>
        <w:t>- Le niveau de complexité de la demande est repéré.</w:t>
      </w:r>
    </w:p>
    <w:p w14:paraId="256743CA" w14:textId="216A05E3" w:rsidR="00A97DCE" w:rsidRDefault="00A97DCE" w:rsidP="00A97DCE">
      <w:pPr>
        <w:rPr>
          <w:rFonts w:ascii="Arial" w:hAnsi="Arial" w:cs="Arial"/>
          <w:sz w:val="20"/>
          <w:szCs w:val="20"/>
        </w:rPr>
      </w:pPr>
      <w:r>
        <w:rPr>
          <w:rFonts w:ascii="Arial" w:hAnsi="Arial" w:cs="Arial"/>
          <w:sz w:val="20"/>
          <w:szCs w:val="20"/>
        </w:rPr>
        <w:t>- L</w:t>
      </w:r>
      <w:r w:rsidR="00105131">
        <w:rPr>
          <w:rFonts w:ascii="Arial" w:hAnsi="Arial" w:cs="Arial"/>
          <w:sz w:val="20"/>
          <w:szCs w:val="20"/>
        </w:rPr>
        <w:t>’écoute, l</w:t>
      </w:r>
      <w:r>
        <w:rPr>
          <w:rFonts w:ascii="Arial" w:hAnsi="Arial" w:cs="Arial"/>
          <w:sz w:val="20"/>
          <w:szCs w:val="20"/>
        </w:rPr>
        <w:t xml:space="preserve">e questionnement, les échanges, les reformulations avec le visiteur sont </w:t>
      </w:r>
      <w:r w:rsidR="00D46209">
        <w:rPr>
          <w:rFonts w:ascii="Arial" w:hAnsi="Arial" w:cs="Arial"/>
          <w:sz w:val="20"/>
          <w:szCs w:val="20"/>
        </w:rPr>
        <w:t>efficaces</w:t>
      </w:r>
      <w:r>
        <w:rPr>
          <w:rFonts w:ascii="Arial" w:hAnsi="Arial" w:cs="Arial"/>
          <w:sz w:val="20"/>
          <w:szCs w:val="20"/>
        </w:rPr>
        <w:t xml:space="preserve">. </w:t>
      </w:r>
    </w:p>
    <w:p w14:paraId="05A05927" w14:textId="77777777" w:rsidR="00A97DCE" w:rsidRDefault="00A97DCE" w:rsidP="00A97DCE">
      <w:pPr>
        <w:rPr>
          <w:rFonts w:ascii="Arial" w:hAnsi="Arial" w:cs="Arial"/>
          <w:sz w:val="20"/>
          <w:szCs w:val="20"/>
        </w:rPr>
      </w:pPr>
      <w:r>
        <w:rPr>
          <w:rFonts w:ascii="Arial" w:hAnsi="Arial" w:cs="Arial"/>
          <w:sz w:val="20"/>
          <w:szCs w:val="20"/>
        </w:rPr>
        <w:t>- Les besoins sont cernés et la demande est clairement identifiée.</w:t>
      </w:r>
    </w:p>
    <w:p w14:paraId="7B70A689" w14:textId="49F16C08" w:rsidR="00D46209" w:rsidRDefault="00D46209" w:rsidP="00A97DCE">
      <w:pPr>
        <w:rPr>
          <w:rFonts w:ascii="Arial" w:hAnsi="Arial" w:cs="Arial"/>
          <w:sz w:val="20"/>
          <w:szCs w:val="20"/>
        </w:rPr>
      </w:pPr>
      <w:r>
        <w:rPr>
          <w:rFonts w:ascii="Arial" w:hAnsi="Arial" w:cs="Arial"/>
          <w:sz w:val="20"/>
          <w:szCs w:val="20"/>
        </w:rPr>
        <w:t>-Les règles de confidentialité et d’éthique sont respectées.</w:t>
      </w:r>
    </w:p>
    <w:p w14:paraId="7388EC8E" w14:textId="77777777" w:rsidR="00A97DCE" w:rsidRDefault="00A97DCE" w:rsidP="00A97DCE">
      <w:pPr>
        <w:rPr>
          <w:rFonts w:ascii="Arial" w:hAnsi="Arial" w:cs="Arial"/>
          <w:b/>
          <w:sz w:val="20"/>
          <w:szCs w:val="20"/>
        </w:rPr>
      </w:pPr>
      <w:r>
        <w:rPr>
          <w:rFonts w:ascii="Arial" w:hAnsi="Arial" w:cs="Arial"/>
          <w:b/>
          <w:sz w:val="20"/>
          <w:szCs w:val="20"/>
        </w:rPr>
        <w:t>Pour t</w:t>
      </w:r>
      <w:r w:rsidRPr="0074455D">
        <w:rPr>
          <w:rFonts w:ascii="Arial" w:hAnsi="Arial" w:cs="Arial"/>
          <w:b/>
          <w:sz w:val="20"/>
          <w:szCs w:val="20"/>
        </w:rPr>
        <w:t>raiter la demande</w:t>
      </w:r>
      <w:r>
        <w:rPr>
          <w:rFonts w:ascii="Arial" w:hAnsi="Arial" w:cs="Arial"/>
          <w:b/>
          <w:sz w:val="20"/>
          <w:szCs w:val="20"/>
        </w:rPr>
        <w:t> :</w:t>
      </w:r>
    </w:p>
    <w:p w14:paraId="66E7F70C" w14:textId="77777777" w:rsidR="00A97DCE" w:rsidRDefault="00A97DCE" w:rsidP="00A97DCE">
      <w:pPr>
        <w:rPr>
          <w:rFonts w:ascii="Arial" w:hAnsi="Arial" w:cs="Arial"/>
          <w:sz w:val="20"/>
          <w:szCs w:val="20"/>
        </w:rPr>
      </w:pPr>
      <w:r>
        <w:rPr>
          <w:rFonts w:ascii="Arial" w:hAnsi="Arial" w:cs="Arial"/>
          <w:sz w:val="20"/>
          <w:szCs w:val="20"/>
        </w:rPr>
        <w:t>- Des informations, des outils et des relais professionnels, internes ou externes, sont mobilisés à bon escient.</w:t>
      </w:r>
    </w:p>
    <w:p w14:paraId="6BFD841D" w14:textId="77777777" w:rsidR="00A97DCE" w:rsidRDefault="00A97DCE" w:rsidP="00A97DCE">
      <w:pPr>
        <w:rPr>
          <w:rFonts w:ascii="Arial" w:hAnsi="Arial" w:cs="Arial"/>
          <w:sz w:val="20"/>
          <w:szCs w:val="20"/>
        </w:rPr>
      </w:pPr>
      <w:r>
        <w:rPr>
          <w:rFonts w:ascii="Arial" w:hAnsi="Arial" w:cs="Arial"/>
          <w:sz w:val="20"/>
          <w:szCs w:val="20"/>
        </w:rPr>
        <w:t xml:space="preserve">- Les échanges permettent de </w:t>
      </w:r>
      <w:proofErr w:type="spellStart"/>
      <w:r>
        <w:rPr>
          <w:rFonts w:ascii="Arial" w:hAnsi="Arial" w:cs="Arial"/>
          <w:sz w:val="20"/>
          <w:szCs w:val="20"/>
        </w:rPr>
        <w:t>co</w:t>
      </w:r>
      <w:proofErr w:type="spellEnd"/>
      <w:r>
        <w:rPr>
          <w:rFonts w:ascii="Arial" w:hAnsi="Arial" w:cs="Arial"/>
          <w:sz w:val="20"/>
          <w:szCs w:val="20"/>
        </w:rPr>
        <w:t>-construire une réponse claire et satisfaisante qui intègre les procédures.</w:t>
      </w:r>
    </w:p>
    <w:p w14:paraId="77C236EE" w14:textId="77777777" w:rsidR="00A97DCE" w:rsidRDefault="00A97DCE" w:rsidP="00A97DCE">
      <w:pPr>
        <w:rPr>
          <w:rFonts w:ascii="Arial" w:hAnsi="Arial" w:cs="Arial"/>
          <w:sz w:val="20"/>
          <w:szCs w:val="20"/>
        </w:rPr>
      </w:pPr>
      <w:r>
        <w:rPr>
          <w:rFonts w:ascii="Arial" w:hAnsi="Arial" w:cs="Arial"/>
          <w:sz w:val="20"/>
          <w:szCs w:val="20"/>
        </w:rPr>
        <w:t>- La réponse est adaptée à la demande.</w:t>
      </w:r>
    </w:p>
    <w:p w14:paraId="70C245F7" w14:textId="5CF68B35" w:rsidR="00A97DCE" w:rsidRPr="00392DD9" w:rsidRDefault="00A97DCE" w:rsidP="00A97DCE">
      <w:pPr>
        <w:rPr>
          <w:rFonts w:ascii="Arial" w:hAnsi="Arial" w:cs="Arial"/>
          <w:b/>
          <w:color w:val="FF0000"/>
          <w:sz w:val="20"/>
          <w:szCs w:val="20"/>
        </w:rPr>
      </w:pPr>
      <w:r>
        <w:rPr>
          <w:rFonts w:ascii="Arial" w:hAnsi="Arial" w:cs="Arial"/>
          <w:b/>
          <w:sz w:val="20"/>
          <w:szCs w:val="20"/>
        </w:rPr>
        <w:t>Pour g</w:t>
      </w:r>
      <w:r w:rsidRPr="0074455D">
        <w:rPr>
          <w:rFonts w:ascii="Arial" w:hAnsi="Arial" w:cs="Arial"/>
          <w:b/>
          <w:sz w:val="20"/>
          <w:szCs w:val="20"/>
        </w:rPr>
        <w:t>érer l</w:t>
      </w:r>
      <w:r>
        <w:rPr>
          <w:rFonts w:ascii="Arial" w:hAnsi="Arial" w:cs="Arial"/>
          <w:b/>
          <w:sz w:val="20"/>
          <w:szCs w:val="20"/>
        </w:rPr>
        <w:t>es flux</w:t>
      </w:r>
      <w:r>
        <w:rPr>
          <w:rFonts w:ascii="Arial" w:hAnsi="Arial" w:cs="Arial"/>
          <w:b/>
          <w:color w:val="FF0000"/>
          <w:sz w:val="20"/>
          <w:szCs w:val="20"/>
        </w:rPr>
        <w:t> :</w:t>
      </w:r>
    </w:p>
    <w:p w14:paraId="6802F828" w14:textId="77777777" w:rsidR="00A97DCE" w:rsidRPr="00D20428" w:rsidRDefault="00A97DCE" w:rsidP="00A97DCE">
      <w:pPr>
        <w:rPr>
          <w:rFonts w:ascii="Arial" w:hAnsi="Arial" w:cs="Arial"/>
          <w:sz w:val="20"/>
          <w:szCs w:val="20"/>
        </w:rPr>
      </w:pPr>
      <w:r>
        <w:rPr>
          <w:rFonts w:ascii="Arial" w:hAnsi="Arial" w:cs="Arial"/>
          <w:sz w:val="20"/>
          <w:szCs w:val="20"/>
        </w:rPr>
        <w:t xml:space="preserve">- </w:t>
      </w:r>
      <w:r w:rsidRPr="00D20428">
        <w:rPr>
          <w:rFonts w:ascii="Arial" w:hAnsi="Arial" w:cs="Arial"/>
          <w:sz w:val="20"/>
          <w:szCs w:val="20"/>
        </w:rPr>
        <w:t>Les indicateurs de mesure sont pertinents et adaptés à l’ampleur du flux</w:t>
      </w:r>
      <w:r>
        <w:rPr>
          <w:rFonts w:ascii="Arial" w:hAnsi="Arial" w:cs="Arial"/>
          <w:sz w:val="20"/>
          <w:szCs w:val="20"/>
        </w:rPr>
        <w:t>.</w:t>
      </w:r>
    </w:p>
    <w:p w14:paraId="54F7183B" w14:textId="77777777" w:rsidR="00A97DCE" w:rsidRPr="00D20428" w:rsidRDefault="00A97DCE" w:rsidP="00A97DCE">
      <w:pPr>
        <w:rPr>
          <w:rFonts w:ascii="Arial" w:hAnsi="Arial" w:cs="Arial"/>
          <w:sz w:val="20"/>
          <w:szCs w:val="20"/>
        </w:rPr>
      </w:pPr>
      <w:r>
        <w:rPr>
          <w:rFonts w:ascii="Arial" w:hAnsi="Arial" w:cs="Arial"/>
          <w:sz w:val="20"/>
          <w:szCs w:val="20"/>
        </w:rPr>
        <w:t xml:space="preserve">- </w:t>
      </w:r>
      <w:r w:rsidRPr="00D20428">
        <w:rPr>
          <w:rFonts w:ascii="Arial" w:hAnsi="Arial" w:cs="Arial"/>
          <w:sz w:val="20"/>
          <w:szCs w:val="20"/>
        </w:rPr>
        <w:t>Les signaux d’alerte sont repérés et pris en compte.</w:t>
      </w:r>
    </w:p>
    <w:p w14:paraId="26697962" w14:textId="4DCA4599" w:rsidR="00A97DCE" w:rsidRDefault="00A97DCE" w:rsidP="00A97DCE">
      <w:pPr>
        <w:rPr>
          <w:rFonts w:ascii="Arial" w:hAnsi="Arial" w:cs="Arial"/>
          <w:sz w:val="20"/>
          <w:szCs w:val="20"/>
        </w:rPr>
      </w:pPr>
      <w:r>
        <w:rPr>
          <w:rFonts w:ascii="Arial" w:hAnsi="Arial" w:cs="Arial"/>
          <w:sz w:val="20"/>
          <w:szCs w:val="20"/>
        </w:rPr>
        <w:t xml:space="preserve">- </w:t>
      </w:r>
      <w:r w:rsidRPr="00D20428">
        <w:rPr>
          <w:rFonts w:ascii="Arial" w:hAnsi="Arial" w:cs="Arial"/>
          <w:sz w:val="20"/>
          <w:szCs w:val="20"/>
        </w:rPr>
        <w:t>Des actions efficaces sont menées pour accompagner l’attente, notamment en collaboration avec d’autres personnels et en particulier</w:t>
      </w:r>
      <w:r>
        <w:rPr>
          <w:rFonts w:ascii="Arial" w:hAnsi="Arial" w:cs="Arial"/>
          <w:sz w:val="20"/>
          <w:szCs w:val="20"/>
        </w:rPr>
        <w:t xml:space="preserve"> avec le personnel de sécurité.</w:t>
      </w:r>
    </w:p>
    <w:p w14:paraId="57ADD154" w14:textId="42DDB6D1" w:rsidR="00A97DCE" w:rsidRDefault="007540D4" w:rsidP="00A97DCE">
      <w:pPr>
        <w:rPr>
          <w:rFonts w:ascii="Arial" w:hAnsi="Arial" w:cs="Arial"/>
          <w:sz w:val="20"/>
          <w:szCs w:val="20"/>
        </w:rPr>
      </w:pPr>
      <w:r>
        <w:rPr>
          <w:rFonts w:ascii="Arial" w:hAnsi="Arial" w:cs="Arial"/>
          <w:sz w:val="20"/>
          <w:szCs w:val="20"/>
        </w:rPr>
        <w:t xml:space="preserve">- </w:t>
      </w:r>
      <w:r w:rsidR="00A97DCE" w:rsidRPr="00D20428">
        <w:rPr>
          <w:rFonts w:ascii="Arial" w:hAnsi="Arial" w:cs="Arial"/>
          <w:sz w:val="20"/>
          <w:szCs w:val="20"/>
        </w:rPr>
        <w:t>Une organisation efficace permet d’optimiser le temps d’attente</w:t>
      </w:r>
      <w:r w:rsidR="00D46209">
        <w:rPr>
          <w:rFonts w:ascii="Arial" w:hAnsi="Arial" w:cs="Arial"/>
          <w:sz w:val="20"/>
          <w:szCs w:val="20"/>
        </w:rPr>
        <w:t>.</w:t>
      </w:r>
    </w:p>
    <w:p w14:paraId="4EBB3622" w14:textId="77777777" w:rsidR="00D46209" w:rsidRDefault="00D46209" w:rsidP="00A97DCE">
      <w:pPr>
        <w:rPr>
          <w:rFonts w:ascii="Arial" w:hAnsi="Arial" w:cs="Arial"/>
          <w:sz w:val="20"/>
          <w:szCs w:val="20"/>
        </w:rPr>
      </w:pPr>
    </w:p>
    <w:p w14:paraId="42445590" w14:textId="77777777" w:rsidR="00A97DCE" w:rsidRDefault="00A97DCE" w:rsidP="00A97DCE">
      <w:pPr>
        <w:rPr>
          <w:rFonts w:ascii="Arial" w:hAnsi="Arial" w:cs="Arial"/>
          <w:b/>
          <w:sz w:val="20"/>
          <w:szCs w:val="20"/>
        </w:rPr>
      </w:pPr>
      <w:r>
        <w:rPr>
          <w:rFonts w:ascii="Arial" w:hAnsi="Arial" w:cs="Arial"/>
          <w:b/>
          <w:sz w:val="20"/>
          <w:szCs w:val="20"/>
        </w:rPr>
        <w:t>Pour g</w:t>
      </w:r>
      <w:r w:rsidRPr="0074455D">
        <w:rPr>
          <w:rFonts w:ascii="Arial" w:hAnsi="Arial" w:cs="Arial"/>
          <w:b/>
          <w:sz w:val="20"/>
          <w:szCs w:val="20"/>
        </w:rPr>
        <w:t>érer les conflits</w:t>
      </w:r>
      <w:r>
        <w:rPr>
          <w:rFonts w:ascii="Arial" w:hAnsi="Arial" w:cs="Arial"/>
          <w:b/>
          <w:sz w:val="20"/>
          <w:szCs w:val="20"/>
        </w:rPr>
        <w:t> :</w:t>
      </w:r>
    </w:p>
    <w:p w14:paraId="52934B2E" w14:textId="77777777" w:rsidR="00A97DCE" w:rsidRPr="00A022CD" w:rsidRDefault="00A97DCE" w:rsidP="00A97DCE">
      <w:pPr>
        <w:rPr>
          <w:rFonts w:ascii="Arial" w:hAnsi="Arial" w:cs="Arial"/>
          <w:sz w:val="20"/>
          <w:szCs w:val="20"/>
        </w:rPr>
      </w:pPr>
      <w:r>
        <w:rPr>
          <w:rFonts w:ascii="Arial" w:hAnsi="Arial" w:cs="Arial"/>
          <w:sz w:val="20"/>
          <w:szCs w:val="20"/>
        </w:rPr>
        <w:t xml:space="preserve">- </w:t>
      </w:r>
      <w:r w:rsidRPr="00A022CD">
        <w:rPr>
          <w:rFonts w:ascii="Arial" w:hAnsi="Arial" w:cs="Arial"/>
          <w:sz w:val="20"/>
          <w:szCs w:val="20"/>
        </w:rPr>
        <w:t xml:space="preserve">Les </w:t>
      </w:r>
      <w:r>
        <w:rPr>
          <w:rFonts w:ascii="Arial" w:hAnsi="Arial" w:cs="Arial"/>
          <w:sz w:val="20"/>
          <w:szCs w:val="20"/>
        </w:rPr>
        <w:t>signes de tensions sont repérés.</w:t>
      </w:r>
    </w:p>
    <w:p w14:paraId="77B803B1" w14:textId="77777777" w:rsidR="00A97DCE" w:rsidRPr="00095902" w:rsidRDefault="00A97DCE" w:rsidP="00A97DCE">
      <w:pPr>
        <w:rPr>
          <w:rFonts w:ascii="Arial" w:hAnsi="Arial" w:cs="Arial"/>
          <w:sz w:val="20"/>
          <w:szCs w:val="20"/>
        </w:rPr>
      </w:pPr>
      <w:r>
        <w:rPr>
          <w:rFonts w:ascii="Arial" w:hAnsi="Arial" w:cs="Arial"/>
          <w:sz w:val="20"/>
          <w:szCs w:val="20"/>
        </w:rPr>
        <w:t xml:space="preserve">- </w:t>
      </w:r>
      <w:r w:rsidRPr="00095902">
        <w:rPr>
          <w:rFonts w:ascii="Arial" w:hAnsi="Arial" w:cs="Arial"/>
          <w:sz w:val="20"/>
          <w:szCs w:val="20"/>
        </w:rPr>
        <w:t>Les interactions permettent d’apaiser les éventuelles tensions.</w:t>
      </w:r>
    </w:p>
    <w:p w14:paraId="6972914A" w14:textId="77777777" w:rsidR="00A97DCE" w:rsidRPr="00651261" w:rsidRDefault="00A97DCE" w:rsidP="00A97DCE">
      <w:pPr>
        <w:rPr>
          <w:rFonts w:ascii="Arial" w:eastAsia="MS Mincho" w:hAnsi="Arial" w:cs="Arial"/>
          <w:b/>
          <w:szCs w:val="22"/>
        </w:rPr>
      </w:pPr>
      <w:r>
        <w:rPr>
          <w:rFonts w:ascii="Arial" w:hAnsi="Arial" w:cs="Arial"/>
          <w:sz w:val="20"/>
          <w:szCs w:val="20"/>
        </w:rPr>
        <w:t xml:space="preserve">- </w:t>
      </w:r>
      <w:r w:rsidRPr="00095902">
        <w:rPr>
          <w:rFonts w:ascii="Arial" w:hAnsi="Arial" w:cs="Arial"/>
          <w:sz w:val="20"/>
          <w:szCs w:val="20"/>
        </w:rPr>
        <w:t>Des solutions adaptées à la résolution de conflits</w:t>
      </w:r>
      <w:r>
        <w:rPr>
          <w:rFonts w:ascii="Arial" w:hAnsi="Arial" w:cs="Arial"/>
          <w:sz w:val="20"/>
          <w:szCs w:val="20"/>
        </w:rPr>
        <w:t>.</w:t>
      </w:r>
    </w:p>
    <w:p w14:paraId="108407FC" w14:textId="77777777" w:rsidR="00A97DCE" w:rsidRDefault="00A97DCE" w:rsidP="00A97DCE">
      <w:pPr>
        <w:jc w:val="both"/>
        <w:rPr>
          <w:rFonts w:ascii="Arial" w:eastAsia="MS Mincho" w:hAnsi="Arial" w:cs="Arial"/>
          <w:b/>
          <w:szCs w:val="22"/>
        </w:rPr>
      </w:pPr>
    </w:p>
    <w:p w14:paraId="34330638" w14:textId="77777777" w:rsidR="00A97DCE" w:rsidRDefault="00A97DCE" w:rsidP="00A97DCE">
      <w:pPr>
        <w:jc w:val="both"/>
        <w:rPr>
          <w:rFonts w:ascii="Arial" w:eastAsia="MS Mincho" w:hAnsi="Arial" w:cs="Arial"/>
          <w:b/>
          <w:szCs w:val="22"/>
        </w:rPr>
      </w:pPr>
      <w:r w:rsidRPr="00651261">
        <w:rPr>
          <w:rFonts w:ascii="Arial" w:eastAsia="MS Mincho" w:hAnsi="Arial" w:cs="Arial"/>
          <w:b/>
          <w:szCs w:val="22"/>
        </w:rPr>
        <w:t>Modes d’évaluation</w:t>
      </w:r>
    </w:p>
    <w:p w14:paraId="24826A9C" w14:textId="77777777" w:rsidR="00A97DCE" w:rsidRDefault="00A97DCE" w:rsidP="00A97DCE">
      <w:pPr>
        <w:jc w:val="both"/>
        <w:rPr>
          <w:rFonts w:ascii="Arial" w:eastAsia="MS Mincho" w:hAnsi="Arial" w:cs="Arial"/>
          <w:b/>
          <w:szCs w:val="22"/>
        </w:rPr>
      </w:pPr>
    </w:p>
    <w:p w14:paraId="3A40BB76" w14:textId="77777777" w:rsidR="00A97DCE" w:rsidRPr="00E4295B" w:rsidRDefault="00A97DCE" w:rsidP="00A97DCE">
      <w:pPr>
        <w:pBdr>
          <w:top w:val="single" w:sz="4" w:space="1" w:color="auto"/>
          <w:left w:val="single" w:sz="4" w:space="4" w:color="auto"/>
          <w:bottom w:val="single" w:sz="4" w:space="1" w:color="auto"/>
          <w:right w:val="single" w:sz="4" w:space="4" w:color="auto"/>
        </w:pBdr>
        <w:jc w:val="both"/>
        <w:rPr>
          <w:rFonts w:ascii="Arial" w:eastAsia="MS Mincho" w:hAnsi="Arial" w:cs="Arial"/>
          <w:b/>
          <w:sz w:val="20"/>
          <w:szCs w:val="22"/>
        </w:rPr>
      </w:pPr>
      <w:r w:rsidRPr="00E4295B">
        <w:rPr>
          <w:rFonts w:ascii="Arial" w:eastAsia="MS Mincho" w:hAnsi="Arial" w:cs="Arial"/>
          <w:b/>
          <w:sz w:val="20"/>
          <w:szCs w:val="22"/>
        </w:rPr>
        <w:t xml:space="preserve">1. </w:t>
      </w:r>
      <w:r w:rsidRPr="00C5508C">
        <w:rPr>
          <w:rFonts w:ascii="Arial" w:eastAsia="MS Mincho" w:hAnsi="Arial" w:cs="Arial"/>
          <w:b/>
          <w:bCs/>
          <w:sz w:val="20"/>
          <w:szCs w:val="22"/>
        </w:rPr>
        <w:t>É</w:t>
      </w:r>
      <w:r w:rsidRPr="00C5508C">
        <w:rPr>
          <w:rFonts w:ascii="Arial" w:eastAsia="MS Mincho" w:hAnsi="Arial" w:cs="Arial"/>
          <w:b/>
          <w:sz w:val="20"/>
          <w:szCs w:val="22"/>
        </w:rPr>
        <w:t>valuation par contrôle en cours de formation (CCF)</w:t>
      </w:r>
    </w:p>
    <w:p w14:paraId="60648112" w14:textId="77777777" w:rsidR="00A97DCE" w:rsidRPr="00651261" w:rsidRDefault="00A97DCE" w:rsidP="00A97DCE">
      <w:pPr>
        <w:jc w:val="both"/>
        <w:rPr>
          <w:rFonts w:ascii="Arial" w:eastAsia="MS Mincho" w:hAnsi="Arial" w:cs="Arial"/>
          <w:sz w:val="20"/>
          <w:szCs w:val="22"/>
        </w:rPr>
      </w:pPr>
    </w:p>
    <w:p w14:paraId="0AB87C43" w14:textId="4BE109AE"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La sous</w:t>
      </w:r>
      <w:r w:rsidR="00F47D02">
        <w:rPr>
          <w:rFonts w:ascii="Arial" w:eastAsia="MS Mincho" w:hAnsi="Arial" w:cs="Arial"/>
          <w:color w:val="000000"/>
          <w:sz w:val="20"/>
          <w:szCs w:val="20"/>
        </w:rPr>
        <w:t>-</w:t>
      </w:r>
      <w:r w:rsidRPr="00651261">
        <w:rPr>
          <w:rFonts w:ascii="Arial" w:eastAsia="MS Mincho" w:hAnsi="Arial" w:cs="Arial"/>
          <w:color w:val="000000"/>
          <w:sz w:val="20"/>
          <w:szCs w:val="20"/>
        </w:rPr>
        <w:t xml:space="preserve">épreuve comporte une situation d’évaluation. </w:t>
      </w:r>
    </w:p>
    <w:p w14:paraId="6283DF51" w14:textId="4739F4D9" w:rsidR="00A97DCE"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Le contrôle en cours de formation est conduit à partir des travaux professionnels du candidat réalisés durant le cycle d</w:t>
      </w:r>
      <w:r w:rsidR="00F12D62">
        <w:rPr>
          <w:rFonts w:ascii="Arial" w:eastAsia="MS Mincho" w:hAnsi="Arial" w:cs="Arial"/>
          <w:color w:val="000000"/>
          <w:sz w:val="20"/>
          <w:szCs w:val="20"/>
        </w:rPr>
        <w:t>e formation. Il couvre le bloc</w:t>
      </w:r>
      <w:r w:rsidRPr="00651261">
        <w:rPr>
          <w:rFonts w:ascii="Arial" w:eastAsia="MS Mincho" w:hAnsi="Arial" w:cs="Arial"/>
          <w:color w:val="000000"/>
          <w:sz w:val="20"/>
          <w:szCs w:val="20"/>
        </w:rPr>
        <w:t xml:space="preserve"> de compétences 1 « </w:t>
      </w:r>
      <w:r>
        <w:rPr>
          <w:rFonts w:ascii="Arial" w:eastAsia="MS Mincho" w:hAnsi="Arial" w:cs="Arial"/>
          <w:color w:val="000000"/>
          <w:sz w:val="20"/>
          <w:szCs w:val="20"/>
        </w:rPr>
        <w:t>G</w:t>
      </w:r>
      <w:r w:rsidR="00D46209">
        <w:rPr>
          <w:rFonts w:ascii="Arial" w:eastAsia="MS Mincho" w:hAnsi="Arial" w:cs="Arial"/>
          <w:color w:val="000000"/>
          <w:sz w:val="20"/>
          <w:szCs w:val="20"/>
        </w:rPr>
        <w:t>érer</w:t>
      </w:r>
      <w:r>
        <w:rPr>
          <w:rFonts w:ascii="Arial" w:eastAsia="MS Mincho" w:hAnsi="Arial" w:cs="Arial"/>
          <w:color w:val="000000"/>
          <w:sz w:val="20"/>
          <w:szCs w:val="20"/>
        </w:rPr>
        <w:t xml:space="preserve"> l’accueil multicanal </w:t>
      </w:r>
      <w:r w:rsidRPr="00651261">
        <w:rPr>
          <w:rFonts w:ascii="Arial" w:eastAsia="MS Mincho" w:hAnsi="Arial" w:cs="Arial"/>
          <w:color w:val="000000"/>
          <w:sz w:val="20"/>
          <w:szCs w:val="20"/>
        </w:rPr>
        <w:t>».</w:t>
      </w:r>
    </w:p>
    <w:p w14:paraId="781B237A" w14:textId="77777777" w:rsidR="00A97DCE" w:rsidRDefault="00A97DCE" w:rsidP="00A97DCE">
      <w:pPr>
        <w:widowControl w:val="0"/>
        <w:autoSpaceDE w:val="0"/>
        <w:autoSpaceDN w:val="0"/>
        <w:adjustRightInd w:val="0"/>
        <w:jc w:val="both"/>
        <w:rPr>
          <w:rFonts w:ascii="Arial" w:eastAsia="MS Mincho" w:hAnsi="Arial" w:cs="Arial"/>
          <w:color w:val="000000"/>
          <w:sz w:val="20"/>
          <w:szCs w:val="20"/>
        </w:rPr>
      </w:pPr>
    </w:p>
    <w:p w14:paraId="442D0598"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La programmation de la situation d’évaluation dépend notamment : </w:t>
      </w:r>
    </w:p>
    <w:p w14:paraId="0E3C5EE1" w14:textId="3D618AD9"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pour chaque candidat, de son rythme d’acquisition des apprentissages, du degré d’avancement dans la ma</w:t>
      </w:r>
      <w:r w:rsidR="00F47D02">
        <w:rPr>
          <w:rFonts w:ascii="Arial" w:eastAsia="MS Mincho" w:hAnsi="Arial" w:cs="Arial"/>
          <w:color w:val="000000"/>
          <w:sz w:val="20"/>
          <w:szCs w:val="20"/>
        </w:rPr>
        <w:t>î</w:t>
      </w:r>
      <w:r w:rsidRPr="00651261">
        <w:rPr>
          <w:rFonts w:ascii="Arial" w:eastAsia="MS Mincho" w:hAnsi="Arial" w:cs="Arial"/>
          <w:color w:val="000000"/>
          <w:sz w:val="20"/>
          <w:szCs w:val="20"/>
        </w:rPr>
        <w:t xml:space="preserve">trise des compétences attendues et de la planification des périodes de formation en milieu professionnel ; </w:t>
      </w:r>
    </w:p>
    <w:p w14:paraId="3D109C3B"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pour chaque équipe pédagogique, des progressions, des modalités et pratiques adoptées ; </w:t>
      </w:r>
    </w:p>
    <w:p w14:paraId="414649A4"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pour chaque académie, in fine, des échéances fixées pour la remontée des propositions de notes au jury final. </w:t>
      </w:r>
    </w:p>
    <w:p w14:paraId="4083F9FC" w14:textId="77777777" w:rsidR="00A97DCE" w:rsidRDefault="00A97DCE" w:rsidP="00A97DCE">
      <w:pPr>
        <w:widowControl w:val="0"/>
        <w:autoSpaceDE w:val="0"/>
        <w:autoSpaceDN w:val="0"/>
        <w:adjustRightInd w:val="0"/>
        <w:jc w:val="both"/>
        <w:rPr>
          <w:rFonts w:ascii="Arial" w:eastAsia="MS Mincho" w:hAnsi="Arial" w:cs="Arial"/>
          <w:color w:val="000000"/>
          <w:sz w:val="20"/>
          <w:szCs w:val="20"/>
        </w:rPr>
      </w:pPr>
    </w:p>
    <w:p w14:paraId="221A177C" w14:textId="77777777" w:rsidR="00A97DCE" w:rsidRDefault="00A97DCE" w:rsidP="00A97DCE">
      <w:pPr>
        <w:widowControl w:val="0"/>
        <w:autoSpaceDE w:val="0"/>
        <w:autoSpaceDN w:val="0"/>
        <w:adjustRightInd w:val="0"/>
        <w:jc w:val="both"/>
        <w:rPr>
          <w:rFonts w:ascii="Arial" w:eastAsia="MS Mincho" w:hAnsi="Arial" w:cs="Arial"/>
          <w:sz w:val="20"/>
          <w:szCs w:val="20"/>
          <w:lang w:eastAsia="en-US"/>
        </w:rPr>
      </w:pPr>
    </w:p>
    <w:p w14:paraId="5E03A8D7" w14:textId="77777777" w:rsidR="00A97DCE" w:rsidRPr="00651261" w:rsidRDefault="00A97DCE" w:rsidP="00A97DCE">
      <w:pPr>
        <w:widowControl w:val="0"/>
        <w:autoSpaceDE w:val="0"/>
        <w:autoSpaceDN w:val="0"/>
        <w:adjustRightInd w:val="0"/>
        <w:jc w:val="both"/>
        <w:rPr>
          <w:rFonts w:ascii="Arial" w:eastAsia="MS Mincho" w:hAnsi="Arial" w:cs="Arial"/>
          <w:sz w:val="20"/>
          <w:szCs w:val="20"/>
          <w:lang w:eastAsia="en-US"/>
        </w:rPr>
      </w:pPr>
      <w:r w:rsidRPr="00CE0503">
        <w:rPr>
          <w:rFonts w:ascii="Arial" w:eastAsia="MS Mincho" w:hAnsi="Arial" w:cs="Arial"/>
          <w:b/>
          <w:bCs/>
          <w:sz w:val="20"/>
          <w:szCs w:val="20"/>
          <w:lang w:eastAsia="en-US"/>
        </w:rPr>
        <w:t>Composition de la commission d’interrogation</w:t>
      </w:r>
    </w:p>
    <w:p w14:paraId="4D71342B" w14:textId="77777777" w:rsidR="00A97DCE" w:rsidRDefault="00A97DCE" w:rsidP="00A97DCE">
      <w:pPr>
        <w:widowControl w:val="0"/>
        <w:autoSpaceDE w:val="0"/>
        <w:autoSpaceDN w:val="0"/>
        <w:adjustRightInd w:val="0"/>
        <w:rPr>
          <w:rFonts w:ascii="Arial" w:eastAsia="MS Mincho" w:hAnsi="Arial" w:cs="Arial"/>
          <w:color w:val="000000"/>
          <w:sz w:val="20"/>
          <w:szCs w:val="20"/>
        </w:rPr>
      </w:pPr>
    </w:p>
    <w:p w14:paraId="0AEB3D53" w14:textId="77777777" w:rsidR="00A97DCE"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La c</w:t>
      </w:r>
      <w:r>
        <w:rPr>
          <w:rFonts w:ascii="Arial" w:eastAsia="MS Mincho" w:hAnsi="Arial" w:cs="Arial"/>
          <w:color w:val="000000"/>
          <w:sz w:val="20"/>
          <w:szCs w:val="20"/>
        </w:rPr>
        <w:t xml:space="preserve">ommission d’évaluation comprend deux personnes : </w:t>
      </w:r>
    </w:p>
    <w:p w14:paraId="7D9C5B9C" w14:textId="77777777" w:rsidR="00A97DCE" w:rsidRDefault="00A97DCE" w:rsidP="00A97DCE">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 un professeur</w:t>
      </w:r>
      <w:r w:rsidRPr="00651261">
        <w:rPr>
          <w:rFonts w:ascii="Arial" w:eastAsia="MS Mincho" w:hAnsi="Arial" w:cs="Arial"/>
          <w:color w:val="000000"/>
          <w:sz w:val="20"/>
          <w:szCs w:val="20"/>
        </w:rPr>
        <w:t xml:space="preserve"> ou formateur</w:t>
      </w:r>
      <w:r>
        <w:rPr>
          <w:rFonts w:ascii="Arial" w:eastAsia="MS Mincho" w:hAnsi="Arial" w:cs="Arial"/>
          <w:color w:val="000000"/>
          <w:sz w:val="20"/>
          <w:szCs w:val="20"/>
        </w:rPr>
        <w:t xml:space="preserve"> d’économie-gestion du candidat</w:t>
      </w:r>
    </w:p>
    <w:p w14:paraId="7273744B" w14:textId="42D6A29D" w:rsidR="00A97DCE" w:rsidRPr="00651261" w:rsidRDefault="007220D6" w:rsidP="00A97DCE">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 xml:space="preserve">- </w:t>
      </w:r>
      <w:r w:rsidR="00A97DCE" w:rsidRPr="00651261">
        <w:rPr>
          <w:rFonts w:ascii="Arial" w:eastAsia="MS Mincho" w:hAnsi="Arial" w:cs="Arial"/>
          <w:color w:val="000000"/>
          <w:sz w:val="20"/>
          <w:szCs w:val="20"/>
        </w:rPr>
        <w:t>le tuteur en entreprise ou le maître d’apprentissage</w:t>
      </w:r>
      <w:r w:rsidR="00F12D62">
        <w:rPr>
          <w:rFonts w:ascii="Arial" w:eastAsia="MS Mincho" w:hAnsi="Arial" w:cs="Arial"/>
          <w:color w:val="000000"/>
          <w:sz w:val="20"/>
          <w:szCs w:val="20"/>
        </w:rPr>
        <w:t xml:space="preserve"> d</w:t>
      </w:r>
      <w:r w:rsidR="00F12D62" w:rsidRPr="00F12D62">
        <w:rPr>
          <w:rFonts w:ascii="Arial" w:eastAsia="MS Mincho" w:hAnsi="Arial" w:cs="Arial"/>
          <w:color w:val="FF0000"/>
          <w:sz w:val="20"/>
          <w:szCs w:val="20"/>
        </w:rPr>
        <w:t>u candidat</w:t>
      </w:r>
    </w:p>
    <w:p w14:paraId="52414E91" w14:textId="77777777" w:rsidR="00A97DCE" w:rsidRPr="00651261" w:rsidRDefault="00A97DCE" w:rsidP="00A97DCE">
      <w:pPr>
        <w:widowControl w:val="0"/>
        <w:autoSpaceDE w:val="0"/>
        <w:autoSpaceDN w:val="0"/>
        <w:adjustRightInd w:val="0"/>
        <w:rPr>
          <w:rFonts w:ascii="Arial" w:eastAsia="MS Mincho" w:hAnsi="Arial" w:cs="Arial"/>
          <w:color w:val="000000"/>
          <w:sz w:val="20"/>
          <w:szCs w:val="20"/>
        </w:rPr>
      </w:pPr>
    </w:p>
    <w:p w14:paraId="2E6FEB1E" w14:textId="77777777" w:rsidR="00A97DCE" w:rsidRPr="00651261" w:rsidRDefault="00A97DCE" w:rsidP="00A97DCE">
      <w:pPr>
        <w:widowControl w:val="0"/>
        <w:autoSpaceDE w:val="0"/>
        <w:autoSpaceDN w:val="0"/>
        <w:adjustRightInd w:val="0"/>
        <w:rPr>
          <w:rFonts w:ascii="Arial" w:eastAsia="MS Mincho" w:hAnsi="Arial" w:cs="Arial"/>
          <w:color w:val="000000"/>
          <w:sz w:val="20"/>
          <w:szCs w:val="20"/>
        </w:rPr>
      </w:pPr>
    </w:p>
    <w:p w14:paraId="169B9A98" w14:textId="77777777" w:rsidR="00A97DCE" w:rsidRPr="00651261" w:rsidRDefault="00A97DCE" w:rsidP="00A97DCE">
      <w:pPr>
        <w:widowControl w:val="0"/>
        <w:autoSpaceDE w:val="0"/>
        <w:autoSpaceDN w:val="0"/>
        <w:adjustRightInd w:val="0"/>
        <w:rPr>
          <w:rFonts w:ascii="Arial" w:eastAsia="MS Mincho" w:hAnsi="Arial" w:cs="Arial"/>
          <w:color w:val="000000"/>
          <w:sz w:val="20"/>
          <w:szCs w:val="20"/>
        </w:rPr>
      </w:pPr>
      <w:r w:rsidRPr="00651261">
        <w:rPr>
          <w:rFonts w:ascii="Arial" w:eastAsia="MS Mincho" w:hAnsi="Arial" w:cs="Arial"/>
          <w:b/>
          <w:bCs/>
          <w:color w:val="000000"/>
          <w:sz w:val="20"/>
          <w:szCs w:val="20"/>
        </w:rPr>
        <w:t xml:space="preserve">Déroulement de la situation d’évaluation </w:t>
      </w:r>
    </w:p>
    <w:p w14:paraId="6A8671A3" w14:textId="3FC7C91D" w:rsidR="00A97DCE" w:rsidRPr="00651261" w:rsidRDefault="00B34F62" w:rsidP="00A97DCE">
      <w:pPr>
        <w:widowControl w:val="0"/>
        <w:autoSpaceDE w:val="0"/>
        <w:autoSpaceDN w:val="0"/>
        <w:adjustRightInd w:val="0"/>
        <w:jc w:val="both"/>
        <w:rPr>
          <w:rFonts w:ascii="Arial" w:eastAsia="MS Mincho" w:hAnsi="Arial" w:cs="Arial"/>
          <w:color w:val="000000"/>
          <w:sz w:val="20"/>
          <w:szCs w:val="20"/>
        </w:rPr>
      </w:pPr>
      <w:r>
        <w:rPr>
          <w:rFonts w:ascii="Arial" w:hAnsi="Arial" w:cs="Arial"/>
          <w:color w:val="FF0000"/>
          <w:sz w:val="20"/>
          <w:szCs w:val="20"/>
          <w:lang w:eastAsia="ar-SA"/>
        </w:rPr>
        <w:t>L’évaluation de la situation prend la forme d’un</w:t>
      </w:r>
      <w:r w:rsidRPr="00B34F62">
        <w:rPr>
          <w:rFonts w:ascii="Arial" w:hAnsi="Arial" w:cs="Arial"/>
          <w:color w:val="FF0000"/>
          <w:sz w:val="20"/>
          <w:szCs w:val="20"/>
          <w:lang w:eastAsia="ar-SA"/>
        </w:rPr>
        <w:t xml:space="preserve"> entretien en entreprise</w:t>
      </w:r>
      <w:r>
        <w:rPr>
          <w:rFonts w:ascii="Arial" w:hAnsi="Arial" w:cs="Arial"/>
          <w:color w:val="FF0000"/>
          <w:sz w:val="20"/>
          <w:szCs w:val="20"/>
          <w:lang w:eastAsia="ar-SA"/>
        </w:rPr>
        <w:t xml:space="preserve"> (ou toute autre organisation selon les lieux de formation)</w:t>
      </w:r>
      <w:r w:rsidRPr="00B34F62">
        <w:rPr>
          <w:rFonts w:ascii="Arial" w:hAnsi="Arial" w:cs="Arial"/>
          <w:color w:val="FF0000"/>
          <w:sz w:val="20"/>
          <w:szCs w:val="20"/>
          <w:lang w:eastAsia="ar-SA"/>
        </w:rPr>
        <w:t>. L</w:t>
      </w:r>
      <w:r w:rsidRPr="00B34F62">
        <w:rPr>
          <w:rFonts w:ascii="Arial" w:hAnsi="Arial" w:cs="Arial"/>
          <w:color w:val="FF0000"/>
          <w:sz w:val="20"/>
          <w:szCs w:val="20"/>
          <w:lang w:val="x-none" w:eastAsia="ar-SA"/>
        </w:rPr>
        <w:t>e professionnel</w:t>
      </w:r>
      <w:r w:rsidRPr="00B34F62">
        <w:rPr>
          <w:rFonts w:ascii="Arial" w:hAnsi="Arial" w:cs="Arial"/>
          <w:color w:val="FF0000"/>
          <w:sz w:val="20"/>
          <w:szCs w:val="20"/>
          <w:lang w:eastAsia="ar-SA"/>
        </w:rPr>
        <w:t xml:space="preserve"> / tuteur</w:t>
      </w:r>
      <w:r w:rsidRPr="00B34F62">
        <w:rPr>
          <w:rFonts w:ascii="Arial" w:hAnsi="Arial" w:cs="Arial"/>
          <w:color w:val="FF0000"/>
          <w:sz w:val="20"/>
          <w:szCs w:val="20"/>
          <w:lang w:val="x-none" w:eastAsia="ar-SA"/>
        </w:rPr>
        <w:t xml:space="preserve"> et l'enseignant</w:t>
      </w:r>
      <w:r w:rsidRPr="00B34F62">
        <w:rPr>
          <w:rFonts w:ascii="Arial" w:hAnsi="Arial" w:cs="Arial"/>
          <w:color w:val="FF0000"/>
          <w:sz w:val="20"/>
          <w:szCs w:val="20"/>
          <w:lang w:eastAsia="ar-SA"/>
        </w:rPr>
        <w:t xml:space="preserve"> ou le formateur du candidat établissent conjointement l’évaluation sur les situations professionnelles que le candidat a rencontrées tout au long de sa formation</w:t>
      </w:r>
      <w:r>
        <w:rPr>
          <w:rFonts w:ascii="Arial" w:hAnsi="Arial" w:cs="Arial"/>
          <w:color w:val="FF0000"/>
          <w:sz w:val="20"/>
          <w:szCs w:val="20"/>
          <w:lang w:eastAsia="ar-SA"/>
        </w:rPr>
        <w:t>.</w:t>
      </w:r>
    </w:p>
    <w:p w14:paraId="328BD1EA" w14:textId="77777777" w:rsidR="00B34F62" w:rsidRDefault="00A97DCE" w:rsidP="00B34F62">
      <w:pPr>
        <w:suppressAutoHyphens/>
        <w:jc w:val="both"/>
        <w:rPr>
          <w:rFonts w:ascii="Arial" w:hAnsi="Arial" w:cs="Arial"/>
          <w:sz w:val="20"/>
          <w:szCs w:val="20"/>
          <w:lang w:eastAsia="ar-SA"/>
        </w:rPr>
      </w:pPr>
      <w:r w:rsidRPr="00956845">
        <w:rPr>
          <w:rFonts w:ascii="Arial" w:eastAsia="MS Mincho" w:hAnsi="Arial" w:cs="Arial"/>
          <w:color w:val="000000"/>
          <w:sz w:val="20"/>
          <w:szCs w:val="20"/>
        </w:rPr>
        <w:t>Après examen des travaux professionnels du candidat et de tout autre élément susceptible de nourrir son analyse, la commission procède à l’évaluation des acquis des candidats sur la base des critères définis pour la sous-épreuve et renseigne</w:t>
      </w:r>
      <w:r>
        <w:rPr>
          <w:rFonts w:ascii="Arial" w:eastAsia="MS Mincho" w:hAnsi="Arial" w:cs="Arial"/>
          <w:color w:val="000000"/>
          <w:sz w:val="20"/>
          <w:szCs w:val="20"/>
        </w:rPr>
        <w:t xml:space="preserve"> </w:t>
      </w:r>
      <w:r w:rsidRPr="00956845">
        <w:rPr>
          <w:rFonts w:ascii="Arial" w:eastAsia="MS Mincho" w:hAnsi="Arial" w:cs="Arial"/>
          <w:color w:val="000000"/>
          <w:sz w:val="20"/>
          <w:szCs w:val="20"/>
        </w:rPr>
        <w:t xml:space="preserve">la grille nationale fournie à cet effet afin de proposer une note </w:t>
      </w:r>
      <w:r>
        <w:rPr>
          <w:rFonts w:ascii="Arial" w:eastAsia="MS Mincho" w:hAnsi="Arial" w:cs="Arial"/>
          <w:color w:val="000000"/>
          <w:sz w:val="20"/>
          <w:szCs w:val="20"/>
        </w:rPr>
        <w:t>sur 20</w:t>
      </w:r>
      <w:r w:rsidRPr="00956845">
        <w:rPr>
          <w:rFonts w:ascii="Arial" w:eastAsia="MS Mincho" w:hAnsi="Arial" w:cs="Arial"/>
          <w:color w:val="000000"/>
          <w:sz w:val="20"/>
          <w:szCs w:val="20"/>
        </w:rPr>
        <w:t xml:space="preserve">. </w:t>
      </w:r>
      <w:r w:rsidRPr="00651261">
        <w:rPr>
          <w:rFonts w:ascii="Arial" w:eastAsia="MS Mincho" w:hAnsi="Arial" w:cs="Arial"/>
          <w:color w:val="000000"/>
          <w:sz w:val="20"/>
          <w:szCs w:val="20"/>
        </w:rPr>
        <w:t>La proposition de note ne doit pas être communiquée au candidat.</w:t>
      </w:r>
      <w:r w:rsidR="00B34F62" w:rsidRPr="00B34F62">
        <w:rPr>
          <w:rFonts w:ascii="Arial" w:hAnsi="Arial" w:cs="Arial"/>
          <w:sz w:val="20"/>
          <w:szCs w:val="20"/>
          <w:lang w:eastAsia="ar-SA"/>
        </w:rPr>
        <w:t xml:space="preserve"> </w:t>
      </w:r>
    </w:p>
    <w:p w14:paraId="19E5E2D1" w14:textId="419E5039" w:rsidR="00B34F62" w:rsidRPr="00B34F62" w:rsidRDefault="00B34F62" w:rsidP="00B34F62">
      <w:pPr>
        <w:suppressAutoHyphens/>
        <w:jc w:val="both"/>
        <w:rPr>
          <w:rFonts w:ascii="Arial" w:hAnsi="Arial" w:cs="Arial"/>
          <w:color w:val="FF0000"/>
          <w:sz w:val="20"/>
          <w:szCs w:val="20"/>
          <w:lang w:eastAsia="ar-SA"/>
        </w:rPr>
      </w:pPr>
      <w:r w:rsidRPr="00B34F62">
        <w:rPr>
          <w:rFonts w:ascii="Arial" w:hAnsi="Arial" w:cs="Arial"/>
          <w:color w:val="FF0000"/>
          <w:sz w:val="20"/>
          <w:szCs w:val="20"/>
          <w:lang w:eastAsia="ar-SA"/>
        </w:rPr>
        <w:t>.</w:t>
      </w:r>
    </w:p>
    <w:p w14:paraId="42C271CD" w14:textId="4596C50F" w:rsidR="00A97DCE" w:rsidRPr="00B34F62" w:rsidRDefault="00A97DCE" w:rsidP="00A97DCE">
      <w:pPr>
        <w:widowControl w:val="0"/>
        <w:autoSpaceDE w:val="0"/>
        <w:autoSpaceDN w:val="0"/>
        <w:adjustRightInd w:val="0"/>
        <w:jc w:val="both"/>
        <w:rPr>
          <w:rFonts w:ascii="Arial" w:eastAsia="MS Mincho" w:hAnsi="Arial" w:cs="Arial"/>
          <w:color w:val="FF0000"/>
          <w:sz w:val="20"/>
          <w:szCs w:val="20"/>
        </w:rPr>
      </w:pPr>
    </w:p>
    <w:p w14:paraId="381B1876" w14:textId="77777777" w:rsidR="00A97DCE" w:rsidRDefault="00A97DCE" w:rsidP="00A97DCE">
      <w:pPr>
        <w:jc w:val="both"/>
        <w:outlineLvl w:val="0"/>
        <w:rPr>
          <w:rFonts w:ascii="Arial" w:eastAsia="MS Mincho" w:hAnsi="Arial" w:cs="Arial"/>
          <w:b/>
          <w:sz w:val="20"/>
          <w:szCs w:val="20"/>
        </w:rPr>
      </w:pPr>
    </w:p>
    <w:p w14:paraId="02863060" w14:textId="77777777" w:rsidR="00A97DCE" w:rsidRPr="00651261" w:rsidRDefault="00A97DCE" w:rsidP="00A97DCE">
      <w:pPr>
        <w:jc w:val="both"/>
        <w:outlineLvl w:val="0"/>
        <w:rPr>
          <w:rFonts w:ascii="Arial" w:eastAsia="MS Mincho" w:hAnsi="Arial" w:cs="Arial"/>
          <w:b/>
          <w:sz w:val="20"/>
          <w:szCs w:val="20"/>
        </w:rPr>
      </w:pPr>
      <w:r w:rsidRPr="00651261">
        <w:rPr>
          <w:rFonts w:ascii="Arial" w:eastAsia="MS Mincho" w:hAnsi="Arial" w:cs="Arial"/>
          <w:b/>
          <w:sz w:val="20"/>
          <w:szCs w:val="20"/>
        </w:rPr>
        <w:t>Communication des éléments d’évaluation au jury</w:t>
      </w:r>
      <w:r>
        <w:rPr>
          <w:rFonts w:ascii="Arial" w:eastAsia="MS Mincho" w:hAnsi="Arial" w:cs="Arial"/>
          <w:b/>
          <w:sz w:val="20"/>
          <w:szCs w:val="20"/>
        </w:rPr>
        <w:t xml:space="preserve"> académique final</w:t>
      </w:r>
    </w:p>
    <w:p w14:paraId="70FA8D9E" w14:textId="77777777" w:rsidR="00A97DCE" w:rsidRDefault="00A97DCE" w:rsidP="00A97DCE">
      <w:pPr>
        <w:widowControl w:val="0"/>
        <w:autoSpaceDE w:val="0"/>
        <w:autoSpaceDN w:val="0"/>
        <w:adjustRightInd w:val="0"/>
        <w:jc w:val="both"/>
        <w:rPr>
          <w:rFonts w:ascii="Arial" w:eastAsia="MS Mincho" w:hAnsi="Arial" w:cs="Arial"/>
          <w:color w:val="000000"/>
          <w:sz w:val="20"/>
          <w:szCs w:val="20"/>
        </w:rPr>
      </w:pPr>
    </w:p>
    <w:p w14:paraId="5717CFD3"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Le dossier d’évaluation, </w:t>
      </w:r>
      <w:r w:rsidRPr="00651261">
        <w:rPr>
          <w:rFonts w:ascii="Arial" w:eastAsia="MS Mincho" w:hAnsi="Arial" w:cs="Arial"/>
          <w:sz w:val="20"/>
          <w:szCs w:val="20"/>
        </w:rPr>
        <w:t>transmis</w:t>
      </w:r>
      <w:r>
        <w:rPr>
          <w:rFonts w:ascii="Arial" w:eastAsia="MS Mincho" w:hAnsi="Arial" w:cs="Arial"/>
          <w:sz w:val="20"/>
          <w:szCs w:val="20"/>
        </w:rPr>
        <w:t xml:space="preserve"> au jury final</w:t>
      </w:r>
      <w:r w:rsidRPr="00651261">
        <w:rPr>
          <w:rFonts w:ascii="Arial" w:eastAsia="MS Mincho" w:hAnsi="Arial" w:cs="Arial"/>
          <w:sz w:val="20"/>
          <w:szCs w:val="20"/>
        </w:rPr>
        <w:t>, sous la respons</w:t>
      </w:r>
      <w:r>
        <w:rPr>
          <w:rFonts w:ascii="Arial" w:eastAsia="MS Mincho" w:hAnsi="Arial" w:cs="Arial"/>
          <w:sz w:val="20"/>
          <w:szCs w:val="20"/>
        </w:rPr>
        <w:t>abilité du chef d’établissement, selon une procédure fixée par les autorités académiques,</w:t>
      </w:r>
      <w:r w:rsidRPr="00651261">
        <w:rPr>
          <w:rFonts w:ascii="Arial" w:eastAsia="MS Mincho" w:hAnsi="Arial" w:cs="Arial"/>
          <w:color w:val="000000"/>
          <w:sz w:val="20"/>
          <w:szCs w:val="20"/>
        </w:rPr>
        <w:t xml:space="preserve"> comprend : </w:t>
      </w:r>
    </w:p>
    <w:p w14:paraId="478CB1EF"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la grille d’aide à l’évaluation complétée ; </w:t>
      </w:r>
    </w:p>
    <w:p w14:paraId="7B930752"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les attestations de périodes de formation en milieu professionnel ou les certificats de travail (accompagnés de l’attestation des heures de formation). </w:t>
      </w:r>
    </w:p>
    <w:p w14:paraId="528CCB66" w14:textId="77777777" w:rsidR="00A97DCE" w:rsidRPr="00651261" w:rsidRDefault="00A97DCE" w:rsidP="00A97DCE">
      <w:pPr>
        <w:jc w:val="both"/>
        <w:rPr>
          <w:rFonts w:ascii="Arial" w:eastAsia="MS Mincho" w:hAnsi="Arial" w:cs="Arial"/>
          <w:sz w:val="20"/>
          <w:szCs w:val="20"/>
        </w:rPr>
      </w:pPr>
      <w:r w:rsidRPr="00651261">
        <w:rPr>
          <w:rFonts w:ascii="Arial" w:eastAsia="MS Mincho" w:hAnsi="Arial" w:cs="Arial"/>
          <w:sz w:val="20"/>
          <w:szCs w:val="20"/>
        </w:rPr>
        <w:t xml:space="preserve">Après examen attentif des documents fournis, le jury </w:t>
      </w:r>
      <w:r>
        <w:rPr>
          <w:rFonts w:ascii="Arial" w:eastAsia="MS Mincho" w:hAnsi="Arial" w:cs="Arial"/>
          <w:sz w:val="20"/>
          <w:szCs w:val="20"/>
        </w:rPr>
        <w:t xml:space="preserve">final </w:t>
      </w:r>
      <w:r w:rsidRPr="00651261">
        <w:rPr>
          <w:rFonts w:ascii="Arial" w:eastAsia="MS Mincho" w:hAnsi="Arial" w:cs="Arial"/>
          <w:sz w:val="20"/>
          <w:szCs w:val="20"/>
        </w:rPr>
        <w:t>formule toutes remarques et observations qu’il juge utiles et arrête la note.</w:t>
      </w:r>
    </w:p>
    <w:p w14:paraId="7E63F692" w14:textId="77777777" w:rsidR="00A97DCE" w:rsidRDefault="00A97DCE" w:rsidP="00A97DCE">
      <w:pPr>
        <w:jc w:val="both"/>
        <w:rPr>
          <w:rFonts w:ascii="Arial" w:eastAsia="MS Mincho" w:hAnsi="Arial" w:cs="Arial"/>
          <w:b/>
          <w:szCs w:val="22"/>
        </w:rPr>
      </w:pPr>
    </w:p>
    <w:p w14:paraId="5BF73C2B" w14:textId="77777777" w:rsidR="00A97DCE" w:rsidRPr="00651261" w:rsidRDefault="00A97DCE" w:rsidP="00A97DCE">
      <w:pPr>
        <w:jc w:val="both"/>
        <w:rPr>
          <w:rFonts w:ascii="Arial" w:eastAsia="MS Mincho" w:hAnsi="Arial" w:cs="Arial"/>
          <w:b/>
          <w:szCs w:val="22"/>
        </w:rPr>
      </w:pPr>
    </w:p>
    <w:p w14:paraId="36CC24A6" w14:textId="77777777" w:rsidR="00A97DCE" w:rsidRPr="00651261" w:rsidRDefault="00A97DCE" w:rsidP="00A97DCE">
      <w:pPr>
        <w:autoSpaceDE w:val="0"/>
        <w:autoSpaceDN w:val="0"/>
        <w:adjustRightInd w:val="0"/>
        <w:jc w:val="both"/>
        <w:rPr>
          <w:rFonts w:ascii="Arial" w:eastAsia="MS Mincho" w:hAnsi="Arial" w:cs="Arial"/>
          <w:b/>
          <w:color w:val="808080"/>
          <w:sz w:val="20"/>
          <w:szCs w:val="22"/>
        </w:rPr>
      </w:pPr>
    </w:p>
    <w:p w14:paraId="50A6C4C7" w14:textId="77777777" w:rsidR="00A97DCE" w:rsidRPr="00C5508C" w:rsidRDefault="00A97DCE" w:rsidP="00A97DCE">
      <w:pPr>
        <w:pBdr>
          <w:top w:val="single" w:sz="4" w:space="1" w:color="auto"/>
          <w:left w:val="single" w:sz="4" w:space="4" w:color="auto"/>
          <w:bottom w:val="single" w:sz="4" w:space="1" w:color="auto"/>
          <w:right w:val="single" w:sz="4" w:space="4" w:color="auto"/>
        </w:pBdr>
        <w:rPr>
          <w:rFonts w:ascii="Arial" w:eastAsia="MS Mincho" w:hAnsi="Arial" w:cs="Arial"/>
          <w:b/>
          <w:sz w:val="20"/>
          <w:szCs w:val="20"/>
        </w:rPr>
      </w:pPr>
      <w:r w:rsidRPr="00E4295B">
        <w:rPr>
          <w:rFonts w:ascii="Arial" w:eastAsia="MS Mincho" w:hAnsi="Arial" w:cs="Arial"/>
          <w:b/>
          <w:sz w:val="20"/>
          <w:szCs w:val="20"/>
        </w:rPr>
        <w:t xml:space="preserve">2. </w:t>
      </w:r>
      <w:r w:rsidRPr="00E4295B">
        <w:rPr>
          <w:rFonts w:ascii="Arial" w:eastAsia="MS Mincho" w:hAnsi="Arial" w:cs="Arial"/>
          <w:b/>
          <w:bCs/>
          <w:sz w:val="22"/>
          <w:szCs w:val="22"/>
        </w:rPr>
        <w:t>É</w:t>
      </w:r>
      <w:r>
        <w:rPr>
          <w:rFonts w:ascii="Arial" w:eastAsia="MS Mincho" w:hAnsi="Arial" w:cs="Arial"/>
          <w:b/>
          <w:sz w:val="20"/>
          <w:szCs w:val="20"/>
        </w:rPr>
        <w:t>valuation finale ponctuelle</w:t>
      </w:r>
      <w:r w:rsidRPr="00E4295B">
        <w:rPr>
          <w:rFonts w:ascii="Arial" w:eastAsia="MS Mincho" w:hAnsi="Arial" w:cs="Arial"/>
          <w:b/>
          <w:sz w:val="20"/>
          <w:szCs w:val="20"/>
        </w:rPr>
        <w:tab/>
        <w:t xml:space="preserve"> </w:t>
      </w:r>
      <w:r>
        <w:rPr>
          <w:rFonts w:ascii="Arial" w:eastAsia="MS Mincho" w:hAnsi="Arial" w:cs="Arial"/>
          <w:b/>
          <w:sz w:val="20"/>
          <w:szCs w:val="20"/>
        </w:rPr>
        <w:t xml:space="preserve">                </w:t>
      </w:r>
      <w:r w:rsidRPr="00E4295B">
        <w:rPr>
          <w:rFonts w:ascii="Arial" w:eastAsia="MS Mincho" w:hAnsi="Arial" w:cs="Arial"/>
          <w:b/>
          <w:sz w:val="20"/>
          <w:szCs w:val="20"/>
        </w:rPr>
        <w:t xml:space="preserve"> </w:t>
      </w:r>
      <w:r w:rsidRPr="00E4295B">
        <w:rPr>
          <w:rFonts w:ascii="Arial" w:eastAsia="MS Mincho" w:hAnsi="Arial" w:cs="Arial"/>
          <w:b/>
          <w:bCs/>
          <w:sz w:val="22"/>
          <w:szCs w:val="22"/>
        </w:rPr>
        <w:t>É</w:t>
      </w:r>
      <w:r w:rsidRPr="00E4295B">
        <w:rPr>
          <w:rFonts w:ascii="Arial" w:eastAsia="MS Mincho" w:hAnsi="Arial" w:cs="Arial"/>
          <w:b/>
          <w:sz w:val="20"/>
          <w:szCs w:val="20"/>
        </w:rPr>
        <w:t>preuve orale</w:t>
      </w:r>
      <w:r>
        <w:rPr>
          <w:rFonts w:ascii="Arial" w:eastAsia="MS Mincho" w:hAnsi="Arial" w:cs="Arial"/>
          <w:b/>
          <w:sz w:val="20"/>
          <w:szCs w:val="20"/>
        </w:rPr>
        <w:tab/>
      </w:r>
      <w:r w:rsidRPr="00E4295B">
        <w:rPr>
          <w:rFonts w:ascii="Arial" w:eastAsia="MS Mincho" w:hAnsi="Arial" w:cs="Arial"/>
          <w:b/>
          <w:sz w:val="20"/>
          <w:szCs w:val="20"/>
        </w:rPr>
        <w:tab/>
        <w:t xml:space="preserve"> </w:t>
      </w:r>
      <w:r>
        <w:rPr>
          <w:rFonts w:ascii="Arial" w:eastAsia="MS Mincho" w:hAnsi="Arial" w:cs="Arial"/>
          <w:b/>
          <w:sz w:val="20"/>
          <w:szCs w:val="20"/>
        </w:rPr>
        <w:t xml:space="preserve">                 </w:t>
      </w:r>
      <w:r w:rsidRPr="00E4295B">
        <w:rPr>
          <w:rFonts w:ascii="Arial" w:eastAsia="MS Mincho" w:hAnsi="Arial" w:cs="Arial"/>
          <w:b/>
          <w:sz w:val="20"/>
          <w:szCs w:val="20"/>
        </w:rPr>
        <w:t>Durée</w:t>
      </w:r>
      <w:r>
        <w:rPr>
          <w:rFonts w:ascii="Arial" w:eastAsia="MS Mincho" w:hAnsi="Arial" w:cs="Arial"/>
          <w:b/>
          <w:sz w:val="20"/>
          <w:szCs w:val="20"/>
        </w:rPr>
        <w:t xml:space="preserve"> : 60</w:t>
      </w:r>
      <w:r w:rsidRPr="00E4295B">
        <w:rPr>
          <w:rFonts w:ascii="Arial" w:eastAsia="MS Mincho" w:hAnsi="Arial" w:cs="Arial"/>
          <w:b/>
          <w:sz w:val="20"/>
          <w:szCs w:val="20"/>
        </w:rPr>
        <w:t xml:space="preserve"> minutes  </w:t>
      </w:r>
    </w:p>
    <w:p w14:paraId="28D7E348" w14:textId="77777777" w:rsidR="00A97DCE" w:rsidRPr="00651261" w:rsidRDefault="00A97DCE" w:rsidP="00A97DCE">
      <w:pPr>
        <w:jc w:val="both"/>
        <w:rPr>
          <w:rFonts w:ascii="Arial" w:eastAsia="MS Mincho" w:hAnsi="Arial" w:cs="Arial"/>
          <w:sz w:val="20"/>
          <w:szCs w:val="22"/>
        </w:rPr>
      </w:pPr>
    </w:p>
    <w:p w14:paraId="7D370497" w14:textId="7E056992" w:rsidR="00A97DCE" w:rsidRPr="00651261" w:rsidRDefault="00A97DCE" w:rsidP="00A97DCE">
      <w:pPr>
        <w:widowControl w:val="0"/>
        <w:autoSpaceDE w:val="0"/>
        <w:autoSpaceDN w:val="0"/>
        <w:adjustRightInd w:val="0"/>
        <w:rPr>
          <w:rFonts w:ascii="Arial" w:eastAsia="MS Mincho" w:hAnsi="Arial" w:cs="Arial"/>
          <w:b/>
          <w:bCs/>
          <w:color w:val="000000"/>
          <w:sz w:val="20"/>
          <w:szCs w:val="20"/>
        </w:rPr>
      </w:pPr>
      <w:r w:rsidRPr="00651261">
        <w:rPr>
          <w:rFonts w:ascii="Arial" w:eastAsia="MS Mincho" w:hAnsi="Arial" w:cs="Arial"/>
          <w:b/>
          <w:bCs/>
          <w:color w:val="000000"/>
          <w:sz w:val="20"/>
          <w:szCs w:val="20"/>
        </w:rPr>
        <w:t>Dossi</w:t>
      </w:r>
      <w:r w:rsidR="004A728B">
        <w:rPr>
          <w:rFonts w:ascii="Arial" w:eastAsia="MS Mincho" w:hAnsi="Arial" w:cs="Arial"/>
          <w:b/>
          <w:bCs/>
          <w:color w:val="000000"/>
          <w:sz w:val="20"/>
          <w:szCs w:val="20"/>
        </w:rPr>
        <w:t>er support de la sous-épreuve E3</w:t>
      </w:r>
      <w:r w:rsidRPr="00651261">
        <w:rPr>
          <w:rFonts w:ascii="Arial" w:eastAsia="MS Mincho" w:hAnsi="Arial" w:cs="Arial"/>
          <w:b/>
          <w:bCs/>
          <w:color w:val="000000"/>
          <w:sz w:val="20"/>
          <w:szCs w:val="20"/>
        </w:rPr>
        <w:t xml:space="preserve">1 </w:t>
      </w:r>
    </w:p>
    <w:p w14:paraId="42B800FA" w14:textId="77777777" w:rsidR="00A97DCE" w:rsidRPr="00651261" w:rsidRDefault="00A97DCE" w:rsidP="00A97DCE">
      <w:pPr>
        <w:widowControl w:val="0"/>
        <w:autoSpaceDE w:val="0"/>
        <w:autoSpaceDN w:val="0"/>
        <w:adjustRightInd w:val="0"/>
        <w:rPr>
          <w:rFonts w:ascii="Arial" w:eastAsia="MS Mincho" w:hAnsi="Arial" w:cs="Arial"/>
          <w:color w:val="000000"/>
          <w:sz w:val="20"/>
          <w:szCs w:val="20"/>
        </w:rPr>
      </w:pPr>
    </w:p>
    <w:p w14:paraId="280A54DB"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La sous-épreuve prend appui sur un dossier comprenant : </w:t>
      </w:r>
    </w:p>
    <w:p w14:paraId="2F662DD3" w14:textId="74675EB5" w:rsidR="00A97DCE" w:rsidRDefault="00A97DCE" w:rsidP="00A97DCE">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 Des</w:t>
      </w:r>
      <w:r w:rsidRPr="00651261">
        <w:rPr>
          <w:rFonts w:ascii="Arial" w:eastAsia="MS Mincho" w:hAnsi="Arial" w:cs="Arial"/>
          <w:color w:val="000000"/>
          <w:sz w:val="20"/>
          <w:szCs w:val="20"/>
        </w:rPr>
        <w:t xml:space="preserve"> </w:t>
      </w:r>
      <w:r>
        <w:rPr>
          <w:rFonts w:ascii="Arial" w:eastAsia="MS Mincho" w:hAnsi="Arial" w:cs="Arial"/>
          <w:color w:val="000000"/>
          <w:sz w:val="20"/>
          <w:szCs w:val="20"/>
        </w:rPr>
        <w:t>situations</w:t>
      </w:r>
      <w:r w:rsidRPr="00651261">
        <w:rPr>
          <w:rFonts w:ascii="Arial" w:eastAsia="MS Mincho" w:hAnsi="Arial" w:cs="Arial"/>
          <w:color w:val="000000"/>
          <w:sz w:val="20"/>
          <w:szCs w:val="20"/>
        </w:rPr>
        <w:t xml:space="preserve"> professionnel</w:t>
      </w:r>
      <w:r>
        <w:rPr>
          <w:rFonts w:ascii="Arial" w:eastAsia="MS Mincho" w:hAnsi="Arial" w:cs="Arial"/>
          <w:color w:val="000000"/>
          <w:sz w:val="20"/>
          <w:szCs w:val="20"/>
        </w:rPr>
        <w:t>le</w:t>
      </w:r>
      <w:r w:rsidRPr="00651261">
        <w:rPr>
          <w:rFonts w:ascii="Arial" w:eastAsia="MS Mincho" w:hAnsi="Arial" w:cs="Arial"/>
          <w:color w:val="000000"/>
          <w:sz w:val="20"/>
          <w:szCs w:val="20"/>
        </w:rPr>
        <w:t>s</w:t>
      </w:r>
      <w:r>
        <w:rPr>
          <w:rFonts w:ascii="Arial" w:eastAsia="MS Mincho" w:hAnsi="Arial" w:cs="Arial"/>
          <w:color w:val="000000"/>
          <w:sz w:val="20"/>
          <w:szCs w:val="20"/>
        </w:rPr>
        <w:t xml:space="preserve"> d’accueil</w:t>
      </w:r>
      <w:r w:rsidRPr="00651261">
        <w:rPr>
          <w:rFonts w:ascii="Arial" w:eastAsia="MS Mincho" w:hAnsi="Arial" w:cs="Arial"/>
          <w:color w:val="000000"/>
          <w:sz w:val="20"/>
          <w:szCs w:val="20"/>
        </w:rPr>
        <w:t xml:space="preserve"> varié</w:t>
      </w:r>
      <w:r>
        <w:rPr>
          <w:rFonts w:ascii="Arial" w:eastAsia="MS Mincho" w:hAnsi="Arial" w:cs="Arial"/>
          <w:color w:val="000000"/>
          <w:sz w:val="20"/>
          <w:szCs w:val="20"/>
        </w:rPr>
        <w:t xml:space="preserve">es, </w:t>
      </w:r>
      <w:r w:rsidRPr="00651261">
        <w:rPr>
          <w:rFonts w:ascii="Arial" w:eastAsia="MS Mincho" w:hAnsi="Arial" w:cs="Arial"/>
          <w:color w:val="000000"/>
          <w:sz w:val="20"/>
          <w:szCs w:val="20"/>
        </w:rPr>
        <w:t xml:space="preserve">vécues ou observées en milieu professionnel ou </w:t>
      </w:r>
      <w:r>
        <w:rPr>
          <w:rFonts w:ascii="Arial" w:eastAsia="MS Mincho" w:hAnsi="Arial" w:cs="Arial"/>
          <w:color w:val="000000"/>
          <w:sz w:val="20"/>
          <w:szCs w:val="20"/>
        </w:rPr>
        <w:t>simulées en formation,</w:t>
      </w:r>
      <w:r w:rsidR="00F90143">
        <w:rPr>
          <w:rFonts w:ascii="Arial" w:eastAsia="MS Mincho" w:hAnsi="Arial" w:cs="Arial"/>
          <w:color w:val="000000"/>
          <w:sz w:val="20"/>
          <w:szCs w:val="20"/>
        </w:rPr>
        <w:t xml:space="preserve"> en lien avec le bloc de</w:t>
      </w:r>
      <w:r w:rsidRPr="00651261">
        <w:rPr>
          <w:rFonts w:ascii="Arial" w:eastAsia="MS Mincho" w:hAnsi="Arial" w:cs="Arial"/>
          <w:color w:val="000000"/>
          <w:sz w:val="20"/>
          <w:szCs w:val="20"/>
        </w:rPr>
        <w:t xml:space="preserve"> compétences 1 « </w:t>
      </w:r>
      <w:r>
        <w:rPr>
          <w:rFonts w:ascii="Arial" w:eastAsia="MS Mincho" w:hAnsi="Arial" w:cs="Arial"/>
          <w:color w:val="000000"/>
          <w:sz w:val="20"/>
          <w:szCs w:val="20"/>
        </w:rPr>
        <w:t>G</w:t>
      </w:r>
      <w:r w:rsidR="00752105">
        <w:rPr>
          <w:rFonts w:ascii="Arial" w:eastAsia="MS Mincho" w:hAnsi="Arial" w:cs="Arial"/>
          <w:color w:val="000000"/>
          <w:sz w:val="20"/>
          <w:szCs w:val="20"/>
        </w:rPr>
        <w:t>érer</w:t>
      </w:r>
      <w:r>
        <w:rPr>
          <w:rFonts w:ascii="Arial" w:eastAsia="MS Mincho" w:hAnsi="Arial" w:cs="Arial"/>
          <w:color w:val="000000"/>
          <w:sz w:val="20"/>
          <w:szCs w:val="20"/>
        </w:rPr>
        <w:t xml:space="preserve"> l’accueil multicanal</w:t>
      </w:r>
      <w:r w:rsidRPr="00651261">
        <w:rPr>
          <w:rFonts w:ascii="Arial" w:eastAsia="MS Mincho" w:hAnsi="Arial" w:cs="Arial"/>
          <w:color w:val="000000"/>
          <w:sz w:val="20"/>
          <w:szCs w:val="20"/>
        </w:rPr>
        <w:t> »</w:t>
      </w:r>
      <w:r>
        <w:rPr>
          <w:rFonts w:ascii="Arial" w:eastAsia="MS Mincho" w:hAnsi="Arial" w:cs="Arial"/>
          <w:color w:val="000000"/>
          <w:sz w:val="20"/>
          <w:szCs w:val="20"/>
        </w:rPr>
        <w:t>. Ces situations seront retranscr</w:t>
      </w:r>
      <w:r w:rsidR="00631CAF">
        <w:rPr>
          <w:rFonts w:ascii="Arial" w:eastAsia="MS Mincho" w:hAnsi="Arial" w:cs="Arial"/>
          <w:color w:val="000000"/>
          <w:sz w:val="20"/>
          <w:szCs w:val="20"/>
        </w:rPr>
        <w:t>ites sous la forme de</w:t>
      </w:r>
      <w:r w:rsidR="009A7747">
        <w:rPr>
          <w:rFonts w:ascii="Arial" w:eastAsia="MS Mincho" w:hAnsi="Arial" w:cs="Arial"/>
          <w:color w:val="000000"/>
          <w:sz w:val="20"/>
          <w:szCs w:val="20"/>
        </w:rPr>
        <w:t xml:space="preserve"> </w:t>
      </w:r>
      <w:r w:rsidR="00A76F00">
        <w:rPr>
          <w:rFonts w:ascii="Arial" w:eastAsia="MS Mincho" w:hAnsi="Arial" w:cs="Arial"/>
          <w:color w:val="000000"/>
          <w:sz w:val="20"/>
          <w:szCs w:val="20"/>
        </w:rPr>
        <w:t>4</w:t>
      </w:r>
      <w:r w:rsidR="00631CAF">
        <w:rPr>
          <w:rFonts w:ascii="Arial" w:eastAsia="MS Mincho" w:hAnsi="Arial" w:cs="Arial"/>
          <w:color w:val="000000"/>
          <w:sz w:val="20"/>
          <w:szCs w:val="20"/>
        </w:rPr>
        <w:t xml:space="preserve"> </w:t>
      </w:r>
      <w:r>
        <w:rPr>
          <w:rFonts w:ascii="Arial" w:eastAsia="MS Mincho" w:hAnsi="Arial" w:cs="Arial"/>
          <w:color w:val="000000"/>
          <w:sz w:val="20"/>
          <w:szCs w:val="20"/>
        </w:rPr>
        <w:t>fiche</w:t>
      </w:r>
      <w:r w:rsidR="00631CAF">
        <w:rPr>
          <w:rFonts w:ascii="Arial" w:eastAsia="MS Mincho" w:hAnsi="Arial" w:cs="Arial"/>
          <w:color w:val="000000"/>
          <w:sz w:val="20"/>
          <w:szCs w:val="20"/>
        </w:rPr>
        <w:t>s de situation</w:t>
      </w:r>
      <w:r>
        <w:rPr>
          <w:rFonts w:ascii="Arial" w:eastAsia="MS Mincho" w:hAnsi="Arial" w:cs="Arial"/>
          <w:color w:val="000000"/>
          <w:sz w:val="20"/>
          <w:szCs w:val="20"/>
        </w:rPr>
        <w:t xml:space="preserve"> </w:t>
      </w:r>
      <w:r w:rsidR="00A76F00">
        <w:rPr>
          <w:rFonts w:ascii="Arial" w:eastAsia="MS Mincho" w:hAnsi="Arial" w:cs="Arial"/>
          <w:color w:val="000000"/>
          <w:sz w:val="20"/>
          <w:szCs w:val="20"/>
        </w:rPr>
        <w:t>constituant le dossier. E</w:t>
      </w:r>
      <w:r w:rsidR="00631CAF">
        <w:rPr>
          <w:rFonts w:ascii="Arial" w:eastAsia="MS Mincho" w:hAnsi="Arial" w:cs="Arial"/>
          <w:color w:val="000000"/>
          <w:sz w:val="20"/>
          <w:szCs w:val="20"/>
        </w:rPr>
        <w:t>lles doivent</w:t>
      </w:r>
      <w:r>
        <w:rPr>
          <w:rFonts w:ascii="Arial" w:eastAsia="MS Mincho" w:hAnsi="Arial" w:cs="Arial"/>
          <w:color w:val="000000"/>
          <w:sz w:val="20"/>
          <w:szCs w:val="20"/>
        </w:rPr>
        <w:t xml:space="preserve"> concerner</w:t>
      </w:r>
      <w:r w:rsidR="00631CAF">
        <w:rPr>
          <w:rFonts w:ascii="Arial" w:eastAsia="MS Mincho" w:hAnsi="Arial" w:cs="Arial"/>
          <w:color w:val="000000"/>
          <w:sz w:val="20"/>
          <w:szCs w:val="20"/>
        </w:rPr>
        <w:t xml:space="preserve"> </w:t>
      </w:r>
      <w:r w:rsidR="00610E5B">
        <w:rPr>
          <w:rFonts w:ascii="Arial" w:eastAsia="MS Mincho" w:hAnsi="Arial" w:cs="Arial"/>
          <w:color w:val="000000"/>
          <w:sz w:val="20"/>
          <w:szCs w:val="20"/>
        </w:rPr>
        <w:t>chacune de</w:t>
      </w:r>
      <w:r w:rsidR="00F90143">
        <w:rPr>
          <w:rFonts w:ascii="Arial" w:eastAsia="MS Mincho" w:hAnsi="Arial" w:cs="Arial"/>
          <w:color w:val="000000"/>
          <w:sz w:val="20"/>
          <w:szCs w:val="20"/>
        </w:rPr>
        <w:t>s compétences du bloc de</w:t>
      </w:r>
      <w:r w:rsidR="00A76F00">
        <w:rPr>
          <w:rFonts w:ascii="Arial" w:eastAsia="MS Mincho" w:hAnsi="Arial" w:cs="Arial"/>
          <w:color w:val="000000"/>
          <w:sz w:val="20"/>
          <w:szCs w:val="20"/>
        </w:rPr>
        <w:t xml:space="preserve"> compétences 1.</w:t>
      </w:r>
      <w:r>
        <w:rPr>
          <w:rFonts w:ascii="Arial" w:eastAsia="MS Mincho" w:hAnsi="Arial" w:cs="Arial"/>
          <w:color w:val="000000"/>
          <w:sz w:val="20"/>
          <w:szCs w:val="20"/>
        </w:rPr>
        <w:t xml:space="preserve"> </w:t>
      </w:r>
    </w:p>
    <w:p w14:paraId="2C034456" w14:textId="141752B4" w:rsidR="00A97DCE" w:rsidRDefault="00A97DCE" w:rsidP="00A76F00">
      <w:pPr>
        <w:widowControl w:val="0"/>
        <w:autoSpaceDE w:val="0"/>
        <w:autoSpaceDN w:val="0"/>
        <w:adjustRightInd w:val="0"/>
        <w:jc w:val="both"/>
        <w:rPr>
          <w:rFonts w:ascii="Arial" w:eastAsia="MS Mincho" w:hAnsi="Arial" w:cs="Arial"/>
          <w:color w:val="000000"/>
          <w:sz w:val="20"/>
          <w:szCs w:val="20"/>
        </w:rPr>
      </w:pPr>
    </w:p>
    <w:p w14:paraId="798FE8CC" w14:textId="18795936" w:rsidR="00610E5B" w:rsidRDefault="00610E5B" w:rsidP="00610E5B">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 xml:space="preserve">Une fiche peut couvrir une ou plusieurs </w:t>
      </w:r>
      <w:r w:rsidR="00A76F00">
        <w:rPr>
          <w:rFonts w:ascii="Arial" w:eastAsia="MS Mincho" w:hAnsi="Arial" w:cs="Arial"/>
          <w:color w:val="000000"/>
          <w:sz w:val="20"/>
          <w:szCs w:val="20"/>
        </w:rPr>
        <w:t xml:space="preserve">des compétences mobilisées dans : </w:t>
      </w:r>
    </w:p>
    <w:p w14:paraId="42208C87" w14:textId="2699F44D" w:rsidR="00A76F00" w:rsidRDefault="00A76F00" w:rsidP="00A76F00">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 des situations professionnelles d’accueil en face à face avec des degrés de complexité varié</w:t>
      </w:r>
      <w:r w:rsidR="00BE73AB">
        <w:rPr>
          <w:rFonts w:ascii="Arial" w:eastAsia="MS Mincho" w:hAnsi="Arial" w:cs="Arial"/>
          <w:color w:val="FF0000"/>
          <w:sz w:val="20"/>
          <w:szCs w:val="20"/>
        </w:rPr>
        <w:t>s</w:t>
      </w:r>
      <w:r>
        <w:rPr>
          <w:rFonts w:ascii="Arial" w:eastAsia="MS Mincho" w:hAnsi="Arial" w:cs="Arial"/>
          <w:color w:val="000000"/>
          <w:sz w:val="20"/>
          <w:szCs w:val="20"/>
        </w:rPr>
        <w:t>,</w:t>
      </w:r>
    </w:p>
    <w:p w14:paraId="75BC01D0" w14:textId="13F6216D" w:rsidR="00A76F00" w:rsidRDefault="00A76F00" w:rsidP="00A76F00">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 des situations d’accueil à distance par divers canaux,</w:t>
      </w:r>
    </w:p>
    <w:p w14:paraId="489E828C" w14:textId="02AE4DD8" w:rsidR="00A76F00" w:rsidRPr="00651261" w:rsidRDefault="00A76F00" w:rsidP="00A76F00">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 des situations de gestion de conflits significatives des métiers de l’accueil.</w:t>
      </w:r>
    </w:p>
    <w:p w14:paraId="53B952E7" w14:textId="77777777" w:rsidR="00A76F00" w:rsidRPr="00651261" w:rsidRDefault="00A76F00" w:rsidP="00610E5B">
      <w:pPr>
        <w:widowControl w:val="0"/>
        <w:autoSpaceDE w:val="0"/>
        <w:autoSpaceDN w:val="0"/>
        <w:adjustRightInd w:val="0"/>
        <w:jc w:val="both"/>
        <w:rPr>
          <w:rFonts w:ascii="Arial" w:eastAsia="MS Mincho" w:hAnsi="Arial" w:cs="Arial"/>
          <w:color w:val="000000"/>
          <w:sz w:val="20"/>
          <w:szCs w:val="20"/>
        </w:rPr>
      </w:pPr>
    </w:p>
    <w:p w14:paraId="5E54E2DC" w14:textId="77777777" w:rsidR="00610E5B" w:rsidRPr="00651261" w:rsidRDefault="00610E5B" w:rsidP="00A97DCE">
      <w:pPr>
        <w:widowControl w:val="0"/>
        <w:autoSpaceDE w:val="0"/>
        <w:autoSpaceDN w:val="0"/>
        <w:adjustRightInd w:val="0"/>
        <w:jc w:val="both"/>
        <w:rPr>
          <w:rFonts w:ascii="Arial" w:eastAsia="MS Mincho" w:hAnsi="Arial" w:cs="Arial"/>
          <w:color w:val="000000"/>
          <w:sz w:val="20"/>
          <w:szCs w:val="20"/>
        </w:rPr>
      </w:pPr>
    </w:p>
    <w:p w14:paraId="1461603A" w14:textId="6B3052BD" w:rsidR="00A97DCE" w:rsidRPr="00651261" w:rsidRDefault="003B79F9" w:rsidP="00A97DCE">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 xml:space="preserve">Le dossier est constitué des 4 fiches de situation et des </w:t>
      </w:r>
      <w:r w:rsidR="00A97DCE" w:rsidRPr="00651261">
        <w:rPr>
          <w:rFonts w:ascii="Arial" w:eastAsia="MS Mincho" w:hAnsi="Arial" w:cs="Arial"/>
          <w:color w:val="000000"/>
          <w:sz w:val="20"/>
          <w:szCs w:val="20"/>
        </w:rPr>
        <w:t xml:space="preserve">attestations de périodes de formation professionnelle en entreprise ou </w:t>
      </w:r>
      <w:r w:rsidR="00752105">
        <w:rPr>
          <w:rFonts w:ascii="Arial" w:eastAsia="MS Mincho" w:hAnsi="Arial" w:cs="Arial"/>
          <w:color w:val="000000"/>
          <w:sz w:val="20"/>
          <w:szCs w:val="20"/>
        </w:rPr>
        <w:t>d</w:t>
      </w:r>
      <w:r w:rsidR="00A97DCE" w:rsidRPr="00651261">
        <w:rPr>
          <w:rFonts w:ascii="Arial" w:eastAsia="MS Mincho" w:hAnsi="Arial" w:cs="Arial"/>
          <w:color w:val="000000"/>
          <w:sz w:val="20"/>
          <w:szCs w:val="20"/>
        </w:rPr>
        <w:t xml:space="preserve">es certificats de travail accompagnés de l’attestation du nombre d’heures de formation. </w:t>
      </w:r>
    </w:p>
    <w:p w14:paraId="76B54165"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p>
    <w:p w14:paraId="229AC5F7"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Le contrôle de conformité du dossier est effectué par les autorités académiques avant le jour de la sous-épreuve pour permettre au candidat, le cas échéant, de mettre son dossier en conformité </w:t>
      </w:r>
      <w:r>
        <w:rPr>
          <w:rFonts w:ascii="Arial" w:eastAsia="MS Mincho" w:hAnsi="Arial" w:cs="Arial"/>
          <w:color w:val="000000"/>
          <w:sz w:val="20"/>
          <w:szCs w:val="20"/>
        </w:rPr>
        <w:t xml:space="preserve">pour </w:t>
      </w:r>
      <w:r w:rsidRPr="00651261">
        <w:rPr>
          <w:rFonts w:ascii="Arial" w:eastAsia="MS Mincho" w:hAnsi="Arial" w:cs="Arial"/>
          <w:color w:val="000000"/>
          <w:sz w:val="20"/>
          <w:szCs w:val="20"/>
        </w:rPr>
        <w:t>le jour de la sous-épreuve.</w:t>
      </w:r>
    </w:p>
    <w:p w14:paraId="26A95B64"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Ce dossier est mis à la disposition de la commission d’interrogation, qui doit disposer du temps nécessaire pour en prendre connaissance avant le début de l’interrogation, selon les modalités fixées par les autorités académiques. </w:t>
      </w:r>
    </w:p>
    <w:p w14:paraId="4A23C9D1" w14:textId="2E92E0B3" w:rsidR="00A97DCE" w:rsidRPr="00651261" w:rsidRDefault="00A97DCE" w:rsidP="00A97DCE">
      <w:pPr>
        <w:widowControl w:val="0"/>
        <w:autoSpaceDE w:val="0"/>
        <w:autoSpaceDN w:val="0"/>
        <w:adjustRightInd w:val="0"/>
        <w:jc w:val="both"/>
        <w:rPr>
          <w:rFonts w:ascii="Arial" w:eastAsia="MS Mincho" w:hAnsi="Arial" w:cs="Arial"/>
          <w:sz w:val="20"/>
          <w:szCs w:val="20"/>
        </w:rPr>
      </w:pPr>
      <w:r w:rsidRPr="00651261">
        <w:rPr>
          <w:rFonts w:ascii="Arial" w:eastAsia="MS Mincho" w:hAnsi="Arial" w:cs="Arial"/>
          <w:bCs/>
          <w:sz w:val="20"/>
          <w:szCs w:val="20"/>
        </w:rPr>
        <w:t>Si le jour de la sous-épreuve, le dossier ne comporte pas</w:t>
      </w:r>
      <w:r w:rsidR="003B79F9">
        <w:rPr>
          <w:rFonts w:ascii="Arial" w:eastAsia="MS Mincho" w:hAnsi="Arial" w:cs="Arial"/>
          <w:bCs/>
          <w:sz w:val="20"/>
          <w:szCs w:val="20"/>
        </w:rPr>
        <w:t xml:space="preserve"> les fiches de situation, ainsi que</w:t>
      </w:r>
      <w:r w:rsidRPr="00651261">
        <w:rPr>
          <w:rFonts w:ascii="Arial" w:eastAsia="MS Mincho" w:hAnsi="Arial" w:cs="Arial"/>
          <w:bCs/>
          <w:sz w:val="20"/>
          <w:szCs w:val="20"/>
        </w:rPr>
        <w:t xml:space="preserve"> les attestations de </w:t>
      </w:r>
      <w:r w:rsidRPr="00651261">
        <w:rPr>
          <w:rFonts w:ascii="Arial" w:eastAsia="MS Mincho" w:hAnsi="Arial" w:cs="Arial"/>
          <w:bCs/>
          <w:caps/>
          <w:sz w:val="20"/>
          <w:szCs w:val="20"/>
        </w:rPr>
        <w:t>pfmp</w:t>
      </w:r>
      <w:r w:rsidRPr="00651261">
        <w:rPr>
          <w:rFonts w:ascii="Arial" w:eastAsia="MS Mincho" w:hAnsi="Arial" w:cs="Arial"/>
          <w:bCs/>
          <w:sz w:val="20"/>
          <w:szCs w:val="20"/>
        </w:rPr>
        <w:t xml:space="preserve"> </w:t>
      </w:r>
      <w:r w:rsidRPr="00651261">
        <w:rPr>
          <w:rFonts w:ascii="Arial" w:eastAsia="MS Mincho" w:hAnsi="Arial" w:cs="Arial"/>
          <w:sz w:val="20"/>
          <w:szCs w:val="20"/>
        </w:rPr>
        <w:t>ou les certificats de travail accompagnés de l’attestation du nombre d’heures de formation ou que le nombre d’heures de formation est insuffisant (sauf dérogation expresse ou positionnement), la mention non valide est prononcée et est signifiée au candidat. Le diplôme ne peut pas lui être délivré.</w:t>
      </w:r>
    </w:p>
    <w:p w14:paraId="6DDA12DE" w14:textId="55642B82" w:rsidR="00BE73AB" w:rsidRPr="00651261" w:rsidRDefault="00BE73AB" w:rsidP="00BE73AB">
      <w:pPr>
        <w:widowControl w:val="0"/>
        <w:autoSpaceDE w:val="0"/>
        <w:autoSpaceDN w:val="0"/>
        <w:adjustRightInd w:val="0"/>
        <w:jc w:val="both"/>
        <w:rPr>
          <w:rFonts w:ascii="Arial" w:eastAsia="MS Mincho" w:hAnsi="Arial" w:cs="Arial"/>
          <w:sz w:val="20"/>
          <w:szCs w:val="20"/>
        </w:rPr>
      </w:pPr>
      <w:r w:rsidRPr="00651261">
        <w:rPr>
          <w:rFonts w:ascii="Arial" w:eastAsia="MS Mincho" w:hAnsi="Arial" w:cs="Arial"/>
          <w:sz w:val="20"/>
          <w:szCs w:val="20"/>
        </w:rPr>
        <w:t>En l’ab</w:t>
      </w:r>
      <w:r>
        <w:rPr>
          <w:rFonts w:ascii="Arial" w:eastAsia="MS Mincho" w:hAnsi="Arial" w:cs="Arial"/>
          <w:sz w:val="20"/>
          <w:szCs w:val="20"/>
        </w:rPr>
        <w:t>sence de dossier et/ou de fiches de situation,</w:t>
      </w:r>
      <w:r w:rsidRPr="00651261">
        <w:rPr>
          <w:rFonts w:ascii="Arial" w:eastAsia="MS Mincho" w:hAnsi="Arial" w:cs="Arial"/>
          <w:sz w:val="20"/>
          <w:szCs w:val="20"/>
        </w:rPr>
        <w:t xml:space="preserve"> le candidat ne peut pas être interrogé</w:t>
      </w:r>
      <w:r>
        <w:rPr>
          <w:rFonts w:ascii="Arial" w:eastAsia="MS Mincho" w:hAnsi="Arial" w:cs="Arial"/>
          <w:sz w:val="20"/>
          <w:szCs w:val="20"/>
        </w:rPr>
        <w:t>.</w:t>
      </w:r>
      <w:r w:rsidRPr="00651261">
        <w:rPr>
          <w:rFonts w:ascii="Arial" w:eastAsia="MS Mincho" w:hAnsi="Arial" w:cs="Arial"/>
          <w:bCs/>
          <w:sz w:val="20"/>
          <w:szCs w:val="20"/>
        </w:rPr>
        <w:t xml:space="preserve"> </w:t>
      </w:r>
    </w:p>
    <w:p w14:paraId="5A02437F" w14:textId="6D807709" w:rsidR="00A97DCE" w:rsidRPr="00651261" w:rsidRDefault="00A97DCE" w:rsidP="00A97DCE">
      <w:pPr>
        <w:widowControl w:val="0"/>
        <w:autoSpaceDE w:val="0"/>
        <w:autoSpaceDN w:val="0"/>
        <w:adjustRightInd w:val="0"/>
        <w:jc w:val="both"/>
        <w:rPr>
          <w:rFonts w:ascii="Arial" w:eastAsia="MS Mincho" w:hAnsi="Arial" w:cs="Arial"/>
          <w:sz w:val="20"/>
          <w:szCs w:val="20"/>
        </w:rPr>
      </w:pPr>
    </w:p>
    <w:p w14:paraId="23E4408C" w14:textId="2F67954E" w:rsidR="00A97DCE" w:rsidRPr="00651261" w:rsidRDefault="00A97DCE" w:rsidP="00A97DCE">
      <w:pPr>
        <w:widowControl w:val="0"/>
        <w:autoSpaceDE w:val="0"/>
        <w:autoSpaceDN w:val="0"/>
        <w:adjustRightInd w:val="0"/>
        <w:jc w:val="both"/>
        <w:rPr>
          <w:rFonts w:ascii="Arial" w:eastAsia="MS Mincho" w:hAnsi="Arial" w:cs="Arial"/>
          <w:sz w:val="20"/>
          <w:szCs w:val="20"/>
        </w:rPr>
      </w:pPr>
      <w:r w:rsidRPr="00651261">
        <w:rPr>
          <w:rFonts w:ascii="Arial" w:eastAsia="MS Mincho" w:hAnsi="Arial" w:cs="Arial"/>
          <w:bCs/>
          <w:sz w:val="20"/>
          <w:szCs w:val="20"/>
        </w:rPr>
        <w:t>Dans tous les autres cas, il convient d’interroger le candidat dans des conditions normales. En fin d’interrogation, il est informé des réserves émises par la commission, le cas est signalé au président du jury et une note est proposée.</w:t>
      </w:r>
      <w:r w:rsidR="002E441B" w:rsidRPr="002E441B">
        <w:rPr>
          <w:rFonts w:ascii="Arial" w:eastAsia="MS Mincho" w:hAnsi="Arial" w:cs="Arial"/>
          <w:bCs/>
          <w:sz w:val="20"/>
          <w:szCs w:val="20"/>
        </w:rPr>
        <w:t xml:space="preserve"> </w:t>
      </w:r>
      <w:r w:rsidR="002E441B" w:rsidRPr="00651261">
        <w:rPr>
          <w:rFonts w:ascii="Arial" w:eastAsia="MS Mincho" w:hAnsi="Arial" w:cs="Arial"/>
          <w:bCs/>
          <w:sz w:val="20"/>
          <w:szCs w:val="20"/>
        </w:rPr>
        <w:t>Les lacunes constatées sont pénalisées dans les limites prévues par la grille d’aide à l’évaluation proposée par la circulaire nationale d’organisation</w:t>
      </w:r>
      <w:r w:rsidRPr="00651261">
        <w:rPr>
          <w:rFonts w:ascii="Arial" w:eastAsia="MS Mincho" w:hAnsi="Arial" w:cs="Arial"/>
          <w:i/>
          <w:iCs/>
          <w:color w:val="FF0000"/>
          <w:sz w:val="20"/>
          <w:szCs w:val="20"/>
        </w:rPr>
        <w:t xml:space="preserve"> </w:t>
      </w:r>
    </w:p>
    <w:p w14:paraId="068CF36F" w14:textId="77777777" w:rsidR="00A97DCE" w:rsidRPr="00651261" w:rsidRDefault="00A97DCE" w:rsidP="00A97DCE">
      <w:pPr>
        <w:rPr>
          <w:rFonts w:ascii="Arial" w:eastAsia="MS Mincho" w:hAnsi="Arial" w:cs="Arial"/>
          <w:b/>
          <w:bCs/>
          <w:sz w:val="20"/>
          <w:szCs w:val="20"/>
        </w:rPr>
      </w:pPr>
    </w:p>
    <w:p w14:paraId="6863A21E"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b/>
          <w:bCs/>
          <w:color w:val="000000"/>
          <w:sz w:val="20"/>
          <w:szCs w:val="20"/>
        </w:rPr>
        <w:t>Déroulem</w:t>
      </w:r>
      <w:r>
        <w:rPr>
          <w:rFonts w:ascii="Arial" w:eastAsia="MS Mincho" w:hAnsi="Arial" w:cs="Arial"/>
          <w:b/>
          <w:bCs/>
          <w:color w:val="000000"/>
          <w:sz w:val="20"/>
          <w:szCs w:val="20"/>
        </w:rPr>
        <w:t>ent de l’épreuve orale - durée 4</w:t>
      </w:r>
      <w:r w:rsidRPr="00651261">
        <w:rPr>
          <w:rFonts w:ascii="Arial" w:eastAsia="MS Mincho" w:hAnsi="Arial" w:cs="Arial"/>
          <w:b/>
          <w:bCs/>
          <w:color w:val="000000"/>
          <w:sz w:val="20"/>
          <w:szCs w:val="20"/>
        </w:rPr>
        <w:t>0 minutes maximum</w:t>
      </w:r>
    </w:p>
    <w:p w14:paraId="514F4CF6" w14:textId="0D37EE58"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La commission d’interrogation sélectionne </w:t>
      </w:r>
      <w:r w:rsidR="006B7F08">
        <w:rPr>
          <w:rFonts w:ascii="Arial" w:eastAsia="MS Mincho" w:hAnsi="Arial" w:cs="Arial"/>
          <w:color w:val="000000"/>
          <w:sz w:val="20"/>
          <w:szCs w:val="20"/>
        </w:rPr>
        <w:t>2</w:t>
      </w:r>
      <w:r w:rsidR="001E06D7">
        <w:rPr>
          <w:rFonts w:ascii="Arial" w:eastAsia="MS Mincho" w:hAnsi="Arial" w:cs="Arial"/>
          <w:color w:val="000000"/>
          <w:sz w:val="20"/>
          <w:szCs w:val="20"/>
        </w:rPr>
        <w:t xml:space="preserve"> fiches du dossier</w:t>
      </w:r>
      <w:r w:rsidRPr="00651261">
        <w:rPr>
          <w:rFonts w:ascii="Arial" w:eastAsia="MS Mincho" w:hAnsi="Arial" w:cs="Arial"/>
          <w:color w:val="000000"/>
          <w:sz w:val="20"/>
          <w:szCs w:val="20"/>
        </w:rPr>
        <w:t xml:space="preserve">. </w:t>
      </w:r>
    </w:p>
    <w:p w14:paraId="6A486111"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p>
    <w:p w14:paraId="75C0B1FF" w14:textId="50E7AEA6" w:rsidR="00A97DCE" w:rsidRDefault="006B7F08" w:rsidP="00A97DCE">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L’épreuve se déroule en trois</w:t>
      </w:r>
      <w:r w:rsidR="00A97DCE" w:rsidRPr="00651261">
        <w:rPr>
          <w:rFonts w:ascii="Arial" w:eastAsia="MS Mincho" w:hAnsi="Arial" w:cs="Arial"/>
          <w:color w:val="000000"/>
          <w:sz w:val="20"/>
          <w:szCs w:val="20"/>
        </w:rPr>
        <w:t xml:space="preserve"> phases : </w:t>
      </w:r>
    </w:p>
    <w:p w14:paraId="0A60CC99" w14:textId="7B56E815" w:rsidR="00934129" w:rsidRPr="00651261" w:rsidRDefault="00934129" w:rsidP="00934129">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w:t>
      </w:r>
      <w:r>
        <w:rPr>
          <w:rFonts w:ascii="Arial" w:eastAsia="MS Mincho" w:hAnsi="Arial" w:cs="Arial"/>
          <w:color w:val="000000"/>
          <w:sz w:val="20"/>
          <w:szCs w:val="20"/>
        </w:rPr>
        <w:t xml:space="preserve"> </w:t>
      </w:r>
      <w:r>
        <w:rPr>
          <w:rFonts w:ascii="Arial" w:eastAsia="MS Mincho" w:hAnsi="Arial" w:cs="Arial"/>
          <w:b/>
          <w:bCs/>
          <w:color w:val="000000"/>
          <w:sz w:val="20"/>
          <w:szCs w:val="20"/>
        </w:rPr>
        <w:t>10</w:t>
      </w:r>
      <w:r w:rsidRPr="00651261">
        <w:rPr>
          <w:rFonts w:ascii="Arial" w:eastAsia="MS Mincho" w:hAnsi="Arial" w:cs="Arial"/>
          <w:b/>
          <w:bCs/>
          <w:color w:val="000000"/>
          <w:sz w:val="20"/>
          <w:szCs w:val="20"/>
        </w:rPr>
        <w:t xml:space="preserve"> minutes maximum de présentation par le candidat </w:t>
      </w:r>
      <w:r>
        <w:rPr>
          <w:rFonts w:ascii="Arial" w:eastAsia="MS Mincho" w:hAnsi="Arial" w:cs="Arial"/>
          <w:color w:val="000000"/>
          <w:sz w:val="20"/>
          <w:szCs w:val="20"/>
        </w:rPr>
        <w:t>des</w:t>
      </w:r>
      <w:r w:rsidRPr="00651261">
        <w:rPr>
          <w:rFonts w:ascii="Arial" w:eastAsia="MS Mincho" w:hAnsi="Arial" w:cs="Arial"/>
          <w:color w:val="000000"/>
          <w:sz w:val="20"/>
          <w:szCs w:val="20"/>
        </w:rPr>
        <w:t xml:space="preserve"> </w:t>
      </w:r>
      <w:r w:rsidR="006B7F08">
        <w:rPr>
          <w:rFonts w:ascii="Arial" w:eastAsia="MS Mincho" w:hAnsi="Arial" w:cs="Arial"/>
          <w:color w:val="000000"/>
          <w:sz w:val="20"/>
          <w:szCs w:val="20"/>
        </w:rPr>
        <w:t>2</w:t>
      </w:r>
      <w:r>
        <w:rPr>
          <w:rFonts w:ascii="Arial" w:eastAsia="MS Mincho" w:hAnsi="Arial" w:cs="Arial"/>
          <w:color w:val="000000"/>
          <w:sz w:val="20"/>
          <w:szCs w:val="20"/>
        </w:rPr>
        <w:t xml:space="preserve"> fiches</w:t>
      </w:r>
      <w:r w:rsidRPr="00651261">
        <w:rPr>
          <w:rFonts w:ascii="Arial" w:eastAsia="MS Mincho" w:hAnsi="Arial" w:cs="Arial"/>
          <w:color w:val="000000"/>
          <w:sz w:val="20"/>
          <w:szCs w:val="20"/>
        </w:rPr>
        <w:t xml:space="preserve"> sélectionné</w:t>
      </w:r>
      <w:r>
        <w:rPr>
          <w:rFonts w:ascii="Arial" w:eastAsia="MS Mincho" w:hAnsi="Arial" w:cs="Arial"/>
          <w:color w:val="000000"/>
          <w:sz w:val="20"/>
          <w:szCs w:val="20"/>
        </w:rPr>
        <w:t>es</w:t>
      </w:r>
      <w:r w:rsidRPr="00651261">
        <w:rPr>
          <w:rFonts w:ascii="Arial" w:eastAsia="MS Mincho" w:hAnsi="Arial" w:cs="Arial"/>
          <w:color w:val="000000"/>
          <w:sz w:val="20"/>
          <w:szCs w:val="20"/>
        </w:rPr>
        <w:t>, sans être interrompu</w:t>
      </w:r>
      <w:r w:rsidR="002E441B">
        <w:rPr>
          <w:rFonts w:ascii="Arial" w:eastAsia="MS Mincho" w:hAnsi="Arial" w:cs="Arial"/>
          <w:color w:val="000000"/>
          <w:sz w:val="20"/>
          <w:szCs w:val="20"/>
        </w:rPr>
        <w:t>,</w:t>
      </w:r>
    </w:p>
    <w:p w14:paraId="7C798842" w14:textId="50125F85" w:rsidR="00A97DCE" w:rsidRPr="00C85AB8" w:rsidRDefault="00A97DCE" w:rsidP="00A97DCE">
      <w:pPr>
        <w:widowControl w:val="0"/>
        <w:autoSpaceDE w:val="0"/>
        <w:autoSpaceDN w:val="0"/>
        <w:adjustRightInd w:val="0"/>
        <w:jc w:val="both"/>
        <w:rPr>
          <w:rFonts w:ascii="Arial" w:eastAsia="MS Mincho" w:hAnsi="Arial" w:cs="Arial"/>
          <w:color w:val="FF0000"/>
          <w:sz w:val="20"/>
          <w:szCs w:val="20"/>
        </w:rPr>
      </w:pPr>
      <w:r>
        <w:rPr>
          <w:rFonts w:ascii="Arial" w:eastAsia="MS Mincho" w:hAnsi="Arial" w:cs="Arial"/>
          <w:color w:val="000000"/>
          <w:sz w:val="20"/>
          <w:szCs w:val="20"/>
        </w:rPr>
        <w:t xml:space="preserve">- </w:t>
      </w:r>
      <w:r w:rsidR="00934129">
        <w:rPr>
          <w:rFonts w:ascii="Arial" w:eastAsia="MS Mincho" w:hAnsi="Arial" w:cs="Arial"/>
          <w:b/>
          <w:color w:val="000000"/>
          <w:sz w:val="20"/>
          <w:szCs w:val="20"/>
        </w:rPr>
        <w:t>10</w:t>
      </w:r>
      <w:r w:rsidRPr="009F0628">
        <w:rPr>
          <w:rFonts w:ascii="Arial" w:eastAsia="MS Mincho" w:hAnsi="Arial" w:cs="Arial"/>
          <w:b/>
          <w:color w:val="000000"/>
          <w:sz w:val="20"/>
          <w:szCs w:val="20"/>
        </w:rPr>
        <w:t xml:space="preserve"> minutes maximum</w:t>
      </w:r>
      <w:r>
        <w:rPr>
          <w:rFonts w:ascii="Arial" w:eastAsia="MS Mincho" w:hAnsi="Arial" w:cs="Arial"/>
          <w:color w:val="000000"/>
          <w:sz w:val="20"/>
          <w:szCs w:val="20"/>
        </w:rPr>
        <w:t xml:space="preserve"> de mise en situation d’accueil, </w:t>
      </w:r>
      <w:r w:rsidR="001E06D7">
        <w:rPr>
          <w:rFonts w:ascii="Arial" w:eastAsia="MS Mincho" w:hAnsi="Arial" w:cs="Arial"/>
          <w:color w:val="000000"/>
          <w:sz w:val="20"/>
          <w:szCs w:val="20"/>
        </w:rPr>
        <w:t>à partir de l’un</w:t>
      </w:r>
      <w:r w:rsidR="00934129">
        <w:rPr>
          <w:rFonts w:ascii="Arial" w:eastAsia="MS Mincho" w:hAnsi="Arial" w:cs="Arial"/>
          <w:color w:val="000000"/>
          <w:sz w:val="20"/>
          <w:szCs w:val="20"/>
        </w:rPr>
        <w:t>e</w:t>
      </w:r>
      <w:r w:rsidR="006B7F08">
        <w:rPr>
          <w:rFonts w:ascii="Arial" w:eastAsia="MS Mincho" w:hAnsi="Arial" w:cs="Arial"/>
          <w:color w:val="000000"/>
          <w:sz w:val="20"/>
          <w:szCs w:val="20"/>
        </w:rPr>
        <w:t xml:space="preserve"> des 2</w:t>
      </w:r>
      <w:r w:rsidR="001E06D7">
        <w:rPr>
          <w:rFonts w:ascii="Arial" w:eastAsia="MS Mincho" w:hAnsi="Arial" w:cs="Arial"/>
          <w:color w:val="000000"/>
          <w:sz w:val="20"/>
          <w:szCs w:val="20"/>
        </w:rPr>
        <w:t xml:space="preserve"> fiches</w:t>
      </w:r>
      <w:r>
        <w:rPr>
          <w:rFonts w:ascii="Arial" w:eastAsia="MS Mincho" w:hAnsi="Arial" w:cs="Arial"/>
          <w:color w:val="000000"/>
          <w:sz w:val="20"/>
          <w:szCs w:val="20"/>
        </w:rPr>
        <w:t xml:space="preserve"> sélectionné</w:t>
      </w:r>
      <w:r w:rsidR="001E06D7">
        <w:rPr>
          <w:rFonts w:ascii="Arial" w:eastAsia="MS Mincho" w:hAnsi="Arial" w:cs="Arial"/>
          <w:color w:val="000000"/>
          <w:sz w:val="20"/>
          <w:szCs w:val="20"/>
        </w:rPr>
        <w:t>e</w:t>
      </w:r>
      <w:r>
        <w:rPr>
          <w:rFonts w:ascii="Arial" w:eastAsia="MS Mincho" w:hAnsi="Arial" w:cs="Arial"/>
          <w:color w:val="000000"/>
          <w:sz w:val="20"/>
          <w:szCs w:val="20"/>
        </w:rPr>
        <w:t>s</w:t>
      </w:r>
      <w:r w:rsidR="002E441B">
        <w:rPr>
          <w:rFonts w:ascii="Arial" w:eastAsia="MS Mincho" w:hAnsi="Arial" w:cs="Arial"/>
          <w:color w:val="000000"/>
          <w:sz w:val="20"/>
          <w:szCs w:val="20"/>
        </w:rPr>
        <w:t>,</w:t>
      </w:r>
      <w:r w:rsidRPr="00C85AB8">
        <w:rPr>
          <w:rFonts w:ascii="Arial" w:eastAsia="MS Mincho" w:hAnsi="Arial" w:cs="Arial"/>
          <w:color w:val="FF0000"/>
          <w:sz w:val="20"/>
          <w:szCs w:val="20"/>
        </w:rPr>
        <w:t xml:space="preserve"> </w:t>
      </w:r>
    </w:p>
    <w:p w14:paraId="423BF30C" w14:textId="77777777" w:rsidR="00A97DCE" w:rsidRDefault="00A97DCE" w:rsidP="00A97DCE">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b/>
          <w:bCs/>
          <w:color w:val="000000"/>
          <w:sz w:val="20"/>
          <w:szCs w:val="20"/>
        </w:rPr>
        <w:t>- 20 minutes d</w:t>
      </w:r>
      <w:r w:rsidRPr="00651261">
        <w:rPr>
          <w:rFonts w:ascii="Arial" w:eastAsia="MS Mincho" w:hAnsi="Arial" w:cs="Arial"/>
          <w:b/>
          <w:bCs/>
          <w:color w:val="000000"/>
          <w:sz w:val="20"/>
          <w:szCs w:val="20"/>
        </w:rPr>
        <w:t xml:space="preserve">’entretien </w:t>
      </w:r>
      <w:r w:rsidRPr="00651261">
        <w:rPr>
          <w:rFonts w:ascii="Arial" w:eastAsia="MS Mincho" w:hAnsi="Arial" w:cs="Arial"/>
          <w:color w:val="000000"/>
          <w:sz w:val="20"/>
          <w:szCs w:val="20"/>
        </w:rPr>
        <w:t>au cours duquel la commission d’interrogation, par un questionnement approprié, évalue le degré d’acquisition des compétences du candidat</w:t>
      </w:r>
      <w:r>
        <w:rPr>
          <w:rFonts w:ascii="Arial" w:eastAsia="MS Mincho" w:hAnsi="Arial" w:cs="Arial"/>
          <w:color w:val="000000"/>
          <w:sz w:val="20"/>
          <w:szCs w:val="20"/>
        </w:rPr>
        <w:t xml:space="preserve"> à partir de sa prestation et des supports sélectionnés.</w:t>
      </w:r>
    </w:p>
    <w:p w14:paraId="10E7F66B"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En fin d’interrogation, la commission renseigne les critères d’évaluation dans la grille nationale d’aide à l’évaluation proposée par la circulaire nationale d’organisation et attribue une note </w:t>
      </w:r>
      <w:r>
        <w:rPr>
          <w:rFonts w:ascii="Arial" w:eastAsia="MS Mincho" w:hAnsi="Arial" w:cs="Arial"/>
          <w:color w:val="000000"/>
          <w:sz w:val="20"/>
          <w:szCs w:val="20"/>
        </w:rPr>
        <w:t xml:space="preserve">sur </w:t>
      </w:r>
      <w:r w:rsidRPr="00651261">
        <w:rPr>
          <w:rFonts w:ascii="Arial" w:eastAsia="MS Mincho" w:hAnsi="Arial" w:cs="Arial"/>
          <w:color w:val="000000"/>
          <w:sz w:val="20"/>
          <w:szCs w:val="20"/>
        </w:rPr>
        <w:t xml:space="preserve">20. Il importe de rappeler que le dossier-support ne fait l’objet d’aucune notation spécifique. </w:t>
      </w:r>
    </w:p>
    <w:p w14:paraId="2DE51F4B" w14:textId="77777777" w:rsidR="00A97DCE" w:rsidRPr="00651261" w:rsidRDefault="00A97DCE" w:rsidP="00A97DCE">
      <w:pPr>
        <w:widowControl w:val="0"/>
        <w:autoSpaceDE w:val="0"/>
        <w:autoSpaceDN w:val="0"/>
        <w:adjustRightInd w:val="0"/>
        <w:jc w:val="both"/>
        <w:rPr>
          <w:rFonts w:ascii="Arial" w:eastAsia="MS Mincho" w:hAnsi="Arial" w:cs="Arial"/>
          <w:b/>
          <w:bCs/>
          <w:color w:val="000000"/>
          <w:sz w:val="20"/>
          <w:szCs w:val="20"/>
        </w:rPr>
      </w:pPr>
    </w:p>
    <w:p w14:paraId="49EE5178" w14:textId="77777777" w:rsidR="00A97DCE" w:rsidRDefault="00A97DCE" w:rsidP="00A97DCE">
      <w:pPr>
        <w:widowControl w:val="0"/>
        <w:autoSpaceDE w:val="0"/>
        <w:autoSpaceDN w:val="0"/>
        <w:adjustRightInd w:val="0"/>
        <w:jc w:val="both"/>
        <w:rPr>
          <w:rFonts w:ascii="Arial" w:eastAsia="MS Mincho" w:hAnsi="Arial" w:cs="Arial"/>
          <w:b/>
          <w:bCs/>
          <w:color w:val="000000"/>
          <w:sz w:val="20"/>
          <w:szCs w:val="20"/>
        </w:rPr>
      </w:pPr>
    </w:p>
    <w:p w14:paraId="56B83E89" w14:textId="77777777" w:rsidR="00A97DCE" w:rsidRDefault="00A97DCE" w:rsidP="00A97DCE">
      <w:pPr>
        <w:widowControl w:val="0"/>
        <w:autoSpaceDE w:val="0"/>
        <w:autoSpaceDN w:val="0"/>
        <w:adjustRightInd w:val="0"/>
        <w:jc w:val="both"/>
        <w:rPr>
          <w:rFonts w:ascii="Arial" w:eastAsia="MS Mincho" w:hAnsi="Arial" w:cs="Arial"/>
          <w:b/>
          <w:bCs/>
          <w:color w:val="000000"/>
          <w:sz w:val="20"/>
          <w:szCs w:val="20"/>
        </w:rPr>
      </w:pPr>
      <w:r w:rsidRPr="00651261">
        <w:rPr>
          <w:rFonts w:ascii="Arial" w:eastAsia="MS Mincho" w:hAnsi="Arial" w:cs="Arial"/>
          <w:b/>
          <w:bCs/>
          <w:color w:val="000000"/>
          <w:sz w:val="20"/>
          <w:szCs w:val="20"/>
        </w:rPr>
        <w:t xml:space="preserve">Composition de la commission d’interrogation </w:t>
      </w:r>
    </w:p>
    <w:p w14:paraId="7543F4B8"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p>
    <w:p w14:paraId="4B1026B6" w14:textId="2BEC06D9"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La commission est composée d’un profess</w:t>
      </w:r>
      <w:r w:rsidR="004650A5">
        <w:rPr>
          <w:rFonts w:ascii="Arial" w:eastAsia="MS Mincho" w:hAnsi="Arial" w:cs="Arial"/>
          <w:color w:val="000000"/>
          <w:sz w:val="20"/>
          <w:szCs w:val="20"/>
        </w:rPr>
        <w:t>eur d’économie-gestion chargés</w:t>
      </w:r>
      <w:r w:rsidRPr="00651261">
        <w:rPr>
          <w:rFonts w:ascii="Arial" w:eastAsia="MS Mincho" w:hAnsi="Arial" w:cs="Arial"/>
          <w:color w:val="000000"/>
          <w:sz w:val="20"/>
          <w:szCs w:val="20"/>
        </w:rPr>
        <w:t xml:space="preserve"> des enseignements de la spécialité ainsi que d’un professionnel dont les activités relèvent des métiers </w:t>
      </w:r>
      <w:r>
        <w:rPr>
          <w:rFonts w:ascii="Arial" w:eastAsia="MS Mincho" w:hAnsi="Arial" w:cs="Arial"/>
          <w:color w:val="000000"/>
          <w:sz w:val="20"/>
          <w:szCs w:val="20"/>
        </w:rPr>
        <w:t>de l’accueil</w:t>
      </w:r>
      <w:r w:rsidRPr="00651261">
        <w:rPr>
          <w:rFonts w:ascii="Arial" w:eastAsia="MS Mincho" w:hAnsi="Arial" w:cs="Arial"/>
          <w:color w:val="000000"/>
          <w:sz w:val="20"/>
          <w:szCs w:val="20"/>
        </w:rPr>
        <w:t>, ou à défaut, d’un deuxième professeur</w:t>
      </w:r>
      <w:r>
        <w:rPr>
          <w:rFonts w:ascii="Arial" w:eastAsia="MS Mincho" w:hAnsi="Arial" w:cs="Arial"/>
          <w:color w:val="000000"/>
          <w:sz w:val="20"/>
          <w:szCs w:val="20"/>
        </w:rPr>
        <w:t xml:space="preserve"> d’économie-gestion</w:t>
      </w:r>
      <w:r w:rsidRPr="00651261">
        <w:rPr>
          <w:rFonts w:ascii="Arial" w:eastAsia="MS Mincho" w:hAnsi="Arial" w:cs="Arial"/>
          <w:color w:val="000000"/>
          <w:sz w:val="20"/>
          <w:szCs w:val="20"/>
        </w:rPr>
        <w:t>.</w:t>
      </w:r>
    </w:p>
    <w:p w14:paraId="45A9F54D" w14:textId="77777777" w:rsidR="00A97DCE" w:rsidRDefault="00A97DCE" w:rsidP="00A97DCE">
      <w:pPr>
        <w:rPr>
          <w:rFonts w:ascii="Arial" w:eastAsia="MS Mincho" w:hAnsi="Arial" w:cs="Arial"/>
          <w:b/>
          <w:sz w:val="20"/>
          <w:szCs w:val="20"/>
        </w:rPr>
      </w:pPr>
    </w:p>
    <w:p w14:paraId="06ADCC87" w14:textId="77777777" w:rsidR="00A97DCE" w:rsidRPr="00651261" w:rsidRDefault="00A97DCE" w:rsidP="00A97DCE">
      <w:pPr>
        <w:rPr>
          <w:rFonts w:ascii="Arial" w:eastAsia="MS Mincho" w:hAnsi="Arial" w:cs="Arial"/>
          <w:sz w:val="20"/>
          <w:szCs w:val="22"/>
        </w:rPr>
      </w:pPr>
    </w:p>
    <w:p w14:paraId="548BFD41" w14:textId="77777777" w:rsidR="00A97DCE" w:rsidRPr="00651261" w:rsidRDefault="00A97DCE" w:rsidP="00A97DCE">
      <w:pPr>
        <w:rPr>
          <w:rFonts w:ascii="Arial" w:eastAsia="MS Mincho" w:hAnsi="Arial" w:cs="Arial"/>
          <w:sz w:val="20"/>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7083"/>
      </w:tblGrid>
      <w:tr w:rsidR="00A97DCE" w:rsidRPr="00651261" w14:paraId="04FCE450" w14:textId="77777777" w:rsidTr="00A97DCE">
        <w:tc>
          <w:tcPr>
            <w:tcW w:w="2750" w:type="dxa"/>
            <w:shd w:val="clear" w:color="auto" w:fill="F2F2F2"/>
            <w:tcMar>
              <w:top w:w="113" w:type="dxa"/>
              <w:left w:w="113" w:type="dxa"/>
              <w:bottom w:w="113" w:type="dxa"/>
              <w:right w:w="113" w:type="dxa"/>
            </w:tcMar>
            <w:vAlign w:val="center"/>
          </w:tcPr>
          <w:p w14:paraId="197F98E2" w14:textId="6874124E" w:rsidR="00A97DCE" w:rsidRPr="00651261" w:rsidRDefault="004A728B" w:rsidP="00A97DCE">
            <w:pPr>
              <w:ind w:right="-121"/>
              <w:jc w:val="both"/>
              <w:rPr>
                <w:rFonts w:ascii="Arial" w:eastAsia="MS Mincho" w:hAnsi="Arial" w:cs="Arial"/>
                <w:b/>
                <w:szCs w:val="20"/>
              </w:rPr>
            </w:pPr>
            <w:r>
              <w:rPr>
                <w:rFonts w:ascii="Arial" w:eastAsia="MS Mincho" w:hAnsi="Arial" w:cs="Arial"/>
                <w:b/>
                <w:sz w:val="22"/>
                <w:szCs w:val="20"/>
              </w:rPr>
              <w:t>Sous-épreuve — E 3</w:t>
            </w:r>
            <w:r w:rsidR="00A97DCE" w:rsidRPr="00651261">
              <w:rPr>
                <w:rFonts w:ascii="Arial" w:eastAsia="MS Mincho" w:hAnsi="Arial" w:cs="Arial"/>
                <w:b/>
                <w:sz w:val="22"/>
                <w:szCs w:val="20"/>
              </w:rPr>
              <w:t>2</w:t>
            </w:r>
          </w:p>
        </w:tc>
        <w:tc>
          <w:tcPr>
            <w:tcW w:w="7083" w:type="dxa"/>
            <w:shd w:val="clear" w:color="auto" w:fill="F2F2F2"/>
            <w:tcMar>
              <w:top w:w="113" w:type="dxa"/>
              <w:left w:w="113" w:type="dxa"/>
              <w:bottom w:w="113" w:type="dxa"/>
              <w:right w:w="113" w:type="dxa"/>
            </w:tcMar>
            <w:vAlign w:val="center"/>
          </w:tcPr>
          <w:p w14:paraId="4F18C9A7" w14:textId="77777777" w:rsidR="00A97DCE" w:rsidRPr="00105131" w:rsidRDefault="00A97DCE" w:rsidP="00A97DCE">
            <w:pPr>
              <w:keepNext/>
              <w:outlineLvl w:val="1"/>
              <w:rPr>
                <w:rFonts w:ascii="Arial" w:hAnsi="Arial" w:cs="Arial"/>
                <w:b/>
                <w:sz w:val="22"/>
                <w:szCs w:val="22"/>
              </w:rPr>
            </w:pPr>
            <w:r w:rsidRPr="00105131">
              <w:rPr>
                <w:rFonts w:ascii="Arial" w:hAnsi="Arial" w:cs="Arial"/>
                <w:b/>
                <w:sz w:val="22"/>
                <w:szCs w:val="22"/>
              </w:rPr>
              <w:t>Gestion de l’information et des prestations</w:t>
            </w:r>
          </w:p>
        </w:tc>
      </w:tr>
      <w:tr w:rsidR="00A97DCE" w:rsidRPr="00651261" w14:paraId="0FCC43F9" w14:textId="77777777" w:rsidTr="00A97DCE">
        <w:tc>
          <w:tcPr>
            <w:tcW w:w="2750" w:type="dxa"/>
            <w:tcBorders>
              <w:right w:val="single" w:sz="6" w:space="0" w:color="auto"/>
            </w:tcBorders>
            <w:shd w:val="clear" w:color="auto" w:fill="F2F2F2"/>
            <w:tcMar>
              <w:top w:w="113" w:type="dxa"/>
              <w:left w:w="113" w:type="dxa"/>
              <w:bottom w:w="113" w:type="dxa"/>
              <w:right w:w="113" w:type="dxa"/>
            </w:tcMar>
            <w:vAlign w:val="center"/>
          </w:tcPr>
          <w:p w14:paraId="74CF7FF7" w14:textId="3D07CFF0" w:rsidR="00A97DCE" w:rsidRPr="00651261" w:rsidRDefault="004A728B" w:rsidP="00A97DCE">
            <w:pPr>
              <w:jc w:val="both"/>
              <w:rPr>
                <w:rFonts w:ascii="Arial" w:eastAsia="MS Mincho" w:hAnsi="Arial" w:cs="Arial"/>
                <w:b/>
                <w:szCs w:val="18"/>
              </w:rPr>
            </w:pPr>
            <w:r>
              <w:rPr>
                <w:rFonts w:ascii="Arial" w:eastAsia="MS Mincho" w:hAnsi="Arial" w:cs="Arial"/>
                <w:b/>
                <w:sz w:val="22"/>
                <w:szCs w:val="18"/>
              </w:rPr>
              <w:t>Unité U3</w:t>
            </w:r>
            <w:r w:rsidR="00A97DCE" w:rsidRPr="00651261">
              <w:rPr>
                <w:rFonts w:ascii="Arial" w:eastAsia="MS Mincho" w:hAnsi="Arial" w:cs="Arial"/>
                <w:b/>
                <w:sz w:val="22"/>
                <w:szCs w:val="18"/>
              </w:rPr>
              <w:t>2</w:t>
            </w:r>
          </w:p>
        </w:tc>
        <w:tc>
          <w:tcPr>
            <w:tcW w:w="7083" w:type="dxa"/>
            <w:tcBorders>
              <w:left w:val="single" w:sz="6" w:space="0" w:color="auto"/>
            </w:tcBorders>
            <w:shd w:val="clear" w:color="auto" w:fill="F2F2F2"/>
            <w:tcMar>
              <w:top w:w="113" w:type="dxa"/>
              <w:left w:w="113" w:type="dxa"/>
              <w:bottom w:w="113" w:type="dxa"/>
              <w:right w:w="113" w:type="dxa"/>
            </w:tcMar>
            <w:vAlign w:val="center"/>
          </w:tcPr>
          <w:p w14:paraId="576D1BB1" w14:textId="77777777" w:rsidR="00A97DCE" w:rsidRPr="00651261" w:rsidRDefault="00A97DCE" w:rsidP="00A97DCE">
            <w:pPr>
              <w:keepNext/>
              <w:outlineLvl w:val="3"/>
              <w:rPr>
                <w:rFonts w:ascii="Arial" w:hAnsi="Arial" w:cs="Arial"/>
                <w:b/>
              </w:rPr>
            </w:pPr>
            <w:r>
              <w:rPr>
                <w:rFonts w:ascii="Arial" w:hAnsi="Arial" w:cs="Arial"/>
                <w:b/>
                <w:sz w:val="22"/>
                <w:szCs w:val="22"/>
              </w:rPr>
              <w:t>Coefficient : 4</w:t>
            </w:r>
            <w:r w:rsidRPr="00651261">
              <w:rPr>
                <w:rFonts w:ascii="Arial" w:hAnsi="Arial" w:cs="Arial"/>
                <w:b/>
                <w:sz w:val="22"/>
                <w:szCs w:val="22"/>
              </w:rPr>
              <w:t xml:space="preserve">                                        </w:t>
            </w:r>
          </w:p>
        </w:tc>
      </w:tr>
    </w:tbl>
    <w:p w14:paraId="2A5865CD" w14:textId="77777777" w:rsidR="00A97DCE" w:rsidRDefault="00A97DCE" w:rsidP="00A97DCE">
      <w:pPr>
        <w:rPr>
          <w:rFonts w:ascii="Cambria" w:eastAsia="MS Mincho" w:hAnsi="Cambria"/>
        </w:rPr>
      </w:pPr>
    </w:p>
    <w:p w14:paraId="52935832" w14:textId="77777777" w:rsidR="003D26F0" w:rsidRPr="00651261" w:rsidRDefault="003D26F0" w:rsidP="00A97DCE">
      <w:pPr>
        <w:rPr>
          <w:rFonts w:ascii="Cambria" w:eastAsia="MS Mincho" w:hAnsi="Cambria"/>
        </w:rPr>
      </w:pPr>
    </w:p>
    <w:p w14:paraId="1C4621BF" w14:textId="77777777" w:rsidR="00A97DCE" w:rsidRPr="00651261" w:rsidRDefault="00A97DCE" w:rsidP="00A97DCE">
      <w:pPr>
        <w:jc w:val="both"/>
        <w:rPr>
          <w:rFonts w:ascii="Arial" w:eastAsia="MS Mincho" w:hAnsi="Arial" w:cs="Arial"/>
          <w:b/>
          <w:szCs w:val="22"/>
        </w:rPr>
      </w:pPr>
      <w:r w:rsidRPr="00651261">
        <w:rPr>
          <w:rFonts w:ascii="Arial" w:eastAsia="MS Mincho" w:hAnsi="Arial" w:cs="Arial"/>
          <w:b/>
          <w:szCs w:val="22"/>
        </w:rPr>
        <w:t xml:space="preserve">Objectifs et contenus de la sous-épreuve </w:t>
      </w:r>
    </w:p>
    <w:p w14:paraId="49895FAC" w14:textId="26460459" w:rsidR="00A97DCE" w:rsidRPr="00651261" w:rsidRDefault="00A97DCE" w:rsidP="00A97DCE">
      <w:pPr>
        <w:rPr>
          <w:rFonts w:ascii="Arial" w:eastAsia="MS Mincho" w:hAnsi="Arial" w:cs="Arial"/>
          <w:sz w:val="20"/>
          <w:szCs w:val="20"/>
        </w:rPr>
      </w:pPr>
      <w:r w:rsidRPr="00651261">
        <w:rPr>
          <w:rFonts w:ascii="Arial" w:eastAsia="MS Mincho" w:hAnsi="Arial" w:cs="Arial"/>
          <w:sz w:val="20"/>
          <w:szCs w:val="20"/>
        </w:rPr>
        <w:t>Cet</w:t>
      </w:r>
      <w:r>
        <w:rPr>
          <w:rFonts w:ascii="Arial" w:eastAsia="MS Mincho" w:hAnsi="Arial" w:cs="Arial"/>
          <w:sz w:val="20"/>
          <w:szCs w:val="20"/>
        </w:rPr>
        <w:t>te sous-épreuve vise à évaluer</w:t>
      </w:r>
      <w:r w:rsidRPr="00651261">
        <w:rPr>
          <w:rFonts w:ascii="Arial" w:eastAsia="MS Mincho" w:hAnsi="Arial" w:cs="Arial"/>
          <w:sz w:val="20"/>
          <w:szCs w:val="20"/>
        </w:rPr>
        <w:t xml:space="preserve"> les acquis d'apprentissage</w:t>
      </w:r>
      <w:r w:rsidR="00F90143">
        <w:rPr>
          <w:rFonts w:ascii="Arial" w:eastAsia="MS Mincho" w:hAnsi="Arial" w:cs="Arial"/>
          <w:sz w:val="20"/>
          <w:szCs w:val="20"/>
        </w:rPr>
        <w:t xml:space="preserve"> liés au bloc de</w:t>
      </w:r>
      <w:r>
        <w:rPr>
          <w:rFonts w:ascii="Arial" w:eastAsia="MS Mincho" w:hAnsi="Arial" w:cs="Arial"/>
          <w:sz w:val="20"/>
          <w:szCs w:val="20"/>
        </w:rPr>
        <w:t xml:space="preserve"> compétences 2</w:t>
      </w:r>
      <w:r w:rsidRPr="00651261">
        <w:rPr>
          <w:rFonts w:ascii="Arial" w:eastAsia="MS Mincho" w:hAnsi="Arial" w:cs="Arial"/>
          <w:sz w:val="20"/>
          <w:szCs w:val="20"/>
        </w:rPr>
        <w:t> « </w:t>
      </w:r>
      <w:r>
        <w:rPr>
          <w:rFonts w:ascii="Arial" w:eastAsia="MS Mincho" w:hAnsi="Arial" w:cs="Arial"/>
          <w:sz w:val="20"/>
          <w:szCs w:val="20"/>
        </w:rPr>
        <w:t>G</w:t>
      </w:r>
      <w:r w:rsidR="003D26F0">
        <w:rPr>
          <w:rFonts w:ascii="Arial" w:eastAsia="MS Mincho" w:hAnsi="Arial" w:cs="Arial"/>
          <w:sz w:val="20"/>
          <w:szCs w:val="20"/>
        </w:rPr>
        <w:t>érer</w:t>
      </w:r>
      <w:r>
        <w:rPr>
          <w:rFonts w:ascii="Arial" w:eastAsia="MS Mincho" w:hAnsi="Arial" w:cs="Arial"/>
          <w:sz w:val="20"/>
          <w:szCs w:val="20"/>
        </w:rPr>
        <w:t xml:space="preserve"> l’information et des prestations à des fins organisationnelles</w:t>
      </w:r>
      <w:r w:rsidRPr="00651261">
        <w:rPr>
          <w:rFonts w:ascii="Arial" w:eastAsia="MS Mincho" w:hAnsi="Arial" w:cs="Arial"/>
          <w:sz w:val="20"/>
          <w:szCs w:val="20"/>
        </w:rPr>
        <w:t> ».</w:t>
      </w:r>
    </w:p>
    <w:p w14:paraId="362827AC" w14:textId="77777777" w:rsidR="00A97DCE" w:rsidRPr="00651261" w:rsidRDefault="00A97DCE" w:rsidP="00A97DCE">
      <w:pPr>
        <w:rPr>
          <w:rFonts w:ascii="Arial" w:eastAsia="MS Mincho" w:hAnsi="Arial" w:cs="Arial"/>
          <w:sz w:val="20"/>
          <w:szCs w:val="20"/>
        </w:rPr>
      </w:pPr>
    </w:p>
    <w:p w14:paraId="3D86B153" w14:textId="77777777" w:rsidR="00A97DCE" w:rsidRPr="005D6AE0" w:rsidRDefault="00A97DCE" w:rsidP="00A97DCE">
      <w:pPr>
        <w:jc w:val="both"/>
        <w:rPr>
          <w:rFonts w:ascii="Arial" w:eastAsia="MS Mincho" w:hAnsi="Arial" w:cs="Arial"/>
          <w:b/>
          <w:szCs w:val="22"/>
        </w:rPr>
      </w:pPr>
      <w:r w:rsidRPr="005D6AE0">
        <w:rPr>
          <w:rFonts w:ascii="Arial" w:eastAsia="MS Mincho" w:hAnsi="Arial" w:cs="Arial"/>
          <w:b/>
          <w:szCs w:val="22"/>
        </w:rPr>
        <w:t>Contenu</w:t>
      </w:r>
    </w:p>
    <w:p w14:paraId="734D8DB3" w14:textId="1FD383CA" w:rsidR="00A97DCE" w:rsidRDefault="00A97DCE" w:rsidP="00A97DCE">
      <w:pPr>
        <w:autoSpaceDE w:val="0"/>
        <w:autoSpaceDN w:val="0"/>
        <w:adjustRightInd w:val="0"/>
        <w:jc w:val="both"/>
        <w:rPr>
          <w:rFonts w:ascii="Arial" w:eastAsia="MS Mincho" w:hAnsi="Arial" w:cs="Arial"/>
          <w:sz w:val="20"/>
          <w:szCs w:val="20"/>
        </w:rPr>
      </w:pPr>
      <w:r w:rsidRPr="005D6AE0">
        <w:rPr>
          <w:rFonts w:ascii="Arial" w:eastAsia="MS Mincho" w:hAnsi="Arial" w:cs="Arial"/>
          <w:sz w:val="20"/>
          <w:szCs w:val="20"/>
        </w:rPr>
        <w:t xml:space="preserve">Cette </w:t>
      </w:r>
      <w:r>
        <w:rPr>
          <w:rFonts w:ascii="Arial" w:eastAsia="MS Mincho" w:hAnsi="Arial" w:cs="Arial"/>
          <w:sz w:val="20"/>
          <w:szCs w:val="20"/>
        </w:rPr>
        <w:t>sous-</w:t>
      </w:r>
      <w:r w:rsidRPr="005D6AE0">
        <w:rPr>
          <w:rFonts w:ascii="Arial" w:eastAsia="MS Mincho" w:hAnsi="Arial" w:cs="Arial"/>
          <w:sz w:val="20"/>
          <w:szCs w:val="20"/>
        </w:rPr>
        <w:t xml:space="preserve">épreuve porte sur les compétences et savoirs </w:t>
      </w:r>
      <w:r w:rsidR="00F90143">
        <w:rPr>
          <w:rFonts w:ascii="Arial" w:eastAsia="MS Mincho" w:hAnsi="Arial" w:cs="Arial"/>
          <w:sz w:val="20"/>
          <w:szCs w:val="20"/>
        </w:rPr>
        <w:t>associés du bloc</w:t>
      </w:r>
      <w:r w:rsidR="007220D6">
        <w:rPr>
          <w:rFonts w:ascii="Arial" w:eastAsia="MS Mincho" w:hAnsi="Arial" w:cs="Arial"/>
          <w:sz w:val="20"/>
          <w:szCs w:val="20"/>
        </w:rPr>
        <w:t xml:space="preserve"> de compétences</w:t>
      </w:r>
      <w:r>
        <w:rPr>
          <w:rFonts w:ascii="Arial" w:eastAsia="MS Mincho" w:hAnsi="Arial" w:cs="Arial"/>
          <w:sz w:val="20"/>
          <w:szCs w:val="20"/>
        </w:rPr>
        <w:t xml:space="preserve"> 2 du référ</w:t>
      </w:r>
      <w:r w:rsidR="007220D6">
        <w:rPr>
          <w:rFonts w:ascii="Arial" w:eastAsia="MS Mincho" w:hAnsi="Arial" w:cs="Arial"/>
          <w:sz w:val="20"/>
          <w:szCs w:val="20"/>
        </w:rPr>
        <w:t>entiel.</w:t>
      </w:r>
    </w:p>
    <w:p w14:paraId="0141EFFC" w14:textId="77777777" w:rsidR="00A97DCE" w:rsidRPr="005D6AE0" w:rsidRDefault="00A97DCE" w:rsidP="00A97DCE">
      <w:pPr>
        <w:autoSpaceDE w:val="0"/>
        <w:autoSpaceDN w:val="0"/>
        <w:adjustRightInd w:val="0"/>
        <w:rPr>
          <w:rFonts w:ascii="Arial" w:eastAsia="MS Mincho" w:hAnsi="Arial" w:cs="Arial"/>
          <w:sz w:val="20"/>
          <w:szCs w:val="20"/>
        </w:rPr>
      </w:pPr>
    </w:p>
    <w:p w14:paraId="59A05603" w14:textId="77777777" w:rsidR="00A97DCE" w:rsidRDefault="00A97DCE" w:rsidP="00A97DCE">
      <w:pPr>
        <w:jc w:val="both"/>
        <w:rPr>
          <w:rFonts w:ascii="Arial" w:eastAsia="MS Mincho" w:hAnsi="Arial" w:cs="Arial"/>
          <w:b/>
          <w:szCs w:val="22"/>
        </w:rPr>
      </w:pPr>
    </w:p>
    <w:p w14:paraId="77108528" w14:textId="77777777" w:rsidR="00A97DCE" w:rsidRPr="00651261" w:rsidRDefault="00A97DCE" w:rsidP="00A97DCE">
      <w:pPr>
        <w:jc w:val="both"/>
        <w:rPr>
          <w:rFonts w:ascii="Arial" w:eastAsia="MS Mincho" w:hAnsi="Arial" w:cs="Arial"/>
          <w:b/>
          <w:szCs w:val="22"/>
        </w:rPr>
      </w:pPr>
      <w:r w:rsidRPr="00651261">
        <w:rPr>
          <w:rFonts w:ascii="Arial" w:eastAsia="MS Mincho" w:hAnsi="Arial" w:cs="Arial"/>
          <w:b/>
          <w:szCs w:val="22"/>
        </w:rPr>
        <w:t>Critères d'évaluation</w:t>
      </w:r>
    </w:p>
    <w:p w14:paraId="4FD1538E" w14:textId="4F9EA28E" w:rsidR="00A97DCE" w:rsidRDefault="00A97DCE" w:rsidP="00A97DCE">
      <w:pPr>
        <w:autoSpaceDE w:val="0"/>
        <w:autoSpaceDN w:val="0"/>
        <w:adjustRightInd w:val="0"/>
        <w:rPr>
          <w:rFonts w:ascii="Arial" w:eastAsia="MS Mincho" w:hAnsi="Arial" w:cs="Arial"/>
          <w:sz w:val="20"/>
          <w:szCs w:val="20"/>
        </w:rPr>
      </w:pPr>
      <w:r w:rsidRPr="005D6AE0">
        <w:rPr>
          <w:rFonts w:ascii="Arial" w:eastAsia="MS Mincho" w:hAnsi="Arial" w:cs="Arial"/>
          <w:sz w:val="20"/>
          <w:szCs w:val="20"/>
        </w:rPr>
        <w:t>L</w:t>
      </w:r>
      <w:r>
        <w:rPr>
          <w:rFonts w:ascii="Arial" w:eastAsia="MS Mincho" w:hAnsi="Arial" w:cs="Arial"/>
          <w:sz w:val="20"/>
          <w:szCs w:val="20"/>
        </w:rPr>
        <w:t>’é</w:t>
      </w:r>
      <w:r w:rsidRPr="005D6AE0">
        <w:rPr>
          <w:rFonts w:ascii="Arial" w:eastAsia="MS Mincho" w:hAnsi="Arial" w:cs="Arial"/>
          <w:sz w:val="20"/>
          <w:szCs w:val="20"/>
        </w:rPr>
        <w:t>valuation, sous forme ponctuelle ou en contrôle en cours d</w:t>
      </w:r>
      <w:r>
        <w:rPr>
          <w:rFonts w:ascii="Arial" w:eastAsia="MS Mincho" w:hAnsi="Arial" w:cs="Arial"/>
          <w:sz w:val="20"/>
          <w:szCs w:val="20"/>
        </w:rPr>
        <w:t>e formation, se fonde sur les critères du référentiel de certificati</w:t>
      </w:r>
      <w:r w:rsidR="00F90143">
        <w:rPr>
          <w:rFonts w:ascii="Arial" w:eastAsia="MS Mincho" w:hAnsi="Arial" w:cs="Arial"/>
          <w:sz w:val="20"/>
          <w:szCs w:val="20"/>
        </w:rPr>
        <w:t>on du bloc de</w:t>
      </w:r>
      <w:r w:rsidR="006E0642">
        <w:rPr>
          <w:rFonts w:ascii="Arial" w:eastAsia="MS Mincho" w:hAnsi="Arial" w:cs="Arial"/>
          <w:sz w:val="20"/>
          <w:szCs w:val="20"/>
        </w:rPr>
        <w:t xml:space="preserve"> compétences 2 « G</w:t>
      </w:r>
      <w:r w:rsidR="003D26F0">
        <w:rPr>
          <w:rFonts w:ascii="Arial" w:eastAsia="MS Mincho" w:hAnsi="Arial" w:cs="Arial"/>
          <w:sz w:val="20"/>
          <w:szCs w:val="20"/>
        </w:rPr>
        <w:t>érer</w:t>
      </w:r>
      <w:r>
        <w:rPr>
          <w:rFonts w:ascii="Arial" w:eastAsia="MS Mincho" w:hAnsi="Arial" w:cs="Arial"/>
          <w:sz w:val="20"/>
          <w:szCs w:val="20"/>
        </w:rPr>
        <w:t xml:space="preserve"> l’information et des prestations</w:t>
      </w:r>
      <w:r w:rsidR="006E0642">
        <w:rPr>
          <w:rFonts w:ascii="Arial" w:eastAsia="MS Mincho" w:hAnsi="Arial" w:cs="Arial"/>
          <w:sz w:val="20"/>
          <w:szCs w:val="20"/>
        </w:rPr>
        <w:t> »</w:t>
      </w:r>
      <w:r>
        <w:rPr>
          <w:rFonts w:ascii="Arial" w:eastAsia="MS Mincho" w:hAnsi="Arial" w:cs="Arial"/>
          <w:sz w:val="20"/>
          <w:szCs w:val="20"/>
        </w:rPr>
        <w:t>.</w:t>
      </w:r>
    </w:p>
    <w:p w14:paraId="2C7F4A86" w14:textId="77777777" w:rsidR="00A97DCE" w:rsidRDefault="00A97DCE" w:rsidP="00A97DCE">
      <w:pPr>
        <w:autoSpaceDE w:val="0"/>
        <w:autoSpaceDN w:val="0"/>
        <w:adjustRightInd w:val="0"/>
        <w:rPr>
          <w:rFonts w:ascii="Arial" w:hAnsi="Arial" w:cs="Arial"/>
          <w:b/>
          <w:sz w:val="20"/>
          <w:szCs w:val="20"/>
        </w:rPr>
      </w:pPr>
      <w:r>
        <w:rPr>
          <w:rFonts w:ascii="Arial" w:hAnsi="Arial" w:cs="Arial"/>
          <w:b/>
          <w:sz w:val="20"/>
          <w:szCs w:val="20"/>
        </w:rPr>
        <w:t xml:space="preserve">Pour gérer </w:t>
      </w:r>
      <w:r w:rsidRPr="00AB6016">
        <w:rPr>
          <w:rFonts w:ascii="Arial" w:hAnsi="Arial" w:cs="Arial"/>
          <w:b/>
          <w:sz w:val="20"/>
          <w:szCs w:val="20"/>
        </w:rPr>
        <w:t>l’information</w:t>
      </w:r>
      <w:r>
        <w:rPr>
          <w:rFonts w:ascii="Arial" w:hAnsi="Arial" w:cs="Arial"/>
          <w:b/>
          <w:sz w:val="20"/>
          <w:szCs w:val="20"/>
        </w:rPr>
        <w:t> :</w:t>
      </w:r>
    </w:p>
    <w:p w14:paraId="2A5ACBA6" w14:textId="4398EAD8" w:rsidR="00A97DCE" w:rsidRDefault="00A97DCE" w:rsidP="00A97DCE">
      <w:pPr>
        <w:rPr>
          <w:rFonts w:ascii="Arial" w:hAnsi="Arial" w:cs="Arial"/>
          <w:sz w:val="20"/>
          <w:szCs w:val="20"/>
        </w:rPr>
      </w:pPr>
      <w:r>
        <w:rPr>
          <w:rFonts w:ascii="Arial" w:hAnsi="Arial" w:cs="Arial"/>
          <w:sz w:val="20"/>
          <w:szCs w:val="20"/>
        </w:rPr>
        <w:t>-</w:t>
      </w:r>
      <w:r w:rsidR="00E41D16">
        <w:rPr>
          <w:rFonts w:ascii="Arial" w:hAnsi="Arial" w:cs="Arial"/>
          <w:sz w:val="20"/>
          <w:szCs w:val="20"/>
        </w:rPr>
        <w:t xml:space="preserve"> </w:t>
      </w:r>
      <w:r>
        <w:rPr>
          <w:rFonts w:ascii="Arial" w:hAnsi="Arial" w:cs="Arial"/>
          <w:sz w:val="20"/>
          <w:szCs w:val="20"/>
        </w:rPr>
        <w:t>Les informations recueillies sont pertinentes, fiables et utiles à l’organisation.</w:t>
      </w:r>
    </w:p>
    <w:p w14:paraId="78437864" w14:textId="77777777" w:rsidR="00A97DCE" w:rsidRDefault="00A97DCE" w:rsidP="00A97DCE">
      <w:pPr>
        <w:rPr>
          <w:rFonts w:ascii="Arial" w:hAnsi="Arial" w:cs="Arial"/>
          <w:sz w:val="20"/>
          <w:szCs w:val="20"/>
        </w:rPr>
      </w:pPr>
      <w:r>
        <w:rPr>
          <w:rFonts w:ascii="Arial" w:hAnsi="Arial" w:cs="Arial"/>
          <w:sz w:val="20"/>
          <w:szCs w:val="20"/>
        </w:rPr>
        <w:t>- Le système d’information est utilisé de manière efficace.</w:t>
      </w:r>
    </w:p>
    <w:p w14:paraId="79155CE0" w14:textId="77777777" w:rsidR="00E41D16" w:rsidRDefault="00E41D16" w:rsidP="00E41D16">
      <w:pPr>
        <w:rPr>
          <w:rFonts w:ascii="Arial" w:hAnsi="Arial" w:cs="Arial"/>
          <w:sz w:val="20"/>
          <w:szCs w:val="20"/>
        </w:rPr>
      </w:pPr>
      <w:r>
        <w:rPr>
          <w:rFonts w:ascii="Arial" w:hAnsi="Arial" w:cs="Arial"/>
          <w:sz w:val="20"/>
          <w:szCs w:val="20"/>
        </w:rPr>
        <w:t>- Le compte rendu d’activités permet la continuité du service et le suivi de l’activité.</w:t>
      </w:r>
    </w:p>
    <w:p w14:paraId="4F6E9368" w14:textId="77777777" w:rsidR="00A97DCE" w:rsidRDefault="00A97DCE" w:rsidP="00A97DCE">
      <w:pPr>
        <w:autoSpaceDE w:val="0"/>
        <w:autoSpaceDN w:val="0"/>
        <w:adjustRightInd w:val="0"/>
        <w:rPr>
          <w:rFonts w:ascii="Arial" w:hAnsi="Arial" w:cs="Arial"/>
          <w:b/>
          <w:sz w:val="20"/>
          <w:szCs w:val="20"/>
        </w:rPr>
      </w:pPr>
      <w:r>
        <w:rPr>
          <w:rFonts w:ascii="Arial" w:hAnsi="Arial" w:cs="Arial"/>
          <w:b/>
          <w:sz w:val="20"/>
          <w:szCs w:val="20"/>
        </w:rPr>
        <w:t>Pour gérer des prestations internes et externes :</w:t>
      </w:r>
    </w:p>
    <w:p w14:paraId="6019D904" w14:textId="77777777" w:rsidR="00A97DCE" w:rsidRDefault="00A97DCE" w:rsidP="00A97DCE">
      <w:pPr>
        <w:rPr>
          <w:rFonts w:ascii="Arial" w:hAnsi="Arial" w:cs="Arial"/>
          <w:sz w:val="20"/>
          <w:szCs w:val="20"/>
        </w:rPr>
      </w:pPr>
      <w:r>
        <w:rPr>
          <w:rFonts w:ascii="Arial" w:hAnsi="Arial" w:cs="Arial"/>
          <w:sz w:val="20"/>
          <w:szCs w:val="20"/>
        </w:rPr>
        <w:t>- Les besoins en prestations sont identifiés et la réponse est adaptée.</w:t>
      </w:r>
    </w:p>
    <w:p w14:paraId="5AA75F4B" w14:textId="77777777" w:rsidR="00A97DCE" w:rsidRDefault="00A97DCE" w:rsidP="00A97DCE">
      <w:pPr>
        <w:rPr>
          <w:rFonts w:ascii="Arial" w:hAnsi="Arial" w:cs="Arial"/>
          <w:sz w:val="20"/>
          <w:szCs w:val="20"/>
        </w:rPr>
      </w:pPr>
      <w:r>
        <w:rPr>
          <w:rFonts w:ascii="Arial" w:hAnsi="Arial" w:cs="Arial"/>
          <w:sz w:val="20"/>
          <w:szCs w:val="20"/>
        </w:rPr>
        <w:t>- La qualité de la prestation est évaluée et fait l’objet, le cas échéant, de mesures correctives.</w:t>
      </w:r>
    </w:p>
    <w:p w14:paraId="61FFAF37" w14:textId="08648378" w:rsidR="00A97DCE" w:rsidRDefault="00A97DCE" w:rsidP="00A97DCE">
      <w:pPr>
        <w:autoSpaceDE w:val="0"/>
        <w:autoSpaceDN w:val="0"/>
        <w:adjustRightInd w:val="0"/>
        <w:rPr>
          <w:rFonts w:ascii="Arial" w:hAnsi="Arial" w:cs="Arial"/>
          <w:b/>
          <w:sz w:val="20"/>
          <w:szCs w:val="20"/>
        </w:rPr>
      </w:pPr>
      <w:r>
        <w:rPr>
          <w:rFonts w:ascii="Arial" w:hAnsi="Arial" w:cs="Arial"/>
          <w:b/>
          <w:sz w:val="20"/>
          <w:szCs w:val="20"/>
        </w:rPr>
        <w:t>Pour contribu</w:t>
      </w:r>
      <w:r w:rsidR="00C12904">
        <w:rPr>
          <w:rFonts w:ascii="Arial" w:hAnsi="Arial" w:cs="Arial"/>
          <w:b/>
          <w:sz w:val="20"/>
          <w:szCs w:val="20"/>
        </w:rPr>
        <w:t>er à la mise en œuvre de projet lié</w:t>
      </w:r>
      <w:r w:rsidR="00E41D16">
        <w:rPr>
          <w:rFonts w:ascii="Arial" w:hAnsi="Arial" w:cs="Arial"/>
          <w:b/>
          <w:sz w:val="20"/>
          <w:szCs w:val="20"/>
        </w:rPr>
        <w:t xml:space="preserve"> à l’accueil</w:t>
      </w:r>
      <w:r>
        <w:rPr>
          <w:rFonts w:ascii="Arial" w:hAnsi="Arial" w:cs="Arial"/>
          <w:b/>
          <w:sz w:val="20"/>
          <w:szCs w:val="20"/>
        </w:rPr>
        <w:t> :</w:t>
      </w:r>
    </w:p>
    <w:p w14:paraId="28F1AB32" w14:textId="77777777" w:rsidR="00A97DCE" w:rsidRDefault="00A97DCE" w:rsidP="00A97DCE">
      <w:pPr>
        <w:rPr>
          <w:rFonts w:ascii="Arial" w:hAnsi="Arial" w:cs="Arial"/>
          <w:sz w:val="20"/>
          <w:szCs w:val="20"/>
        </w:rPr>
      </w:pPr>
      <w:r>
        <w:rPr>
          <w:rFonts w:ascii="Arial" w:hAnsi="Arial" w:cs="Arial"/>
          <w:sz w:val="20"/>
          <w:szCs w:val="20"/>
        </w:rPr>
        <w:t>- L’action menée répond de manière efficace aux enjeux du projet.</w:t>
      </w:r>
    </w:p>
    <w:p w14:paraId="5A416B50" w14:textId="77777777" w:rsidR="00A97DCE" w:rsidRDefault="00A97DCE" w:rsidP="00A97DCE">
      <w:pPr>
        <w:rPr>
          <w:rFonts w:ascii="Arial" w:hAnsi="Arial" w:cs="Arial"/>
          <w:sz w:val="20"/>
          <w:szCs w:val="20"/>
        </w:rPr>
      </w:pPr>
      <w:r>
        <w:rPr>
          <w:rFonts w:ascii="Arial" w:hAnsi="Arial" w:cs="Arial"/>
          <w:sz w:val="20"/>
          <w:szCs w:val="20"/>
        </w:rPr>
        <w:t xml:space="preserve">- La coordination entre les acteurs impliqués garantit une action performante. </w:t>
      </w:r>
    </w:p>
    <w:p w14:paraId="1ABEC736" w14:textId="5F59F17D" w:rsidR="00A97DCE" w:rsidRDefault="00A97DCE" w:rsidP="00A97DCE">
      <w:pPr>
        <w:rPr>
          <w:rFonts w:ascii="Arial" w:hAnsi="Arial" w:cs="Arial"/>
          <w:sz w:val="20"/>
          <w:szCs w:val="20"/>
        </w:rPr>
      </w:pPr>
      <w:r>
        <w:rPr>
          <w:rFonts w:ascii="Arial" w:hAnsi="Arial" w:cs="Arial"/>
          <w:sz w:val="20"/>
          <w:szCs w:val="20"/>
        </w:rPr>
        <w:t>- Les points forts et les points d’amélioration sont repé</w:t>
      </w:r>
      <w:r w:rsidR="003D26F0">
        <w:rPr>
          <w:rFonts w:ascii="Arial" w:hAnsi="Arial" w:cs="Arial"/>
          <w:sz w:val="20"/>
          <w:szCs w:val="20"/>
        </w:rPr>
        <w:t>rés et communiqués formellement</w:t>
      </w:r>
      <w:r>
        <w:rPr>
          <w:rFonts w:ascii="Arial" w:hAnsi="Arial" w:cs="Arial"/>
          <w:sz w:val="20"/>
          <w:szCs w:val="20"/>
        </w:rPr>
        <w:t>.</w:t>
      </w:r>
    </w:p>
    <w:p w14:paraId="23ED32B8" w14:textId="77777777" w:rsidR="00A97DCE" w:rsidRDefault="00A97DCE" w:rsidP="00A97DCE">
      <w:pPr>
        <w:autoSpaceDE w:val="0"/>
        <w:autoSpaceDN w:val="0"/>
        <w:adjustRightInd w:val="0"/>
        <w:rPr>
          <w:rFonts w:ascii="Arial" w:eastAsia="MS Mincho" w:hAnsi="Arial" w:cs="Arial"/>
          <w:sz w:val="20"/>
          <w:szCs w:val="20"/>
        </w:rPr>
      </w:pPr>
    </w:p>
    <w:p w14:paraId="5DBF76FD" w14:textId="77777777" w:rsidR="00A97DCE" w:rsidRPr="00651261" w:rsidRDefault="00A97DCE" w:rsidP="00A97DCE">
      <w:pPr>
        <w:jc w:val="both"/>
        <w:rPr>
          <w:rFonts w:ascii="Arial" w:eastAsia="MS Mincho" w:hAnsi="Arial" w:cs="Arial"/>
          <w:b/>
          <w:szCs w:val="22"/>
        </w:rPr>
      </w:pPr>
    </w:p>
    <w:p w14:paraId="15449FF4" w14:textId="77777777" w:rsidR="00A97DCE" w:rsidRDefault="00A97DCE" w:rsidP="00A97DCE">
      <w:pPr>
        <w:jc w:val="both"/>
        <w:rPr>
          <w:rFonts w:ascii="Arial" w:eastAsia="MS Mincho" w:hAnsi="Arial" w:cs="Arial"/>
          <w:b/>
          <w:szCs w:val="22"/>
        </w:rPr>
      </w:pPr>
      <w:r w:rsidRPr="00651261">
        <w:rPr>
          <w:rFonts w:ascii="Arial" w:eastAsia="MS Mincho" w:hAnsi="Arial" w:cs="Arial"/>
          <w:b/>
          <w:szCs w:val="22"/>
        </w:rPr>
        <w:t>Modes d’évaluation</w:t>
      </w:r>
    </w:p>
    <w:p w14:paraId="04B91788" w14:textId="77777777" w:rsidR="00A97DCE" w:rsidRPr="00651261" w:rsidRDefault="00A97DCE" w:rsidP="00A97DCE">
      <w:pPr>
        <w:tabs>
          <w:tab w:val="center" w:pos="4536"/>
          <w:tab w:val="right" w:pos="9072"/>
          <w:tab w:val="left" w:pos="9603"/>
        </w:tabs>
        <w:jc w:val="both"/>
        <w:rPr>
          <w:rFonts w:ascii="Arial" w:hAnsi="Arial" w:cs="Arial"/>
          <w:sz w:val="20"/>
          <w:szCs w:val="22"/>
        </w:rPr>
      </w:pPr>
    </w:p>
    <w:p w14:paraId="4BC85F3F" w14:textId="77777777" w:rsidR="00A97DCE" w:rsidRPr="00D631B6" w:rsidRDefault="00A97DCE" w:rsidP="00A97DCE">
      <w:pPr>
        <w:pBdr>
          <w:top w:val="single" w:sz="4" w:space="1" w:color="auto"/>
          <w:left w:val="single" w:sz="4" w:space="4" w:color="auto"/>
          <w:bottom w:val="single" w:sz="4" w:space="1" w:color="auto"/>
          <w:right w:val="single" w:sz="4" w:space="4" w:color="auto"/>
        </w:pBdr>
        <w:jc w:val="both"/>
        <w:rPr>
          <w:rFonts w:ascii="Arial" w:eastAsia="MS Mincho" w:hAnsi="Arial" w:cs="Arial"/>
          <w:b/>
          <w:sz w:val="20"/>
          <w:szCs w:val="20"/>
        </w:rPr>
      </w:pPr>
      <w:r w:rsidRPr="009B626C">
        <w:rPr>
          <w:rFonts w:ascii="Arial" w:eastAsia="MS Mincho" w:hAnsi="Arial" w:cs="Arial"/>
          <w:b/>
          <w:sz w:val="20"/>
          <w:szCs w:val="20"/>
        </w:rPr>
        <w:t xml:space="preserve">1. </w:t>
      </w:r>
      <w:r w:rsidRPr="00C5508C">
        <w:rPr>
          <w:rFonts w:ascii="Arial" w:eastAsia="MS Mincho" w:hAnsi="Arial" w:cs="Arial"/>
          <w:b/>
          <w:bCs/>
          <w:sz w:val="20"/>
          <w:szCs w:val="20"/>
        </w:rPr>
        <w:t>É</w:t>
      </w:r>
      <w:r w:rsidRPr="00C5508C">
        <w:rPr>
          <w:rFonts w:ascii="Arial" w:eastAsia="MS Mincho" w:hAnsi="Arial" w:cs="Arial"/>
          <w:b/>
          <w:sz w:val="20"/>
          <w:szCs w:val="20"/>
        </w:rPr>
        <w:t>valuation par contrôle en cours de formation (CCF)</w:t>
      </w:r>
    </w:p>
    <w:p w14:paraId="60FADF7B" w14:textId="77777777" w:rsidR="00A97DCE" w:rsidRDefault="00A97DCE" w:rsidP="00A97DCE">
      <w:pPr>
        <w:widowControl w:val="0"/>
        <w:autoSpaceDE w:val="0"/>
        <w:autoSpaceDN w:val="0"/>
        <w:adjustRightInd w:val="0"/>
        <w:jc w:val="both"/>
        <w:rPr>
          <w:rFonts w:ascii="Arial" w:eastAsia="MS Mincho" w:hAnsi="Arial" w:cs="Arial"/>
          <w:color w:val="000000"/>
          <w:sz w:val="20"/>
          <w:szCs w:val="20"/>
        </w:rPr>
      </w:pPr>
    </w:p>
    <w:p w14:paraId="135C6B98" w14:textId="2EF2202C"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La sous</w:t>
      </w:r>
      <w:r w:rsidR="00F47D02">
        <w:rPr>
          <w:rFonts w:ascii="Arial" w:eastAsia="MS Mincho" w:hAnsi="Arial" w:cs="Arial"/>
          <w:color w:val="000000"/>
          <w:sz w:val="20"/>
          <w:szCs w:val="20"/>
        </w:rPr>
        <w:t>-</w:t>
      </w:r>
      <w:r w:rsidRPr="00651261">
        <w:rPr>
          <w:rFonts w:ascii="Arial" w:eastAsia="MS Mincho" w:hAnsi="Arial" w:cs="Arial"/>
          <w:color w:val="000000"/>
          <w:sz w:val="20"/>
          <w:szCs w:val="20"/>
        </w:rPr>
        <w:t xml:space="preserve">épreuve comporte une situation d’évaluation. </w:t>
      </w:r>
    </w:p>
    <w:p w14:paraId="5B986E00" w14:textId="2240266E" w:rsidR="00A97DCE"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Le contrôle en cours de formation est conduit à partir des travaux professionnels du candidat réalisés durant le cycle de formation. Il c</w:t>
      </w:r>
      <w:r w:rsidR="00F90143">
        <w:rPr>
          <w:rFonts w:ascii="Arial" w:eastAsia="MS Mincho" w:hAnsi="Arial" w:cs="Arial"/>
          <w:color w:val="000000"/>
          <w:sz w:val="20"/>
          <w:szCs w:val="20"/>
        </w:rPr>
        <w:t>ouvre le bloc de</w:t>
      </w:r>
      <w:r>
        <w:rPr>
          <w:rFonts w:ascii="Arial" w:eastAsia="MS Mincho" w:hAnsi="Arial" w:cs="Arial"/>
          <w:color w:val="000000"/>
          <w:sz w:val="20"/>
          <w:szCs w:val="20"/>
        </w:rPr>
        <w:t xml:space="preserve"> compétences 2</w:t>
      </w:r>
      <w:r w:rsidRPr="00651261">
        <w:rPr>
          <w:rFonts w:ascii="Arial" w:eastAsia="MS Mincho" w:hAnsi="Arial" w:cs="Arial"/>
          <w:color w:val="000000"/>
          <w:sz w:val="20"/>
          <w:szCs w:val="20"/>
        </w:rPr>
        <w:t xml:space="preserve"> « </w:t>
      </w:r>
      <w:r>
        <w:rPr>
          <w:rFonts w:ascii="Arial" w:eastAsia="MS Mincho" w:hAnsi="Arial" w:cs="Arial"/>
          <w:color w:val="000000"/>
          <w:sz w:val="20"/>
          <w:szCs w:val="20"/>
        </w:rPr>
        <w:t>G</w:t>
      </w:r>
      <w:r w:rsidR="004E52B4">
        <w:rPr>
          <w:rFonts w:ascii="Arial" w:eastAsia="MS Mincho" w:hAnsi="Arial" w:cs="Arial"/>
          <w:color w:val="000000"/>
          <w:sz w:val="20"/>
          <w:szCs w:val="20"/>
        </w:rPr>
        <w:t>érer</w:t>
      </w:r>
      <w:r w:rsidR="006633D9">
        <w:rPr>
          <w:rFonts w:ascii="Arial" w:eastAsia="MS Mincho" w:hAnsi="Arial" w:cs="Arial"/>
          <w:color w:val="000000"/>
          <w:sz w:val="20"/>
          <w:szCs w:val="20"/>
        </w:rPr>
        <w:t xml:space="preserve"> </w:t>
      </w:r>
      <w:r>
        <w:rPr>
          <w:rFonts w:ascii="Arial" w:eastAsia="MS Mincho" w:hAnsi="Arial" w:cs="Arial"/>
          <w:color w:val="000000"/>
          <w:sz w:val="20"/>
          <w:szCs w:val="20"/>
        </w:rPr>
        <w:t xml:space="preserve"> l’information et des prestations </w:t>
      </w:r>
      <w:r w:rsidRPr="00651261">
        <w:rPr>
          <w:rFonts w:ascii="Arial" w:eastAsia="MS Mincho" w:hAnsi="Arial" w:cs="Arial"/>
          <w:color w:val="000000"/>
          <w:sz w:val="20"/>
          <w:szCs w:val="20"/>
        </w:rPr>
        <w:t>».</w:t>
      </w:r>
    </w:p>
    <w:p w14:paraId="01C0D04B" w14:textId="77777777" w:rsidR="00A97DCE" w:rsidRDefault="00A97DCE" w:rsidP="00A97DCE">
      <w:pPr>
        <w:widowControl w:val="0"/>
        <w:autoSpaceDE w:val="0"/>
        <w:autoSpaceDN w:val="0"/>
        <w:adjustRightInd w:val="0"/>
        <w:jc w:val="both"/>
        <w:rPr>
          <w:rFonts w:ascii="Arial" w:eastAsia="MS Mincho" w:hAnsi="Arial" w:cs="Arial"/>
          <w:color w:val="000000"/>
          <w:sz w:val="20"/>
          <w:szCs w:val="20"/>
        </w:rPr>
      </w:pPr>
    </w:p>
    <w:p w14:paraId="5D037C00"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La programmation de la situation d’évaluation dépend notamment : </w:t>
      </w:r>
    </w:p>
    <w:p w14:paraId="69B8F307" w14:textId="5F77CA64"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pour chaque candidat, de son rythme d’acquisition des apprentissages, du degré d’avancement dans la ma</w:t>
      </w:r>
      <w:r w:rsidR="00F47D02">
        <w:rPr>
          <w:rFonts w:ascii="Arial" w:eastAsia="MS Mincho" w:hAnsi="Arial" w:cs="Arial"/>
          <w:color w:val="000000"/>
          <w:sz w:val="20"/>
          <w:szCs w:val="20"/>
        </w:rPr>
        <w:t>î</w:t>
      </w:r>
      <w:r w:rsidRPr="00651261">
        <w:rPr>
          <w:rFonts w:ascii="Arial" w:eastAsia="MS Mincho" w:hAnsi="Arial" w:cs="Arial"/>
          <w:color w:val="000000"/>
          <w:sz w:val="20"/>
          <w:szCs w:val="20"/>
        </w:rPr>
        <w:t xml:space="preserve">trise des compétences attendues et de la planification des périodes de formation en milieu professionnel ; </w:t>
      </w:r>
    </w:p>
    <w:p w14:paraId="77503B04"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pour chaque équipe pédagogique, des progressions, des modalités et pratiques adoptées ; </w:t>
      </w:r>
    </w:p>
    <w:p w14:paraId="5BF502BC"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pour chaque académie, in fine, des échéances fixées pour la remontée des propositions de notes au jury final. </w:t>
      </w:r>
    </w:p>
    <w:p w14:paraId="6176D0EB" w14:textId="77777777" w:rsidR="00A97DCE" w:rsidRDefault="00A97DCE" w:rsidP="00A97DCE">
      <w:pPr>
        <w:widowControl w:val="0"/>
        <w:autoSpaceDE w:val="0"/>
        <w:autoSpaceDN w:val="0"/>
        <w:adjustRightInd w:val="0"/>
        <w:jc w:val="both"/>
        <w:rPr>
          <w:rFonts w:ascii="Arial" w:eastAsia="MS Mincho" w:hAnsi="Arial" w:cs="Arial"/>
          <w:color w:val="000000"/>
          <w:sz w:val="20"/>
          <w:szCs w:val="20"/>
        </w:rPr>
      </w:pPr>
    </w:p>
    <w:p w14:paraId="2639B36B" w14:textId="77777777" w:rsidR="00A97DCE" w:rsidRDefault="00A97DCE" w:rsidP="00A97DCE">
      <w:pPr>
        <w:widowControl w:val="0"/>
        <w:autoSpaceDE w:val="0"/>
        <w:autoSpaceDN w:val="0"/>
        <w:adjustRightInd w:val="0"/>
        <w:jc w:val="both"/>
        <w:rPr>
          <w:rFonts w:ascii="Arial" w:eastAsia="MS Mincho" w:hAnsi="Arial" w:cs="Arial"/>
          <w:sz w:val="20"/>
          <w:szCs w:val="20"/>
          <w:lang w:eastAsia="en-US"/>
        </w:rPr>
      </w:pPr>
    </w:p>
    <w:p w14:paraId="0EA4E6DE" w14:textId="77777777" w:rsidR="00A97DCE" w:rsidRPr="00651261" w:rsidRDefault="00A97DCE" w:rsidP="00A97DCE">
      <w:pPr>
        <w:widowControl w:val="0"/>
        <w:autoSpaceDE w:val="0"/>
        <w:autoSpaceDN w:val="0"/>
        <w:adjustRightInd w:val="0"/>
        <w:jc w:val="both"/>
        <w:rPr>
          <w:rFonts w:ascii="Arial" w:eastAsia="MS Mincho" w:hAnsi="Arial" w:cs="Arial"/>
          <w:sz w:val="20"/>
          <w:szCs w:val="20"/>
          <w:lang w:eastAsia="en-US"/>
        </w:rPr>
      </w:pPr>
      <w:r w:rsidRPr="00CE0503">
        <w:rPr>
          <w:rFonts w:ascii="Arial" w:eastAsia="MS Mincho" w:hAnsi="Arial" w:cs="Arial"/>
          <w:b/>
          <w:bCs/>
          <w:sz w:val="20"/>
          <w:szCs w:val="20"/>
          <w:lang w:eastAsia="en-US"/>
        </w:rPr>
        <w:t>Composition de la commission d’interrogation</w:t>
      </w:r>
    </w:p>
    <w:p w14:paraId="673981B4" w14:textId="77777777" w:rsidR="00A97DCE" w:rsidRDefault="00A97DCE" w:rsidP="00A97DCE">
      <w:pPr>
        <w:widowControl w:val="0"/>
        <w:autoSpaceDE w:val="0"/>
        <w:autoSpaceDN w:val="0"/>
        <w:adjustRightInd w:val="0"/>
        <w:rPr>
          <w:rFonts w:ascii="Arial" w:eastAsia="MS Mincho" w:hAnsi="Arial" w:cs="Arial"/>
          <w:color w:val="000000"/>
          <w:sz w:val="20"/>
          <w:szCs w:val="20"/>
        </w:rPr>
      </w:pPr>
    </w:p>
    <w:p w14:paraId="7ADB4D69" w14:textId="77777777" w:rsidR="00A97DCE"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La c</w:t>
      </w:r>
      <w:r>
        <w:rPr>
          <w:rFonts w:ascii="Arial" w:eastAsia="MS Mincho" w:hAnsi="Arial" w:cs="Arial"/>
          <w:color w:val="000000"/>
          <w:sz w:val="20"/>
          <w:szCs w:val="20"/>
        </w:rPr>
        <w:t xml:space="preserve">ommission d’évaluation comprend deux personnes : </w:t>
      </w:r>
    </w:p>
    <w:p w14:paraId="4A35B6B2" w14:textId="77777777" w:rsidR="00A97DCE" w:rsidRDefault="00A97DCE" w:rsidP="00A97DCE">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 un professeur</w:t>
      </w:r>
      <w:r w:rsidRPr="00651261">
        <w:rPr>
          <w:rFonts w:ascii="Arial" w:eastAsia="MS Mincho" w:hAnsi="Arial" w:cs="Arial"/>
          <w:color w:val="000000"/>
          <w:sz w:val="20"/>
          <w:szCs w:val="20"/>
        </w:rPr>
        <w:t xml:space="preserve"> ou formateur</w:t>
      </w:r>
      <w:r>
        <w:rPr>
          <w:rFonts w:ascii="Arial" w:eastAsia="MS Mincho" w:hAnsi="Arial" w:cs="Arial"/>
          <w:color w:val="000000"/>
          <w:sz w:val="20"/>
          <w:szCs w:val="20"/>
        </w:rPr>
        <w:t xml:space="preserve"> d’économie-gestion du candidat</w:t>
      </w:r>
    </w:p>
    <w:p w14:paraId="09AEA6C1"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 xml:space="preserve">- </w:t>
      </w:r>
      <w:r w:rsidRPr="00651261">
        <w:rPr>
          <w:rFonts w:ascii="Arial" w:eastAsia="MS Mincho" w:hAnsi="Arial" w:cs="Arial"/>
          <w:color w:val="000000"/>
          <w:sz w:val="20"/>
          <w:szCs w:val="20"/>
        </w:rPr>
        <w:t>le tuteur en entreprise ou le maître d’apprentissage</w:t>
      </w:r>
      <w:r>
        <w:rPr>
          <w:rFonts w:ascii="Arial" w:eastAsia="MS Mincho" w:hAnsi="Arial" w:cs="Arial"/>
          <w:color w:val="000000"/>
          <w:sz w:val="20"/>
          <w:szCs w:val="20"/>
        </w:rPr>
        <w:t xml:space="preserve"> du candidat, à défaut un autre professeur d’économie-gestion du candidat. </w:t>
      </w:r>
    </w:p>
    <w:p w14:paraId="21AA1474" w14:textId="77777777" w:rsidR="00A97DCE" w:rsidRPr="00651261" w:rsidRDefault="00A97DCE" w:rsidP="00A97DCE">
      <w:pPr>
        <w:widowControl w:val="0"/>
        <w:autoSpaceDE w:val="0"/>
        <w:autoSpaceDN w:val="0"/>
        <w:adjustRightInd w:val="0"/>
        <w:rPr>
          <w:rFonts w:ascii="Arial" w:eastAsia="MS Mincho" w:hAnsi="Arial" w:cs="Arial"/>
          <w:color w:val="000000"/>
          <w:sz w:val="20"/>
          <w:szCs w:val="20"/>
        </w:rPr>
      </w:pPr>
    </w:p>
    <w:p w14:paraId="14DF5E44" w14:textId="77777777" w:rsidR="00A97DCE" w:rsidRPr="00651261" w:rsidRDefault="00A97DCE" w:rsidP="00A97DCE">
      <w:pPr>
        <w:widowControl w:val="0"/>
        <w:autoSpaceDE w:val="0"/>
        <w:autoSpaceDN w:val="0"/>
        <w:adjustRightInd w:val="0"/>
        <w:rPr>
          <w:rFonts w:ascii="Arial" w:eastAsia="MS Mincho" w:hAnsi="Arial" w:cs="Arial"/>
          <w:color w:val="000000"/>
          <w:sz w:val="20"/>
          <w:szCs w:val="20"/>
        </w:rPr>
      </w:pPr>
      <w:r w:rsidRPr="00651261">
        <w:rPr>
          <w:rFonts w:ascii="Arial" w:eastAsia="MS Mincho" w:hAnsi="Arial" w:cs="Arial"/>
          <w:b/>
          <w:bCs/>
          <w:color w:val="000000"/>
          <w:sz w:val="20"/>
          <w:szCs w:val="20"/>
        </w:rPr>
        <w:t xml:space="preserve">Déroulement de la situation d’évaluation </w:t>
      </w:r>
    </w:p>
    <w:p w14:paraId="58300C0D"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p>
    <w:p w14:paraId="464B3526" w14:textId="77777777" w:rsidR="00A97DCE" w:rsidRPr="00956845" w:rsidRDefault="00A97DCE" w:rsidP="00A97DCE">
      <w:pPr>
        <w:widowControl w:val="0"/>
        <w:autoSpaceDE w:val="0"/>
        <w:autoSpaceDN w:val="0"/>
        <w:adjustRightInd w:val="0"/>
        <w:jc w:val="both"/>
        <w:rPr>
          <w:rFonts w:ascii="Arial" w:eastAsia="MS Mincho" w:hAnsi="Arial" w:cs="Arial"/>
          <w:color w:val="000000"/>
          <w:sz w:val="20"/>
          <w:szCs w:val="20"/>
        </w:rPr>
      </w:pPr>
      <w:r w:rsidRPr="00956845">
        <w:rPr>
          <w:rFonts w:ascii="Arial" w:eastAsia="MS Mincho" w:hAnsi="Arial" w:cs="Arial"/>
          <w:color w:val="000000"/>
          <w:sz w:val="20"/>
          <w:szCs w:val="20"/>
        </w:rPr>
        <w:t>Après examen des travaux professionnels du candidat et de tout autre élément  susceptible de nourrir son analyse, la commission procède à l’évaluation des acquis des candidats sur la base des critères définis pour la sous-épreuve et renseigne</w:t>
      </w:r>
      <w:r>
        <w:rPr>
          <w:rFonts w:ascii="Arial" w:eastAsia="MS Mincho" w:hAnsi="Arial" w:cs="Arial"/>
          <w:color w:val="000000"/>
          <w:sz w:val="20"/>
          <w:szCs w:val="20"/>
        </w:rPr>
        <w:t xml:space="preserve"> </w:t>
      </w:r>
      <w:r w:rsidRPr="00956845">
        <w:rPr>
          <w:rFonts w:ascii="Arial" w:eastAsia="MS Mincho" w:hAnsi="Arial" w:cs="Arial"/>
          <w:color w:val="000000"/>
          <w:sz w:val="20"/>
          <w:szCs w:val="20"/>
        </w:rPr>
        <w:t xml:space="preserve">la grille nationale  fournie à cet effet afin de proposer une note </w:t>
      </w:r>
      <w:r>
        <w:rPr>
          <w:rFonts w:ascii="Arial" w:eastAsia="MS Mincho" w:hAnsi="Arial" w:cs="Arial"/>
          <w:color w:val="000000"/>
          <w:sz w:val="20"/>
          <w:szCs w:val="20"/>
        </w:rPr>
        <w:t>sur 20</w:t>
      </w:r>
      <w:r w:rsidRPr="00956845">
        <w:rPr>
          <w:rFonts w:ascii="Arial" w:eastAsia="MS Mincho" w:hAnsi="Arial" w:cs="Arial"/>
          <w:color w:val="000000"/>
          <w:sz w:val="20"/>
          <w:szCs w:val="20"/>
        </w:rPr>
        <w:t xml:space="preserve">. </w:t>
      </w:r>
      <w:r w:rsidRPr="00651261">
        <w:rPr>
          <w:rFonts w:ascii="Arial" w:eastAsia="MS Mincho" w:hAnsi="Arial" w:cs="Arial"/>
          <w:color w:val="000000"/>
          <w:sz w:val="20"/>
          <w:szCs w:val="20"/>
        </w:rPr>
        <w:t>La proposition de note ne doit pas être communiquée au candidat.</w:t>
      </w:r>
    </w:p>
    <w:p w14:paraId="4E42D842" w14:textId="77777777" w:rsidR="00A97DCE" w:rsidRDefault="00A97DCE" w:rsidP="00A97DCE">
      <w:pPr>
        <w:jc w:val="both"/>
        <w:rPr>
          <w:rFonts w:ascii="Arial" w:eastAsia="MS Mincho" w:hAnsi="Arial" w:cs="Arial"/>
          <w:b/>
          <w:szCs w:val="22"/>
        </w:rPr>
      </w:pPr>
    </w:p>
    <w:p w14:paraId="756F3391" w14:textId="77777777" w:rsidR="00A97DCE" w:rsidRDefault="00A97DCE" w:rsidP="00A97DCE">
      <w:pPr>
        <w:jc w:val="both"/>
        <w:outlineLvl w:val="0"/>
        <w:rPr>
          <w:rFonts w:ascii="Arial" w:eastAsia="MS Mincho" w:hAnsi="Arial" w:cs="Arial"/>
          <w:b/>
          <w:sz w:val="20"/>
          <w:szCs w:val="20"/>
        </w:rPr>
      </w:pPr>
    </w:p>
    <w:p w14:paraId="461A287A" w14:textId="77777777" w:rsidR="00A97DCE" w:rsidRPr="00651261" w:rsidRDefault="00A97DCE" w:rsidP="00A97DCE">
      <w:pPr>
        <w:jc w:val="both"/>
        <w:outlineLvl w:val="0"/>
        <w:rPr>
          <w:rFonts w:ascii="Arial" w:eastAsia="MS Mincho" w:hAnsi="Arial" w:cs="Arial"/>
          <w:b/>
          <w:sz w:val="20"/>
          <w:szCs w:val="20"/>
        </w:rPr>
      </w:pPr>
      <w:r w:rsidRPr="00651261">
        <w:rPr>
          <w:rFonts w:ascii="Arial" w:eastAsia="MS Mincho" w:hAnsi="Arial" w:cs="Arial"/>
          <w:b/>
          <w:sz w:val="20"/>
          <w:szCs w:val="20"/>
        </w:rPr>
        <w:t>Communication des éléments d’évaluation au jury</w:t>
      </w:r>
      <w:r>
        <w:rPr>
          <w:rFonts w:ascii="Arial" w:eastAsia="MS Mincho" w:hAnsi="Arial" w:cs="Arial"/>
          <w:b/>
          <w:sz w:val="20"/>
          <w:szCs w:val="20"/>
        </w:rPr>
        <w:t xml:space="preserve"> académique final</w:t>
      </w:r>
    </w:p>
    <w:p w14:paraId="748FB240" w14:textId="77777777" w:rsidR="00A97DCE" w:rsidRDefault="00A97DCE" w:rsidP="00A97DCE">
      <w:pPr>
        <w:widowControl w:val="0"/>
        <w:autoSpaceDE w:val="0"/>
        <w:autoSpaceDN w:val="0"/>
        <w:adjustRightInd w:val="0"/>
        <w:jc w:val="both"/>
        <w:rPr>
          <w:rFonts w:ascii="Arial" w:eastAsia="MS Mincho" w:hAnsi="Arial" w:cs="Arial"/>
          <w:color w:val="000000"/>
          <w:sz w:val="20"/>
          <w:szCs w:val="20"/>
        </w:rPr>
      </w:pPr>
    </w:p>
    <w:p w14:paraId="47B62A99"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Le dossier d’évaluation, </w:t>
      </w:r>
      <w:r w:rsidRPr="00651261">
        <w:rPr>
          <w:rFonts w:ascii="Arial" w:eastAsia="MS Mincho" w:hAnsi="Arial" w:cs="Arial"/>
          <w:sz w:val="20"/>
          <w:szCs w:val="20"/>
        </w:rPr>
        <w:t>transmis</w:t>
      </w:r>
      <w:r>
        <w:rPr>
          <w:rFonts w:ascii="Arial" w:eastAsia="MS Mincho" w:hAnsi="Arial" w:cs="Arial"/>
          <w:sz w:val="20"/>
          <w:szCs w:val="20"/>
        </w:rPr>
        <w:t xml:space="preserve"> au jury final</w:t>
      </w:r>
      <w:r w:rsidRPr="00651261">
        <w:rPr>
          <w:rFonts w:ascii="Arial" w:eastAsia="MS Mincho" w:hAnsi="Arial" w:cs="Arial"/>
          <w:sz w:val="20"/>
          <w:szCs w:val="20"/>
        </w:rPr>
        <w:t>, sous la respons</w:t>
      </w:r>
      <w:r>
        <w:rPr>
          <w:rFonts w:ascii="Arial" w:eastAsia="MS Mincho" w:hAnsi="Arial" w:cs="Arial"/>
          <w:sz w:val="20"/>
          <w:szCs w:val="20"/>
        </w:rPr>
        <w:t>abilité du chef d’établissement, selon une procédure fixée par les autorités académiques,</w:t>
      </w:r>
      <w:r w:rsidRPr="00651261">
        <w:rPr>
          <w:rFonts w:ascii="Arial" w:eastAsia="MS Mincho" w:hAnsi="Arial" w:cs="Arial"/>
          <w:color w:val="000000"/>
          <w:sz w:val="20"/>
          <w:szCs w:val="20"/>
        </w:rPr>
        <w:t xml:space="preserve"> comprend : </w:t>
      </w:r>
    </w:p>
    <w:p w14:paraId="328D1868"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la grille d’aide à l’évaluation complétée ; </w:t>
      </w:r>
    </w:p>
    <w:p w14:paraId="69EE2C0A"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 les attestations de périodes de formation en milieu professionnel ou les certificats de travail (accompagnés de l’attestation des heures de formation). </w:t>
      </w:r>
    </w:p>
    <w:p w14:paraId="711C68CD" w14:textId="77777777" w:rsidR="00A97DCE" w:rsidRPr="00651261" w:rsidRDefault="00A97DCE" w:rsidP="00A97DCE">
      <w:pPr>
        <w:jc w:val="both"/>
        <w:rPr>
          <w:rFonts w:ascii="Arial" w:eastAsia="MS Mincho" w:hAnsi="Arial" w:cs="Arial"/>
          <w:sz w:val="20"/>
          <w:szCs w:val="20"/>
        </w:rPr>
      </w:pPr>
      <w:r w:rsidRPr="00651261">
        <w:rPr>
          <w:rFonts w:ascii="Arial" w:eastAsia="MS Mincho" w:hAnsi="Arial" w:cs="Arial"/>
          <w:sz w:val="20"/>
          <w:szCs w:val="20"/>
        </w:rPr>
        <w:t xml:space="preserve">Après examen attentif des documents fournis, le jury </w:t>
      </w:r>
      <w:r>
        <w:rPr>
          <w:rFonts w:ascii="Arial" w:eastAsia="MS Mincho" w:hAnsi="Arial" w:cs="Arial"/>
          <w:sz w:val="20"/>
          <w:szCs w:val="20"/>
        </w:rPr>
        <w:t xml:space="preserve">final </w:t>
      </w:r>
      <w:r w:rsidRPr="00651261">
        <w:rPr>
          <w:rFonts w:ascii="Arial" w:eastAsia="MS Mincho" w:hAnsi="Arial" w:cs="Arial"/>
          <w:sz w:val="20"/>
          <w:szCs w:val="20"/>
        </w:rPr>
        <w:t>formule toutes remarques et observations qu’il juge utiles et arrête la note.</w:t>
      </w:r>
    </w:p>
    <w:p w14:paraId="69ED7343" w14:textId="77777777" w:rsidR="00A97DCE" w:rsidRDefault="00A97DCE" w:rsidP="00A97DCE">
      <w:pPr>
        <w:jc w:val="both"/>
        <w:rPr>
          <w:rFonts w:ascii="Arial" w:eastAsia="MS Mincho" w:hAnsi="Arial" w:cs="Arial"/>
          <w:b/>
          <w:szCs w:val="22"/>
        </w:rPr>
      </w:pPr>
    </w:p>
    <w:p w14:paraId="556BB5AB" w14:textId="77777777" w:rsidR="00A97DCE" w:rsidRPr="00651261" w:rsidRDefault="00A97DCE" w:rsidP="00A97DCE">
      <w:pPr>
        <w:jc w:val="both"/>
        <w:rPr>
          <w:rFonts w:ascii="Arial" w:eastAsia="MS Mincho" w:hAnsi="Arial" w:cs="Arial"/>
          <w:b/>
          <w:szCs w:val="22"/>
        </w:rPr>
      </w:pPr>
    </w:p>
    <w:p w14:paraId="2BA95FE3" w14:textId="77777777" w:rsidR="00A97DCE" w:rsidRPr="00651261" w:rsidRDefault="00A97DCE" w:rsidP="00A97DCE">
      <w:pPr>
        <w:jc w:val="both"/>
        <w:rPr>
          <w:rFonts w:ascii="Arial" w:eastAsia="MS Mincho" w:hAnsi="Arial" w:cs="Arial"/>
          <w:b/>
          <w:szCs w:val="22"/>
        </w:rPr>
      </w:pPr>
    </w:p>
    <w:p w14:paraId="1BD058EA" w14:textId="77777777" w:rsidR="00A97DCE" w:rsidRPr="00D631B6" w:rsidRDefault="00A97DCE" w:rsidP="00A97DCE">
      <w:pPr>
        <w:pBdr>
          <w:top w:val="single" w:sz="4" w:space="1" w:color="auto"/>
          <w:left w:val="single" w:sz="4" w:space="4" w:color="auto"/>
          <w:bottom w:val="single" w:sz="4" w:space="1" w:color="auto"/>
          <w:right w:val="single" w:sz="4" w:space="4" w:color="auto"/>
        </w:pBdr>
        <w:jc w:val="both"/>
        <w:rPr>
          <w:rFonts w:ascii="Arial" w:eastAsia="MS Mincho" w:hAnsi="Arial" w:cs="Arial"/>
          <w:b/>
          <w:sz w:val="20"/>
          <w:szCs w:val="20"/>
        </w:rPr>
      </w:pPr>
      <w:r>
        <w:rPr>
          <w:rFonts w:ascii="Arial" w:eastAsia="MS Mincho" w:hAnsi="Arial" w:cs="Arial"/>
          <w:b/>
          <w:sz w:val="20"/>
          <w:szCs w:val="20"/>
        </w:rPr>
        <w:t>2</w:t>
      </w:r>
      <w:r w:rsidRPr="009B626C">
        <w:rPr>
          <w:rFonts w:ascii="Arial" w:eastAsia="MS Mincho" w:hAnsi="Arial" w:cs="Arial"/>
          <w:b/>
          <w:sz w:val="20"/>
          <w:szCs w:val="20"/>
        </w:rPr>
        <w:t xml:space="preserve">. </w:t>
      </w:r>
      <w:r w:rsidRPr="00C5508C">
        <w:rPr>
          <w:rFonts w:ascii="Arial" w:eastAsia="MS Mincho" w:hAnsi="Arial" w:cs="Arial"/>
          <w:b/>
          <w:bCs/>
          <w:sz w:val="20"/>
          <w:szCs w:val="20"/>
        </w:rPr>
        <w:t>É</w:t>
      </w:r>
      <w:r w:rsidRPr="00C5508C">
        <w:rPr>
          <w:rFonts w:ascii="Arial" w:eastAsia="MS Mincho" w:hAnsi="Arial" w:cs="Arial"/>
          <w:b/>
          <w:sz w:val="20"/>
          <w:szCs w:val="20"/>
        </w:rPr>
        <w:t xml:space="preserve">valuation </w:t>
      </w:r>
      <w:r>
        <w:rPr>
          <w:rFonts w:ascii="Arial" w:eastAsia="MS Mincho" w:hAnsi="Arial" w:cs="Arial"/>
          <w:b/>
          <w:sz w:val="20"/>
          <w:szCs w:val="20"/>
        </w:rPr>
        <w:t>finale ponctuelle</w:t>
      </w:r>
      <w:r w:rsidRPr="00E40E41">
        <w:rPr>
          <w:rFonts w:ascii="Arial" w:eastAsia="MS Mincho" w:hAnsi="Arial" w:cs="Arial"/>
          <w:b/>
          <w:bCs/>
          <w:sz w:val="22"/>
          <w:szCs w:val="22"/>
        </w:rPr>
        <w:t xml:space="preserve"> </w:t>
      </w:r>
      <w:r>
        <w:rPr>
          <w:rFonts w:ascii="Arial" w:eastAsia="MS Mincho" w:hAnsi="Arial" w:cs="Arial"/>
          <w:b/>
          <w:bCs/>
          <w:sz w:val="22"/>
          <w:szCs w:val="22"/>
        </w:rPr>
        <w:t xml:space="preserve">                       </w:t>
      </w:r>
      <w:r w:rsidRPr="009B626C">
        <w:rPr>
          <w:rFonts w:ascii="Arial" w:eastAsia="MS Mincho" w:hAnsi="Arial" w:cs="Arial"/>
          <w:b/>
          <w:bCs/>
          <w:sz w:val="22"/>
          <w:szCs w:val="22"/>
        </w:rPr>
        <w:t>É</w:t>
      </w:r>
      <w:r>
        <w:rPr>
          <w:rFonts w:ascii="Arial" w:eastAsia="MS Mincho" w:hAnsi="Arial" w:cs="Arial"/>
          <w:b/>
          <w:sz w:val="20"/>
          <w:szCs w:val="20"/>
        </w:rPr>
        <w:t>preuve orale</w:t>
      </w:r>
      <w:r w:rsidRPr="00E40E41">
        <w:rPr>
          <w:rFonts w:ascii="Arial" w:eastAsia="MS Mincho" w:hAnsi="Arial" w:cs="Arial"/>
          <w:b/>
          <w:sz w:val="20"/>
          <w:szCs w:val="20"/>
        </w:rPr>
        <w:t xml:space="preserve"> </w:t>
      </w:r>
      <w:r>
        <w:rPr>
          <w:rFonts w:ascii="Arial" w:eastAsia="MS Mincho" w:hAnsi="Arial" w:cs="Arial"/>
          <w:b/>
          <w:sz w:val="20"/>
          <w:szCs w:val="20"/>
        </w:rPr>
        <w:t xml:space="preserve">                          </w:t>
      </w:r>
      <w:r w:rsidRPr="009B626C">
        <w:rPr>
          <w:rFonts w:ascii="Arial" w:eastAsia="MS Mincho" w:hAnsi="Arial" w:cs="Arial"/>
          <w:b/>
          <w:sz w:val="20"/>
          <w:szCs w:val="20"/>
        </w:rPr>
        <w:t xml:space="preserve">Durée : 30 minutes </w:t>
      </w:r>
      <w:r>
        <w:rPr>
          <w:rFonts w:ascii="Arial" w:eastAsia="MS Mincho" w:hAnsi="Arial" w:cs="Arial"/>
          <w:b/>
          <w:sz w:val="20"/>
          <w:szCs w:val="20"/>
        </w:rPr>
        <w:t xml:space="preserve"> </w:t>
      </w:r>
    </w:p>
    <w:p w14:paraId="22EFCD7F" w14:textId="77777777" w:rsidR="00A97DCE" w:rsidRDefault="00A97DCE" w:rsidP="00A97DCE">
      <w:pPr>
        <w:autoSpaceDE w:val="0"/>
        <w:autoSpaceDN w:val="0"/>
        <w:adjustRightInd w:val="0"/>
        <w:jc w:val="both"/>
        <w:rPr>
          <w:rFonts w:ascii="Arial" w:eastAsia="MS Mincho" w:hAnsi="Arial" w:cs="Arial"/>
          <w:b/>
          <w:color w:val="808080"/>
          <w:sz w:val="20"/>
          <w:szCs w:val="22"/>
        </w:rPr>
      </w:pPr>
    </w:p>
    <w:p w14:paraId="64AB355C" w14:textId="77777777" w:rsidR="00A97DCE" w:rsidRPr="00651261" w:rsidRDefault="00A97DCE" w:rsidP="00A97DCE">
      <w:pPr>
        <w:widowControl w:val="0"/>
        <w:autoSpaceDE w:val="0"/>
        <w:autoSpaceDN w:val="0"/>
        <w:adjustRightInd w:val="0"/>
        <w:rPr>
          <w:rFonts w:ascii="Arial" w:eastAsia="MS Mincho" w:hAnsi="Arial" w:cs="Arial"/>
          <w:b/>
          <w:bCs/>
          <w:color w:val="000000"/>
          <w:sz w:val="20"/>
          <w:szCs w:val="20"/>
        </w:rPr>
      </w:pPr>
    </w:p>
    <w:p w14:paraId="172AFB6B" w14:textId="190C9A77" w:rsidR="00A97DCE" w:rsidRDefault="00A97DCE" w:rsidP="00A97DCE">
      <w:pPr>
        <w:widowControl w:val="0"/>
        <w:autoSpaceDE w:val="0"/>
        <w:autoSpaceDN w:val="0"/>
        <w:adjustRightInd w:val="0"/>
        <w:rPr>
          <w:rFonts w:ascii="Arial" w:eastAsia="MS Mincho" w:hAnsi="Arial" w:cs="Arial"/>
          <w:b/>
          <w:bCs/>
          <w:color w:val="000000"/>
          <w:sz w:val="20"/>
          <w:szCs w:val="20"/>
        </w:rPr>
      </w:pPr>
      <w:r w:rsidRPr="00651261">
        <w:rPr>
          <w:rFonts w:ascii="Arial" w:eastAsia="MS Mincho" w:hAnsi="Arial" w:cs="Arial"/>
          <w:b/>
          <w:bCs/>
          <w:color w:val="000000"/>
          <w:sz w:val="20"/>
          <w:szCs w:val="20"/>
        </w:rPr>
        <w:t>Dossi</w:t>
      </w:r>
      <w:r w:rsidR="004A728B">
        <w:rPr>
          <w:rFonts w:ascii="Arial" w:eastAsia="MS Mincho" w:hAnsi="Arial" w:cs="Arial"/>
          <w:b/>
          <w:bCs/>
          <w:color w:val="000000"/>
          <w:sz w:val="20"/>
          <w:szCs w:val="20"/>
        </w:rPr>
        <w:t>er support de la sous-épreuve E3</w:t>
      </w:r>
      <w:r w:rsidRPr="00651261">
        <w:rPr>
          <w:rFonts w:ascii="Arial" w:eastAsia="MS Mincho" w:hAnsi="Arial" w:cs="Arial"/>
          <w:b/>
          <w:bCs/>
          <w:color w:val="000000"/>
          <w:sz w:val="20"/>
          <w:szCs w:val="20"/>
        </w:rPr>
        <w:t xml:space="preserve">2 </w:t>
      </w:r>
    </w:p>
    <w:p w14:paraId="66FBE80C" w14:textId="77777777" w:rsidR="00A97DCE" w:rsidRPr="00651261" w:rsidRDefault="00A97DCE" w:rsidP="00A97DCE">
      <w:pPr>
        <w:widowControl w:val="0"/>
        <w:autoSpaceDE w:val="0"/>
        <w:autoSpaceDN w:val="0"/>
        <w:adjustRightInd w:val="0"/>
        <w:rPr>
          <w:rFonts w:ascii="Arial" w:eastAsia="MS Mincho" w:hAnsi="Arial" w:cs="Arial"/>
          <w:color w:val="000000"/>
          <w:sz w:val="20"/>
          <w:szCs w:val="20"/>
        </w:rPr>
      </w:pPr>
    </w:p>
    <w:p w14:paraId="69020CB1"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La sous-épreuve prend appui sur un dossier comprenant : </w:t>
      </w:r>
    </w:p>
    <w:p w14:paraId="0EADD791" w14:textId="5DDD4F4F" w:rsidR="00A97DCE" w:rsidRDefault="00A97DCE" w:rsidP="00A97DCE">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 Des</w:t>
      </w:r>
      <w:r w:rsidRPr="00651261">
        <w:rPr>
          <w:rFonts w:ascii="Arial" w:eastAsia="MS Mincho" w:hAnsi="Arial" w:cs="Arial"/>
          <w:color w:val="000000"/>
          <w:sz w:val="20"/>
          <w:szCs w:val="20"/>
        </w:rPr>
        <w:t xml:space="preserve"> </w:t>
      </w:r>
      <w:r>
        <w:rPr>
          <w:rFonts w:ascii="Arial" w:eastAsia="MS Mincho" w:hAnsi="Arial" w:cs="Arial"/>
          <w:color w:val="000000"/>
          <w:sz w:val="20"/>
          <w:szCs w:val="20"/>
        </w:rPr>
        <w:t>situations</w:t>
      </w:r>
      <w:r w:rsidRPr="00651261">
        <w:rPr>
          <w:rFonts w:ascii="Arial" w:eastAsia="MS Mincho" w:hAnsi="Arial" w:cs="Arial"/>
          <w:color w:val="000000"/>
          <w:sz w:val="20"/>
          <w:szCs w:val="20"/>
        </w:rPr>
        <w:t xml:space="preserve"> professionnel</w:t>
      </w:r>
      <w:r>
        <w:rPr>
          <w:rFonts w:ascii="Arial" w:eastAsia="MS Mincho" w:hAnsi="Arial" w:cs="Arial"/>
          <w:color w:val="000000"/>
          <w:sz w:val="20"/>
          <w:szCs w:val="20"/>
        </w:rPr>
        <w:t xml:space="preserve">les, </w:t>
      </w:r>
      <w:r w:rsidRPr="00651261">
        <w:rPr>
          <w:rFonts w:ascii="Arial" w:eastAsia="MS Mincho" w:hAnsi="Arial" w:cs="Arial"/>
          <w:color w:val="000000"/>
          <w:sz w:val="20"/>
          <w:szCs w:val="20"/>
        </w:rPr>
        <w:t xml:space="preserve">vécues ou observées en milieu professionnel ou </w:t>
      </w:r>
      <w:r>
        <w:rPr>
          <w:rFonts w:ascii="Arial" w:eastAsia="MS Mincho" w:hAnsi="Arial" w:cs="Arial"/>
          <w:color w:val="000000"/>
          <w:sz w:val="20"/>
          <w:szCs w:val="20"/>
        </w:rPr>
        <w:t>simulées en formation,</w:t>
      </w:r>
      <w:r w:rsidRPr="00651261">
        <w:rPr>
          <w:rFonts w:ascii="Arial" w:eastAsia="MS Mincho" w:hAnsi="Arial" w:cs="Arial"/>
          <w:color w:val="000000"/>
          <w:sz w:val="20"/>
          <w:szCs w:val="20"/>
        </w:rPr>
        <w:t xml:space="preserve"> en lien</w:t>
      </w:r>
      <w:r w:rsidR="00F90143">
        <w:rPr>
          <w:rFonts w:ascii="Arial" w:eastAsia="MS Mincho" w:hAnsi="Arial" w:cs="Arial"/>
          <w:color w:val="000000"/>
          <w:sz w:val="20"/>
          <w:szCs w:val="20"/>
        </w:rPr>
        <w:t xml:space="preserve"> avec le bloc de</w:t>
      </w:r>
      <w:r>
        <w:rPr>
          <w:rFonts w:ascii="Arial" w:eastAsia="MS Mincho" w:hAnsi="Arial" w:cs="Arial"/>
          <w:color w:val="000000"/>
          <w:sz w:val="20"/>
          <w:szCs w:val="20"/>
        </w:rPr>
        <w:t xml:space="preserve"> compétences 2</w:t>
      </w:r>
      <w:r w:rsidRPr="00651261">
        <w:rPr>
          <w:rFonts w:ascii="Arial" w:eastAsia="MS Mincho" w:hAnsi="Arial" w:cs="Arial"/>
          <w:color w:val="000000"/>
          <w:sz w:val="20"/>
          <w:szCs w:val="20"/>
        </w:rPr>
        <w:t xml:space="preserve"> « </w:t>
      </w:r>
      <w:r>
        <w:rPr>
          <w:rFonts w:ascii="Arial" w:eastAsia="MS Mincho" w:hAnsi="Arial" w:cs="Arial"/>
          <w:color w:val="000000"/>
          <w:sz w:val="20"/>
          <w:szCs w:val="20"/>
        </w:rPr>
        <w:t>G</w:t>
      </w:r>
      <w:r w:rsidR="000771BA">
        <w:rPr>
          <w:rFonts w:ascii="Arial" w:eastAsia="MS Mincho" w:hAnsi="Arial" w:cs="Arial"/>
          <w:color w:val="000000"/>
          <w:sz w:val="20"/>
          <w:szCs w:val="20"/>
        </w:rPr>
        <w:t>érer</w:t>
      </w:r>
      <w:r>
        <w:rPr>
          <w:rFonts w:ascii="Arial" w:eastAsia="MS Mincho" w:hAnsi="Arial" w:cs="Arial"/>
          <w:color w:val="000000"/>
          <w:sz w:val="20"/>
          <w:szCs w:val="20"/>
        </w:rPr>
        <w:t xml:space="preserve"> l’information et des prestations</w:t>
      </w:r>
      <w:r w:rsidRPr="00651261">
        <w:rPr>
          <w:rFonts w:ascii="Arial" w:eastAsia="MS Mincho" w:hAnsi="Arial" w:cs="Arial"/>
          <w:color w:val="000000"/>
          <w:sz w:val="20"/>
          <w:szCs w:val="20"/>
        </w:rPr>
        <w:t> »</w:t>
      </w:r>
      <w:r>
        <w:rPr>
          <w:rFonts w:ascii="Arial" w:eastAsia="MS Mincho" w:hAnsi="Arial" w:cs="Arial"/>
          <w:color w:val="000000"/>
          <w:sz w:val="20"/>
          <w:szCs w:val="20"/>
        </w:rPr>
        <w:t>. Ces situations seront retranscr</w:t>
      </w:r>
      <w:r w:rsidR="007B3CCC">
        <w:rPr>
          <w:rFonts w:ascii="Arial" w:eastAsia="MS Mincho" w:hAnsi="Arial" w:cs="Arial"/>
          <w:color w:val="000000"/>
          <w:sz w:val="20"/>
          <w:szCs w:val="20"/>
        </w:rPr>
        <w:t>ites sous la forme de</w:t>
      </w:r>
      <w:r w:rsidR="00324581">
        <w:rPr>
          <w:rFonts w:ascii="Arial" w:eastAsia="MS Mincho" w:hAnsi="Arial" w:cs="Arial"/>
          <w:color w:val="000000"/>
          <w:sz w:val="20"/>
          <w:szCs w:val="20"/>
        </w:rPr>
        <w:t xml:space="preserve"> 3</w:t>
      </w:r>
      <w:r w:rsidR="007B3CCC">
        <w:rPr>
          <w:rFonts w:ascii="Arial" w:eastAsia="MS Mincho" w:hAnsi="Arial" w:cs="Arial"/>
          <w:color w:val="000000"/>
          <w:sz w:val="20"/>
          <w:szCs w:val="20"/>
        </w:rPr>
        <w:t xml:space="preserve"> </w:t>
      </w:r>
      <w:r>
        <w:rPr>
          <w:rFonts w:ascii="Arial" w:eastAsia="MS Mincho" w:hAnsi="Arial" w:cs="Arial"/>
          <w:color w:val="000000"/>
          <w:sz w:val="20"/>
          <w:szCs w:val="20"/>
        </w:rPr>
        <w:t>fiche</w:t>
      </w:r>
      <w:r w:rsidR="007B3CCC">
        <w:rPr>
          <w:rFonts w:ascii="Arial" w:eastAsia="MS Mincho" w:hAnsi="Arial" w:cs="Arial"/>
          <w:color w:val="000000"/>
          <w:sz w:val="20"/>
          <w:szCs w:val="20"/>
        </w:rPr>
        <w:t>s de situation</w:t>
      </w:r>
      <w:r>
        <w:rPr>
          <w:rFonts w:ascii="Arial" w:eastAsia="MS Mincho" w:hAnsi="Arial" w:cs="Arial"/>
          <w:color w:val="000000"/>
          <w:sz w:val="20"/>
          <w:szCs w:val="20"/>
        </w:rPr>
        <w:t xml:space="preserve"> qui</w:t>
      </w:r>
      <w:r w:rsidRPr="00651261">
        <w:rPr>
          <w:rFonts w:ascii="Arial" w:eastAsia="MS Mincho" w:hAnsi="Arial" w:cs="Arial"/>
          <w:color w:val="000000"/>
          <w:sz w:val="20"/>
          <w:szCs w:val="20"/>
        </w:rPr>
        <w:t xml:space="preserve"> seront apporté</w:t>
      </w:r>
      <w:r w:rsidR="007B3CCC">
        <w:rPr>
          <w:rFonts w:ascii="Arial" w:eastAsia="MS Mincho" w:hAnsi="Arial" w:cs="Arial"/>
          <w:color w:val="000000"/>
          <w:sz w:val="20"/>
          <w:szCs w:val="20"/>
        </w:rPr>
        <w:t>e</w:t>
      </w:r>
      <w:r w:rsidRPr="00651261">
        <w:rPr>
          <w:rFonts w:ascii="Arial" w:eastAsia="MS Mincho" w:hAnsi="Arial" w:cs="Arial"/>
          <w:color w:val="000000"/>
          <w:sz w:val="20"/>
          <w:szCs w:val="20"/>
        </w:rPr>
        <w:t>s obligatoirement par le cand</w:t>
      </w:r>
      <w:r>
        <w:rPr>
          <w:rFonts w:ascii="Arial" w:eastAsia="MS Mincho" w:hAnsi="Arial" w:cs="Arial"/>
          <w:color w:val="000000"/>
          <w:sz w:val="20"/>
          <w:szCs w:val="20"/>
        </w:rPr>
        <w:t>idat le jour de la sous-épre</w:t>
      </w:r>
      <w:r w:rsidR="007B3CCC">
        <w:rPr>
          <w:rFonts w:ascii="Arial" w:eastAsia="MS Mincho" w:hAnsi="Arial" w:cs="Arial"/>
          <w:color w:val="000000"/>
          <w:sz w:val="20"/>
          <w:szCs w:val="20"/>
        </w:rPr>
        <w:t>uve, elles doivent</w:t>
      </w:r>
      <w:r>
        <w:rPr>
          <w:rFonts w:ascii="Arial" w:eastAsia="MS Mincho" w:hAnsi="Arial" w:cs="Arial"/>
          <w:color w:val="000000"/>
          <w:sz w:val="20"/>
          <w:szCs w:val="20"/>
        </w:rPr>
        <w:t xml:space="preserve"> concerner </w:t>
      </w:r>
      <w:r w:rsidR="008D7057">
        <w:rPr>
          <w:rFonts w:ascii="Arial" w:eastAsia="MS Mincho" w:hAnsi="Arial" w:cs="Arial"/>
          <w:color w:val="000000"/>
          <w:sz w:val="20"/>
          <w:szCs w:val="20"/>
        </w:rPr>
        <w:t xml:space="preserve">les compétences liées à </w:t>
      </w:r>
      <w:r>
        <w:rPr>
          <w:rFonts w:ascii="Arial" w:eastAsia="MS Mincho" w:hAnsi="Arial" w:cs="Arial"/>
          <w:color w:val="000000"/>
          <w:sz w:val="20"/>
          <w:szCs w:val="20"/>
        </w:rPr>
        <w:t xml:space="preserve">: </w:t>
      </w:r>
    </w:p>
    <w:p w14:paraId="3E33936B" w14:textId="37DABD6A" w:rsidR="00A97DCE" w:rsidRDefault="00A97DCE" w:rsidP="00A97DCE">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ab/>
        <w:t>-</w:t>
      </w:r>
      <w:r w:rsidR="007B3CCC">
        <w:rPr>
          <w:rFonts w:ascii="Arial" w:eastAsia="MS Mincho" w:hAnsi="Arial" w:cs="Arial"/>
          <w:color w:val="000000"/>
          <w:sz w:val="20"/>
          <w:szCs w:val="20"/>
        </w:rPr>
        <w:t xml:space="preserve"> la</w:t>
      </w:r>
      <w:r>
        <w:rPr>
          <w:rFonts w:ascii="Arial" w:eastAsia="MS Mincho" w:hAnsi="Arial" w:cs="Arial"/>
          <w:color w:val="000000"/>
          <w:sz w:val="20"/>
          <w:szCs w:val="20"/>
        </w:rPr>
        <w:t xml:space="preserve"> gestion de l’information,</w:t>
      </w:r>
    </w:p>
    <w:p w14:paraId="5BAB3D1F" w14:textId="77A2C8C7" w:rsidR="00A97DCE" w:rsidRDefault="00A97DCE" w:rsidP="00A97DCE">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ab/>
        <w:t xml:space="preserve">- </w:t>
      </w:r>
      <w:r w:rsidR="007B3CCC">
        <w:rPr>
          <w:rFonts w:ascii="Arial" w:eastAsia="MS Mincho" w:hAnsi="Arial" w:cs="Arial"/>
          <w:color w:val="000000"/>
          <w:sz w:val="20"/>
          <w:szCs w:val="20"/>
        </w:rPr>
        <w:t>la</w:t>
      </w:r>
      <w:r>
        <w:rPr>
          <w:rFonts w:ascii="Arial" w:eastAsia="MS Mincho" w:hAnsi="Arial" w:cs="Arial"/>
          <w:color w:val="000000"/>
          <w:sz w:val="20"/>
          <w:szCs w:val="20"/>
        </w:rPr>
        <w:t xml:space="preserve"> gestion de prestations internes et externes,</w:t>
      </w:r>
    </w:p>
    <w:p w14:paraId="5354B284" w14:textId="080C44EA" w:rsidR="00A97DCE" w:rsidRDefault="00A97DCE" w:rsidP="00A97DCE">
      <w:pPr>
        <w:widowControl w:val="0"/>
        <w:autoSpaceDE w:val="0"/>
        <w:autoSpaceDN w:val="0"/>
        <w:adjustRightInd w:val="0"/>
        <w:jc w:val="both"/>
        <w:rPr>
          <w:rFonts w:ascii="Arial" w:eastAsia="MS Mincho" w:hAnsi="Arial" w:cs="Arial"/>
          <w:color w:val="FF0000"/>
          <w:sz w:val="20"/>
          <w:szCs w:val="20"/>
        </w:rPr>
      </w:pPr>
      <w:r>
        <w:rPr>
          <w:rFonts w:ascii="Arial" w:eastAsia="MS Mincho" w:hAnsi="Arial" w:cs="Arial"/>
          <w:color w:val="000000"/>
          <w:sz w:val="20"/>
          <w:szCs w:val="20"/>
        </w:rPr>
        <w:tab/>
        <w:t xml:space="preserve">- </w:t>
      </w:r>
      <w:r w:rsidR="00C5318A">
        <w:rPr>
          <w:rFonts w:ascii="Arial" w:eastAsia="MS Mincho" w:hAnsi="Arial" w:cs="Arial"/>
          <w:color w:val="000000"/>
          <w:sz w:val="20"/>
          <w:szCs w:val="20"/>
        </w:rPr>
        <w:t>l</w:t>
      </w:r>
      <w:r w:rsidR="007B3CCC">
        <w:rPr>
          <w:rFonts w:ascii="Arial" w:eastAsia="MS Mincho" w:hAnsi="Arial" w:cs="Arial"/>
          <w:color w:val="000000"/>
          <w:sz w:val="20"/>
          <w:szCs w:val="20"/>
        </w:rPr>
        <w:t>a</w:t>
      </w:r>
      <w:r>
        <w:rPr>
          <w:rFonts w:ascii="Arial" w:eastAsia="MS Mincho" w:hAnsi="Arial" w:cs="Arial"/>
          <w:color w:val="000000"/>
          <w:sz w:val="20"/>
          <w:szCs w:val="20"/>
        </w:rPr>
        <w:t xml:space="preserve"> </w:t>
      </w:r>
      <w:r w:rsidR="007B3CCC">
        <w:rPr>
          <w:rFonts w:ascii="Arial" w:eastAsia="MS Mincho" w:hAnsi="Arial" w:cs="Arial"/>
          <w:color w:val="000000"/>
          <w:sz w:val="20"/>
          <w:szCs w:val="20"/>
        </w:rPr>
        <w:t xml:space="preserve">contribution à la </w:t>
      </w:r>
      <w:r>
        <w:rPr>
          <w:rFonts w:ascii="Arial" w:eastAsia="MS Mincho" w:hAnsi="Arial" w:cs="Arial"/>
          <w:color w:val="000000"/>
          <w:sz w:val="20"/>
          <w:szCs w:val="20"/>
        </w:rPr>
        <w:t xml:space="preserve">mise en </w:t>
      </w:r>
      <w:r w:rsidR="00C12904">
        <w:rPr>
          <w:rFonts w:ascii="Arial" w:eastAsia="MS Mincho" w:hAnsi="Arial" w:cs="Arial"/>
          <w:sz w:val="20"/>
          <w:szCs w:val="20"/>
        </w:rPr>
        <w:t>œuvre de</w:t>
      </w:r>
      <w:r w:rsidRPr="00E41D16">
        <w:rPr>
          <w:rFonts w:ascii="Arial" w:eastAsia="MS Mincho" w:hAnsi="Arial" w:cs="Arial"/>
          <w:sz w:val="20"/>
          <w:szCs w:val="20"/>
        </w:rPr>
        <w:t xml:space="preserve"> projet</w:t>
      </w:r>
      <w:r>
        <w:rPr>
          <w:rFonts w:ascii="Arial" w:eastAsia="MS Mincho" w:hAnsi="Arial" w:cs="Arial"/>
          <w:color w:val="FF0000"/>
          <w:sz w:val="20"/>
          <w:szCs w:val="20"/>
        </w:rPr>
        <w:t>.</w:t>
      </w:r>
    </w:p>
    <w:p w14:paraId="00D69997" w14:textId="066DB422" w:rsidR="008D7057" w:rsidRDefault="00324581" w:rsidP="00A97DCE">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color w:val="000000"/>
          <w:sz w:val="20"/>
          <w:szCs w:val="20"/>
        </w:rPr>
        <w:t>Une fiche peut couvrir un</w:t>
      </w:r>
      <w:r w:rsidR="008D7057">
        <w:rPr>
          <w:rFonts w:ascii="Arial" w:eastAsia="MS Mincho" w:hAnsi="Arial" w:cs="Arial"/>
          <w:color w:val="000000"/>
          <w:sz w:val="20"/>
          <w:szCs w:val="20"/>
        </w:rPr>
        <w:t xml:space="preserve"> ou plusieurs de ces </w:t>
      </w:r>
      <w:r>
        <w:rPr>
          <w:rFonts w:ascii="Arial" w:eastAsia="MS Mincho" w:hAnsi="Arial" w:cs="Arial"/>
          <w:color w:val="000000"/>
          <w:sz w:val="20"/>
          <w:szCs w:val="20"/>
        </w:rPr>
        <w:t xml:space="preserve">champs de </w:t>
      </w:r>
      <w:r w:rsidR="008D7057">
        <w:rPr>
          <w:rFonts w:ascii="Arial" w:eastAsia="MS Mincho" w:hAnsi="Arial" w:cs="Arial"/>
          <w:color w:val="000000"/>
          <w:sz w:val="20"/>
          <w:szCs w:val="20"/>
        </w:rPr>
        <w:t>compétences.</w:t>
      </w:r>
    </w:p>
    <w:p w14:paraId="002458A9" w14:textId="77777777" w:rsidR="00120023" w:rsidRDefault="00120023" w:rsidP="00A97DCE">
      <w:pPr>
        <w:widowControl w:val="0"/>
        <w:autoSpaceDE w:val="0"/>
        <w:autoSpaceDN w:val="0"/>
        <w:adjustRightInd w:val="0"/>
        <w:jc w:val="both"/>
        <w:rPr>
          <w:rFonts w:ascii="Arial" w:eastAsia="MS Mincho" w:hAnsi="Arial" w:cs="Arial"/>
          <w:color w:val="000000"/>
          <w:sz w:val="20"/>
          <w:szCs w:val="20"/>
        </w:rPr>
      </w:pPr>
    </w:p>
    <w:p w14:paraId="385D6BED" w14:textId="77777777" w:rsidR="00120023" w:rsidRPr="00651261" w:rsidRDefault="00120023" w:rsidP="00120023">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Le contrôle de conformité du dossier est effectué par les autorités académiques avant le jour de la sous-épreuve pour permettre au candidat, le cas échéant, de mettre son dossier en conformité </w:t>
      </w:r>
      <w:r>
        <w:rPr>
          <w:rFonts w:ascii="Arial" w:eastAsia="MS Mincho" w:hAnsi="Arial" w:cs="Arial"/>
          <w:color w:val="000000"/>
          <w:sz w:val="20"/>
          <w:szCs w:val="20"/>
        </w:rPr>
        <w:t xml:space="preserve">pour </w:t>
      </w:r>
      <w:r w:rsidRPr="00651261">
        <w:rPr>
          <w:rFonts w:ascii="Arial" w:eastAsia="MS Mincho" w:hAnsi="Arial" w:cs="Arial"/>
          <w:color w:val="000000"/>
          <w:sz w:val="20"/>
          <w:szCs w:val="20"/>
        </w:rPr>
        <w:t>le jour de la sous-épreuve.</w:t>
      </w:r>
    </w:p>
    <w:p w14:paraId="755ADBBC" w14:textId="77777777" w:rsidR="005365E7" w:rsidRDefault="00120023" w:rsidP="00120023">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Ce dossier est mis à la disposition de la commission d’interrogation, qui doit disposer du temps nécessaire pour en prendre connaissance avant le début de l’interrogation, selon les modalités fixées par les autorités académiques. </w:t>
      </w:r>
    </w:p>
    <w:p w14:paraId="149BB548" w14:textId="39ACBE1F" w:rsidR="00120023" w:rsidRPr="005365E7" w:rsidRDefault="00120023" w:rsidP="00120023">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sz w:val="20"/>
          <w:szCs w:val="20"/>
        </w:rPr>
        <w:t>En l’ab</w:t>
      </w:r>
      <w:r>
        <w:rPr>
          <w:rFonts w:ascii="Arial" w:eastAsia="MS Mincho" w:hAnsi="Arial" w:cs="Arial"/>
          <w:sz w:val="20"/>
          <w:szCs w:val="20"/>
        </w:rPr>
        <w:t>sence de dossier et/ou de fiches de situation</w:t>
      </w:r>
      <w:r w:rsidRPr="00363A87">
        <w:rPr>
          <w:rFonts w:ascii="Arial" w:eastAsia="MS Mincho" w:hAnsi="Arial" w:cs="Arial"/>
          <w:sz w:val="20"/>
          <w:szCs w:val="20"/>
        </w:rPr>
        <w:t>,</w:t>
      </w:r>
      <w:r w:rsidR="00363A87" w:rsidRPr="00363A87">
        <w:rPr>
          <w:rFonts w:ascii="Arial" w:eastAsia="MS Mincho" w:hAnsi="Arial" w:cs="Arial"/>
          <w:sz w:val="20"/>
          <w:szCs w:val="20"/>
        </w:rPr>
        <w:t xml:space="preserve"> le candidat ne peut pas être interrogé, la note zéro est attribuée à cette sous-épreuve et est signifiée au candidat.</w:t>
      </w:r>
    </w:p>
    <w:p w14:paraId="34863A36" w14:textId="77777777" w:rsidR="00120023" w:rsidRPr="00651261" w:rsidRDefault="00120023" w:rsidP="00120023">
      <w:pPr>
        <w:widowControl w:val="0"/>
        <w:autoSpaceDE w:val="0"/>
        <w:autoSpaceDN w:val="0"/>
        <w:adjustRightInd w:val="0"/>
        <w:jc w:val="both"/>
        <w:rPr>
          <w:rFonts w:ascii="Arial" w:eastAsia="MS Mincho" w:hAnsi="Arial" w:cs="Arial"/>
          <w:sz w:val="20"/>
          <w:szCs w:val="20"/>
        </w:rPr>
      </w:pPr>
    </w:p>
    <w:p w14:paraId="1C740628" w14:textId="15AF1C9A" w:rsidR="00120023" w:rsidRPr="00651261" w:rsidRDefault="00120023" w:rsidP="00120023">
      <w:pPr>
        <w:widowControl w:val="0"/>
        <w:autoSpaceDE w:val="0"/>
        <w:autoSpaceDN w:val="0"/>
        <w:adjustRightInd w:val="0"/>
        <w:jc w:val="both"/>
        <w:rPr>
          <w:rFonts w:ascii="Arial" w:eastAsia="MS Mincho" w:hAnsi="Arial" w:cs="Arial"/>
          <w:sz w:val="20"/>
          <w:szCs w:val="20"/>
        </w:rPr>
      </w:pPr>
      <w:r w:rsidRPr="00651261">
        <w:rPr>
          <w:rFonts w:ascii="Arial" w:eastAsia="MS Mincho" w:hAnsi="Arial" w:cs="Arial"/>
          <w:bCs/>
          <w:sz w:val="20"/>
          <w:szCs w:val="20"/>
        </w:rPr>
        <w:t>Dans tous les autres cas, il convient d’interroger le candidat dans des conditions normales. En fin d’interrogation, il est informé des réserves émises par la commission, le cas est signalé au président du jury et une note est proposée.</w:t>
      </w:r>
      <w:r w:rsidRPr="00651261">
        <w:rPr>
          <w:rFonts w:ascii="Arial" w:eastAsia="MS Mincho" w:hAnsi="Arial" w:cs="Arial"/>
          <w:i/>
          <w:iCs/>
          <w:color w:val="FF0000"/>
          <w:sz w:val="20"/>
          <w:szCs w:val="20"/>
        </w:rPr>
        <w:t xml:space="preserve"> </w:t>
      </w:r>
      <w:r w:rsidR="000771BA" w:rsidRPr="00651261">
        <w:rPr>
          <w:rFonts w:ascii="Arial" w:eastAsia="MS Mincho" w:hAnsi="Arial" w:cs="Arial"/>
          <w:bCs/>
          <w:sz w:val="20"/>
          <w:szCs w:val="20"/>
        </w:rPr>
        <w:t>Les lacunes constatées sont pénalisées dans les limites prévues par la grille d’aide à l’évaluation proposée par la circulaire nationale d’organisation</w:t>
      </w:r>
    </w:p>
    <w:p w14:paraId="0D6A0C10" w14:textId="77777777" w:rsidR="00120023" w:rsidRPr="00651261" w:rsidRDefault="00120023" w:rsidP="00A97DCE">
      <w:pPr>
        <w:widowControl w:val="0"/>
        <w:autoSpaceDE w:val="0"/>
        <w:autoSpaceDN w:val="0"/>
        <w:adjustRightInd w:val="0"/>
        <w:jc w:val="both"/>
        <w:rPr>
          <w:rFonts w:ascii="Arial" w:eastAsia="MS Mincho" w:hAnsi="Arial" w:cs="Arial"/>
          <w:color w:val="000000"/>
          <w:sz w:val="20"/>
          <w:szCs w:val="20"/>
        </w:rPr>
      </w:pPr>
    </w:p>
    <w:p w14:paraId="159932C0" w14:textId="77777777" w:rsidR="00A97DCE" w:rsidRPr="00651261" w:rsidRDefault="00A97DCE" w:rsidP="00A97DCE">
      <w:pPr>
        <w:rPr>
          <w:rFonts w:ascii="Arial" w:eastAsia="MS Mincho" w:hAnsi="Arial" w:cs="Arial"/>
          <w:b/>
          <w:bCs/>
          <w:sz w:val="20"/>
          <w:szCs w:val="20"/>
        </w:rPr>
      </w:pPr>
    </w:p>
    <w:p w14:paraId="313CBF53"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b/>
          <w:bCs/>
          <w:color w:val="000000"/>
          <w:sz w:val="20"/>
          <w:szCs w:val="20"/>
        </w:rPr>
        <w:t>Déroulem</w:t>
      </w:r>
      <w:r>
        <w:rPr>
          <w:rFonts w:ascii="Arial" w:eastAsia="MS Mincho" w:hAnsi="Arial" w:cs="Arial"/>
          <w:b/>
          <w:bCs/>
          <w:color w:val="000000"/>
          <w:sz w:val="20"/>
          <w:szCs w:val="20"/>
        </w:rPr>
        <w:t>ent de l’épreuve orale - durée 3</w:t>
      </w:r>
      <w:r w:rsidRPr="00651261">
        <w:rPr>
          <w:rFonts w:ascii="Arial" w:eastAsia="MS Mincho" w:hAnsi="Arial" w:cs="Arial"/>
          <w:b/>
          <w:bCs/>
          <w:color w:val="000000"/>
          <w:sz w:val="20"/>
          <w:szCs w:val="20"/>
        </w:rPr>
        <w:t>0 minutes maximum</w:t>
      </w:r>
    </w:p>
    <w:p w14:paraId="365DA46A"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p>
    <w:p w14:paraId="417937C6" w14:textId="77777777" w:rsidR="00A97DCE"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L’épreuve se déroule en deux phases : </w:t>
      </w:r>
    </w:p>
    <w:p w14:paraId="625D796D" w14:textId="79E8F212"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w:t>
      </w:r>
      <w:r>
        <w:rPr>
          <w:rFonts w:ascii="Arial" w:eastAsia="MS Mincho" w:hAnsi="Arial" w:cs="Arial"/>
          <w:color w:val="000000"/>
          <w:sz w:val="20"/>
          <w:szCs w:val="20"/>
        </w:rPr>
        <w:t xml:space="preserve"> </w:t>
      </w:r>
      <w:r>
        <w:rPr>
          <w:rFonts w:ascii="Arial" w:eastAsia="MS Mincho" w:hAnsi="Arial" w:cs="Arial"/>
          <w:b/>
          <w:bCs/>
          <w:color w:val="000000"/>
          <w:sz w:val="20"/>
          <w:szCs w:val="20"/>
        </w:rPr>
        <w:t xml:space="preserve">10 </w:t>
      </w:r>
      <w:r w:rsidRPr="00651261">
        <w:rPr>
          <w:rFonts w:ascii="Arial" w:eastAsia="MS Mincho" w:hAnsi="Arial" w:cs="Arial"/>
          <w:b/>
          <w:bCs/>
          <w:color w:val="000000"/>
          <w:sz w:val="20"/>
          <w:szCs w:val="20"/>
        </w:rPr>
        <w:t xml:space="preserve">minutes maximum de présentation par le candidat </w:t>
      </w:r>
      <w:r>
        <w:rPr>
          <w:rFonts w:ascii="Arial" w:eastAsia="MS Mincho" w:hAnsi="Arial" w:cs="Arial"/>
          <w:b/>
          <w:bCs/>
          <w:color w:val="000000"/>
          <w:sz w:val="20"/>
          <w:szCs w:val="20"/>
        </w:rPr>
        <w:t>des situations</w:t>
      </w:r>
      <w:r w:rsidRPr="00651261">
        <w:rPr>
          <w:rFonts w:ascii="Arial" w:eastAsia="MS Mincho" w:hAnsi="Arial" w:cs="Arial"/>
          <w:color w:val="000000"/>
          <w:sz w:val="20"/>
          <w:szCs w:val="20"/>
        </w:rPr>
        <w:t>, sans être interrompu</w:t>
      </w:r>
      <w:r w:rsidR="000771BA">
        <w:rPr>
          <w:rFonts w:ascii="Arial" w:eastAsia="MS Mincho" w:hAnsi="Arial" w:cs="Arial"/>
          <w:color w:val="000000"/>
          <w:sz w:val="20"/>
          <w:szCs w:val="20"/>
        </w:rPr>
        <w:t xml:space="preserve"> </w:t>
      </w:r>
      <w:r w:rsidRPr="00651261">
        <w:rPr>
          <w:rFonts w:ascii="Arial" w:eastAsia="MS Mincho" w:hAnsi="Arial" w:cs="Arial"/>
          <w:color w:val="000000"/>
          <w:sz w:val="20"/>
          <w:szCs w:val="20"/>
        </w:rPr>
        <w:t xml:space="preserve">; </w:t>
      </w:r>
    </w:p>
    <w:p w14:paraId="370823EA" w14:textId="6F7A89FC" w:rsidR="00A97DCE" w:rsidRDefault="00A97DCE" w:rsidP="00A97DCE">
      <w:pPr>
        <w:widowControl w:val="0"/>
        <w:autoSpaceDE w:val="0"/>
        <w:autoSpaceDN w:val="0"/>
        <w:adjustRightInd w:val="0"/>
        <w:jc w:val="both"/>
        <w:rPr>
          <w:rFonts w:ascii="Arial" w:eastAsia="MS Mincho" w:hAnsi="Arial" w:cs="Arial"/>
          <w:color w:val="000000"/>
          <w:sz w:val="20"/>
          <w:szCs w:val="20"/>
        </w:rPr>
      </w:pPr>
      <w:r>
        <w:rPr>
          <w:rFonts w:ascii="Arial" w:eastAsia="MS Mincho" w:hAnsi="Arial" w:cs="Arial"/>
          <w:b/>
          <w:bCs/>
          <w:color w:val="000000"/>
          <w:sz w:val="20"/>
          <w:szCs w:val="20"/>
        </w:rPr>
        <w:t>- 2</w:t>
      </w:r>
      <w:r w:rsidRPr="00651261">
        <w:rPr>
          <w:rFonts w:ascii="Arial" w:eastAsia="MS Mincho" w:hAnsi="Arial" w:cs="Arial"/>
          <w:b/>
          <w:bCs/>
          <w:color w:val="000000"/>
          <w:sz w:val="20"/>
          <w:szCs w:val="20"/>
        </w:rPr>
        <w:t xml:space="preserve">0 minutes d’entretien </w:t>
      </w:r>
      <w:r w:rsidRPr="00651261">
        <w:rPr>
          <w:rFonts w:ascii="Arial" w:eastAsia="MS Mincho" w:hAnsi="Arial" w:cs="Arial"/>
          <w:color w:val="000000"/>
          <w:sz w:val="20"/>
          <w:szCs w:val="20"/>
        </w:rPr>
        <w:t>au cours duquel la commission d’interrogation, par un questionnement approprié, évalue le degré d’acquisition des compétences du candidat</w:t>
      </w:r>
      <w:r w:rsidR="007D3D4E">
        <w:rPr>
          <w:rFonts w:ascii="Arial" w:eastAsia="MS Mincho" w:hAnsi="Arial" w:cs="Arial"/>
          <w:color w:val="000000"/>
          <w:sz w:val="20"/>
          <w:szCs w:val="20"/>
        </w:rPr>
        <w:t>.</w:t>
      </w:r>
    </w:p>
    <w:p w14:paraId="4E568F44"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 xml:space="preserve">En fin d’interrogation, la commission renseigne les critères d’évaluation dans la grille nationale d’aide à l’évaluation proposée par la circulaire nationale d’organisation et attribue une note </w:t>
      </w:r>
      <w:r>
        <w:rPr>
          <w:rFonts w:ascii="Arial" w:eastAsia="MS Mincho" w:hAnsi="Arial" w:cs="Arial"/>
          <w:color w:val="000000"/>
          <w:sz w:val="20"/>
          <w:szCs w:val="20"/>
        </w:rPr>
        <w:t xml:space="preserve">sur </w:t>
      </w:r>
      <w:r w:rsidRPr="00651261">
        <w:rPr>
          <w:rFonts w:ascii="Arial" w:eastAsia="MS Mincho" w:hAnsi="Arial" w:cs="Arial"/>
          <w:color w:val="000000"/>
          <w:sz w:val="20"/>
          <w:szCs w:val="20"/>
        </w:rPr>
        <w:t xml:space="preserve">20. Il importe de rappeler que le dossier-support ne fait l’objet d’aucune notation spécifique. </w:t>
      </w:r>
    </w:p>
    <w:p w14:paraId="69C2F393" w14:textId="77777777" w:rsidR="00A97DCE" w:rsidRPr="00651261" w:rsidRDefault="00A97DCE" w:rsidP="00A97DCE">
      <w:pPr>
        <w:widowControl w:val="0"/>
        <w:autoSpaceDE w:val="0"/>
        <w:autoSpaceDN w:val="0"/>
        <w:adjustRightInd w:val="0"/>
        <w:jc w:val="both"/>
        <w:rPr>
          <w:rFonts w:ascii="Arial" w:eastAsia="MS Mincho" w:hAnsi="Arial" w:cs="Arial"/>
          <w:b/>
          <w:bCs/>
          <w:color w:val="000000"/>
          <w:sz w:val="20"/>
          <w:szCs w:val="20"/>
        </w:rPr>
      </w:pPr>
    </w:p>
    <w:p w14:paraId="7707405E" w14:textId="77777777" w:rsidR="00A97DCE" w:rsidRDefault="00A97DCE" w:rsidP="00A97DCE">
      <w:pPr>
        <w:widowControl w:val="0"/>
        <w:autoSpaceDE w:val="0"/>
        <w:autoSpaceDN w:val="0"/>
        <w:adjustRightInd w:val="0"/>
        <w:jc w:val="both"/>
        <w:rPr>
          <w:rFonts w:ascii="Arial" w:eastAsia="MS Mincho" w:hAnsi="Arial" w:cs="Arial"/>
          <w:b/>
          <w:bCs/>
          <w:color w:val="000000"/>
          <w:sz w:val="20"/>
          <w:szCs w:val="20"/>
        </w:rPr>
      </w:pPr>
    </w:p>
    <w:p w14:paraId="6C3D3A8D" w14:textId="77777777" w:rsidR="00A97DCE" w:rsidRDefault="00A97DCE" w:rsidP="00A97DCE">
      <w:pPr>
        <w:widowControl w:val="0"/>
        <w:autoSpaceDE w:val="0"/>
        <w:autoSpaceDN w:val="0"/>
        <w:adjustRightInd w:val="0"/>
        <w:jc w:val="both"/>
        <w:rPr>
          <w:rFonts w:ascii="Arial" w:eastAsia="MS Mincho" w:hAnsi="Arial" w:cs="Arial"/>
          <w:b/>
          <w:bCs/>
          <w:color w:val="000000"/>
          <w:sz w:val="20"/>
          <w:szCs w:val="20"/>
        </w:rPr>
      </w:pPr>
      <w:r w:rsidRPr="00651261">
        <w:rPr>
          <w:rFonts w:ascii="Arial" w:eastAsia="MS Mincho" w:hAnsi="Arial" w:cs="Arial"/>
          <w:b/>
          <w:bCs/>
          <w:color w:val="000000"/>
          <w:sz w:val="20"/>
          <w:szCs w:val="20"/>
        </w:rPr>
        <w:t xml:space="preserve">Composition de la commission d’interrogation </w:t>
      </w:r>
    </w:p>
    <w:p w14:paraId="03FC1C5A" w14:textId="77777777"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p>
    <w:p w14:paraId="79D8562C" w14:textId="7DD98690" w:rsidR="00A97DCE" w:rsidRPr="00651261" w:rsidRDefault="00A97DCE" w:rsidP="00A97DCE">
      <w:pPr>
        <w:widowControl w:val="0"/>
        <w:autoSpaceDE w:val="0"/>
        <w:autoSpaceDN w:val="0"/>
        <w:adjustRightInd w:val="0"/>
        <w:jc w:val="both"/>
        <w:rPr>
          <w:rFonts w:ascii="Arial" w:eastAsia="MS Mincho" w:hAnsi="Arial" w:cs="Arial"/>
          <w:color w:val="000000"/>
          <w:sz w:val="20"/>
          <w:szCs w:val="20"/>
        </w:rPr>
      </w:pPr>
      <w:r w:rsidRPr="00651261">
        <w:rPr>
          <w:rFonts w:ascii="Arial" w:eastAsia="MS Mincho" w:hAnsi="Arial" w:cs="Arial"/>
          <w:color w:val="000000"/>
          <w:sz w:val="20"/>
          <w:szCs w:val="20"/>
        </w:rPr>
        <w:t>La commission est composée d’un profess</w:t>
      </w:r>
      <w:r w:rsidR="004650A5">
        <w:rPr>
          <w:rFonts w:ascii="Arial" w:eastAsia="MS Mincho" w:hAnsi="Arial" w:cs="Arial"/>
          <w:color w:val="000000"/>
          <w:sz w:val="20"/>
          <w:szCs w:val="20"/>
        </w:rPr>
        <w:t>eur d’économie-gestion chargés</w:t>
      </w:r>
      <w:r w:rsidRPr="00651261">
        <w:rPr>
          <w:rFonts w:ascii="Arial" w:eastAsia="MS Mincho" w:hAnsi="Arial" w:cs="Arial"/>
          <w:color w:val="000000"/>
          <w:sz w:val="20"/>
          <w:szCs w:val="20"/>
        </w:rPr>
        <w:t xml:space="preserve"> des enseignements de la spécialité ainsi que d’un professionnel dont les activités relèvent des métiers </w:t>
      </w:r>
      <w:r>
        <w:rPr>
          <w:rFonts w:ascii="Arial" w:eastAsia="MS Mincho" w:hAnsi="Arial" w:cs="Arial"/>
          <w:color w:val="000000"/>
          <w:sz w:val="20"/>
          <w:szCs w:val="20"/>
        </w:rPr>
        <w:t xml:space="preserve">de l’accueil, </w:t>
      </w:r>
      <w:r w:rsidRPr="00651261">
        <w:rPr>
          <w:rFonts w:ascii="Arial" w:eastAsia="MS Mincho" w:hAnsi="Arial" w:cs="Arial"/>
          <w:color w:val="000000"/>
          <w:sz w:val="20"/>
          <w:szCs w:val="20"/>
        </w:rPr>
        <w:t>ou à défaut, d’un deuxième professeur d’économie-gestion.</w:t>
      </w:r>
    </w:p>
    <w:p w14:paraId="7B6EE000" w14:textId="77777777" w:rsidR="00A97DCE" w:rsidRDefault="00A97DCE" w:rsidP="00A97DCE">
      <w:pPr>
        <w:rPr>
          <w:rFonts w:ascii="Arial" w:eastAsia="MS Mincho" w:hAnsi="Arial" w:cs="Arial"/>
          <w:b/>
          <w:sz w:val="20"/>
          <w:szCs w:val="20"/>
        </w:rPr>
      </w:pPr>
    </w:p>
    <w:p w14:paraId="67945051" w14:textId="77777777" w:rsidR="00A97DCE" w:rsidRPr="00651261" w:rsidRDefault="00A97DCE" w:rsidP="00A97DCE">
      <w:pPr>
        <w:rPr>
          <w:rFonts w:ascii="Arial" w:eastAsia="MS Mincho" w:hAnsi="Arial" w:cs="Arial"/>
          <w:b/>
          <w:sz w:val="20"/>
          <w:szCs w:val="20"/>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7083"/>
      </w:tblGrid>
      <w:tr w:rsidR="00A97DCE" w:rsidRPr="00651261" w14:paraId="352BBB85" w14:textId="77777777" w:rsidTr="00A97DCE">
        <w:tc>
          <w:tcPr>
            <w:tcW w:w="2750" w:type="dxa"/>
            <w:shd w:val="clear" w:color="auto" w:fill="F2F2F2"/>
            <w:tcMar>
              <w:top w:w="113" w:type="dxa"/>
              <w:left w:w="113" w:type="dxa"/>
              <w:bottom w:w="113" w:type="dxa"/>
              <w:right w:w="113" w:type="dxa"/>
            </w:tcMar>
            <w:vAlign w:val="center"/>
          </w:tcPr>
          <w:p w14:paraId="3FDA180E" w14:textId="5BD5659F" w:rsidR="00A97DCE" w:rsidRPr="00651261" w:rsidRDefault="004A728B" w:rsidP="00A97DCE">
            <w:pPr>
              <w:ind w:right="-121"/>
              <w:jc w:val="both"/>
              <w:rPr>
                <w:rFonts w:ascii="Arial" w:eastAsia="MS Mincho" w:hAnsi="Arial" w:cs="Arial"/>
                <w:b/>
                <w:szCs w:val="20"/>
              </w:rPr>
            </w:pPr>
            <w:r>
              <w:rPr>
                <w:rFonts w:ascii="Arial" w:eastAsia="MS Mincho" w:hAnsi="Arial" w:cs="Arial"/>
                <w:b/>
                <w:sz w:val="22"/>
                <w:szCs w:val="20"/>
              </w:rPr>
              <w:t>Sous-épreuve — E 3</w:t>
            </w:r>
            <w:r w:rsidR="00A97DCE">
              <w:rPr>
                <w:rFonts w:ascii="Arial" w:eastAsia="MS Mincho" w:hAnsi="Arial" w:cs="Arial"/>
                <w:b/>
                <w:sz w:val="22"/>
                <w:szCs w:val="20"/>
              </w:rPr>
              <w:t>3</w:t>
            </w:r>
          </w:p>
        </w:tc>
        <w:tc>
          <w:tcPr>
            <w:tcW w:w="7083" w:type="dxa"/>
            <w:shd w:val="clear" w:color="auto" w:fill="F2F2F2"/>
            <w:tcMar>
              <w:top w:w="113" w:type="dxa"/>
              <w:left w:w="113" w:type="dxa"/>
              <w:bottom w:w="113" w:type="dxa"/>
              <w:right w:w="113" w:type="dxa"/>
            </w:tcMar>
            <w:vAlign w:val="center"/>
          </w:tcPr>
          <w:p w14:paraId="2CD9A8C1" w14:textId="77777777" w:rsidR="00A97DCE" w:rsidRPr="00651261" w:rsidRDefault="00A97DCE" w:rsidP="00A97DCE">
            <w:pPr>
              <w:keepNext/>
              <w:outlineLvl w:val="1"/>
              <w:rPr>
                <w:rFonts w:ascii="Arial" w:hAnsi="Arial" w:cs="Arial"/>
                <w:b/>
                <w:szCs w:val="18"/>
              </w:rPr>
            </w:pPr>
            <w:r w:rsidRPr="00651261">
              <w:rPr>
                <w:rFonts w:ascii="Arial" w:hAnsi="Arial" w:cs="Arial"/>
                <w:b/>
                <w:sz w:val="22"/>
              </w:rPr>
              <w:t>Prévention Santé Environnement</w:t>
            </w:r>
          </w:p>
        </w:tc>
      </w:tr>
      <w:tr w:rsidR="00A97DCE" w:rsidRPr="00651261" w14:paraId="1DB5CF7D" w14:textId="77777777" w:rsidTr="00A97DCE">
        <w:tc>
          <w:tcPr>
            <w:tcW w:w="2750" w:type="dxa"/>
            <w:tcBorders>
              <w:right w:val="single" w:sz="6" w:space="0" w:color="auto"/>
            </w:tcBorders>
            <w:shd w:val="clear" w:color="auto" w:fill="F2F2F2"/>
            <w:tcMar>
              <w:top w:w="113" w:type="dxa"/>
              <w:left w:w="113" w:type="dxa"/>
              <w:bottom w:w="113" w:type="dxa"/>
              <w:right w:w="113" w:type="dxa"/>
            </w:tcMar>
            <w:vAlign w:val="center"/>
          </w:tcPr>
          <w:p w14:paraId="69C5BB20" w14:textId="6EF0B5B0" w:rsidR="00A97DCE" w:rsidRPr="00651261" w:rsidRDefault="00A97DCE" w:rsidP="00A97DCE">
            <w:pPr>
              <w:jc w:val="both"/>
              <w:rPr>
                <w:rFonts w:ascii="Arial" w:eastAsia="MS Mincho" w:hAnsi="Arial" w:cs="Arial"/>
                <w:b/>
                <w:szCs w:val="18"/>
              </w:rPr>
            </w:pPr>
            <w:r w:rsidRPr="00651261">
              <w:rPr>
                <w:rFonts w:ascii="Arial" w:eastAsia="MS Mincho" w:hAnsi="Arial" w:cs="Arial"/>
                <w:b/>
                <w:sz w:val="22"/>
                <w:szCs w:val="18"/>
              </w:rPr>
              <w:t>Unité U</w:t>
            </w:r>
            <w:r w:rsidR="004A728B">
              <w:rPr>
                <w:rFonts w:ascii="Arial" w:eastAsia="MS Mincho" w:hAnsi="Arial" w:cs="Arial"/>
                <w:b/>
                <w:sz w:val="22"/>
                <w:szCs w:val="18"/>
              </w:rPr>
              <w:t>3</w:t>
            </w:r>
            <w:r>
              <w:rPr>
                <w:rFonts w:ascii="Arial" w:eastAsia="MS Mincho" w:hAnsi="Arial" w:cs="Arial"/>
                <w:b/>
                <w:sz w:val="22"/>
                <w:szCs w:val="18"/>
              </w:rPr>
              <w:t>3</w:t>
            </w:r>
          </w:p>
        </w:tc>
        <w:tc>
          <w:tcPr>
            <w:tcW w:w="7083" w:type="dxa"/>
            <w:tcBorders>
              <w:left w:val="single" w:sz="6" w:space="0" w:color="auto"/>
            </w:tcBorders>
            <w:shd w:val="clear" w:color="auto" w:fill="F2F2F2"/>
            <w:tcMar>
              <w:top w:w="113" w:type="dxa"/>
              <w:left w:w="113" w:type="dxa"/>
              <w:bottom w:w="113" w:type="dxa"/>
              <w:right w:w="113" w:type="dxa"/>
            </w:tcMar>
            <w:vAlign w:val="center"/>
          </w:tcPr>
          <w:p w14:paraId="61A8A459" w14:textId="77777777" w:rsidR="00A97DCE" w:rsidRPr="00651261" w:rsidRDefault="00A97DCE" w:rsidP="00A97DCE">
            <w:pPr>
              <w:keepNext/>
              <w:outlineLvl w:val="3"/>
              <w:rPr>
                <w:rFonts w:ascii="Arial" w:hAnsi="Arial" w:cs="Arial"/>
                <w:b/>
              </w:rPr>
            </w:pPr>
            <w:r w:rsidRPr="00651261">
              <w:rPr>
                <w:rFonts w:ascii="Arial" w:hAnsi="Arial" w:cs="Arial"/>
                <w:b/>
                <w:sz w:val="22"/>
                <w:szCs w:val="22"/>
              </w:rPr>
              <w:t xml:space="preserve">Coefficient   :   1                                   </w:t>
            </w:r>
          </w:p>
        </w:tc>
      </w:tr>
    </w:tbl>
    <w:p w14:paraId="62E5AA20" w14:textId="77777777" w:rsidR="00A97DCE" w:rsidRPr="00651261" w:rsidRDefault="00A97DCE" w:rsidP="00A97DCE">
      <w:pPr>
        <w:rPr>
          <w:rFonts w:ascii="Cambria" w:eastAsia="MS Mincho" w:hAnsi="Cambria"/>
        </w:rPr>
      </w:pPr>
    </w:p>
    <w:p w14:paraId="1FBC84EA" w14:textId="77777777" w:rsidR="00A97DCE" w:rsidRPr="006D752C" w:rsidRDefault="00A97DCE" w:rsidP="00A97DCE">
      <w:pPr>
        <w:ind w:right="57"/>
        <w:jc w:val="both"/>
        <w:rPr>
          <w:rFonts w:ascii="Arial" w:hAnsi="Arial" w:cs="Arial"/>
          <w:sz w:val="20"/>
          <w:szCs w:val="20"/>
        </w:rPr>
      </w:pPr>
      <w:r w:rsidRPr="006D752C">
        <w:rPr>
          <w:rFonts w:ascii="Arial" w:hAnsi="Arial" w:cs="Arial"/>
          <w:sz w:val="20"/>
          <w:szCs w:val="20"/>
        </w:rPr>
        <w:t>La</w:t>
      </w:r>
      <w:r w:rsidRPr="006D752C">
        <w:rPr>
          <w:rFonts w:ascii="Arial" w:hAnsi="Arial" w:cs="Arial"/>
          <w:spacing w:val="2"/>
          <w:sz w:val="20"/>
          <w:szCs w:val="20"/>
        </w:rPr>
        <w:t xml:space="preserve"> </w:t>
      </w:r>
      <w:r w:rsidRPr="006D752C">
        <w:rPr>
          <w:rFonts w:ascii="Arial" w:hAnsi="Arial" w:cs="Arial"/>
          <w:sz w:val="20"/>
          <w:szCs w:val="20"/>
        </w:rPr>
        <w:t>déf</w:t>
      </w:r>
      <w:r w:rsidRPr="006D752C">
        <w:rPr>
          <w:rFonts w:ascii="Arial" w:hAnsi="Arial" w:cs="Arial"/>
          <w:spacing w:val="1"/>
          <w:sz w:val="20"/>
          <w:szCs w:val="20"/>
        </w:rPr>
        <w:t>i</w:t>
      </w:r>
      <w:r w:rsidRPr="006D752C">
        <w:rPr>
          <w:rFonts w:ascii="Arial" w:hAnsi="Arial" w:cs="Arial"/>
          <w:spacing w:val="-1"/>
          <w:sz w:val="20"/>
          <w:szCs w:val="20"/>
        </w:rPr>
        <w:t>n</w:t>
      </w:r>
      <w:r w:rsidRPr="006D752C">
        <w:rPr>
          <w:rFonts w:ascii="Arial" w:hAnsi="Arial" w:cs="Arial"/>
          <w:sz w:val="20"/>
          <w:szCs w:val="20"/>
        </w:rPr>
        <w:t>iti</w:t>
      </w:r>
      <w:r w:rsidRPr="006D752C">
        <w:rPr>
          <w:rFonts w:ascii="Arial" w:hAnsi="Arial" w:cs="Arial"/>
          <w:spacing w:val="1"/>
          <w:sz w:val="20"/>
          <w:szCs w:val="20"/>
        </w:rPr>
        <w:t>o</w:t>
      </w:r>
      <w:r w:rsidRPr="006D752C">
        <w:rPr>
          <w:rFonts w:ascii="Arial" w:hAnsi="Arial" w:cs="Arial"/>
          <w:sz w:val="20"/>
          <w:szCs w:val="20"/>
        </w:rPr>
        <w:t>n</w:t>
      </w:r>
      <w:r w:rsidRPr="006D752C">
        <w:rPr>
          <w:rFonts w:ascii="Arial" w:hAnsi="Arial" w:cs="Arial"/>
          <w:spacing w:val="2"/>
          <w:sz w:val="20"/>
          <w:szCs w:val="20"/>
        </w:rPr>
        <w:t xml:space="preserve"> </w:t>
      </w:r>
      <w:r w:rsidRPr="006D752C">
        <w:rPr>
          <w:rFonts w:ascii="Arial" w:hAnsi="Arial" w:cs="Arial"/>
          <w:sz w:val="20"/>
          <w:szCs w:val="20"/>
        </w:rPr>
        <w:t>de</w:t>
      </w:r>
      <w:r w:rsidRPr="006D752C">
        <w:rPr>
          <w:rFonts w:ascii="Arial" w:hAnsi="Arial" w:cs="Arial"/>
          <w:spacing w:val="3"/>
          <w:sz w:val="20"/>
          <w:szCs w:val="20"/>
        </w:rPr>
        <w:t xml:space="preserve"> </w:t>
      </w:r>
      <w:r w:rsidRPr="006D752C">
        <w:rPr>
          <w:rFonts w:ascii="Arial" w:hAnsi="Arial" w:cs="Arial"/>
          <w:sz w:val="20"/>
          <w:szCs w:val="20"/>
        </w:rPr>
        <w:t>la</w:t>
      </w:r>
      <w:r w:rsidRPr="006D752C">
        <w:rPr>
          <w:rFonts w:ascii="Arial" w:hAnsi="Arial" w:cs="Arial"/>
          <w:spacing w:val="2"/>
          <w:sz w:val="20"/>
          <w:szCs w:val="20"/>
        </w:rPr>
        <w:t xml:space="preserve"> </w:t>
      </w:r>
      <w:r w:rsidRPr="006D752C">
        <w:rPr>
          <w:rFonts w:ascii="Arial" w:hAnsi="Arial" w:cs="Arial"/>
          <w:sz w:val="20"/>
          <w:szCs w:val="20"/>
        </w:rPr>
        <w:t>sous-ép</w:t>
      </w:r>
      <w:r w:rsidRPr="006D752C">
        <w:rPr>
          <w:rFonts w:ascii="Arial" w:hAnsi="Arial" w:cs="Arial"/>
          <w:spacing w:val="1"/>
          <w:sz w:val="20"/>
          <w:szCs w:val="20"/>
        </w:rPr>
        <w:t>r</w:t>
      </w:r>
      <w:r w:rsidRPr="006D752C">
        <w:rPr>
          <w:rFonts w:ascii="Arial" w:hAnsi="Arial" w:cs="Arial"/>
          <w:sz w:val="20"/>
          <w:szCs w:val="20"/>
        </w:rPr>
        <w:t>e</w:t>
      </w:r>
      <w:r w:rsidRPr="006D752C">
        <w:rPr>
          <w:rFonts w:ascii="Arial" w:hAnsi="Arial" w:cs="Arial"/>
          <w:spacing w:val="1"/>
          <w:sz w:val="20"/>
          <w:szCs w:val="20"/>
        </w:rPr>
        <w:t>u</w:t>
      </w:r>
      <w:r w:rsidRPr="006D752C">
        <w:rPr>
          <w:rFonts w:ascii="Arial" w:hAnsi="Arial" w:cs="Arial"/>
          <w:sz w:val="20"/>
          <w:szCs w:val="20"/>
        </w:rPr>
        <w:t>ve</w:t>
      </w:r>
      <w:r w:rsidRPr="006D752C">
        <w:rPr>
          <w:rFonts w:ascii="Arial" w:hAnsi="Arial" w:cs="Arial"/>
          <w:spacing w:val="2"/>
          <w:sz w:val="20"/>
          <w:szCs w:val="20"/>
        </w:rPr>
        <w:t xml:space="preserve"> </w:t>
      </w:r>
      <w:r w:rsidRPr="006D752C">
        <w:rPr>
          <w:rFonts w:ascii="Arial" w:hAnsi="Arial" w:cs="Arial"/>
          <w:sz w:val="20"/>
          <w:szCs w:val="20"/>
        </w:rPr>
        <w:t>est celle</w:t>
      </w:r>
      <w:r w:rsidRPr="006D752C">
        <w:rPr>
          <w:rFonts w:ascii="Arial" w:hAnsi="Arial" w:cs="Arial"/>
          <w:spacing w:val="2"/>
          <w:sz w:val="20"/>
          <w:szCs w:val="20"/>
        </w:rPr>
        <w:t xml:space="preserve"> </w:t>
      </w:r>
      <w:r w:rsidRPr="006D752C">
        <w:rPr>
          <w:rFonts w:ascii="Arial" w:hAnsi="Arial" w:cs="Arial"/>
          <w:sz w:val="20"/>
          <w:szCs w:val="20"/>
        </w:rPr>
        <w:t>f</w:t>
      </w:r>
      <w:r w:rsidRPr="006D752C">
        <w:rPr>
          <w:rFonts w:ascii="Arial" w:hAnsi="Arial" w:cs="Arial"/>
          <w:spacing w:val="1"/>
          <w:sz w:val="20"/>
          <w:szCs w:val="20"/>
        </w:rPr>
        <w:t>i</w:t>
      </w:r>
      <w:r w:rsidRPr="006D752C">
        <w:rPr>
          <w:rFonts w:ascii="Arial" w:hAnsi="Arial" w:cs="Arial"/>
          <w:sz w:val="20"/>
          <w:szCs w:val="20"/>
        </w:rPr>
        <w:t>xée</w:t>
      </w:r>
      <w:r w:rsidRPr="006D752C">
        <w:rPr>
          <w:rFonts w:ascii="Arial" w:hAnsi="Arial" w:cs="Arial"/>
          <w:spacing w:val="2"/>
          <w:sz w:val="20"/>
          <w:szCs w:val="20"/>
        </w:rPr>
        <w:t xml:space="preserve"> </w:t>
      </w:r>
      <w:r w:rsidRPr="006D752C">
        <w:rPr>
          <w:rFonts w:ascii="Arial" w:hAnsi="Arial" w:cs="Arial"/>
          <w:sz w:val="20"/>
          <w:szCs w:val="20"/>
        </w:rPr>
        <w:t>d</w:t>
      </w:r>
      <w:r w:rsidRPr="006D752C">
        <w:rPr>
          <w:rFonts w:ascii="Arial" w:hAnsi="Arial" w:cs="Arial"/>
          <w:spacing w:val="1"/>
          <w:sz w:val="20"/>
          <w:szCs w:val="20"/>
        </w:rPr>
        <w:t>a</w:t>
      </w:r>
      <w:r w:rsidRPr="006D752C">
        <w:rPr>
          <w:rFonts w:ascii="Arial" w:hAnsi="Arial" w:cs="Arial"/>
          <w:sz w:val="20"/>
          <w:szCs w:val="20"/>
        </w:rPr>
        <w:t>ns</w:t>
      </w:r>
      <w:r w:rsidRPr="006D752C">
        <w:rPr>
          <w:rFonts w:ascii="Arial" w:hAnsi="Arial" w:cs="Arial"/>
          <w:spacing w:val="2"/>
          <w:sz w:val="20"/>
          <w:szCs w:val="20"/>
        </w:rPr>
        <w:t xml:space="preserve"> </w:t>
      </w:r>
      <w:r w:rsidRPr="006D752C">
        <w:rPr>
          <w:rFonts w:ascii="Arial" w:hAnsi="Arial" w:cs="Arial"/>
          <w:sz w:val="20"/>
          <w:szCs w:val="20"/>
        </w:rPr>
        <w:t>l’</w:t>
      </w:r>
      <w:r w:rsidRPr="006D752C">
        <w:rPr>
          <w:rFonts w:ascii="Arial" w:hAnsi="Arial" w:cs="Arial"/>
          <w:spacing w:val="1"/>
          <w:sz w:val="20"/>
          <w:szCs w:val="20"/>
        </w:rPr>
        <w:t>a</w:t>
      </w:r>
      <w:r w:rsidRPr="006D752C">
        <w:rPr>
          <w:rFonts w:ascii="Arial" w:hAnsi="Arial" w:cs="Arial"/>
          <w:sz w:val="20"/>
          <w:szCs w:val="20"/>
        </w:rPr>
        <w:t>n</w:t>
      </w:r>
      <w:r w:rsidRPr="006D752C">
        <w:rPr>
          <w:rFonts w:ascii="Arial" w:hAnsi="Arial" w:cs="Arial"/>
          <w:spacing w:val="1"/>
          <w:sz w:val="20"/>
          <w:szCs w:val="20"/>
        </w:rPr>
        <w:t>ne</w:t>
      </w:r>
      <w:r w:rsidRPr="006D752C">
        <w:rPr>
          <w:rFonts w:ascii="Arial" w:hAnsi="Arial" w:cs="Arial"/>
          <w:spacing w:val="-1"/>
          <w:sz w:val="20"/>
          <w:szCs w:val="20"/>
        </w:rPr>
        <w:t>x</w:t>
      </w:r>
      <w:r w:rsidRPr="006D752C">
        <w:rPr>
          <w:rFonts w:ascii="Arial" w:hAnsi="Arial" w:cs="Arial"/>
          <w:sz w:val="20"/>
          <w:szCs w:val="20"/>
        </w:rPr>
        <w:t>e</w:t>
      </w:r>
      <w:r w:rsidRPr="006D752C">
        <w:rPr>
          <w:rFonts w:ascii="Arial" w:hAnsi="Arial" w:cs="Arial"/>
          <w:spacing w:val="3"/>
          <w:sz w:val="20"/>
          <w:szCs w:val="20"/>
        </w:rPr>
        <w:t xml:space="preserve"> </w:t>
      </w:r>
      <w:r w:rsidRPr="006D752C">
        <w:rPr>
          <w:rFonts w:ascii="Arial" w:hAnsi="Arial" w:cs="Arial"/>
          <w:spacing w:val="1"/>
          <w:sz w:val="20"/>
          <w:szCs w:val="20"/>
        </w:rPr>
        <w:t>d</w:t>
      </w:r>
      <w:r w:rsidRPr="006D752C">
        <w:rPr>
          <w:rFonts w:ascii="Arial" w:hAnsi="Arial" w:cs="Arial"/>
          <w:sz w:val="20"/>
          <w:szCs w:val="20"/>
        </w:rPr>
        <w:t>e</w:t>
      </w:r>
      <w:r w:rsidRPr="006D752C">
        <w:rPr>
          <w:rFonts w:ascii="Arial" w:hAnsi="Arial" w:cs="Arial"/>
          <w:spacing w:val="2"/>
          <w:sz w:val="20"/>
          <w:szCs w:val="20"/>
        </w:rPr>
        <w:t xml:space="preserve"> </w:t>
      </w:r>
      <w:r w:rsidRPr="006D752C">
        <w:rPr>
          <w:rFonts w:ascii="Arial" w:hAnsi="Arial" w:cs="Arial"/>
          <w:sz w:val="20"/>
          <w:szCs w:val="20"/>
        </w:rPr>
        <w:t>l’ar</w:t>
      </w:r>
      <w:r w:rsidRPr="006D752C">
        <w:rPr>
          <w:rFonts w:ascii="Arial" w:hAnsi="Arial" w:cs="Arial"/>
          <w:spacing w:val="1"/>
          <w:sz w:val="20"/>
          <w:szCs w:val="20"/>
        </w:rPr>
        <w:t>r</w:t>
      </w:r>
      <w:r w:rsidRPr="006D752C">
        <w:rPr>
          <w:rFonts w:ascii="Arial" w:hAnsi="Arial" w:cs="Arial"/>
          <w:sz w:val="20"/>
          <w:szCs w:val="20"/>
        </w:rPr>
        <w:t>êté</w:t>
      </w:r>
      <w:r w:rsidRPr="006D752C">
        <w:rPr>
          <w:rFonts w:ascii="Arial" w:hAnsi="Arial" w:cs="Arial"/>
          <w:spacing w:val="2"/>
          <w:sz w:val="20"/>
          <w:szCs w:val="20"/>
        </w:rPr>
        <w:t xml:space="preserve"> </w:t>
      </w:r>
      <w:r w:rsidRPr="006D752C">
        <w:rPr>
          <w:rFonts w:ascii="Arial" w:hAnsi="Arial" w:cs="Arial"/>
          <w:spacing w:val="1"/>
          <w:sz w:val="20"/>
          <w:szCs w:val="20"/>
        </w:rPr>
        <w:t>d</w:t>
      </w:r>
      <w:r w:rsidRPr="006D752C">
        <w:rPr>
          <w:rFonts w:ascii="Arial" w:hAnsi="Arial" w:cs="Arial"/>
          <w:sz w:val="20"/>
          <w:szCs w:val="20"/>
        </w:rPr>
        <w:t>u</w:t>
      </w:r>
      <w:r w:rsidRPr="006D752C">
        <w:rPr>
          <w:rFonts w:ascii="Arial" w:hAnsi="Arial" w:cs="Arial"/>
          <w:spacing w:val="2"/>
          <w:sz w:val="20"/>
          <w:szCs w:val="20"/>
        </w:rPr>
        <w:t xml:space="preserve"> </w:t>
      </w:r>
      <w:r w:rsidRPr="006D752C">
        <w:rPr>
          <w:rFonts w:ascii="Arial" w:hAnsi="Arial" w:cs="Arial"/>
          <w:sz w:val="20"/>
          <w:szCs w:val="20"/>
        </w:rPr>
        <w:t>13</w:t>
      </w:r>
      <w:r w:rsidRPr="006D752C">
        <w:rPr>
          <w:rFonts w:ascii="Arial" w:hAnsi="Arial" w:cs="Arial"/>
          <w:spacing w:val="2"/>
          <w:sz w:val="20"/>
          <w:szCs w:val="20"/>
        </w:rPr>
        <w:t xml:space="preserve"> </w:t>
      </w:r>
      <w:r w:rsidRPr="006D752C">
        <w:rPr>
          <w:rFonts w:ascii="Arial" w:hAnsi="Arial" w:cs="Arial"/>
          <w:sz w:val="20"/>
          <w:szCs w:val="20"/>
        </w:rPr>
        <w:t>avril</w:t>
      </w:r>
      <w:r w:rsidRPr="006D752C">
        <w:rPr>
          <w:rFonts w:ascii="Arial" w:hAnsi="Arial" w:cs="Arial"/>
          <w:spacing w:val="2"/>
          <w:sz w:val="20"/>
          <w:szCs w:val="20"/>
        </w:rPr>
        <w:t xml:space="preserve"> </w:t>
      </w:r>
      <w:r w:rsidRPr="006D752C">
        <w:rPr>
          <w:rFonts w:ascii="Arial" w:hAnsi="Arial" w:cs="Arial"/>
          <w:spacing w:val="1"/>
          <w:sz w:val="20"/>
          <w:szCs w:val="20"/>
        </w:rPr>
        <w:t>2</w:t>
      </w:r>
      <w:r w:rsidRPr="006D752C">
        <w:rPr>
          <w:rFonts w:ascii="Arial" w:hAnsi="Arial" w:cs="Arial"/>
          <w:spacing w:val="-1"/>
          <w:sz w:val="20"/>
          <w:szCs w:val="20"/>
        </w:rPr>
        <w:t>0</w:t>
      </w:r>
      <w:r w:rsidRPr="006D752C">
        <w:rPr>
          <w:rFonts w:ascii="Arial" w:hAnsi="Arial" w:cs="Arial"/>
          <w:spacing w:val="1"/>
          <w:sz w:val="20"/>
          <w:szCs w:val="20"/>
        </w:rPr>
        <w:t>1</w:t>
      </w:r>
      <w:r w:rsidRPr="006D752C">
        <w:rPr>
          <w:rFonts w:ascii="Arial" w:hAnsi="Arial" w:cs="Arial"/>
          <w:sz w:val="20"/>
          <w:szCs w:val="20"/>
        </w:rPr>
        <w:t>0</w:t>
      </w:r>
      <w:r w:rsidRPr="006D752C">
        <w:rPr>
          <w:rFonts w:ascii="Arial" w:hAnsi="Arial" w:cs="Arial"/>
          <w:spacing w:val="3"/>
          <w:sz w:val="20"/>
          <w:szCs w:val="20"/>
        </w:rPr>
        <w:t xml:space="preserve"> modifié par l’arrêté du 9 juillet 2015 </w:t>
      </w:r>
      <w:r w:rsidRPr="006D752C">
        <w:rPr>
          <w:rFonts w:ascii="Arial" w:hAnsi="Arial" w:cs="Arial"/>
          <w:sz w:val="20"/>
          <w:szCs w:val="20"/>
        </w:rPr>
        <w:t>fixant</w:t>
      </w:r>
      <w:r w:rsidRPr="006D752C">
        <w:rPr>
          <w:rFonts w:ascii="Arial" w:hAnsi="Arial" w:cs="Arial"/>
          <w:spacing w:val="2"/>
          <w:sz w:val="20"/>
          <w:szCs w:val="20"/>
        </w:rPr>
        <w:t xml:space="preserve"> </w:t>
      </w:r>
      <w:r w:rsidRPr="006D752C">
        <w:rPr>
          <w:rFonts w:ascii="Arial" w:hAnsi="Arial" w:cs="Arial"/>
          <w:sz w:val="20"/>
          <w:szCs w:val="20"/>
        </w:rPr>
        <w:t>les</w:t>
      </w:r>
      <w:r w:rsidRPr="006D752C">
        <w:rPr>
          <w:rFonts w:ascii="Arial" w:hAnsi="Arial" w:cs="Arial"/>
          <w:spacing w:val="2"/>
          <w:sz w:val="20"/>
          <w:szCs w:val="20"/>
        </w:rPr>
        <w:t xml:space="preserve"> </w:t>
      </w:r>
      <w:r w:rsidRPr="006D752C">
        <w:rPr>
          <w:rFonts w:ascii="Arial" w:hAnsi="Arial" w:cs="Arial"/>
          <w:sz w:val="20"/>
          <w:szCs w:val="20"/>
        </w:rPr>
        <w:t>m</w:t>
      </w:r>
      <w:r w:rsidRPr="006D752C">
        <w:rPr>
          <w:rFonts w:ascii="Arial" w:hAnsi="Arial" w:cs="Arial"/>
          <w:spacing w:val="1"/>
          <w:sz w:val="20"/>
          <w:szCs w:val="20"/>
        </w:rPr>
        <w:t>od</w:t>
      </w:r>
      <w:r w:rsidRPr="006D752C">
        <w:rPr>
          <w:rFonts w:ascii="Arial" w:hAnsi="Arial" w:cs="Arial"/>
          <w:spacing w:val="-1"/>
          <w:sz w:val="20"/>
          <w:szCs w:val="20"/>
        </w:rPr>
        <w:t>a</w:t>
      </w:r>
      <w:r w:rsidRPr="006D752C">
        <w:rPr>
          <w:rFonts w:ascii="Arial" w:hAnsi="Arial" w:cs="Arial"/>
          <w:sz w:val="20"/>
          <w:szCs w:val="20"/>
        </w:rPr>
        <w:t>lités</w:t>
      </w:r>
      <w:r w:rsidRPr="006D752C">
        <w:rPr>
          <w:rFonts w:ascii="Arial" w:hAnsi="Arial" w:cs="Arial"/>
          <w:spacing w:val="2"/>
          <w:sz w:val="20"/>
          <w:szCs w:val="20"/>
        </w:rPr>
        <w:t xml:space="preserve"> </w:t>
      </w:r>
      <w:r w:rsidRPr="006D752C">
        <w:rPr>
          <w:rFonts w:ascii="Arial" w:hAnsi="Arial" w:cs="Arial"/>
          <w:sz w:val="20"/>
          <w:szCs w:val="20"/>
        </w:rPr>
        <w:t>d</w:t>
      </w:r>
      <w:r w:rsidRPr="006D752C">
        <w:rPr>
          <w:rFonts w:ascii="Arial" w:hAnsi="Arial" w:cs="Arial"/>
          <w:spacing w:val="1"/>
          <w:sz w:val="20"/>
          <w:szCs w:val="20"/>
        </w:rPr>
        <w:t>’</w:t>
      </w:r>
      <w:r w:rsidRPr="006D752C">
        <w:rPr>
          <w:rFonts w:ascii="Arial" w:hAnsi="Arial" w:cs="Arial"/>
          <w:sz w:val="20"/>
          <w:szCs w:val="20"/>
        </w:rPr>
        <w:t>év</w:t>
      </w:r>
      <w:r w:rsidRPr="006D752C">
        <w:rPr>
          <w:rFonts w:ascii="Arial" w:hAnsi="Arial" w:cs="Arial"/>
          <w:spacing w:val="1"/>
          <w:sz w:val="20"/>
          <w:szCs w:val="20"/>
        </w:rPr>
        <w:t>a</w:t>
      </w:r>
      <w:r w:rsidRPr="006D752C">
        <w:rPr>
          <w:rFonts w:ascii="Arial" w:hAnsi="Arial" w:cs="Arial"/>
          <w:sz w:val="20"/>
          <w:szCs w:val="20"/>
        </w:rPr>
        <w:t>lua</w:t>
      </w:r>
      <w:r w:rsidRPr="006D752C">
        <w:rPr>
          <w:rFonts w:ascii="Arial" w:hAnsi="Arial" w:cs="Arial"/>
          <w:spacing w:val="2"/>
          <w:sz w:val="20"/>
          <w:szCs w:val="20"/>
        </w:rPr>
        <w:t>t</w:t>
      </w:r>
      <w:r w:rsidRPr="006D752C">
        <w:rPr>
          <w:rFonts w:ascii="Arial" w:hAnsi="Arial" w:cs="Arial"/>
          <w:sz w:val="20"/>
          <w:szCs w:val="20"/>
        </w:rPr>
        <w:t>ion</w:t>
      </w:r>
      <w:r w:rsidRPr="006D752C">
        <w:rPr>
          <w:rFonts w:ascii="Arial" w:hAnsi="Arial" w:cs="Arial"/>
          <w:spacing w:val="2"/>
          <w:sz w:val="20"/>
          <w:szCs w:val="20"/>
        </w:rPr>
        <w:t xml:space="preserve"> </w:t>
      </w:r>
      <w:r w:rsidRPr="006D752C">
        <w:rPr>
          <w:rFonts w:ascii="Arial" w:hAnsi="Arial" w:cs="Arial"/>
          <w:spacing w:val="1"/>
          <w:sz w:val="20"/>
          <w:szCs w:val="20"/>
        </w:rPr>
        <w:t>d</w:t>
      </w:r>
      <w:r w:rsidRPr="006D752C">
        <w:rPr>
          <w:rFonts w:ascii="Arial" w:hAnsi="Arial" w:cs="Arial"/>
          <w:sz w:val="20"/>
          <w:szCs w:val="20"/>
        </w:rPr>
        <w:t>e l’épreuve Prév</w:t>
      </w:r>
      <w:r w:rsidRPr="006D752C">
        <w:rPr>
          <w:rFonts w:ascii="Arial" w:hAnsi="Arial" w:cs="Arial"/>
          <w:spacing w:val="1"/>
          <w:sz w:val="20"/>
          <w:szCs w:val="20"/>
        </w:rPr>
        <w:t>e</w:t>
      </w:r>
      <w:r w:rsidRPr="006D752C">
        <w:rPr>
          <w:rFonts w:ascii="Arial" w:hAnsi="Arial" w:cs="Arial"/>
          <w:spacing w:val="-1"/>
          <w:sz w:val="20"/>
          <w:szCs w:val="20"/>
        </w:rPr>
        <w:t>n</w:t>
      </w:r>
      <w:r w:rsidRPr="006D752C">
        <w:rPr>
          <w:rFonts w:ascii="Arial" w:hAnsi="Arial" w:cs="Arial"/>
          <w:sz w:val="20"/>
          <w:szCs w:val="20"/>
        </w:rPr>
        <w:t>tion S</w:t>
      </w:r>
      <w:r w:rsidRPr="006D752C">
        <w:rPr>
          <w:rFonts w:ascii="Arial" w:hAnsi="Arial" w:cs="Arial"/>
          <w:spacing w:val="1"/>
          <w:sz w:val="20"/>
          <w:szCs w:val="20"/>
        </w:rPr>
        <w:t>a</w:t>
      </w:r>
      <w:r w:rsidRPr="006D752C">
        <w:rPr>
          <w:rFonts w:ascii="Arial" w:hAnsi="Arial" w:cs="Arial"/>
          <w:sz w:val="20"/>
          <w:szCs w:val="20"/>
        </w:rPr>
        <w:t>nté Envir</w:t>
      </w:r>
      <w:r w:rsidRPr="006D752C">
        <w:rPr>
          <w:rFonts w:ascii="Arial" w:hAnsi="Arial" w:cs="Arial"/>
          <w:spacing w:val="1"/>
          <w:sz w:val="20"/>
          <w:szCs w:val="20"/>
        </w:rPr>
        <w:t>o</w:t>
      </w:r>
      <w:r w:rsidRPr="006D752C">
        <w:rPr>
          <w:rFonts w:ascii="Arial" w:hAnsi="Arial" w:cs="Arial"/>
          <w:spacing w:val="-1"/>
          <w:sz w:val="20"/>
          <w:szCs w:val="20"/>
        </w:rPr>
        <w:t>n</w:t>
      </w:r>
      <w:r w:rsidRPr="006D752C">
        <w:rPr>
          <w:rFonts w:ascii="Arial" w:hAnsi="Arial" w:cs="Arial"/>
          <w:spacing w:val="1"/>
          <w:sz w:val="20"/>
          <w:szCs w:val="20"/>
        </w:rPr>
        <w:t>ne</w:t>
      </w:r>
      <w:r w:rsidRPr="006D752C">
        <w:rPr>
          <w:rFonts w:ascii="Arial" w:hAnsi="Arial" w:cs="Arial"/>
          <w:sz w:val="20"/>
          <w:szCs w:val="20"/>
        </w:rPr>
        <w:t>ment au bac</w:t>
      </w:r>
      <w:r w:rsidRPr="006D752C">
        <w:rPr>
          <w:rFonts w:ascii="Arial" w:hAnsi="Arial" w:cs="Arial"/>
          <w:spacing w:val="1"/>
          <w:sz w:val="20"/>
          <w:szCs w:val="20"/>
        </w:rPr>
        <w:t>c</w:t>
      </w:r>
      <w:r w:rsidRPr="006D752C">
        <w:rPr>
          <w:rFonts w:ascii="Arial" w:hAnsi="Arial" w:cs="Arial"/>
          <w:spacing w:val="-1"/>
          <w:sz w:val="20"/>
          <w:szCs w:val="20"/>
        </w:rPr>
        <w:t>a</w:t>
      </w:r>
      <w:r w:rsidRPr="006D752C">
        <w:rPr>
          <w:rFonts w:ascii="Arial" w:hAnsi="Arial" w:cs="Arial"/>
          <w:spacing w:val="1"/>
          <w:sz w:val="20"/>
          <w:szCs w:val="20"/>
        </w:rPr>
        <w:t>l</w:t>
      </w:r>
      <w:r w:rsidRPr="006D752C">
        <w:rPr>
          <w:rFonts w:ascii="Arial" w:hAnsi="Arial" w:cs="Arial"/>
          <w:sz w:val="20"/>
          <w:szCs w:val="20"/>
        </w:rPr>
        <w:t>aur</w:t>
      </w:r>
      <w:r w:rsidRPr="006D752C">
        <w:rPr>
          <w:rFonts w:ascii="Arial" w:hAnsi="Arial" w:cs="Arial"/>
          <w:spacing w:val="1"/>
          <w:sz w:val="20"/>
          <w:szCs w:val="20"/>
        </w:rPr>
        <w:t>é</w:t>
      </w:r>
      <w:r w:rsidRPr="006D752C">
        <w:rPr>
          <w:rFonts w:ascii="Arial" w:hAnsi="Arial" w:cs="Arial"/>
          <w:spacing w:val="-1"/>
          <w:sz w:val="20"/>
          <w:szCs w:val="20"/>
        </w:rPr>
        <w:t>a</w:t>
      </w:r>
      <w:r w:rsidRPr="006D752C">
        <w:rPr>
          <w:rFonts w:ascii="Arial" w:hAnsi="Arial" w:cs="Arial"/>
          <w:sz w:val="20"/>
          <w:szCs w:val="20"/>
        </w:rPr>
        <w:t>t profess</w:t>
      </w:r>
      <w:r w:rsidRPr="006D752C">
        <w:rPr>
          <w:rFonts w:ascii="Arial" w:hAnsi="Arial" w:cs="Arial"/>
          <w:spacing w:val="1"/>
          <w:sz w:val="20"/>
          <w:szCs w:val="20"/>
        </w:rPr>
        <w:t>i</w:t>
      </w:r>
      <w:r w:rsidRPr="006D752C">
        <w:rPr>
          <w:rFonts w:ascii="Arial" w:hAnsi="Arial" w:cs="Arial"/>
          <w:sz w:val="20"/>
          <w:szCs w:val="20"/>
        </w:rPr>
        <w:t>on</w:t>
      </w:r>
      <w:r w:rsidRPr="006D752C">
        <w:rPr>
          <w:rFonts w:ascii="Arial" w:hAnsi="Arial" w:cs="Arial"/>
          <w:spacing w:val="1"/>
          <w:sz w:val="20"/>
          <w:szCs w:val="20"/>
        </w:rPr>
        <w:t>n</w:t>
      </w:r>
      <w:r w:rsidRPr="006D752C">
        <w:rPr>
          <w:rFonts w:ascii="Arial" w:hAnsi="Arial" w:cs="Arial"/>
          <w:sz w:val="20"/>
          <w:szCs w:val="20"/>
        </w:rPr>
        <w:t>el. Cette sous-épreuve est définie en référence au programme fixé par l’arrêté du 10 février 2009 fixant les programmes d’enseignement de prévention santé environnement pour les classes préparatoires au baccalauréat professionnel.</w:t>
      </w:r>
    </w:p>
    <w:p w14:paraId="1E43BF14" w14:textId="77777777" w:rsidR="00A97DCE" w:rsidRPr="00651261" w:rsidRDefault="00A97DCE" w:rsidP="00A97DCE">
      <w:pPr>
        <w:jc w:val="both"/>
        <w:rPr>
          <w:rFonts w:ascii="Arial" w:eastAsia="MS Mincho" w:hAnsi="Arial" w:cs="Arial"/>
          <w:sz w:val="20"/>
          <w:szCs w:val="20"/>
        </w:rPr>
      </w:pPr>
    </w:p>
    <w:p w14:paraId="12174BF8" w14:textId="77777777" w:rsidR="00A97DCE" w:rsidRPr="00651261" w:rsidRDefault="00A97DCE" w:rsidP="00A97DCE">
      <w:pPr>
        <w:rPr>
          <w:rFonts w:ascii="Cambria" w:eastAsia="MS Mincho" w:hAnsi="Cambria"/>
        </w:rPr>
      </w:pPr>
    </w:p>
    <w:p w14:paraId="22CA15E7" w14:textId="77777777" w:rsidR="00A97DCE" w:rsidRPr="00651261" w:rsidRDefault="00A97DCE" w:rsidP="00A97DCE">
      <w:pPr>
        <w:rPr>
          <w:rFonts w:ascii="Cambria" w:eastAsia="MS Mincho" w:hAnsi="Cambria"/>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A97DCE" w:rsidRPr="00651261" w14:paraId="293FF868" w14:textId="77777777" w:rsidTr="00A97DCE">
        <w:tc>
          <w:tcPr>
            <w:tcW w:w="2750" w:type="dxa"/>
            <w:shd w:val="clear" w:color="auto" w:fill="D9D9D9"/>
            <w:tcMar>
              <w:top w:w="113" w:type="dxa"/>
              <w:left w:w="113" w:type="dxa"/>
              <w:bottom w:w="113" w:type="dxa"/>
              <w:right w:w="113" w:type="dxa"/>
            </w:tcMar>
            <w:vAlign w:val="center"/>
          </w:tcPr>
          <w:p w14:paraId="3DB70A39" w14:textId="77777777" w:rsidR="00A97DCE" w:rsidRPr="00651261" w:rsidRDefault="00A97DCE" w:rsidP="00A97DCE">
            <w:pPr>
              <w:ind w:right="-121"/>
              <w:jc w:val="both"/>
              <w:rPr>
                <w:rFonts w:ascii="Arial" w:eastAsia="MS Mincho" w:hAnsi="Arial" w:cs="Arial"/>
                <w:b/>
                <w:bCs/>
                <w:sz w:val="28"/>
                <w:szCs w:val="28"/>
              </w:rPr>
            </w:pPr>
            <w:r w:rsidRPr="00651261">
              <w:rPr>
                <w:rFonts w:ascii="Arial" w:eastAsia="MS Mincho" w:hAnsi="Arial" w:cs="Arial"/>
                <w:b/>
                <w:bCs/>
                <w:sz w:val="28"/>
                <w:szCs w:val="28"/>
              </w:rPr>
              <w:t>ÉPREUVE  E 4</w:t>
            </w:r>
          </w:p>
        </w:tc>
        <w:tc>
          <w:tcPr>
            <w:tcW w:w="7410" w:type="dxa"/>
            <w:shd w:val="clear" w:color="auto" w:fill="D9D9D9"/>
            <w:tcMar>
              <w:top w:w="113" w:type="dxa"/>
              <w:left w:w="113" w:type="dxa"/>
              <w:bottom w:w="113" w:type="dxa"/>
              <w:right w:w="113" w:type="dxa"/>
            </w:tcMar>
            <w:vAlign w:val="center"/>
          </w:tcPr>
          <w:p w14:paraId="320FF53D" w14:textId="77777777" w:rsidR="00A97DCE" w:rsidRPr="00651261" w:rsidRDefault="00A97DCE" w:rsidP="00A97DCE">
            <w:pPr>
              <w:rPr>
                <w:rFonts w:ascii="Arial" w:eastAsia="MS Mincho" w:hAnsi="Arial" w:cs="Arial"/>
                <w:b/>
                <w:bCs/>
                <w:sz w:val="28"/>
                <w:szCs w:val="28"/>
              </w:rPr>
            </w:pPr>
            <w:r w:rsidRPr="00651261">
              <w:rPr>
                <w:rFonts w:ascii="Arial" w:eastAsia="MS Mincho" w:hAnsi="Arial" w:cs="Arial"/>
                <w:b/>
                <w:bCs/>
                <w:sz w:val="28"/>
                <w:szCs w:val="28"/>
              </w:rPr>
              <w:t>ÉPREUVE DE LANGUE VIVANTE</w:t>
            </w:r>
          </w:p>
        </w:tc>
      </w:tr>
      <w:tr w:rsidR="00A97DCE" w:rsidRPr="00651261" w14:paraId="2E69A4C2" w14:textId="77777777" w:rsidTr="00A97DCE">
        <w:tc>
          <w:tcPr>
            <w:tcW w:w="2750" w:type="dxa"/>
            <w:tcBorders>
              <w:right w:val="single" w:sz="6" w:space="0" w:color="auto"/>
            </w:tcBorders>
            <w:shd w:val="clear" w:color="auto" w:fill="D9D9D9"/>
            <w:tcMar>
              <w:top w:w="113" w:type="dxa"/>
              <w:left w:w="113" w:type="dxa"/>
              <w:bottom w:w="113" w:type="dxa"/>
              <w:right w:w="113" w:type="dxa"/>
            </w:tcMar>
            <w:vAlign w:val="center"/>
          </w:tcPr>
          <w:p w14:paraId="1629800E" w14:textId="77777777" w:rsidR="00A97DCE" w:rsidRPr="00651261" w:rsidRDefault="00A97DCE" w:rsidP="00A97DCE">
            <w:pPr>
              <w:jc w:val="both"/>
              <w:rPr>
                <w:rFonts w:ascii="Arial" w:eastAsia="MS Mincho" w:hAnsi="Arial" w:cs="Arial"/>
                <w:b/>
                <w:bCs/>
                <w:sz w:val="28"/>
                <w:szCs w:val="28"/>
              </w:rPr>
            </w:pPr>
            <w:r w:rsidRPr="00651261">
              <w:rPr>
                <w:rFonts w:ascii="Arial" w:eastAsia="MS Mincho" w:hAnsi="Arial" w:cs="Arial"/>
                <w:b/>
                <w:bCs/>
                <w:sz w:val="28"/>
                <w:szCs w:val="28"/>
              </w:rPr>
              <w:t>Unités U41 et U42</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51225D7F" w14:textId="77777777" w:rsidR="00A97DCE" w:rsidRPr="00651261" w:rsidRDefault="00A97DCE" w:rsidP="00A97DCE">
            <w:pPr>
              <w:rPr>
                <w:rFonts w:ascii="Arial" w:eastAsia="MS Mincho" w:hAnsi="Arial" w:cs="Arial"/>
                <w:b/>
                <w:bCs/>
                <w:sz w:val="28"/>
                <w:szCs w:val="28"/>
              </w:rPr>
            </w:pPr>
            <w:r w:rsidRPr="00651261">
              <w:rPr>
                <w:rFonts w:ascii="Arial" w:eastAsia="MS Mincho" w:hAnsi="Arial" w:cs="Arial"/>
                <w:b/>
                <w:bCs/>
                <w:sz w:val="28"/>
                <w:szCs w:val="28"/>
              </w:rPr>
              <w:t xml:space="preserve">Coefficient :       4                              </w:t>
            </w:r>
          </w:p>
        </w:tc>
      </w:tr>
    </w:tbl>
    <w:p w14:paraId="25E2753A" w14:textId="77777777" w:rsidR="00A97DCE" w:rsidRPr="00651261" w:rsidRDefault="00A97DCE" w:rsidP="00A97DCE">
      <w:pPr>
        <w:rPr>
          <w:rFonts w:ascii="Cambria" w:eastAsia="MS Mincho" w:hAnsi="Cambria"/>
        </w:rPr>
      </w:pPr>
    </w:p>
    <w:p w14:paraId="7BB8083C" w14:textId="77777777" w:rsidR="00A97DCE" w:rsidRPr="006D752C" w:rsidRDefault="00A97DCE" w:rsidP="00A97DCE">
      <w:pPr>
        <w:ind w:right="57"/>
        <w:jc w:val="both"/>
        <w:rPr>
          <w:rFonts w:ascii="Arial" w:eastAsia="Arial" w:hAnsi="Arial" w:cs="Arial"/>
          <w:sz w:val="20"/>
          <w:szCs w:val="20"/>
        </w:rPr>
      </w:pPr>
      <w:r w:rsidRPr="006D752C">
        <w:rPr>
          <w:rFonts w:ascii="Arial" w:eastAsia="Arial" w:hAnsi="Arial" w:cs="Arial"/>
          <w:sz w:val="20"/>
          <w:szCs w:val="20"/>
        </w:rPr>
        <w:t>La</w:t>
      </w:r>
      <w:r w:rsidRPr="006D752C">
        <w:rPr>
          <w:rFonts w:ascii="Arial" w:eastAsia="Arial" w:hAnsi="Arial" w:cs="Arial"/>
          <w:spacing w:val="2"/>
          <w:sz w:val="20"/>
          <w:szCs w:val="20"/>
        </w:rPr>
        <w:t xml:space="preserve"> </w:t>
      </w:r>
      <w:r w:rsidRPr="006D752C">
        <w:rPr>
          <w:rFonts w:ascii="Arial" w:eastAsia="Arial" w:hAnsi="Arial" w:cs="Arial"/>
          <w:sz w:val="20"/>
          <w:szCs w:val="20"/>
        </w:rPr>
        <w:t>déf</w:t>
      </w:r>
      <w:r w:rsidRPr="006D752C">
        <w:rPr>
          <w:rFonts w:ascii="Arial" w:eastAsia="Arial" w:hAnsi="Arial" w:cs="Arial"/>
          <w:spacing w:val="1"/>
          <w:sz w:val="20"/>
          <w:szCs w:val="20"/>
        </w:rPr>
        <w:t>i</w:t>
      </w:r>
      <w:r w:rsidRPr="006D752C">
        <w:rPr>
          <w:rFonts w:ascii="Arial" w:eastAsia="Arial" w:hAnsi="Arial" w:cs="Arial"/>
          <w:spacing w:val="-1"/>
          <w:sz w:val="20"/>
          <w:szCs w:val="20"/>
        </w:rPr>
        <w:t>n</w:t>
      </w:r>
      <w:r w:rsidRPr="006D752C">
        <w:rPr>
          <w:rFonts w:ascii="Arial" w:eastAsia="Arial" w:hAnsi="Arial" w:cs="Arial"/>
          <w:sz w:val="20"/>
          <w:szCs w:val="20"/>
        </w:rPr>
        <w:t>iti</w:t>
      </w:r>
      <w:r w:rsidRPr="006D752C">
        <w:rPr>
          <w:rFonts w:ascii="Arial" w:eastAsia="Arial" w:hAnsi="Arial" w:cs="Arial"/>
          <w:spacing w:val="1"/>
          <w:sz w:val="20"/>
          <w:szCs w:val="20"/>
        </w:rPr>
        <w:t>o</w:t>
      </w:r>
      <w:r w:rsidRPr="006D752C">
        <w:rPr>
          <w:rFonts w:ascii="Arial" w:eastAsia="Arial" w:hAnsi="Arial" w:cs="Arial"/>
          <w:sz w:val="20"/>
          <w:szCs w:val="20"/>
        </w:rPr>
        <w:t>n</w:t>
      </w:r>
      <w:r w:rsidRPr="006D752C">
        <w:rPr>
          <w:rFonts w:ascii="Arial" w:eastAsia="Arial" w:hAnsi="Arial" w:cs="Arial"/>
          <w:spacing w:val="2"/>
          <w:sz w:val="20"/>
          <w:szCs w:val="20"/>
        </w:rPr>
        <w:t xml:space="preserve"> </w:t>
      </w:r>
      <w:r w:rsidRPr="006D752C">
        <w:rPr>
          <w:rFonts w:ascii="Arial" w:eastAsia="Arial" w:hAnsi="Arial" w:cs="Arial"/>
          <w:sz w:val="20"/>
          <w:szCs w:val="20"/>
        </w:rPr>
        <w:t>de</w:t>
      </w:r>
      <w:r w:rsidRPr="006D752C">
        <w:rPr>
          <w:rFonts w:ascii="Arial" w:eastAsia="Arial" w:hAnsi="Arial" w:cs="Arial"/>
          <w:spacing w:val="3"/>
          <w:sz w:val="20"/>
          <w:szCs w:val="20"/>
        </w:rPr>
        <w:t xml:space="preserve"> </w:t>
      </w:r>
      <w:r w:rsidRPr="006D752C">
        <w:rPr>
          <w:rFonts w:ascii="Arial" w:eastAsia="Arial" w:hAnsi="Arial" w:cs="Arial"/>
          <w:sz w:val="20"/>
          <w:szCs w:val="20"/>
        </w:rPr>
        <w:t>l’ép</w:t>
      </w:r>
      <w:r w:rsidRPr="006D752C">
        <w:rPr>
          <w:rFonts w:ascii="Arial" w:eastAsia="Arial" w:hAnsi="Arial" w:cs="Arial"/>
          <w:spacing w:val="1"/>
          <w:sz w:val="20"/>
          <w:szCs w:val="20"/>
        </w:rPr>
        <w:t>r</w:t>
      </w:r>
      <w:r w:rsidRPr="006D752C">
        <w:rPr>
          <w:rFonts w:ascii="Arial" w:eastAsia="Arial" w:hAnsi="Arial" w:cs="Arial"/>
          <w:sz w:val="20"/>
          <w:szCs w:val="20"/>
        </w:rPr>
        <w:t>e</w:t>
      </w:r>
      <w:r w:rsidRPr="006D752C">
        <w:rPr>
          <w:rFonts w:ascii="Arial" w:eastAsia="Arial" w:hAnsi="Arial" w:cs="Arial"/>
          <w:spacing w:val="1"/>
          <w:sz w:val="20"/>
          <w:szCs w:val="20"/>
        </w:rPr>
        <w:t>u</w:t>
      </w:r>
      <w:r w:rsidRPr="006D752C">
        <w:rPr>
          <w:rFonts w:ascii="Arial" w:eastAsia="Arial" w:hAnsi="Arial" w:cs="Arial"/>
          <w:sz w:val="20"/>
          <w:szCs w:val="20"/>
        </w:rPr>
        <w:t>ve</w:t>
      </w:r>
      <w:r w:rsidRPr="006D752C">
        <w:rPr>
          <w:rFonts w:ascii="Arial" w:eastAsia="Arial" w:hAnsi="Arial" w:cs="Arial"/>
          <w:spacing w:val="2"/>
          <w:sz w:val="20"/>
          <w:szCs w:val="20"/>
        </w:rPr>
        <w:t xml:space="preserve"> </w:t>
      </w:r>
      <w:r w:rsidRPr="006D752C">
        <w:rPr>
          <w:rFonts w:ascii="Arial" w:eastAsia="Arial" w:hAnsi="Arial" w:cs="Arial"/>
          <w:sz w:val="20"/>
          <w:szCs w:val="20"/>
        </w:rPr>
        <w:t>est celle</w:t>
      </w:r>
      <w:r w:rsidRPr="006D752C">
        <w:rPr>
          <w:rFonts w:ascii="Arial" w:eastAsia="Arial" w:hAnsi="Arial" w:cs="Arial"/>
          <w:spacing w:val="2"/>
          <w:sz w:val="20"/>
          <w:szCs w:val="20"/>
        </w:rPr>
        <w:t xml:space="preserve"> </w:t>
      </w:r>
      <w:r w:rsidRPr="006D752C">
        <w:rPr>
          <w:rFonts w:ascii="Arial" w:eastAsia="Arial" w:hAnsi="Arial" w:cs="Arial"/>
          <w:sz w:val="20"/>
          <w:szCs w:val="20"/>
        </w:rPr>
        <w:t>f</w:t>
      </w:r>
      <w:r w:rsidRPr="006D752C">
        <w:rPr>
          <w:rFonts w:ascii="Arial" w:eastAsia="Arial" w:hAnsi="Arial" w:cs="Arial"/>
          <w:spacing w:val="1"/>
          <w:sz w:val="20"/>
          <w:szCs w:val="20"/>
        </w:rPr>
        <w:t>i</w:t>
      </w:r>
      <w:r w:rsidRPr="006D752C">
        <w:rPr>
          <w:rFonts w:ascii="Arial" w:eastAsia="Arial" w:hAnsi="Arial" w:cs="Arial"/>
          <w:sz w:val="20"/>
          <w:szCs w:val="20"/>
        </w:rPr>
        <w:t>xée</w:t>
      </w:r>
      <w:r w:rsidRPr="006D752C">
        <w:rPr>
          <w:rFonts w:ascii="Arial" w:eastAsia="Arial" w:hAnsi="Arial" w:cs="Arial"/>
          <w:spacing w:val="2"/>
          <w:sz w:val="20"/>
          <w:szCs w:val="20"/>
        </w:rPr>
        <w:t xml:space="preserve"> </w:t>
      </w:r>
      <w:r w:rsidRPr="006D752C">
        <w:rPr>
          <w:rFonts w:ascii="Arial" w:eastAsia="Arial" w:hAnsi="Arial" w:cs="Arial"/>
          <w:sz w:val="20"/>
          <w:szCs w:val="20"/>
        </w:rPr>
        <w:t>d</w:t>
      </w:r>
      <w:r w:rsidRPr="006D752C">
        <w:rPr>
          <w:rFonts w:ascii="Arial" w:eastAsia="Arial" w:hAnsi="Arial" w:cs="Arial"/>
          <w:spacing w:val="1"/>
          <w:sz w:val="20"/>
          <w:szCs w:val="20"/>
        </w:rPr>
        <w:t>a</w:t>
      </w:r>
      <w:r w:rsidRPr="006D752C">
        <w:rPr>
          <w:rFonts w:ascii="Arial" w:eastAsia="Arial" w:hAnsi="Arial" w:cs="Arial"/>
          <w:sz w:val="20"/>
          <w:szCs w:val="20"/>
        </w:rPr>
        <w:t>ns</w:t>
      </w:r>
      <w:r w:rsidRPr="006D752C">
        <w:rPr>
          <w:rFonts w:ascii="Arial" w:eastAsia="Arial" w:hAnsi="Arial" w:cs="Arial"/>
          <w:spacing w:val="2"/>
          <w:sz w:val="20"/>
          <w:szCs w:val="20"/>
        </w:rPr>
        <w:t xml:space="preserve"> </w:t>
      </w:r>
      <w:r w:rsidRPr="006D752C">
        <w:rPr>
          <w:rFonts w:ascii="Arial" w:eastAsia="Arial" w:hAnsi="Arial" w:cs="Arial"/>
          <w:sz w:val="20"/>
          <w:szCs w:val="20"/>
        </w:rPr>
        <w:t>l’</w:t>
      </w:r>
      <w:r w:rsidRPr="006D752C">
        <w:rPr>
          <w:rFonts w:ascii="Arial" w:eastAsia="Arial" w:hAnsi="Arial" w:cs="Arial"/>
          <w:spacing w:val="1"/>
          <w:sz w:val="20"/>
          <w:szCs w:val="20"/>
        </w:rPr>
        <w:t>a</w:t>
      </w:r>
      <w:r w:rsidRPr="006D752C">
        <w:rPr>
          <w:rFonts w:ascii="Arial" w:eastAsia="Arial" w:hAnsi="Arial" w:cs="Arial"/>
          <w:sz w:val="20"/>
          <w:szCs w:val="20"/>
        </w:rPr>
        <w:t>n</w:t>
      </w:r>
      <w:r w:rsidRPr="006D752C">
        <w:rPr>
          <w:rFonts w:ascii="Arial" w:eastAsia="Arial" w:hAnsi="Arial" w:cs="Arial"/>
          <w:spacing w:val="1"/>
          <w:sz w:val="20"/>
          <w:szCs w:val="20"/>
        </w:rPr>
        <w:t>ne</w:t>
      </w:r>
      <w:r w:rsidRPr="006D752C">
        <w:rPr>
          <w:rFonts w:ascii="Arial" w:eastAsia="Arial" w:hAnsi="Arial" w:cs="Arial"/>
          <w:spacing w:val="-1"/>
          <w:sz w:val="20"/>
          <w:szCs w:val="20"/>
        </w:rPr>
        <w:t>x</w:t>
      </w:r>
      <w:r w:rsidRPr="006D752C">
        <w:rPr>
          <w:rFonts w:ascii="Arial" w:eastAsia="Arial" w:hAnsi="Arial" w:cs="Arial"/>
          <w:sz w:val="20"/>
          <w:szCs w:val="20"/>
        </w:rPr>
        <w:t>e</w:t>
      </w:r>
      <w:r w:rsidRPr="006D752C">
        <w:rPr>
          <w:rFonts w:ascii="Arial" w:eastAsia="Arial" w:hAnsi="Arial" w:cs="Arial"/>
          <w:spacing w:val="3"/>
          <w:sz w:val="20"/>
          <w:szCs w:val="20"/>
        </w:rPr>
        <w:t xml:space="preserve"> </w:t>
      </w:r>
      <w:r w:rsidRPr="006D752C">
        <w:rPr>
          <w:rFonts w:ascii="Arial" w:eastAsia="Arial" w:hAnsi="Arial" w:cs="Arial"/>
          <w:spacing w:val="1"/>
          <w:sz w:val="20"/>
          <w:szCs w:val="20"/>
        </w:rPr>
        <w:t>d</w:t>
      </w:r>
      <w:r w:rsidRPr="006D752C">
        <w:rPr>
          <w:rFonts w:ascii="Arial" w:eastAsia="Arial" w:hAnsi="Arial" w:cs="Arial"/>
          <w:sz w:val="20"/>
          <w:szCs w:val="20"/>
        </w:rPr>
        <w:t>e</w:t>
      </w:r>
      <w:r w:rsidRPr="006D752C">
        <w:rPr>
          <w:rFonts w:ascii="Arial" w:eastAsia="Arial" w:hAnsi="Arial" w:cs="Arial"/>
          <w:spacing w:val="2"/>
          <w:sz w:val="20"/>
          <w:szCs w:val="20"/>
        </w:rPr>
        <w:t xml:space="preserve"> </w:t>
      </w:r>
      <w:r w:rsidRPr="006D752C">
        <w:rPr>
          <w:rFonts w:ascii="Arial" w:eastAsia="Arial" w:hAnsi="Arial" w:cs="Arial"/>
          <w:sz w:val="20"/>
          <w:szCs w:val="20"/>
        </w:rPr>
        <w:t>l’ar</w:t>
      </w:r>
      <w:r w:rsidRPr="006D752C">
        <w:rPr>
          <w:rFonts w:ascii="Arial" w:eastAsia="Arial" w:hAnsi="Arial" w:cs="Arial"/>
          <w:spacing w:val="1"/>
          <w:sz w:val="20"/>
          <w:szCs w:val="20"/>
        </w:rPr>
        <w:t>r</w:t>
      </w:r>
      <w:r w:rsidRPr="006D752C">
        <w:rPr>
          <w:rFonts w:ascii="Arial" w:eastAsia="Arial" w:hAnsi="Arial" w:cs="Arial"/>
          <w:sz w:val="20"/>
          <w:szCs w:val="20"/>
        </w:rPr>
        <w:t>êté</w:t>
      </w:r>
      <w:r w:rsidRPr="006D752C">
        <w:rPr>
          <w:rFonts w:ascii="Arial" w:eastAsia="Arial" w:hAnsi="Arial" w:cs="Arial"/>
          <w:spacing w:val="2"/>
          <w:sz w:val="20"/>
          <w:szCs w:val="20"/>
        </w:rPr>
        <w:t xml:space="preserve"> </w:t>
      </w:r>
      <w:r w:rsidRPr="006D752C">
        <w:rPr>
          <w:rFonts w:ascii="Arial" w:eastAsia="Arial" w:hAnsi="Arial" w:cs="Arial"/>
          <w:spacing w:val="1"/>
          <w:sz w:val="20"/>
          <w:szCs w:val="20"/>
        </w:rPr>
        <w:t>d</w:t>
      </w:r>
      <w:r w:rsidRPr="006D752C">
        <w:rPr>
          <w:rFonts w:ascii="Arial" w:eastAsia="Arial" w:hAnsi="Arial" w:cs="Arial"/>
          <w:sz w:val="20"/>
          <w:szCs w:val="20"/>
        </w:rPr>
        <w:t>u</w:t>
      </w:r>
      <w:r w:rsidRPr="006D752C">
        <w:rPr>
          <w:rFonts w:ascii="Arial" w:eastAsia="Arial" w:hAnsi="Arial" w:cs="Arial"/>
          <w:spacing w:val="2"/>
          <w:sz w:val="20"/>
          <w:szCs w:val="20"/>
        </w:rPr>
        <w:t xml:space="preserve"> </w:t>
      </w:r>
      <w:r w:rsidRPr="006D752C">
        <w:rPr>
          <w:rFonts w:ascii="Arial" w:eastAsia="Arial" w:hAnsi="Arial" w:cs="Arial"/>
          <w:sz w:val="20"/>
          <w:szCs w:val="20"/>
        </w:rPr>
        <w:t>08</w:t>
      </w:r>
      <w:r w:rsidRPr="006D752C">
        <w:rPr>
          <w:rFonts w:ascii="Arial" w:eastAsia="Arial" w:hAnsi="Arial" w:cs="Arial"/>
          <w:spacing w:val="2"/>
          <w:sz w:val="20"/>
          <w:szCs w:val="20"/>
        </w:rPr>
        <w:t xml:space="preserve"> </w:t>
      </w:r>
      <w:r w:rsidRPr="006D752C">
        <w:rPr>
          <w:rFonts w:ascii="Arial" w:eastAsia="Arial" w:hAnsi="Arial" w:cs="Arial"/>
          <w:sz w:val="20"/>
          <w:szCs w:val="20"/>
        </w:rPr>
        <w:t>avril</w:t>
      </w:r>
      <w:r w:rsidRPr="006D752C">
        <w:rPr>
          <w:rFonts w:ascii="Arial" w:eastAsia="Arial" w:hAnsi="Arial" w:cs="Arial"/>
          <w:spacing w:val="2"/>
          <w:sz w:val="20"/>
          <w:szCs w:val="20"/>
        </w:rPr>
        <w:t xml:space="preserve"> </w:t>
      </w:r>
      <w:r w:rsidRPr="006D752C">
        <w:rPr>
          <w:rFonts w:ascii="Arial" w:eastAsia="Arial" w:hAnsi="Arial" w:cs="Arial"/>
          <w:spacing w:val="1"/>
          <w:sz w:val="20"/>
          <w:szCs w:val="20"/>
        </w:rPr>
        <w:t>2</w:t>
      </w:r>
      <w:r w:rsidRPr="006D752C">
        <w:rPr>
          <w:rFonts w:ascii="Arial" w:eastAsia="Arial" w:hAnsi="Arial" w:cs="Arial"/>
          <w:spacing w:val="-1"/>
          <w:sz w:val="20"/>
          <w:szCs w:val="20"/>
        </w:rPr>
        <w:t>0</w:t>
      </w:r>
      <w:r w:rsidRPr="006D752C">
        <w:rPr>
          <w:rFonts w:ascii="Arial" w:eastAsia="Arial" w:hAnsi="Arial" w:cs="Arial"/>
          <w:spacing w:val="1"/>
          <w:sz w:val="20"/>
          <w:szCs w:val="20"/>
        </w:rPr>
        <w:t>1</w:t>
      </w:r>
      <w:r w:rsidRPr="006D752C">
        <w:rPr>
          <w:rFonts w:ascii="Arial" w:eastAsia="Arial" w:hAnsi="Arial" w:cs="Arial"/>
          <w:sz w:val="20"/>
          <w:szCs w:val="20"/>
        </w:rPr>
        <w:t>0</w:t>
      </w:r>
      <w:r w:rsidRPr="006D752C">
        <w:rPr>
          <w:rFonts w:ascii="Arial" w:eastAsia="Arial" w:hAnsi="Arial" w:cs="Arial"/>
          <w:spacing w:val="3"/>
          <w:sz w:val="20"/>
          <w:szCs w:val="20"/>
        </w:rPr>
        <w:t xml:space="preserve"> </w:t>
      </w:r>
      <w:r w:rsidRPr="006D752C">
        <w:rPr>
          <w:rFonts w:ascii="Arial" w:eastAsia="Arial" w:hAnsi="Arial" w:cs="Arial"/>
          <w:sz w:val="20"/>
          <w:szCs w:val="20"/>
        </w:rPr>
        <w:t>fixant</w:t>
      </w:r>
      <w:r w:rsidRPr="006D752C">
        <w:rPr>
          <w:rFonts w:ascii="Arial" w:eastAsia="Arial" w:hAnsi="Arial" w:cs="Arial"/>
          <w:spacing w:val="2"/>
          <w:sz w:val="20"/>
          <w:szCs w:val="20"/>
        </w:rPr>
        <w:t xml:space="preserve"> </w:t>
      </w:r>
      <w:r w:rsidRPr="006D752C">
        <w:rPr>
          <w:rFonts w:ascii="Arial" w:eastAsia="Arial" w:hAnsi="Arial" w:cs="Arial"/>
          <w:sz w:val="20"/>
          <w:szCs w:val="20"/>
        </w:rPr>
        <w:t>les</w:t>
      </w:r>
      <w:r w:rsidRPr="006D752C">
        <w:rPr>
          <w:rFonts w:ascii="Arial" w:eastAsia="Arial" w:hAnsi="Arial" w:cs="Arial"/>
          <w:spacing w:val="2"/>
          <w:sz w:val="20"/>
          <w:szCs w:val="20"/>
        </w:rPr>
        <w:t xml:space="preserve"> </w:t>
      </w:r>
      <w:r w:rsidRPr="006D752C">
        <w:rPr>
          <w:rFonts w:ascii="Arial" w:eastAsia="Arial" w:hAnsi="Arial" w:cs="Arial"/>
          <w:sz w:val="20"/>
          <w:szCs w:val="20"/>
        </w:rPr>
        <w:t>m</w:t>
      </w:r>
      <w:r w:rsidRPr="006D752C">
        <w:rPr>
          <w:rFonts w:ascii="Arial" w:eastAsia="Arial" w:hAnsi="Arial" w:cs="Arial"/>
          <w:spacing w:val="1"/>
          <w:sz w:val="20"/>
          <w:szCs w:val="20"/>
        </w:rPr>
        <w:t>od</w:t>
      </w:r>
      <w:r w:rsidRPr="006D752C">
        <w:rPr>
          <w:rFonts w:ascii="Arial" w:eastAsia="Arial" w:hAnsi="Arial" w:cs="Arial"/>
          <w:spacing w:val="-1"/>
          <w:sz w:val="20"/>
          <w:szCs w:val="20"/>
        </w:rPr>
        <w:t>a</w:t>
      </w:r>
      <w:r w:rsidRPr="006D752C">
        <w:rPr>
          <w:rFonts w:ascii="Arial" w:eastAsia="Arial" w:hAnsi="Arial" w:cs="Arial"/>
          <w:sz w:val="20"/>
          <w:szCs w:val="20"/>
        </w:rPr>
        <w:t>lités</w:t>
      </w:r>
      <w:r w:rsidRPr="006D752C">
        <w:rPr>
          <w:rFonts w:ascii="Arial" w:eastAsia="Arial" w:hAnsi="Arial" w:cs="Arial"/>
          <w:spacing w:val="2"/>
          <w:sz w:val="20"/>
          <w:szCs w:val="20"/>
        </w:rPr>
        <w:t xml:space="preserve"> </w:t>
      </w:r>
      <w:r w:rsidRPr="006D752C">
        <w:rPr>
          <w:rFonts w:ascii="Arial" w:eastAsia="Arial" w:hAnsi="Arial" w:cs="Arial"/>
          <w:sz w:val="20"/>
          <w:szCs w:val="20"/>
        </w:rPr>
        <w:t>d</w:t>
      </w:r>
      <w:r w:rsidRPr="006D752C">
        <w:rPr>
          <w:rFonts w:ascii="Arial" w:eastAsia="Arial" w:hAnsi="Arial" w:cs="Arial"/>
          <w:spacing w:val="1"/>
          <w:sz w:val="20"/>
          <w:szCs w:val="20"/>
        </w:rPr>
        <w:t>’</w:t>
      </w:r>
      <w:r w:rsidRPr="006D752C">
        <w:rPr>
          <w:rFonts w:ascii="Arial" w:eastAsia="Arial" w:hAnsi="Arial" w:cs="Arial"/>
          <w:sz w:val="20"/>
          <w:szCs w:val="20"/>
        </w:rPr>
        <w:t>év</w:t>
      </w:r>
      <w:r w:rsidRPr="006D752C">
        <w:rPr>
          <w:rFonts w:ascii="Arial" w:eastAsia="Arial" w:hAnsi="Arial" w:cs="Arial"/>
          <w:spacing w:val="1"/>
          <w:sz w:val="20"/>
          <w:szCs w:val="20"/>
        </w:rPr>
        <w:t>a</w:t>
      </w:r>
      <w:r w:rsidRPr="006D752C">
        <w:rPr>
          <w:rFonts w:ascii="Arial" w:eastAsia="Arial" w:hAnsi="Arial" w:cs="Arial"/>
          <w:sz w:val="20"/>
          <w:szCs w:val="20"/>
        </w:rPr>
        <w:t>lua</w:t>
      </w:r>
      <w:r w:rsidRPr="006D752C">
        <w:rPr>
          <w:rFonts w:ascii="Arial" w:eastAsia="Arial" w:hAnsi="Arial" w:cs="Arial"/>
          <w:spacing w:val="2"/>
          <w:sz w:val="20"/>
          <w:szCs w:val="20"/>
        </w:rPr>
        <w:t>t</w:t>
      </w:r>
      <w:r w:rsidRPr="006D752C">
        <w:rPr>
          <w:rFonts w:ascii="Arial" w:eastAsia="Arial" w:hAnsi="Arial" w:cs="Arial"/>
          <w:sz w:val="20"/>
          <w:szCs w:val="20"/>
        </w:rPr>
        <w:t>ion</w:t>
      </w:r>
      <w:r w:rsidRPr="006D752C">
        <w:rPr>
          <w:rFonts w:ascii="Arial" w:eastAsia="Arial" w:hAnsi="Arial" w:cs="Arial"/>
          <w:spacing w:val="2"/>
          <w:sz w:val="20"/>
          <w:szCs w:val="20"/>
        </w:rPr>
        <w:t xml:space="preserve"> </w:t>
      </w:r>
      <w:r w:rsidRPr="006D752C">
        <w:rPr>
          <w:rFonts w:ascii="Arial" w:eastAsia="Arial" w:hAnsi="Arial" w:cs="Arial"/>
          <w:spacing w:val="1"/>
          <w:sz w:val="20"/>
          <w:szCs w:val="20"/>
        </w:rPr>
        <w:t>d</w:t>
      </w:r>
      <w:r w:rsidRPr="006D752C">
        <w:rPr>
          <w:rFonts w:ascii="Arial" w:eastAsia="Arial" w:hAnsi="Arial" w:cs="Arial"/>
          <w:sz w:val="20"/>
          <w:szCs w:val="20"/>
        </w:rPr>
        <w:t>es langues vivantes au bac</w:t>
      </w:r>
      <w:r w:rsidRPr="006D752C">
        <w:rPr>
          <w:rFonts w:ascii="Arial" w:eastAsia="Arial" w:hAnsi="Arial" w:cs="Arial"/>
          <w:spacing w:val="1"/>
          <w:sz w:val="20"/>
          <w:szCs w:val="20"/>
        </w:rPr>
        <w:t>c</w:t>
      </w:r>
      <w:r w:rsidRPr="006D752C">
        <w:rPr>
          <w:rFonts w:ascii="Arial" w:eastAsia="Arial" w:hAnsi="Arial" w:cs="Arial"/>
          <w:spacing w:val="-1"/>
          <w:sz w:val="20"/>
          <w:szCs w:val="20"/>
        </w:rPr>
        <w:t>a</w:t>
      </w:r>
      <w:r w:rsidRPr="006D752C">
        <w:rPr>
          <w:rFonts w:ascii="Arial" w:eastAsia="Arial" w:hAnsi="Arial" w:cs="Arial"/>
          <w:spacing w:val="1"/>
          <w:sz w:val="20"/>
          <w:szCs w:val="20"/>
        </w:rPr>
        <w:t>l</w:t>
      </w:r>
      <w:r w:rsidRPr="006D752C">
        <w:rPr>
          <w:rFonts w:ascii="Arial" w:eastAsia="Arial" w:hAnsi="Arial" w:cs="Arial"/>
          <w:sz w:val="20"/>
          <w:szCs w:val="20"/>
        </w:rPr>
        <w:t>aur</w:t>
      </w:r>
      <w:r w:rsidRPr="006D752C">
        <w:rPr>
          <w:rFonts w:ascii="Arial" w:eastAsia="Arial" w:hAnsi="Arial" w:cs="Arial"/>
          <w:spacing w:val="1"/>
          <w:sz w:val="20"/>
          <w:szCs w:val="20"/>
        </w:rPr>
        <w:t>é</w:t>
      </w:r>
      <w:r w:rsidRPr="006D752C">
        <w:rPr>
          <w:rFonts w:ascii="Arial" w:eastAsia="Arial" w:hAnsi="Arial" w:cs="Arial"/>
          <w:spacing w:val="-1"/>
          <w:sz w:val="20"/>
          <w:szCs w:val="20"/>
        </w:rPr>
        <w:t>a</w:t>
      </w:r>
      <w:r w:rsidRPr="006D752C">
        <w:rPr>
          <w:rFonts w:ascii="Arial" w:eastAsia="Arial" w:hAnsi="Arial" w:cs="Arial"/>
          <w:sz w:val="20"/>
          <w:szCs w:val="20"/>
        </w:rPr>
        <w:t>t profess</w:t>
      </w:r>
      <w:r w:rsidRPr="006D752C">
        <w:rPr>
          <w:rFonts w:ascii="Arial" w:eastAsia="Arial" w:hAnsi="Arial" w:cs="Arial"/>
          <w:spacing w:val="1"/>
          <w:sz w:val="20"/>
          <w:szCs w:val="20"/>
        </w:rPr>
        <w:t>i</w:t>
      </w:r>
      <w:r w:rsidRPr="006D752C">
        <w:rPr>
          <w:rFonts w:ascii="Arial" w:eastAsia="Arial" w:hAnsi="Arial" w:cs="Arial"/>
          <w:sz w:val="20"/>
          <w:szCs w:val="20"/>
        </w:rPr>
        <w:t>on</w:t>
      </w:r>
      <w:r w:rsidRPr="006D752C">
        <w:rPr>
          <w:rFonts w:ascii="Arial" w:eastAsia="Arial" w:hAnsi="Arial" w:cs="Arial"/>
          <w:spacing w:val="1"/>
          <w:sz w:val="20"/>
          <w:szCs w:val="20"/>
        </w:rPr>
        <w:t>n</w:t>
      </w:r>
      <w:r w:rsidRPr="006D752C">
        <w:rPr>
          <w:rFonts w:ascii="Arial" w:eastAsia="Arial" w:hAnsi="Arial" w:cs="Arial"/>
          <w:sz w:val="20"/>
          <w:szCs w:val="20"/>
        </w:rPr>
        <w:t>el. Cette épreuve est définie en référence au programme fixé par l’arrêté du 10 février 2009 fixant le programme d’enseignement de langues vivantes étrangères  pour les classes préparatoires au baccalauréat professionnel.</w:t>
      </w:r>
    </w:p>
    <w:p w14:paraId="2E7DA740" w14:textId="77777777" w:rsidR="00A97DCE" w:rsidRDefault="00A97DCE" w:rsidP="00A97DCE">
      <w:pPr>
        <w:jc w:val="both"/>
        <w:rPr>
          <w:rFonts w:ascii="Arial" w:hAnsi="Arial" w:cs="Arial"/>
          <w:sz w:val="20"/>
          <w:szCs w:val="20"/>
          <w:lang w:eastAsia="en-US"/>
        </w:rPr>
      </w:pPr>
    </w:p>
    <w:p w14:paraId="217DF7BC" w14:textId="77777777" w:rsidR="00A97DCE" w:rsidRDefault="00A97DCE" w:rsidP="00A97DCE">
      <w:pPr>
        <w:jc w:val="both"/>
        <w:rPr>
          <w:rFonts w:ascii="Arial" w:hAnsi="Arial" w:cs="Arial"/>
          <w:sz w:val="20"/>
          <w:szCs w:val="20"/>
          <w:lang w:eastAsia="en-US"/>
        </w:rPr>
      </w:pPr>
    </w:p>
    <w:p w14:paraId="7895997F" w14:textId="77777777" w:rsidR="00A97DCE" w:rsidRPr="00651261" w:rsidRDefault="00A97DCE" w:rsidP="00A97DCE">
      <w:pPr>
        <w:rPr>
          <w:rFonts w:ascii="Arial" w:hAnsi="Arial" w:cs="Arial"/>
          <w:noProof/>
          <w:sz w:val="20"/>
          <w:szCs w:val="18"/>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A97DCE" w:rsidRPr="00651261" w14:paraId="33277DE4" w14:textId="77777777" w:rsidTr="00A97DCE">
        <w:tc>
          <w:tcPr>
            <w:tcW w:w="2750" w:type="dxa"/>
            <w:shd w:val="clear" w:color="auto" w:fill="D9D9D9"/>
            <w:tcMar>
              <w:top w:w="113" w:type="dxa"/>
              <w:left w:w="113" w:type="dxa"/>
              <w:bottom w:w="113" w:type="dxa"/>
              <w:right w:w="113" w:type="dxa"/>
            </w:tcMar>
            <w:vAlign w:val="center"/>
          </w:tcPr>
          <w:p w14:paraId="1E2E91CD" w14:textId="77777777" w:rsidR="00A97DCE" w:rsidRPr="00651261" w:rsidRDefault="00A97DCE" w:rsidP="00A97DCE">
            <w:pPr>
              <w:ind w:right="-121"/>
              <w:jc w:val="both"/>
              <w:rPr>
                <w:rFonts w:ascii="Arial" w:eastAsia="MS Mincho" w:hAnsi="Arial" w:cs="Arial"/>
                <w:b/>
                <w:bCs/>
                <w:sz w:val="28"/>
                <w:szCs w:val="28"/>
              </w:rPr>
            </w:pPr>
            <w:r w:rsidRPr="00651261">
              <w:rPr>
                <w:rFonts w:ascii="Arial" w:eastAsia="MS Mincho" w:hAnsi="Arial" w:cs="Arial"/>
                <w:b/>
                <w:bCs/>
                <w:sz w:val="28"/>
                <w:szCs w:val="28"/>
              </w:rPr>
              <w:t>ÉPREUVE  E 5</w:t>
            </w:r>
          </w:p>
        </w:tc>
        <w:tc>
          <w:tcPr>
            <w:tcW w:w="7410" w:type="dxa"/>
            <w:shd w:val="clear" w:color="auto" w:fill="D9D9D9"/>
            <w:tcMar>
              <w:top w:w="113" w:type="dxa"/>
              <w:left w:w="113" w:type="dxa"/>
              <w:bottom w:w="113" w:type="dxa"/>
              <w:right w:w="113" w:type="dxa"/>
            </w:tcMar>
            <w:vAlign w:val="center"/>
          </w:tcPr>
          <w:p w14:paraId="7B9C3844" w14:textId="77777777" w:rsidR="00A97DCE" w:rsidRPr="00651261" w:rsidRDefault="00A97DCE" w:rsidP="00A97DCE">
            <w:pPr>
              <w:rPr>
                <w:rFonts w:ascii="Arial" w:eastAsia="MS Mincho" w:hAnsi="Arial" w:cs="Arial"/>
                <w:b/>
                <w:bCs/>
                <w:sz w:val="28"/>
                <w:szCs w:val="28"/>
              </w:rPr>
            </w:pPr>
            <w:r w:rsidRPr="00651261">
              <w:rPr>
                <w:rFonts w:ascii="Arial" w:eastAsia="MS Mincho" w:hAnsi="Arial" w:cs="Arial"/>
                <w:b/>
                <w:bCs/>
                <w:sz w:val="28"/>
                <w:szCs w:val="28"/>
              </w:rPr>
              <w:t>ÉPREUVE DE FRANÇAIS, HISTOIRE-GEOGRAPHIE ET ENSEIGNEMENT MORAL ET CIVIQUE</w:t>
            </w:r>
          </w:p>
        </w:tc>
      </w:tr>
      <w:tr w:rsidR="00A97DCE" w:rsidRPr="00651261" w14:paraId="0B4E1A54" w14:textId="77777777" w:rsidTr="00A97DCE">
        <w:tc>
          <w:tcPr>
            <w:tcW w:w="2750" w:type="dxa"/>
            <w:tcBorders>
              <w:right w:val="single" w:sz="6" w:space="0" w:color="auto"/>
            </w:tcBorders>
            <w:shd w:val="clear" w:color="auto" w:fill="D9D9D9"/>
            <w:tcMar>
              <w:top w:w="113" w:type="dxa"/>
              <w:left w:w="113" w:type="dxa"/>
              <w:bottom w:w="113" w:type="dxa"/>
              <w:right w:w="113" w:type="dxa"/>
            </w:tcMar>
            <w:vAlign w:val="center"/>
          </w:tcPr>
          <w:p w14:paraId="0D1570F8" w14:textId="77777777" w:rsidR="00A97DCE" w:rsidRPr="00651261" w:rsidRDefault="00A97DCE" w:rsidP="00A97DCE">
            <w:pPr>
              <w:jc w:val="both"/>
              <w:rPr>
                <w:rFonts w:ascii="Arial" w:eastAsia="MS Mincho" w:hAnsi="Arial" w:cs="Arial"/>
                <w:b/>
                <w:bCs/>
                <w:sz w:val="28"/>
                <w:szCs w:val="28"/>
              </w:rPr>
            </w:pPr>
            <w:r w:rsidRPr="00651261">
              <w:rPr>
                <w:rFonts w:ascii="Arial" w:eastAsia="MS Mincho" w:hAnsi="Arial" w:cs="Arial"/>
                <w:b/>
                <w:bCs/>
                <w:sz w:val="28"/>
                <w:szCs w:val="28"/>
              </w:rPr>
              <w:t>Unités U</w:t>
            </w:r>
            <w:r>
              <w:rPr>
                <w:rFonts w:ascii="Arial" w:eastAsia="MS Mincho" w:hAnsi="Arial" w:cs="Arial"/>
                <w:b/>
                <w:bCs/>
                <w:sz w:val="28"/>
                <w:szCs w:val="28"/>
              </w:rPr>
              <w:t>51 et U5</w:t>
            </w:r>
            <w:r w:rsidRPr="00651261">
              <w:rPr>
                <w:rFonts w:ascii="Arial" w:eastAsia="MS Mincho" w:hAnsi="Arial" w:cs="Arial"/>
                <w:b/>
                <w:bCs/>
                <w:sz w:val="28"/>
                <w:szCs w:val="28"/>
              </w:rPr>
              <w:t>2</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0A9B851B" w14:textId="77777777" w:rsidR="00A97DCE" w:rsidRPr="00651261" w:rsidRDefault="00A97DCE" w:rsidP="00A97DCE">
            <w:pPr>
              <w:rPr>
                <w:rFonts w:ascii="Arial" w:eastAsia="MS Mincho" w:hAnsi="Arial" w:cs="Arial"/>
                <w:b/>
                <w:bCs/>
                <w:sz w:val="28"/>
                <w:szCs w:val="28"/>
              </w:rPr>
            </w:pPr>
            <w:r w:rsidRPr="00651261">
              <w:rPr>
                <w:rFonts w:ascii="Arial" w:eastAsia="MS Mincho" w:hAnsi="Arial" w:cs="Arial"/>
                <w:b/>
                <w:bCs/>
                <w:sz w:val="28"/>
                <w:szCs w:val="28"/>
              </w:rPr>
              <w:t xml:space="preserve">Coefficient :      5                              </w:t>
            </w:r>
          </w:p>
        </w:tc>
      </w:tr>
    </w:tbl>
    <w:p w14:paraId="4E54C0DC" w14:textId="77777777" w:rsidR="00A97DCE" w:rsidRPr="00651261" w:rsidRDefault="00A97DCE" w:rsidP="00A97DCE">
      <w:pPr>
        <w:rPr>
          <w:rFonts w:ascii="Cambria" w:eastAsia="MS Mincho" w:hAnsi="Cambria"/>
        </w:rPr>
      </w:pPr>
    </w:p>
    <w:p w14:paraId="2477A88B" w14:textId="77777777" w:rsidR="00A97DCE" w:rsidRPr="00651261" w:rsidRDefault="00A97DCE" w:rsidP="00A97DCE">
      <w:pPr>
        <w:rPr>
          <w:rFonts w:ascii="Arial" w:eastAsia="MS Mincho" w:hAnsi="Arial" w:cs="Arial"/>
          <w:sz w:val="20"/>
          <w:szCs w:val="20"/>
        </w:rPr>
      </w:pPr>
      <w:r w:rsidRPr="00651261">
        <w:rPr>
          <w:rFonts w:ascii="Arial" w:eastAsia="MS Mincho" w:hAnsi="Arial" w:cs="Arial"/>
          <w:sz w:val="20"/>
          <w:szCs w:val="20"/>
        </w:rPr>
        <w:t>Cette épreuve comporte deux sous- épreuves :</w:t>
      </w:r>
    </w:p>
    <w:p w14:paraId="1D899033" w14:textId="0212F6A5" w:rsidR="00A97DCE" w:rsidRPr="00651261" w:rsidRDefault="00A97DCE" w:rsidP="009354C9">
      <w:pPr>
        <w:numPr>
          <w:ilvl w:val="0"/>
          <w:numId w:val="9"/>
        </w:numPr>
        <w:contextualSpacing/>
        <w:rPr>
          <w:rFonts w:ascii="Arial" w:eastAsia="MS Mincho" w:hAnsi="Arial" w:cs="Arial"/>
          <w:sz w:val="20"/>
          <w:szCs w:val="20"/>
        </w:rPr>
      </w:pPr>
      <w:r w:rsidRPr="00651261">
        <w:rPr>
          <w:rFonts w:ascii="Arial" w:eastAsia="MS Mincho" w:hAnsi="Arial" w:cs="Arial"/>
          <w:sz w:val="20"/>
          <w:szCs w:val="20"/>
        </w:rPr>
        <w:t xml:space="preserve">E51 – sous épreuve de </w:t>
      </w:r>
      <w:r w:rsidR="000771BA">
        <w:rPr>
          <w:rFonts w:ascii="Arial" w:eastAsia="MS Mincho" w:hAnsi="Arial" w:cs="Arial"/>
          <w:sz w:val="20"/>
          <w:szCs w:val="20"/>
        </w:rPr>
        <w:t>F</w:t>
      </w:r>
      <w:r w:rsidRPr="00651261">
        <w:rPr>
          <w:rFonts w:ascii="Arial" w:eastAsia="MS Mincho" w:hAnsi="Arial" w:cs="Arial"/>
          <w:sz w:val="20"/>
          <w:szCs w:val="20"/>
        </w:rPr>
        <w:t>rançais (U51)</w:t>
      </w:r>
    </w:p>
    <w:p w14:paraId="416DB4BE" w14:textId="2DA7391A" w:rsidR="00A97DCE" w:rsidRPr="00651261" w:rsidRDefault="00A97DCE" w:rsidP="009354C9">
      <w:pPr>
        <w:numPr>
          <w:ilvl w:val="0"/>
          <w:numId w:val="9"/>
        </w:numPr>
        <w:contextualSpacing/>
        <w:rPr>
          <w:rFonts w:ascii="Arial" w:eastAsia="MS Mincho" w:hAnsi="Arial" w:cs="Arial"/>
          <w:sz w:val="20"/>
          <w:szCs w:val="20"/>
        </w:rPr>
      </w:pPr>
      <w:r w:rsidRPr="00651261">
        <w:rPr>
          <w:rFonts w:ascii="Arial" w:eastAsia="MS Mincho" w:hAnsi="Arial" w:cs="Arial"/>
          <w:sz w:val="20"/>
          <w:szCs w:val="20"/>
        </w:rPr>
        <w:t>E52 – sous-épreuve d’</w:t>
      </w:r>
      <w:r w:rsidR="000771BA">
        <w:rPr>
          <w:rFonts w:ascii="Arial" w:eastAsia="MS Mincho" w:hAnsi="Arial" w:cs="Arial"/>
          <w:sz w:val="20"/>
          <w:szCs w:val="20"/>
        </w:rPr>
        <w:t>H</w:t>
      </w:r>
      <w:r w:rsidRPr="00651261">
        <w:rPr>
          <w:rFonts w:ascii="Arial" w:eastAsia="MS Mincho" w:hAnsi="Arial" w:cs="Arial"/>
          <w:sz w:val="20"/>
          <w:szCs w:val="20"/>
        </w:rPr>
        <w:t>istoire-géographie et d’enseignement moral et civique.</w:t>
      </w:r>
    </w:p>
    <w:p w14:paraId="28BBAA0D" w14:textId="77777777" w:rsidR="00A97DCE" w:rsidRPr="00651261" w:rsidRDefault="00A97DCE" w:rsidP="00A97DCE">
      <w:pPr>
        <w:rPr>
          <w:rFonts w:ascii="Arial" w:eastAsia="MS Mincho" w:hAnsi="Arial" w:cs="Arial"/>
          <w:sz w:val="20"/>
          <w:szCs w:val="20"/>
        </w:rPr>
      </w:pPr>
    </w:p>
    <w:p w14:paraId="42778412" w14:textId="77777777" w:rsidR="00A97DCE" w:rsidRPr="00651261" w:rsidRDefault="00A97DCE" w:rsidP="00A97DCE">
      <w:pPr>
        <w:rPr>
          <w:rFonts w:ascii="Cambria" w:eastAsia="MS Mincho" w:hAnsi="Cambria"/>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7083"/>
      </w:tblGrid>
      <w:tr w:rsidR="00A97DCE" w:rsidRPr="00651261" w14:paraId="7CD7A819" w14:textId="77777777" w:rsidTr="00A97DCE">
        <w:tc>
          <w:tcPr>
            <w:tcW w:w="2750" w:type="dxa"/>
            <w:shd w:val="clear" w:color="auto" w:fill="F2F2F2"/>
            <w:tcMar>
              <w:top w:w="113" w:type="dxa"/>
              <w:left w:w="113" w:type="dxa"/>
              <w:bottom w:w="113" w:type="dxa"/>
              <w:right w:w="113" w:type="dxa"/>
            </w:tcMar>
            <w:vAlign w:val="center"/>
          </w:tcPr>
          <w:p w14:paraId="7E128E16" w14:textId="77777777" w:rsidR="00A97DCE" w:rsidRPr="00651261" w:rsidRDefault="00A97DCE" w:rsidP="00A97DCE">
            <w:pPr>
              <w:ind w:right="-121"/>
              <w:jc w:val="both"/>
              <w:rPr>
                <w:rFonts w:ascii="Arial" w:eastAsia="MS Mincho" w:hAnsi="Arial" w:cs="Arial"/>
                <w:b/>
                <w:szCs w:val="20"/>
              </w:rPr>
            </w:pPr>
            <w:r w:rsidRPr="00651261">
              <w:rPr>
                <w:rFonts w:ascii="Arial" w:eastAsia="MS Mincho" w:hAnsi="Arial" w:cs="Arial"/>
                <w:b/>
                <w:sz w:val="22"/>
                <w:szCs w:val="20"/>
              </w:rPr>
              <w:t>Sous-épreuve — E 51</w:t>
            </w:r>
          </w:p>
        </w:tc>
        <w:tc>
          <w:tcPr>
            <w:tcW w:w="7083" w:type="dxa"/>
            <w:shd w:val="clear" w:color="auto" w:fill="F2F2F2"/>
            <w:tcMar>
              <w:top w:w="113" w:type="dxa"/>
              <w:left w:w="113" w:type="dxa"/>
              <w:bottom w:w="113" w:type="dxa"/>
              <w:right w:w="113" w:type="dxa"/>
            </w:tcMar>
            <w:vAlign w:val="center"/>
          </w:tcPr>
          <w:p w14:paraId="28E1E33F" w14:textId="77777777" w:rsidR="00A97DCE" w:rsidRPr="00651261" w:rsidRDefault="00A97DCE" w:rsidP="00A97DCE">
            <w:pPr>
              <w:keepNext/>
              <w:outlineLvl w:val="1"/>
              <w:rPr>
                <w:rFonts w:ascii="Arial" w:hAnsi="Arial" w:cs="Arial"/>
                <w:b/>
                <w:szCs w:val="18"/>
              </w:rPr>
            </w:pPr>
            <w:r w:rsidRPr="00651261">
              <w:rPr>
                <w:rFonts w:ascii="Arial" w:hAnsi="Arial" w:cs="Arial"/>
                <w:b/>
                <w:sz w:val="22"/>
              </w:rPr>
              <w:t>Français</w:t>
            </w:r>
          </w:p>
        </w:tc>
      </w:tr>
      <w:tr w:rsidR="00A97DCE" w:rsidRPr="00651261" w14:paraId="52182EF6" w14:textId="77777777" w:rsidTr="00A97DCE">
        <w:tc>
          <w:tcPr>
            <w:tcW w:w="2750" w:type="dxa"/>
            <w:tcBorders>
              <w:right w:val="single" w:sz="6" w:space="0" w:color="auto"/>
            </w:tcBorders>
            <w:shd w:val="clear" w:color="auto" w:fill="F2F2F2"/>
            <w:tcMar>
              <w:top w:w="113" w:type="dxa"/>
              <w:left w:w="113" w:type="dxa"/>
              <w:bottom w:w="113" w:type="dxa"/>
              <w:right w:w="113" w:type="dxa"/>
            </w:tcMar>
            <w:vAlign w:val="center"/>
          </w:tcPr>
          <w:p w14:paraId="7858BA78" w14:textId="77777777" w:rsidR="00A97DCE" w:rsidRPr="00651261" w:rsidRDefault="00A97DCE" w:rsidP="00A97DCE">
            <w:pPr>
              <w:jc w:val="both"/>
              <w:rPr>
                <w:rFonts w:ascii="Arial" w:eastAsia="MS Mincho" w:hAnsi="Arial" w:cs="Arial"/>
                <w:b/>
                <w:szCs w:val="18"/>
              </w:rPr>
            </w:pPr>
            <w:r w:rsidRPr="00651261">
              <w:rPr>
                <w:rFonts w:ascii="Arial" w:eastAsia="MS Mincho" w:hAnsi="Arial" w:cs="Arial"/>
                <w:b/>
                <w:sz w:val="22"/>
                <w:szCs w:val="18"/>
              </w:rPr>
              <w:t>Unité U51</w:t>
            </w:r>
          </w:p>
        </w:tc>
        <w:tc>
          <w:tcPr>
            <w:tcW w:w="7083" w:type="dxa"/>
            <w:tcBorders>
              <w:left w:val="single" w:sz="6" w:space="0" w:color="auto"/>
            </w:tcBorders>
            <w:shd w:val="clear" w:color="auto" w:fill="F2F2F2"/>
            <w:tcMar>
              <w:top w:w="113" w:type="dxa"/>
              <w:left w:w="113" w:type="dxa"/>
              <w:bottom w:w="113" w:type="dxa"/>
              <w:right w:w="113" w:type="dxa"/>
            </w:tcMar>
            <w:vAlign w:val="center"/>
          </w:tcPr>
          <w:p w14:paraId="7EF6834D" w14:textId="77777777" w:rsidR="00A97DCE" w:rsidRPr="00651261" w:rsidRDefault="00A97DCE" w:rsidP="00A97DCE">
            <w:pPr>
              <w:keepNext/>
              <w:outlineLvl w:val="3"/>
              <w:rPr>
                <w:rFonts w:ascii="Arial" w:hAnsi="Arial" w:cs="Arial"/>
                <w:b/>
              </w:rPr>
            </w:pPr>
            <w:r w:rsidRPr="00651261">
              <w:rPr>
                <w:rFonts w:ascii="Arial" w:hAnsi="Arial" w:cs="Arial"/>
                <w:b/>
                <w:sz w:val="22"/>
                <w:szCs w:val="22"/>
              </w:rPr>
              <w:t xml:space="preserve">Coefficient   :       2,5                                   </w:t>
            </w:r>
          </w:p>
        </w:tc>
      </w:tr>
    </w:tbl>
    <w:p w14:paraId="04CE754D" w14:textId="77777777" w:rsidR="00A97DCE" w:rsidRDefault="00A97DCE" w:rsidP="00A97DCE">
      <w:pPr>
        <w:rPr>
          <w:rFonts w:ascii="Cambria" w:eastAsia="MS Mincho" w:hAnsi="Cambria"/>
        </w:rPr>
      </w:pPr>
    </w:p>
    <w:p w14:paraId="7F76CDF4" w14:textId="77777777" w:rsidR="00A97DCE" w:rsidRDefault="00A97DCE" w:rsidP="00A97DCE">
      <w:pPr>
        <w:rPr>
          <w:rFonts w:ascii="Cambria" w:eastAsia="MS Mincho" w:hAnsi="Cambria"/>
        </w:rPr>
      </w:pPr>
    </w:p>
    <w:p w14:paraId="0BC818AF" w14:textId="77777777" w:rsidR="00A97DCE" w:rsidRPr="006D752C" w:rsidRDefault="00A97DCE" w:rsidP="00A97DCE">
      <w:pPr>
        <w:rPr>
          <w:rFonts w:ascii="Arial" w:hAnsi="Arial" w:cs="Arial"/>
          <w:sz w:val="20"/>
          <w:szCs w:val="20"/>
        </w:rPr>
      </w:pPr>
      <w:r w:rsidRPr="006D752C">
        <w:rPr>
          <w:rFonts w:ascii="Arial" w:hAnsi="Arial" w:cs="Arial"/>
          <w:bCs/>
          <w:sz w:val="20"/>
          <w:szCs w:val="20"/>
        </w:rPr>
        <w:t>La définition de la sous-épreuve est celle fixée dans l’annexe de l’arrêté du 13 avril 2010 modifié par l’arrêté du 12 juin 2015 fixant les modalités d'évaluation du français et de l'histoire, géographie et éducation civique au baccalauréat professionnel ainsi que les unités constitutives, les règlements d'examen et les définitions d'épreuve figurant dans les annexes des arrêtés de création des spécialités de baccalauréat professionnel.</w:t>
      </w:r>
    </w:p>
    <w:p w14:paraId="16679B9D" w14:textId="77777777" w:rsidR="00A97DCE" w:rsidRPr="006D752C" w:rsidRDefault="00A97DCE" w:rsidP="00A97DCE">
      <w:pPr>
        <w:rPr>
          <w:rFonts w:ascii="Cambria" w:eastAsia="MS Mincho" w:hAnsi="Cambria"/>
        </w:rPr>
      </w:pPr>
    </w:p>
    <w:p w14:paraId="1FC985B1" w14:textId="77777777" w:rsidR="00A97DCE" w:rsidRPr="00651261" w:rsidRDefault="00A97DCE" w:rsidP="00A97DCE">
      <w:pPr>
        <w:jc w:val="both"/>
        <w:rPr>
          <w:rFonts w:ascii="Arial" w:eastAsia="MS Mincho" w:hAnsi="Arial" w:cs="Arial"/>
          <w:sz w:val="20"/>
          <w:szCs w:val="20"/>
        </w:rPr>
      </w:pPr>
    </w:p>
    <w:p w14:paraId="6F486F12" w14:textId="77777777" w:rsidR="00A97DCE" w:rsidRPr="00651261" w:rsidRDefault="00A97DCE" w:rsidP="00A97DCE">
      <w:pPr>
        <w:rPr>
          <w:rFonts w:ascii="Cambria" w:eastAsia="MS Mincho" w:hAnsi="Cambria"/>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7083"/>
      </w:tblGrid>
      <w:tr w:rsidR="00A97DCE" w:rsidRPr="00651261" w14:paraId="2F614F41" w14:textId="77777777" w:rsidTr="00A97DCE">
        <w:tc>
          <w:tcPr>
            <w:tcW w:w="2750" w:type="dxa"/>
            <w:shd w:val="clear" w:color="auto" w:fill="F2F2F2"/>
            <w:tcMar>
              <w:top w:w="113" w:type="dxa"/>
              <w:left w:w="113" w:type="dxa"/>
              <w:bottom w:w="113" w:type="dxa"/>
              <w:right w:w="113" w:type="dxa"/>
            </w:tcMar>
            <w:vAlign w:val="center"/>
          </w:tcPr>
          <w:p w14:paraId="48DA001F" w14:textId="77777777" w:rsidR="00A97DCE" w:rsidRPr="00651261" w:rsidRDefault="00A97DCE" w:rsidP="00A97DCE">
            <w:pPr>
              <w:ind w:right="-121"/>
              <w:jc w:val="both"/>
              <w:rPr>
                <w:rFonts w:ascii="Arial" w:eastAsia="MS Mincho" w:hAnsi="Arial" w:cs="Arial"/>
                <w:b/>
                <w:szCs w:val="20"/>
              </w:rPr>
            </w:pPr>
            <w:r w:rsidRPr="00651261">
              <w:rPr>
                <w:rFonts w:ascii="Arial" w:eastAsia="MS Mincho" w:hAnsi="Arial" w:cs="Arial"/>
                <w:b/>
                <w:sz w:val="22"/>
                <w:szCs w:val="20"/>
              </w:rPr>
              <w:t>Sous-épreuve — E 52</w:t>
            </w:r>
          </w:p>
        </w:tc>
        <w:tc>
          <w:tcPr>
            <w:tcW w:w="7083" w:type="dxa"/>
            <w:shd w:val="clear" w:color="auto" w:fill="F2F2F2"/>
            <w:tcMar>
              <w:top w:w="113" w:type="dxa"/>
              <w:left w:w="113" w:type="dxa"/>
              <w:bottom w:w="113" w:type="dxa"/>
              <w:right w:w="113" w:type="dxa"/>
            </w:tcMar>
            <w:vAlign w:val="center"/>
          </w:tcPr>
          <w:p w14:paraId="6E438564" w14:textId="77777777" w:rsidR="00A97DCE" w:rsidRPr="00651261" w:rsidRDefault="00A97DCE" w:rsidP="00A97DCE">
            <w:pPr>
              <w:keepNext/>
              <w:outlineLvl w:val="1"/>
              <w:rPr>
                <w:rFonts w:ascii="Arial" w:hAnsi="Arial" w:cs="Arial"/>
                <w:b/>
                <w:szCs w:val="18"/>
              </w:rPr>
            </w:pPr>
            <w:r w:rsidRPr="00651261">
              <w:rPr>
                <w:rFonts w:ascii="Arial" w:hAnsi="Arial" w:cs="Arial"/>
                <w:b/>
                <w:sz w:val="22"/>
              </w:rPr>
              <w:t>Histoire-géographie et enseignement moral et civique</w:t>
            </w:r>
          </w:p>
        </w:tc>
      </w:tr>
      <w:tr w:rsidR="00A97DCE" w:rsidRPr="00651261" w14:paraId="372607B4" w14:textId="77777777" w:rsidTr="00A97DCE">
        <w:tc>
          <w:tcPr>
            <w:tcW w:w="2750" w:type="dxa"/>
            <w:tcBorders>
              <w:right w:val="single" w:sz="6" w:space="0" w:color="auto"/>
            </w:tcBorders>
            <w:shd w:val="clear" w:color="auto" w:fill="F2F2F2"/>
            <w:tcMar>
              <w:top w:w="113" w:type="dxa"/>
              <w:left w:w="113" w:type="dxa"/>
              <w:bottom w:w="113" w:type="dxa"/>
              <w:right w:w="113" w:type="dxa"/>
            </w:tcMar>
            <w:vAlign w:val="center"/>
          </w:tcPr>
          <w:p w14:paraId="432A4941" w14:textId="77777777" w:rsidR="00A97DCE" w:rsidRPr="00651261" w:rsidRDefault="00A97DCE" w:rsidP="00A97DCE">
            <w:pPr>
              <w:jc w:val="both"/>
              <w:rPr>
                <w:rFonts w:ascii="Arial" w:eastAsia="MS Mincho" w:hAnsi="Arial" w:cs="Arial"/>
                <w:b/>
                <w:szCs w:val="18"/>
              </w:rPr>
            </w:pPr>
            <w:r w:rsidRPr="00651261">
              <w:rPr>
                <w:rFonts w:ascii="Arial" w:eastAsia="MS Mincho" w:hAnsi="Arial" w:cs="Arial"/>
                <w:b/>
                <w:sz w:val="22"/>
                <w:szCs w:val="18"/>
              </w:rPr>
              <w:t>Unité U52</w:t>
            </w:r>
          </w:p>
        </w:tc>
        <w:tc>
          <w:tcPr>
            <w:tcW w:w="7083" w:type="dxa"/>
            <w:tcBorders>
              <w:left w:val="single" w:sz="6" w:space="0" w:color="auto"/>
            </w:tcBorders>
            <w:shd w:val="clear" w:color="auto" w:fill="F2F2F2"/>
            <w:tcMar>
              <w:top w:w="113" w:type="dxa"/>
              <w:left w:w="113" w:type="dxa"/>
              <w:bottom w:w="113" w:type="dxa"/>
              <w:right w:w="113" w:type="dxa"/>
            </w:tcMar>
            <w:vAlign w:val="center"/>
          </w:tcPr>
          <w:p w14:paraId="484917E2" w14:textId="77777777" w:rsidR="00A97DCE" w:rsidRPr="00651261" w:rsidRDefault="00A97DCE" w:rsidP="00A97DCE">
            <w:pPr>
              <w:keepNext/>
              <w:outlineLvl w:val="3"/>
              <w:rPr>
                <w:rFonts w:ascii="Arial" w:hAnsi="Arial" w:cs="Arial"/>
                <w:b/>
              </w:rPr>
            </w:pPr>
            <w:r w:rsidRPr="00651261">
              <w:rPr>
                <w:rFonts w:ascii="Arial" w:hAnsi="Arial" w:cs="Arial"/>
                <w:b/>
                <w:sz w:val="22"/>
                <w:szCs w:val="22"/>
              </w:rPr>
              <w:t xml:space="preserve">Coefficient   :       2,5                                   </w:t>
            </w:r>
          </w:p>
        </w:tc>
      </w:tr>
    </w:tbl>
    <w:p w14:paraId="49024C9F" w14:textId="77777777" w:rsidR="00A97DCE" w:rsidRDefault="00A97DCE" w:rsidP="00A97DCE">
      <w:pPr>
        <w:rPr>
          <w:rFonts w:ascii="Arial" w:eastAsia="MS Mincho" w:hAnsi="Arial" w:cs="Arial"/>
          <w:b/>
          <w:bCs/>
        </w:rPr>
      </w:pPr>
    </w:p>
    <w:p w14:paraId="78424D7E" w14:textId="77777777" w:rsidR="00A97DCE" w:rsidRDefault="00A97DCE" w:rsidP="00A97DCE">
      <w:pPr>
        <w:rPr>
          <w:rFonts w:ascii="Arial" w:eastAsia="MS Mincho" w:hAnsi="Arial" w:cs="Arial"/>
          <w:b/>
          <w:bCs/>
        </w:rPr>
      </w:pPr>
    </w:p>
    <w:p w14:paraId="22A3E3E5" w14:textId="77777777" w:rsidR="00A97DCE" w:rsidRPr="006D752C" w:rsidRDefault="00A97DCE" w:rsidP="00A97DCE">
      <w:pPr>
        <w:jc w:val="both"/>
        <w:rPr>
          <w:rFonts w:ascii="Arial" w:hAnsi="Arial" w:cs="Arial"/>
          <w:sz w:val="20"/>
          <w:szCs w:val="20"/>
        </w:rPr>
      </w:pPr>
      <w:r w:rsidRPr="006D752C">
        <w:rPr>
          <w:rFonts w:ascii="Arial" w:hAnsi="Arial" w:cs="Arial"/>
          <w:bCs/>
          <w:sz w:val="20"/>
          <w:szCs w:val="20"/>
        </w:rPr>
        <w:t>La définition de la sous-épreuve est celle fixée dans l’annexe de l’arrêté du 12 juin 2015 modifiant l'arrêté du 13 avril 2010 fixant les modalités d'évaluation du français et de l'histoire, géographie et éducation civique au baccalauréat professionnel ainsi que les unités constitutives, les règlements d'examen et les définitions d'épreuve figurant dans les annexes des arrêtés de création des spécialités de baccalauréat professionnel.</w:t>
      </w:r>
    </w:p>
    <w:p w14:paraId="046A8B42" w14:textId="77777777" w:rsidR="00A97DCE" w:rsidRDefault="00A97DCE" w:rsidP="00A97DCE">
      <w:pPr>
        <w:rPr>
          <w:rFonts w:ascii="Arial" w:eastAsia="MS Mincho" w:hAnsi="Arial" w:cs="Arial"/>
          <w:b/>
          <w:bCs/>
        </w:rPr>
      </w:pPr>
    </w:p>
    <w:p w14:paraId="066D05E6" w14:textId="77777777" w:rsidR="00A97DCE" w:rsidRDefault="00A97DCE" w:rsidP="00A97DCE">
      <w:pPr>
        <w:rPr>
          <w:rFonts w:ascii="Arial" w:eastAsia="MS Mincho" w:hAnsi="Arial" w:cs="Arial"/>
          <w:b/>
          <w:bCs/>
        </w:rPr>
      </w:pPr>
    </w:p>
    <w:p w14:paraId="1F87EE65" w14:textId="77777777" w:rsidR="00A97DCE" w:rsidRPr="00651261" w:rsidRDefault="00A97DCE" w:rsidP="00A97DCE">
      <w:pPr>
        <w:rPr>
          <w:rFonts w:ascii="Arial" w:eastAsia="MS Mincho" w:hAnsi="Arial" w:cs="Arial"/>
          <w:sz w:val="20"/>
          <w:szCs w:val="20"/>
        </w:rPr>
      </w:pPr>
    </w:p>
    <w:p w14:paraId="3CD1681E" w14:textId="77777777" w:rsidR="00A97DCE" w:rsidRPr="00651261" w:rsidRDefault="00A97DCE" w:rsidP="00A97DCE">
      <w:pPr>
        <w:jc w:val="both"/>
        <w:rPr>
          <w:rFonts w:ascii="Arial" w:eastAsia="MS Mincho" w:hAnsi="Arial" w:cs="Arial"/>
          <w:sz w:val="20"/>
          <w:szCs w:val="20"/>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A97DCE" w:rsidRPr="00651261" w14:paraId="23672C13" w14:textId="77777777" w:rsidTr="00A97DCE">
        <w:tc>
          <w:tcPr>
            <w:tcW w:w="2750" w:type="dxa"/>
            <w:shd w:val="clear" w:color="auto" w:fill="D9D9D9"/>
            <w:tcMar>
              <w:top w:w="113" w:type="dxa"/>
              <w:left w:w="113" w:type="dxa"/>
              <w:bottom w:w="113" w:type="dxa"/>
              <w:right w:w="113" w:type="dxa"/>
            </w:tcMar>
            <w:vAlign w:val="center"/>
          </w:tcPr>
          <w:p w14:paraId="48940F0E" w14:textId="77777777" w:rsidR="00A97DCE" w:rsidRPr="00651261" w:rsidRDefault="00A97DCE" w:rsidP="00A97DCE">
            <w:pPr>
              <w:ind w:right="-121"/>
              <w:jc w:val="both"/>
              <w:rPr>
                <w:rFonts w:ascii="Arial" w:eastAsia="MS Mincho" w:hAnsi="Arial" w:cs="Arial"/>
                <w:b/>
                <w:bCs/>
                <w:sz w:val="28"/>
                <w:szCs w:val="28"/>
              </w:rPr>
            </w:pPr>
            <w:r w:rsidRPr="00651261">
              <w:rPr>
                <w:rFonts w:ascii="Arial" w:eastAsia="MS Mincho" w:hAnsi="Arial" w:cs="Arial"/>
                <w:b/>
                <w:bCs/>
                <w:sz w:val="28"/>
                <w:szCs w:val="28"/>
              </w:rPr>
              <w:t>ÉPREUVE E 6</w:t>
            </w:r>
          </w:p>
        </w:tc>
        <w:tc>
          <w:tcPr>
            <w:tcW w:w="7410" w:type="dxa"/>
            <w:shd w:val="clear" w:color="auto" w:fill="D9D9D9"/>
            <w:tcMar>
              <w:top w:w="113" w:type="dxa"/>
              <w:left w:w="113" w:type="dxa"/>
              <w:bottom w:w="113" w:type="dxa"/>
              <w:right w:w="113" w:type="dxa"/>
            </w:tcMar>
            <w:vAlign w:val="center"/>
          </w:tcPr>
          <w:p w14:paraId="731262DA" w14:textId="1B7B8DE1" w:rsidR="00A97DCE" w:rsidRPr="00651261" w:rsidRDefault="00A97DCE" w:rsidP="00A97DCE">
            <w:pPr>
              <w:rPr>
                <w:rFonts w:ascii="Arial" w:eastAsia="MS Mincho" w:hAnsi="Arial" w:cs="Arial"/>
                <w:b/>
                <w:bCs/>
                <w:sz w:val="28"/>
                <w:szCs w:val="28"/>
              </w:rPr>
            </w:pPr>
            <w:r w:rsidRPr="00651261">
              <w:rPr>
                <w:rFonts w:ascii="Arial" w:eastAsia="MS Mincho" w:hAnsi="Arial" w:cs="Arial"/>
                <w:b/>
                <w:bCs/>
                <w:sz w:val="28"/>
                <w:szCs w:val="28"/>
              </w:rPr>
              <w:t>ÉPREUVE D’ARTS APPLIQUE</w:t>
            </w:r>
            <w:r w:rsidR="008C7976">
              <w:rPr>
                <w:rFonts w:ascii="Arial" w:eastAsia="MS Mincho" w:hAnsi="Arial" w:cs="Arial"/>
                <w:b/>
                <w:bCs/>
                <w:sz w:val="28"/>
                <w:szCs w:val="28"/>
              </w:rPr>
              <w:t>S</w:t>
            </w:r>
            <w:r w:rsidRPr="00651261">
              <w:rPr>
                <w:rFonts w:ascii="Arial" w:eastAsia="MS Mincho" w:hAnsi="Arial" w:cs="Arial"/>
                <w:b/>
                <w:bCs/>
                <w:sz w:val="28"/>
                <w:szCs w:val="28"/>
              </w:rPr>
              <w:t xml:space="preserve"> ET CULTURES ARTISTIQUES</w:t>
            </w:r>
          </w:p>
        </w:tc>
      </w:tr>
      <w:tr w:rsidR="00A97DCE" w:rsidRPr="00651261" w14:paraId="43FFCBF3" w14:textId="77777777" w:rsidTr="00A97DCE">
        <w:tc>
          <w:tcPr>
            <w:tcW w:w="2750" w:type="dxa"/>
            <w:tcBorders>
              <w:right w:val="single" w:sz="6" w:space="0" w:color="auto"/>
            </w:tcBorders>
            <w:shd w:val="clear" w:color="auto" w:fill="D9D9D9"/>
            <w:tcMar>
              <w:top w:w="113" w:type="dxa"/>
              <w:left w:w="113" w:type="dxa"/>
              <w:bottom w:w="113" w:type="dxa"/>
              <w:right w:w="113" w:type="dxa"/>
            </w:tcMar>
            <w:vAlign w:val="center"/>
          </w:tcPr>
          <w:p w14:paraId="48129783" w14:textId="77777777" w:rsidR="00A97DCE" w:rsidRPr="00651261" w:rsidRDefault="00A97DCE" w:rsidP="00A97DCE">
            <w:pPr>
              <w:jc w:val="both"/>
              <w:rPr>
                <w:rFonts w:ascii="Arial" w:eastAsia="MS Mincho" w:hAnsi="Arial" w:cs="Arial"/>
                <w:b/>
                <w:bCs/>
                <w:sz w:val="28"/>
                <w:szCs w:val="28"/>
              </w:rPr>
            </w:pPr>
            <w:r w:rsidRPr="00651261">
              <w:rPr>
                <w:rFonts w:ascii="Arial" w:eastAsia="MS Mincho" w:hAnsi="Arial" w:cs="Arial"/>
                <w:b/>
                <w:bCs/>
                <w:sz w:val="28"/>
                <w:szCs w:val="28"/>
              </w:rPr>
              <w:t>Unité U6</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0C4B68CA" w14:textId="77777777" w:rsidR="00A97DCE" w:rsidRPr="00651261" w:rsidRDefault="00A97DCE" w:rsidP="00A97DCE">
            <w:pPr>
              <w:rPr>
                <w:rFonts w:ascii="Arial" w:eastAsia="MS Mincho" w:hAnsi="Arial" w:cs="Arial"/>
                <w:b/>
                <w:bCs/>
                <w:sz w:val="28"/>
                <w:szCs w:val="28"/>
              </w:rPr>
            </w:pPr>
            <w:r w:rsidRPr="00651261">
              <w:rPr>
                <w:rFonts w:ascii="Arial" w:eastAsia="MS Mincho" w:hAnsi="Arial" w:cs="Arial"/>
                <w:b/>
                <w:bCs/>
                <w:sz w:val="28"/>
                <w:szCs w:val="28"/>
              </w:rPr>
              <w:t xml:space="preserve">Coefficient :      1                              </w:t>
            </w:r>
          </w:p>
        </w:tc>
      </w:tr>
    </w:tbl>
    <w:p w14:paraId="473FF674" w14:textId="77777777" w:rsidR="00A97DCE" w:rsidRPr="00651261" w:rsidRDefault="00A97DCE" w:rsidP="00A97DCE">
      <w:pPr>
        <w:rPr>
          <w:rFonts w:ascii="Cambria" w:eastAsia="MS Mincho" w:hAnsi="Cambria"/>
        </w:rPr>
      </w:pPr>
    </w:p>
    <w:p w14:paraId="7BDE9D6C" w14:textId="77777777" w:rsidR="00A97DCE" w:rsidRDefault="00A97DCE" w:rsidP="00A97DCE">
      <w:pPr>
        <w:jc w:val="both"/>
        <w:rPr>
          <w:rFonts w:ascii="Arial" w:eastAsia="MS Mincho" w:hAnsi="Arial" w:cs="Arial"/>
          <w:b/>
          <w:bCs/>
        </w:rPr>
      </w:pPr>
    </w:p>
    <w:p w14:paraId="264A3DE9" w14:textId="77777777" w:rsidR="00A97DCE" w:rsidRPr="00DA0885" w:rsidRDefault="00A97DCE" w:rsidP="00A97DCE">
      <w:pPr>
        <w:ind w:right="57"/>
        <w:jc w:val="both"/>
        <w:rPr>
          <w:rFonts w:ascii="Arial" w:eastAsia="Arial" w:hAnsi="Arial" w:cs="Arial"/>
          <w:sz w:val="20"/>
          <w:szCs w:val="20"/>
        </w:rPr>
      </w:pPr>
      <w:r w:rsidRPr="00DA0885">
        <w:rPr>
          <w:rFonts w:ascii="Arial" w:eastAsia="Arial" w:hAnsi="Arial" w:cs="Arial"/>
          <w:sz w:val="20"/>
          <w:szCs w:val="20"/>
        </w:rPr>
        <w:t>La</w:t>
      </w:r>
      <w:r w:rsidRPr="00DA0885">
        <w:rPr>
          <w:rFonts w:ascii="Arial" w:eastAsia="Arial" w:hAnsi="Arial" w:cs="Arial"/>
          <w:spacing w:val="2"/>
          <w:sz w:val="20"/>
          <w:szCs w:val="20"/>
        </w:rPr>
        <w:t xml:space="preserve"> </w:t>
      </w:r>
      <w:r w:rsidRPr="00DA0885">
        <w:rPr>
          <w:rFonts w:ascii="Arial" w:eastAsia="Arial" w:hAnsi="Arial" w:cs="Arial"/>
          <w:sz w:val="20"/>
          <w:szCs w:val="20"/>
        </w:rPr>
        <w:t>déf</w:t>
      </w:r>
      <w:r w:rsidRPr="00DA0885">
        <w:rPr>
          <w:rFonts w:ascii="Arial" w:eastAsia="Arial" w:hAnsi="Arial" w:cs="Arial"/>
          <w:spacing w:val="1"/>
          <w:sz w:val="20"/>
          <w:szCs w:val="20"/>
        </w:rPr>
        <w:t>i</w:t>
      </w:r>
      <w:r w:rsidRPr="00DA0885">
        <w:rPr>
          <w:rFonts w:ascii="Arial" w:eastAsia="Arial" w:hAnsi="Arial" w:cs="Arial"/>
          <w:spacing w:val="-1"/>
          <w:sz w:val="20"/>
          <w:szCs w:val="20"/>
        </w:rPr>
        <w:t>n</w:t>
      </w:r>
      <w:r w:rsidRPr="00DA0885">
        <w:rPr>
          <w:rFonts w:ascii="Arial" w:eastAsia="Arial" w:hAnsi="Arial" w:cs="Arial"/>
          <w:sz w:val="20"/>
          <w:szCs w:val="20"/>
        </w:rPr>
        <w:t>iti</w:t>
      </w:r>
      <w:r w:rsidRPr="00DA0885">
        <w:rPr>
          <w:rFonts w:ascii="Arial" w:eastAsia="Arial" w:hAnsi="Arial" w:cs="Arial"/>
          <w:spacing w:val="1"/>
          <w:sz w:val="20"/>
          <w:szCs w:val="20"/>
        </w:rPr>
        <w:t>o</w:t>
      </w:r>
      <w:r w:rsidRPr="00DA0885">
        <w:rPr>
          <w:rFonts w:ascii="Arial" w:eastAsia="Arial" w:hAnsi="Arial" w:cs="Arial"/>
          <w:sz w:val="20"/>
          <w:szCs w:val="20"/>
        </w:rPr>
        <w:t>n</w:t>
      </w:r>
      <w:r w:rsidRPr="00DA0885">
        <w:rPr>
          <w:rFonts w:ascii="Arial" w:eastAsia="Arial" w:hAnsi="Arial" w:cs="Arial"/>
          <w:spacing w:val="2"/>
          <w:sz w:val="20"/>
          <w:szCs w:val="20"/>
        </w:rPr>
        <w:t xml:space="preserve"> </w:t>
      </w:r>
      <w:r w:rsidRPr="00DA0885">
        <w:rPr>
          <w:rFonts w:ascii="Arial" w:eastAsia="Arial" w:hAnsi="Arial" w:cs="Arial"/>
          <w:sz w:val="20"/>
          <w:szCs w:val="20"/>
        </w:rPr>
        <w:t>de</w:t>
      </w:r>
      <w:r w:rsidRPr="00DA0885">
        <w:rPr>
          <w:rFonts w:ascii="Arial" w:eastAsia="Arial" w:hAnsi="Arial" w:cs="Arial"/>
          <w:spacing w:val="3"/>
          <w:sz w:val="20"/>
          <w:szCs w:val="20"/>
        </w:rPr>
        <w:t xml:space="preserve"> </w:t>
      </w:r>
      <w:r w:rsidRPr="00DA0885">
        <w:rPr>
          <w:rFonts w:ascii="Arial" w:eastAsia="Arial" w:hAnsi="Arial" w:cs="Arial"/>
          <w:sz w:val="20"/>
          <w:szCs w:val="20"/>
        </w:rPr>
        <w:t>l’ép</w:t>
      </w:r>
      <w:r w:rsidRPr="00DA0885">
        <w:rPr>
          <w:rFonts w:ascii="Arial" w:eastAsia="Arial" w:hAnsi="Arial" w:cs="Arial"/>
          <w:spacing w:val="1"/>
          <w:sz w:val="20"/>
          <w:szCs w:val="20"/>
        </w:rPr>
        <w:t>r</w:t>
      </w:r>
      <w:r w:rsidRPr="00DA0885">
        <w:rPr>
          <w:rFonts w:ascii="Arial" w:eastAsia="Arial" w:hAnsi="Arial" w:cs="Arial"/>
          <w:sz w:val="20"/>
          <w:szCs w:val="20"/>
        </w:rPr>
        <w:t>e</w:t>
      </w:r>
      <w:r w:rsidRPr="00DA0885">
        <w:rPr>
          <w:rFonts w:ascii="Arial" w:eastAsia="Arial" w:hAnsi="Arial" w:cs="Arial"/>
          <w:spacing w:val="1"/>
          <w:sz w:val="20"/>
          <w:szCs w:val="20"/>
        </w:rPr>
        <w:t>u</w:t>
      </w:r>
      <w:r w:rsidRPr="00DA0885">
        <w:rPr>
          <w:rFonts w:ascii="Arial" w:eastAsia="Arial" w:hAnsi="Arial" w:cs="Arial"/>
          <w:sz w:val="20"/>
          <w:szCs w:val="20"/>
        </w:rPr>
        <w:t>ve est celle</w:t>
      </w:r>
      <w:r w:rsidRPr="00DA0885">
        <w:rPr>
          <w:rFonts w:ascii="Arial" w:eastAsia="Arial" w:hAnsi="Arial" w:cs="Arial"/>
          <w:spacing w:val="2"/>
          <w:sz w:val="20"/>
          <w:szCs w:val="20"/>
        </w:rPr>
        <w:t xml:space="preserve"> </w:t>
      </w:r>
      <w:r w:rsidRPr="00DA0885">
        <w:rPr>
          <w:rFonts w:ascii="Arial" w:eastAsia="Arial" w:hAnsi="Arial" w:cs="Arial"/>
          <w:sz w:val="20"/>
          <w:szCs w:val="20"/>
        </w:rPr>
        <w:t>f</w:t>
      </w:r>
      <w:r w:rsidRPr="00DA0885">
        <w:rPr>
          <w:rFonts w:ascii="Arial" w:eastAsia="Arial" w:hAnsi="Arial" w:cs="Arial"/>
          <w:spacing w:val="1"/>
          <w:sz w:val="20"/>
          <w:szCs w:val="20"/>
        </w:rPr>
        <w:t>i</w:t>
      </w:r>
      <w:r w:rsidRPr="00DA0885">
        <w:rPr>
          <w:rFonts w:ascii="Arial" w:eastAsia="Arial" w:hAnsi="Arial" w:cs="Arial"/>
          <w:sz w:val="20"/>
          <w:szCs w:val="20"/>
        </w:rPr>
        <w:t>xée</w:t>
      </w:r>
      <w:r w:rsidRPr="00DA0885">
        <w:rPr>
          <w:rFonts w:ascii="Arial" w:eastAsia="Arial" w:hAnsi="Arial" w:cs="Arial"/>
          <w:spacing w:val="2"/>
          <w:sz w:val="20"/>
          <w:szCs w:val="20"/>
        </w:rPr>
        <w:t xml:space="preserve"> </w:t>
      </w:r>
      <w:r w:rsidRPr="00DA0885">
        <w:rPr>
          <w:rFonts w:ascii="Arial" w:eastAsia="Arial" w:hAnsi="Arial" w:cs="Arial"/>
          <w:sz w:val="20"/>
          <w:szCs w:val="20"/>
        </w:rPr>
        <w:t>d</w:t>
      </w:r>
      <w:r w:rsidRPr="00DA0885">
        <w:rPr>
          <w:rFonts w:ascii="Arial" w:eastAsia="Arial" w:hAnsi="Arial" w:cs="Arial"/>
          <w:spacing w:val="1"/>
          <w:sz w:val="20"/>
          <w:szCs w:val="20"/>
        </w:rPr>
        <w:t>a</w:t>
      </w:r>
      <w:r w:rsidRPr="00DA0885">
        <w:rPr>
          <w:rFonts w:ascii="Arial" w:eastAsia="Arial" w:hAnsi="Arial" w:cs="Arial"/>
          <w:sz w:val="20"/>
          <w:szCs w:val="20"/>
        </w:rPr>
        <w:t>ns</w:t>
      </w:r>
      <w:r w:rsidRPr="00DA0885">
        <w:rPr>
          <w:rFonts w:ascii="Arial" w:eastAsia="Arial" w:hAnsi="Arial" w:cs="Arial"/>
          <w:spacing w:val="2"/>
          <w:sz w:val="20"/>
          <w:szCs w:val="20"/>
        </w:rPr>
        <w:t xml:space="preserve"> </w:t>
      </w:r>
      <w:r w:rsidRPr="00DA0885">
        <w:rPr>
          <w:rFonts w:ascii="Arial" w:eastAsia="Arial" w:hAnsi="Arial" w:cs="Arial"/>
          <w:sz w:val="20"/>
          <w:szCs w:val="20"/>
        </w:rPr>
        <w:t>l’</w:t>
      </w:r>
      <w:r w:rsidRPr="00DA0885">
        <w:rPr>
          <w:rFonts w:ascii="Arial" w:eastAsia="Arial" w:hAnsi="Arial" w:cs="Arial"/>
          <w:spacing w:val="1"/>
          <w:sz w:val="20"/>
          <w:szCs w:val="20"/>
        </w:rPr>
        <w:t>a</w:t>
      </w:r>
      <w:r w:rsidRPr="00DA0885">
        <w:rPr>
          <w:rFonts w:ascii="Arial" w:eastAsia="Arial" w:hAnsi="Arial" w:cs="Arial"/>
          <w:sz w:val="20"/>
          <w:szCs w:val="20"/>
        </w:rPr>
        <w:t>n</w:t>
      </w:r>
      <w:r w:rsidRPr="00DA0885">
        <w:rPr>
          <w:rFonts w:ascii="Arial" w:eastAsia="Arial" w:hAnsi="Arial" w:cs="Arial"/>
          <w:spacing w:val="1"/>
          <w:sz w:val="20"/>
          <w:szCs w:val="20"/>
        </w:rPr>
        <w:t>ne</w:t>
      </w:r>
      <w:r w:rsidRPr="00DA0885">
        <w:rPr>
          <w:rFonts w:ascii="Arial" w:eastAsia="Arial" w:hAnsi="Arial" w:cs="Arial"/>
          <w:spacing w:val="-1"/>
          <w:sz w:val="20"/>
          <w:szCs w:val="20"/>
        </w:rPr>
        <w:t>x</w:t>
      </w:r>
      <w:r w:rsidRPr="00DA0885">
        <w:rPr>
          <w:rFonts w:ascii="Arial" w:eastAsia="Arial" w:hAnsi="Arial" w:cs="Arial"/>
          <w:sz w:val="20"/>
          <w:szCs w:val="20"/>
        </w:rPr>
        <w:t>e</w:t>
      </w:r>
      <w:r w:rsidRPr="00DA0885">
        <w:rPr>
          <w:rFonts w:ascii="Arial" w:eastAsia="Arial" w:hAnsi="Arial" w:cs="Arial"/>
          <w:spacing w:val="3"/>
          <w:sz w:val="20"/>
          <w:szCs w:val="20"/>
        </w:rPr>
        <w:t xml:space="preserve"> </w:t>
      </w:r>
      <w:r w:rsidRPr="00DA0885">
        <w:rPr>
          <w:rFonts w:ascii="Arial" w:eastAsia="Arial" w:hAnsi="Arial" w:cs="Arial"/>
          <w:spacing w:val="1"/>
          <w:sz w:val="20"/>
          <w:szCs w:val="20"/>
        </w:rPr>
        <w:t>d</w:t>
      </w:r>
      <w:r w:rsidRPr="00DA0885">
        <w:rPr>
          <w:rFonts w:ascii="Arial" w:eastAsia="Arial" w:hAnsi="Arial" w:cs="Arial"/>
          <w:sz w:val="20"/>
          <w:szCs w:val="20"/>
        </w:rPr>
        <w:t>e</w:t>
      </w:r>
      <w:r w:rsidRPr="00DA0885">
        <w:rPr>
          <w:rFonts w:ascii="Arial" w:eastAsia="Arial" w:hAnsi="Arial" w:cs="Arial"/>
          <w:spacing w:val="2"/>
          <w:sz w:val="20"/>
          <w:szCs w:val="20"/>
        </w:rPr>
        <w:t xml:space="preserve"> </w:t>
      </w:r>
      <w:r w:rsidRPr="00DA0885">
        <w:rPr>
          <w:rFonts w:ascii="Arial" w:eastAsia="Arial" w:hAnsi="Arial" w:cs="Arial"/>
          <w:sz w:val="20"/>
          <w:szCs w:val="20"/>
        </w:rPr>
        <w:t>l’ar</w:t>
      </w:r>
      <w:r w:rsidRPr="00DA0885">
        <w:rPr>
          <w:rFonts w:ascii="Arial" w:eastAsia="Arial" w:hAnsi="Arial" w:cs="Arial"/>
          <w:spacing w:val="1"/>
          <w:sz w:val="20"/>
          <w:szCs w:val="20"/>
        </w:rPr>
        <w:t>r</w:t>
      </w:r>
      <w:r w:rsidRPr="00DA0885">
        <w:rPr>
          <w:rFonts w:ascii="Arial" w:eastAsia="Arial" w:hAnsi="Arial" w:cs="Arial"/>
          <w:sz w:val="20"/>
          <w:szCs w:val="20"/>
        </w:rPr>
        <w:t>êté</w:t>
      </w:r>
      <w:r w:rsidRPr="00DA0885">
        <w:rPr>
          <w:rFonts w:ascii="Arial" w:eastAsia="Arial" w:hAnsi="Arial" w:cs="Arial"/>
          <w:spacing w:val="2"/>
          <w:sz w:val="20"/>
          <w:szCs w:val="20"/>
        </w:rPr>
        <w:t xml:space="preserve"> </w:t>
      </w:r>
      <w:r w:rsidRPr="00DA0885">
        <w:rPr>
          <w:rFonts w:ascii="Arial" w:eastAsia="Arial" w:hAnsi="Arial" w:cs="Arial"/>
          <w:spacing w:val="1"/>
          <w:sz w:val="20"/>
          <w:szCs w:val="20"/>
        </w:rPr>
        <w:t>d</w:t>
      </w:r>
      <w:r w:rsidRPr="00DA0885">
        <w:rPr>
          <w:rFonts w:ascii="Arial" w:eastAsia="Arial" w:hAnsi="Arial" w:cs="Arial"/>
          <w:sz w:val="20"/>
          <w:szCs w:val="20"/>
        </w:rPr>
        <w:t>u</w:t>
      </w:r>
      <w:r w:rsidRPr="00DA0885">
        <w:rPr>
          <w:rFonts w:ascii="Arial" w:eastAsia="Arial" w:hAnsi="Arial" w:cs="Arial"/>
          <w:spacing w:val="2"/>
          <w:sz w:val="20"/>
          <w:szCs w:val="20"/>
        </w:rPr>
        <w:t xml:space="preserve"> </w:t>
      </w:r>
      <w:r w:rsidRPr="00DA0885">
        <w:rPr>
          <w:rFonts w:ascii="Arial" w:eastAsia="Arial" w:hAnsi="Arial" w:cs="Arial"/>
          <w:sz w:val="20"/>
          <w:szCs w:val="20"/>
        </w:rPr>
        <w:t>13</w:t>
      </w:r>
      <w:r w:rsidRPr="00DA0885">
        <w:rPr>
          <w:rFonts w:ascii="Arial" w:eastAsia="Arial" w:hAnsi="Arial" w:cs="Arial"/>
          <w:spacing w:val="2"/>
          <w:sz w:val="20"/>
          <w:szCs w:val="20"/>
        </w:rPr>
        <w:t xml:space="preserve"> </w:t>
      </w:r>
      <w:r w:rsidRPr="00DA0885">
        <w:rPr>
          <w:rFonts w:ascii="Arial" w:eastAsia="Arial" w:hAnsi="Arial" w:cs="Arial"/>
          <w:sz w:val="20"/>
          <w:szCs w:val="20"/>
        </w:rPr>
        <w:t>avril</w:t>
      </w:r>
      <w:r w:rsidRPr="00DA0885">
        <w:rPr>
          <w:rFonts w:ascii="Arial" w:eastAsia="Arial" w:hAnsi="Arial" w:cs="Arial"/>
          <w:spacing w:val="2"/>
          <w:sz w:val="20"/>
          <w:szCs w:val="20"/>
        </w:rPr>
        <w:t xml:space="preserve"> </w:t>
      </w:r>
      <w:r w:rsidRPr="00DA0885">
        <w:rPr>
          <w:rFonts w:ascii="Arial" w:eastAsia="Arial" w:hAnsi="Arial" w:cs="Arial"/>
          <w:spacing w:val="1"/>
          <w:sz w:val="20"/>
          <w:szCs w:val="20"/>
        </w:rPr>
        <w:t>2</w:t>
      </w:r>
      <w:r w:rsidRPr="00DA0885">
        <w:rPr>
          <w:rFonts w:ascii="Arial" w:eastAsia="Arial" w:hAnsi="Arial" w:cs="Arial"/>
          <w:spacing w:val="-1"/>
          <w:sz w:val="20"/>
          <w:szCs w:val="20"/>
        </w:rPr>
        <w:t>0</w:t>
      </w:r>
      <w:r w:rsidRPr="00DA0885">
        <w:rPr>
          <w:rFonts w:ascii="Arial" w:eastAsia="Arial" w:hAnsi="Arial" w:cs="Arial"/>
          <w:spacing w:val="1"/>
          <w:sz w:val="20"/>
          <w:szCs w:val="20"/>
        </w:rPr>
        <w:t>1</w:t>
      </w:r>
      <w:r w:rsidRPr="00DA0885">
        <w:rPr>
          <w:rFonts w:ascii="Arial" w:eastAsia="Arial" w:hAnsi="Arial" w:cs="Arial"/>
          <w:sz w:val="20"/>
          <w:szCs w:val="20"/>
        </w:rPr>
        <w:t>0</w:t>
      </w:r>
      <w:r w:rsidRPr="00DA0885">
        <w:rPr>
          <w:rFonts w:ascii="Arial" w:eastAsia="Arial" w:hAnsi="Arial" w:cs="Arial"/>
          <w:spacing w:val="3"/>
          <w:sz w:val="20"/>
          <w:szCs w:val="20"/>
        </w:rPr>
        <w:t xml:space="preserve"> </w:t>
      </w:r>
      <w:r w:rsidRPr="00DA0885">
        <w:rPr>
          <w:rFonts w:ascii="Arial" w:eastAsia="Arial" w:hAnsi="Arial" w:cs="Arial"/>
          <w:sz w:val="20"/>
          <w:szCs w:val="20"/>
        </w:rPr>
        <w:t>fixant</w:t>
      </w:r>
      <w:r w:rsidRPr="00DA0885">
        <w:rPr>
          <w:rFonts w:ascii="Arial" w:eastAsia="Arial" w:hAnsi="Arial" w:cs="Arial"/>
          <w:spacing w:val="2"/>
          <w:sz w:val="20"/>
          <w:szCs w:val="20"/>
        </w:rPr>
        <w:t xml:space="preserve"> </w:t>
      </w:r>
      <w:r w:rsidRPr="00DA0885">
        <w:rPr>
          <w:rFonts w:ascii="Arial" w:eastAsia="Arial" w:hAnsi="Arial" w:cs="Arial"/>
          <w:sz w:val="20"/>
          <w:szCs w:val="20"/>
        </w:rPr>
        <w:t>les</w:t>
      </w:r>
      <w:r w:rsidRPr="00DA0885">
        <w:rPr>
          <w:rFonts w:ascii="Arial" w:eastAsia="Arial" w:hAnsi="Arial" w:cs="Arial"/>
          <w:spacing w:val="2"/>
          <w:sz w:val="20"/>
          <w:szCs w:val="20"/>
        </w:rPr>
        <w:t xml:space="preserve"> </w:t>
      </w:r>
      <w:r w:rsidRPr="00DA0885">
        <w:rPr>
          <w:rFonts w:ascii="Arial" w:eastAsia="Arial" w:hAnsi="Arial" w:cs="Arial"/>
          <w:sz w:val="20"/>
          <w:szCs w:val="20"/>
        </w:rPr>
        <w:t>m</w:t>
      </w:r>
      <w:r w:rsidRPr="00DA0885">
        <w:rPr>
          <w:rFonts w:ascii="Arial" w:eastAsia="Arial" w:hAnsi="Arial" w:cs="Arial"/>
          <w:spacing w:val="1"/>
          <w:sz w:val="20"/>
          <w:szCs w:val="20"/>
        </w:rPr>
        <w:t>od</w:t>
      </w:r>
      <w:r w:rsidRPr="00DA0885">
        <w:rPr>
          <w:rFonts w:ascii="Arial" w:eastAsia="Arial" w:hAnsi="Arial" w:cs="Arial"/>
          <w:spacing w:val="-1"/>
          <w:sz w:val="20"/>
          <w:szCs w:val="20"/>
        </w:rPr>
        <w:t>a</w:t>
      </w:r>
      <w:r w:rsidRPr="00DA0885">
        <w:rPr>
          <w:rFonts w:ascii="Arial" w:eastAsia="Arial" w:hAnsi="Arial" w:cs="Arial"/>
          <w:sz w:val="20"/>
          <w:szCs w:val="20"/>
        </w:rPr>
        <w:t>lités</w:t>
      </w:r>
      <w:r w:rsidRPr="00DA0885">
        <w:rPr>
          <w:rFonts w:ascii="Arial" w:eastAsia="Arial" w:hAnsi="Arial" w:cs="Arial"/>
          <w:spacing w:val="2"/>
          <w:sz w:val="20"/>
          <w:szCs w:val="20"/>
        </w:rPr>
        <w:t xml:space="preserve"> </w:t>
      </w:r>
      <w:r w:rsidRPr="00DA0885">
        <w:rPr>
          <w:rFonts w:ascii="Arial" w:eastAsia="Arial" w:hAnsi="Arial" w:cs="Arial"/>
          <w:sz w:val="20"/>
          <w:szCs w:val="20"/>
        </w:rPr>
        <w:t>d</w:t>
      </w:r>
      <w:r w:rsidRPr="00DA0885">
        <w:rPr>
          <w:rFonts w:ascii="Arial" w:eastAsia="Arial" w:hAnsi="Arial" w:cs="Arial"/>
          <w:spacing w:val="1"/>
          <w:sz w:val="20"/>
          <w:szCs w:val="20"/>
        </w:rPr>
        <w:t>’</w:t>
      </w:r>
      <w:r w:rsidRPr="00DA0885">
        <w:rPr>
          <w:rFonts w:ascii="Arial" w:eastAsia="Arial" w:hAnsi="Arial" w:cs="Arial"/>
          <w:sz w:val="20"/>
          <w:szCs w:val="20"/>
        </w:rPr>
        <w:t>év</w:t>
      </w:r>
      <w:r w:rsidRPr="00DA0885">
        <w:rPr>
          <w:rFonts w:ascii="Arial" w:eastAsia="Arial" w:hAnsi="Arial" w:cs="Arial"/>
          <w:spacing w:val="1"/>
          <w:sz w:val="20"/>
          <w:szCs w:val="20"/>
        </w:rPr>
        <w:t>a</w:t>
      </w:r>
      <w:r w:rsidRPr="00DA0885">
        <w:rPr>
          <w:rFonts w:ascii="Arial" w:eastAsia="Arial" w:hAnsi="Arial" w:cs="Arial"/>
          <w:sz w:val="20"/>
          <w:szCs w:val="20"/>
        </w:rPr>
        <w:t>lua</w:t>
      </w:r>
      <w:r w:rsidRPr="00DA0885">
        <w:rPr>
          <w:rFonts w:ascii="Arial" w:eastAsia="Arial" w:hAnsi="Arial" w:cs="Arial"/>
          <w:spacing w:val="2"/>
          <w:sz w:val="20"/>
          <w:szCs w:val="20"/>
        </w:rPr>
        <w:t>t</w:t>
      </w:r>
      <w:r w:rsidRPr="00DA0885">
        <w:rPr>
          <w:rFonts w:ascii="Arial" w:eastAsia="Arial" w:hAnsi="Arial" w:cs="Arial"/>
          <w:sz w:val="20"/>
          <w:szCs w:val="20"/>
        </w:rPr>
        <w:t>ion</w:t>
      </w:r>
      <w:r w:rsidRPr="00DA0885">
        <w:rPr>
          <w:rFonts w:ascii="Arial" w:eastAsia="Arial" w:hAnsi="Arial" w:cs="Arial"/>
          <w:spacing w:val="2"/>
          <w:sz w:val="20"/>
          <w:szCs w:val="20"/>
        </w:rPr>
        <w:t xml:space="preserve"> </w:t>
      </w:r>
      <w:r w:rsidRPr="00DA0885">
        <w:rPr>
          <w:rFonts w:ascii="Arial" w:eastAsia="Arial" w:hAnsi="Arial" w:cs="Arial"/>
          <w:spacing w:val="1"/>
          <w:sz w:val="20"/>
          <w:szCs w:val="20"/>
        </w:rPr>
        <w:t>d</w:t>
      </w:r>
      <w:r w:rsidRPr="00DA0885">
        <w:rPr>
          <w:rFonts w:ascii="Arial" w:eastAsia="Arial" w:hAnsi="Arial" w:cs="Arial"/>
          <w:sz w:val="20"/>
          <w:szCs w:val="20"/>
        </w:rPr>
        <w:t>es arts appliqués et cultures artistiques au bac</w:t>
      </w:r>
      <w:r w:rsidRPr="00DA0885">
        <w:rPr>
          <w:rFonts w:ascii="Arial" w:eastAsia="Arial" w:hAnsi="Arial" w:cs="Arial"/>
          <w:spacing w:val="1"/>
          <w:sz w:val="20"/>
          <w:szCs w:val="20"/>
        </w:rPr>
        <w:t>c</w:t>
      </w:r>
      <w:r w:rsidRPr="00DA0885">
        <w:rPr>
          <w:rFonts w:ascii="Arial" w:eastAsia="Arial" w:hAnsi="Arial" w:cs="Arial"/>
          <w:spacing w:val="-1"/>
          <w:sz w:val="20"/>
          <w:szCs w:val="20"/>
        </w:rPr>
        <w:t>a</w:t>
      </w:r>
      <w:r w:rsidRPr="00DA0885">
        <w:rPr>
          <w:rFonts w:ascii="Arial" w:eastAsia="Arial" w:hAnsi="Arial" w:cs="Arial"/>
          <w:spacing w:val="1"/>
          <w:sz w:val="20"/>
          <w:szCs w:val="20"/>
        </w:rPr>
        <w:t>l</w:t>
      </w:r>
      <w:r w:rsidRPr="00DA0885">
        <w:rPr>
          <w:rFonts w:ascii="Arial" w:eastAsia="Arial" w:hAnsi="Arial" w:cs="Arial"/>
          <w:sz w:val="20"/>
          <w:szCs w:val="20"/>
        </w:rPr>
        <w:t>aur</w:t>
      </w:r>
      <w:r w:rsidRPr="00DA0885">
        <w:rPr>
          <w:rFonts w:ascii="Arial" w:eastAsia="Arial" w:hAnsi="Arial" w:cs="Arial"/>
          <w:spacing w:val="1"/>
          <w:sz w:val="20"/>
          <w:szCs w:val="20"/>
        </w:rPr>
        <w:t>é</w:t>
      </w:r>
      <w:r w:rsidRPr="00DA0885">
        <w:rPr>
          <w:rFonts w:ascii="Arial" w:eastAsia="Arial" w:hAnsi="Arial" w:cs="Arial"/>
          <w:spacing w:val="-1"/>
          <w:sz w:val="20"/>
          <w:szCs w:val="20"/>
        </w:rPr>
        <w:t>a</w:t>
      </w:r>
      <w:r w:rsidRPr="00DA0885">
        <w:rPr>
          <w:rFonts w:ascii="Arial" w:eastAsia="Arial" w:hAnsi="Arial" w:cs="Arial"/>
          <w:sz w:val="20"/>
          <w:szCs w:val="20"/>
        </w:rPr>
        <w:t>t profess</w:t>
      </w:r>
      <w:r w:rsidRPr="00DA0885">
        <w:rPr>
          <w:rFonts w:ascii="Arial" w:eastAsia="Arial" w:hAnsi="Arial" w:cs="Arial"/>
          <w:spacing w:val="1"/>
          <w:sz w:val="20"/>
          <w:szCs w:val="20"/>
        </w:rPr>
        <w:t>i</w:t>
      </w:r>
      <w:r w:rsidRPr="00DA0885">
        <w:rPr>
          <w:rFonts w:ascii="Arial" w:eastAsia="Arial" w:hAnsi="Arial" w:cs="Arial"/>
          <w:sz w:val="20"/>
          <w:szCs w:val="20"/>
        </w:rPr>
        <w:t>on</w:t>
      </w:r>
      <w:r w:rsidRPr="00DA0885">
        <w:rPr>
          <w:rFonts w:ascii="Arial" w:eastAsia="Arial" w:hAnsi="Arial" w:cs="Arial"/>
          <w:spacing w:val="1"/>
          <w:sz w:val="20"/>
          <w:szCs w:val="20"/>
        </w:rPr>
        <w:t>n</w:t>
      </w:r>
      <w:r w:rsidRPr="00DA0885">
        <w:rPr>
          <w:rFonts w:ascii="Arial" w:eastAsia="Arial" w:hAnsi="Arial" w:cs="Arial"/>
          <w:sz w:val="20"/>
          <w:szCs w:val="20"/>
        </w:rPr>
        <w:t>el. Cette épreuve est définie en référence au programme fixé par l’arrêté du 10 février 2009 fixant le programme d’arts appliqués et cultures artistiques pour les classes préparatoires au baccalauréat professionnel.</w:t>
      </w:r>
    </w:p>
    <w:p w14:paraId="0935C8EC" w14:textId="77777777" w:rsidR="00A97DCE" w:rsidRPr="00DA0885" w:rsidRDefault="00A97DCE" w:rsidP="00A97DCE">
      <w:pPr>
        <w:jc w:val="both"/>
        <w:rPr>
          <w:rFonts w:ascii="Arial" w:eastAsia="MS Mincho" w:hAnsi="Arial" w:cs="Arial"/>
          <w:b/>
          <w:bCs/>
        </w:rPr>
      </w:pPr>
    </w:p>
    <w:p w14:paraId="6F69BED4" w14:textId="77777777" w:rsidR="00A97DCE" w:rsidRDefault="00A97DCE" w:rsidP="00A97DCE">
      <w:pPr>
        <w:jc w:val="both"/>
        <w:rPr>
          <w:rFonts w:ascii="Arial" w:eastAsia="MS Mincho" w:hAnsi="Arial" w:cs="Arial"/>
          <w:b/>
          <w:bCs/>
        </w:rPr>
      </w:pPr>
    </w:p>
    <w:p w14:paraId="46CAB497" w14:textId="77777777" w:rsidR="00A97DCE" w:rsidRPr="00651261" w:rsidRDefault="00A97DCE" w:rsidP="00A97DCE">
      <w:pPr>
        <w:rPr>
          <w:rFonts w:ascii="Cambria" w:eastAsia="MS Mincho" w:hAnsi="Cambria"/>
        </w:rPr>
      </w:pPr>
    </w:p>
    <w:p w14:paraId="697EDC25" w14:textId="77777777" w:rsidR="00A97DCE" w:rsidRPr="00651261" w:rsidRDefault="00A97DCE" w:rsidP="00A97DCE">
      <w:pPr>
        <w:rPr>
          <w:rFonts w:ascii="Cambria" w:eastAsia="MS Mincho" w:hAnsi="Cambria"/>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A97DCE" w:rsidRPr="00651261" w14:paraId="7835FE2E" w14:textId="77777777" w:rsidTr="00A97DCE">
        <w:tc>
          <w:tcPr>
            <w:tcW w:w="2750" w:type="dxa"/>
            <w:shd w:val="clear" w:color="auto" w:fill="D9D9D9"/>
            <w:tcMar>
              <w:top w:w="113" w:type="dxa"/>
              <w:left w:w="113" w:type="dxa"/>
              <w:bottom w:w="113" w:type="dxa"/>
              <w:right w:w="113" w:type="dxa"/>
            </w:tcMar>
            <w:vAlign w:val="center"/>
          </w:tcPr>
          <w:p w14:paraId="42D068BC" w14:textId="77777777" w:rsidR="00A97DCE" w:rsidRPr="00651261" w:rsidRDefault="00A97DCE" w:rsidP="00A97DCE">
            <w:pPr>
              <w:ind w:right="-121"/>
              <w:rPr>
                <w:rFonts w:ascii="Arial" w:eastAsia="MS Mincho" w:hAnsi="Arial" w:cs="Arial"/>
                <w:b/>
                <w:bCs/>
                <w:sz w:val="28"/>
                <w:szCs w:val="28"/>
              </w:rPr>
            </w:pPr>
            <w:r w:rsidRPr="00651261">
              <w:rPr>
                <w:rFonts w:ascii="Arial" w:eastAsia="MS Mincho" w:hAnsi="Arial" w:cs="Arial"/>
                <w:b/>
                <w:bCs/>
                <w:sz w:val="28"/>
                <w:szCs w:val="28"/>
              </w:rPr>
              <w:t>ÉPREUVE  E 7</w:t>
            </w:r>
          </w:p>
        </w:tc>
        <w:tc>
          <w:tcPr>
            <w:tcW w:w="7410" w:type="dxa"/>
            <w:shd w:val="clear" w:color="auto" w:fill="D9D9D9"/>
            <w:tcMar>
              <w:top w:w="113" w:type="dxa"/>
              <w:left w:w="113" w:type="dxa"/>
              <w:bottom w:w="113" w:type="dxa"/>
              <w:right w:w="113" w:type="dxa"/>
            </w:tcMar>
            <w:vAlign w:val="center"/>
          </w:tcPr>
          <w:p w14:paraId="504EC059" w14:textId="77777777" w:rsidR="00A97DCE" w:rsidRPr="00651261" w:rsidRDefault="00A97DCE" w:rsidP="00A97DCE">
            <w:pPr>
              <w:rPr>
                <w:rFonts w:ascii="Arial" w:eastAsia="MS Mincho" w:hAnsi="Arial" w:cs="Arial"/>
                <w:b/>
                <w:bCs/>
                <w:sz w:val="28"/>
                <w:szCs w:val="28"/>
              </w:rPr>
            </w:pPr>
            <w:r w:rsidRPr="00651261">
              <w:rPr>
                <w:rFonts w:ascii="Arial" w:eastAsia="MS Mincho" w:hAnsi="Arial" w:cs="Arial"/>
                <w:b/>
                <w:bCs/>
                <w:sz w:val="28"/>
                <w:szCs w:val="28"/>
              </w:rPr>
              <w:t>ÉPREUVE D’ÉDUCATION PHYSIQUE ET SPORTIVE</w:t>
            </w:r>
          </w:p>
        </w:tc>
      </w:tr>
      <w:tr w:rsidR="00A97DCE" w:rsidRPr="00651261" w14:paraId="3FE2C23F" w14:textId="77777777" w:rsidTr="00A97DCE">
        <w:tc>
          <w:tcPr>
            <w:tcW w:w="2750" w:type="dxa"/>
            <w:tcBorders>
              <w:right w:val="single" w:sz="6" w:space="0" w:color="auto"/>
            </w:tcBorders>
            <w:shd w:val="clear" w:color="auto" w:fill="D9D9D9"/>
            <w:tcMar>
              <w:top w:w="113" w:type="dxa"/>
              <w:left w:w="113" w:type="dxa"/>
              <w:bottom w:w="113" w:type="dxa"/>
              <w:right w:w="113" w:type="dxa"/>
            </w:tcMar>
            <w:vAlign w:val="center"/>
          </w:tcPr>
          <w:p w14:paraId="4A652179" w14:textId="77777777" w:rsidR="00A97DCE" w:rsidRPr="00651261" w:rsidRDefault="00A97DCE" w:rsidP="00A97DCE">
            <w:pPr>
              <w:jc w:val="both"/>
              <w:rPr>
                <w:rFonts w:ascii="Arial" w:eastAsia="MS Mincho" w:hAnsi="Arial" w:cs="Arial"/>
                <w:b/>
                <w:bCs/>
                <w:sz w:val="28"/>
                <w:szCs w:val="28"/>
              </w:rPr>
            </w:pPr>
            <w:r w:rsidRPr="00651261">
              <w:rPr>
                <w:rFonts w:ascii="Arial" w:eastAsia="MS Mincho" w:hAnsi="Arial" w:cs="Arial"/>
                <w:b/>
                <w:bCs/>
                <w:sz w:val="28"/>
                <w:szCs w:val="28"/>
              </w:rPr>
              <w:t>Unité U7</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24C1F50D" w14:textId="77777777" w:rsidR="00A97DCE" w:rsidRPr="00651261" w:rsidRDefault="00A97DCE" w:rsidP="00A97DCE">
            <w:pPr>
              <w:rPr>
                <w:rFonts w:ascii="Arial" w:eastAsia="MS Mincho" w:hAnsi="Arial" w:cs="Arial"/>
                <w:b/>
                <w:bCs/>
                <w:sz w:val="28"/>
                <w:szCs w:val="28"/>
              </w:rPr>
            </w:pPr>
            <w:r w:rsidRPr="00651261">
              <w:rPr>
                <w:rFonts w:ascii="Arial" w:eastAsia="MS Mincho" w:hAnsi="Arial" w:cs="Arial"/>
                <w:b/>
                <w:bCs/>
                <w:sz w:val="28"/>
                <w:szCs w:val="28"/>
              </w:rPr>
              <w:t xml:space="preserve">Coefficient :      1                              </w:t>
            </w:r>
          </w:p>
        </w:tc>
      </w:tr>
    </w:tbl>
    <w:p w14:paraId="7942D282" w14:textId="77777777" w:rsidR="00A97DCE" w:rsidRPr="00651261" w:rsidRDefault="00A97DCE" w:rsidP="00A97DCE">
      <w:pPr>
        <w:rPr>
          <w:rFonts w:ascii="Cambria" w:eastAsia="MS Mincho" w:hAnsi="Cambria"/>
        </w:rPr>
      </w:pPr>
    </w:p>
    <w:p w14:paraId="1392CD73" w14:textId="77777777" w:rsidR="00A97DCE" w:rsidRDefault="00A97DCE" w:rsidP="00A97DCE">
      <w:pPr>
        <w:rPr>
          <w:rFonts w:ascii="Cambria" w:eastAsia="MS Mincho" w:hAnsi="Cambria"/>
        </w:rPr>
      </w:pPr>
    </w:p>
    <w:p w14:paraId="01E070F3" w14:textId="77777777" w:rsidR="00A97DCE" w:rsidRPr="00673518" w:rsidRDefault="00A97DCE" w:rsidP="00A97DCE">
      <w:pPr>
        <w:jc w:val="both"/>
        <w:rPr>
          <w:rFonts w:ascii="Arial" w:hAnsi="Arial" w:cs="Arial"/>
          <w:sz w:val="20"/>
          <w:szCs w:val="20"/>
        </w:rPr>
      </w:pPr>
      <w:r w:rsidRPr="00673518">
        <w:rPr>
          <w:rFonts w:ascii="Arial" w:hAnsi="Arial" w:cs="Arial"/>
          <w:sz w:val="20"/>
          <w:szCs w:val="20"/>
        </w:rPr>
        <w:t xml:space="preserve">Les modalités de l’épreuve d’éducation physique et sportive sont définies par </w:t>
      </w:r>
      <w:r w:rsidRPr="00673518">
        <w:rPr>
          <w:rFonts w:ascii="Arial" w:eastAsia="Arial" w:hAnsi="Arial" w:cs="Arial"/>
          <w:spacing w:val="2"/>
          <w:sz w:val="20"/>
          <w:szCs w:val="20"/>
        </w:rPr>
        <w:t>l’arrêté du 15 juillet 2009</w:t>
      </w:r>
      <w:r w:rsidRPr="00673518">
        <w:rPr>
          <w:rFonts w:ascii="Arial" w:hAnsi="Arial" w:cs="Arial"/>
          <w:sz w:val="20"/>
          <w:szCs w:val="20"/>
        </w:rPr>
        <w:t xml:space="preserve"> relatif aux modalités d’organisation du contrôle en cours de formation et de l’examen terminal pour l’éducation physique et sportive aux examens du baccalauréat professionnel, du certificat d’aptitude professionnelle et du brevet d’études professionnelles (</w:t>
      </w:r>
      <w:r w:rsidRPr="00673518">
        <w:rPr>
          <w:rFonts w:ascii="Arial" w:eastAsia="Arial" w:hAnsi="Arial" w:cs="Arial"/>
          <w:spacing w:val="2"/>
          <w:sz w:val="20"/>
          <w:szCs w:val="20"/>
        </w:rPr>
        <w:t>Journal officiel du 31 juillet 2009, BOEN du 27 août 2009</w:t>
      </w:r>
      <w:r w:rsidRPr="00673518">
        <w:rPr>
          <w:rFonts w:ascii="Arial" w:hAnsi="Arial" w:cs="Arial"/>
          <w:sz w:val="20"/>
          <w:szCs w:val="20"/>
        </w:rPr>
        <w:t xml:space="preserve">) et la note de service </w:t>
      </w:r>
      <w:r w:rsidRPr="00673518">
        <w:rPr>
          <w:rFonts w:ascii="Arial" w:eastAsia="Arial" w:hAnsi="Arial" w:cs="Arial"/>
          <w:spacing w:val="2"/>
          <w:sz w:val="20"/>
          <w:szCs w:val="20"/>
        </w:rPr>
        <w:t>n° 09-141 du 8 octobre 2009</w:t>
      </w:r>
      <w:r w:rsidRPr="00673518">
        <w:rPr>
          <w:rFonts w:ascii="Arial" w:hAnsi="Arial" w:cs="Arial"/>
          <w:sz w:val="20"/>
          <w:szCs w:val="20"/>
        </w:rPr>
        <w:t xml:space="preserve"> relative à l’éducation physique et sportive aux examens du baccalauréat professionnel, du certificat d’aptitude professionnelle et du brevet d’études professionnelles </w:t>
      </w:r>
      <w:r w:rsidRPr="00673518">
        <w:rPr>
          <w:rFonts w:ascii="Arial" w:eastAsia="Arial" w:hAnsi="Arial" w:cs="Arial"/>
          <w:spacing w:val="2"/>
          <w:sz w:val="20"/>
          <w:szCs w:val="20"/>
        </w:rPr>
        <w:t>(BOEN du 12 novembre 2009).</w:t>
      </w:r>
    </w:p>
    <w:p w14:paraId="1A59C849" w14:textId="77777777" w:rsidR="00A97DCE" w:rsidRDefault="00A97DCE" w:rsidP="00A97DCE">
      <w:pPr>
        <w:jc w:val="both"/>
        <w:rPr>
          <w:rFonts w:cs="Arial"/>
          <w:sz w:val="22"/>
          <w:szCs w:val="22"/>
        </w:rPr>
      </w:pPr>
    </w:p>
    <w:p w14:paraId="0165603B" w14:textId="77777777" w:rsidR="00A97DCE" w:rsidRPr="00651261" w:rsidRDefault="00A97DCE" w:rsidP="00A97DCE">
      <w:pPr>
        <w:rPr>
          <w:rFonts w:ascii="Cambria" w:eastAsia="MS Mincho" w:hAnsi="Cambria"/>
        </w:rPr>
      </w:pP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7410"/>
      </w:tblGrid>
      <w:tr w:rsidR="00A97DCE" w:rsidRPr="00651261" w14:paraId="50A18E43" w14:textId="77777777" w:rsidTr="00A97DCE">
        <w:tc>
          <w:tcPr>
            <w:tcW w:w="2750" w:type="dxa"/>
            <w:shd w:val="clear" w:color="auto" w:fill="D9D9D9"/>
            <w:tcMar>
              <w:top w:w="113" w:type="dxa"/>
              <w:left w:w="113" w:type="dxa"/>
              <w:bottom w:w="113" w:type="dxa"/>
              <w:right w:w="113" w:type="dxa"/>
            </w:tcMar>
            <w:vAlign w:val="center"/>
          </w:tcPr>
          <w:p w14:paraId="29297B65" w14:textId="77777777" w:rsidR="00A97DCE" w:rsidRPr="00651261" w:rsidRDefault="00A97DCE" w:rsidP="00A97DCE">
            <w:pPr>
              <w:ind w:right="-121"/>
              <w:jc w:val="both"/>
              <w:rPr>
                <w:rFonts w:ascii="Arial" w:eastAsia="MS Mincho" w:hAnsi="Arial" w:cs="Arial"/>
                <w:b/>
                <w:bCs/>
                <w:sz w:val="28"/>
                <w:szCs w:val="28"/>
              </w:rPr>
            </w:pPr>
            <w:r w:rsidRPr="00651261">
              <w:rPr>
                <w:rFonts w:ascii="Arial" w:eastAsia="MS Mincho" w:hAnsi="Arial" w:cs="Arial"/>
                <w:b/>
                <w:bCs/>
                <w:sz w:val="28"/>
                <w:szCs w:val="28"/>
              </w:rPr>
              <w:t>ÉPREUVE EF1-F2</w:t>
            </w:r>
          </w:p>
        </w:tc>
        <w:tc>
          <w:tcPr>
            <w:tcW w:w="7410" w:type="dxa"/>
            <w:shd w:val="clear" w:color="auto" w:fill="D9D9D9"/>
            <w:tcMar>
              <w:top w:w="113" w:type="dxa"/>
              <w:left w:w="113" w:type="dxa"/>
              <w:bottom w:w="113" w:type="dxa"/>
              <w:right w:w="113" w:type="dxa"/>
            </w:tcMar>
            <w:vAlign w:val="center"/>
          </w:tcPr>
          <w:p w14:paraId="376FA1DE" w14:textId="77777777" w:rsidR="00A97DCE" w:rsidRPr="00651261" w:rsidRDefault="00A97DCE" w:rsidP="00A97DCE">
            <w:pPr>
              <w:rPr>
                <w:rFonts w:ascii="Arial" w:eastAsia="MS Mincho" w:hAnsi="Arial" w:cs="Arial"/>
                <w:b/>
                <w:bCs/>
                <w:sz w:val="28"/>
                <w:szCs w:val="28"/>
              </w:rPr>
            </w:pPr>
            <w:r w:rsidRPr="00651261">
              <w:rPr>
                <w:rFonts w:ascii="Arial" w:eastAsia="MS Mincho" w:hAnsi="Arial" w:cs="Arial"/>
                <w:b/>
                <w:bCs/>
                <w:sz w:val="28"/>
                <w:szCs w:val="28"/>
              </w:rPr>
              <w:t>ÉPREUVES FACULTATIVES</w:t>
            </w:r>
          </w:p>
        </w:tc>
      </w:tr>
      <w:tr w:rsidR="00A97DCE" w:rsidRPr="00651261" w14:paraId="5FDBD632" w14:textId="77777777" w:rsidTr="00A97DCE">
        <w:tc>
          <w:tcPr>
            <w:tcW w:w="2750" w:type="dxa"/>
            <w:tcBorders>
              <w:right w:val="single" w:sz="6" w:space="0" w:color="auto"/>
            </w:tcBorders>
            <w:shd w:val="clear" w:color="auto" w:fill="D9D9D9"/>
            <w:tcMar>
              <w:top w:w="113" w:type="dxa"/>
              <w:left w:w="113" w:type="dxa"/>
              <w:bottom w:w="113" w:type="dxa"/>
              <w:right w:w="113" w:type="dxa"/>
            </w:tcMar>
            <w:vAlign w:val="center"/>
          </w:tcPr>
          <w:p w14:paraId="60DB82F2" w14:textId="77777777" w:rsidR="00A97DCE" w:rsidRPr="00651261" w:rsidRDefault="00A97DCE" w:rsidP="00A97DCE">
            <w:pPr>
              <w:jc w:val="both"/>
              <w:rPr>
                <w:rFonts w:ascii="Arial" w:eastAsia="MS Mincho" w:hAnsi="Arial" w:cs="Arial"/>
                <w:b/>
                <w:bCs/>
                <w:sz w:val="28"/>
                <w:szCs w:val="28"/>
              </w:rPr>
            </w:pPr>
            <w:r w:rsidRPr="00651261">
              <w:rPr>
                <w:rFonts w:ascii="Arial" w:eastAsia="MS Mincho" w:hAnsi="Arial" w:cs="Arial"/>
                <w:b/>
                <w:bCs/>
                <w:sz w:val="28"/>
                <w:szCs w:val="28"/>
              </w:rPr>
              <w:t>Unité UF1-UF2</w:t>
            </w:r>
          </w:p>
        </w:tc>
        <w:tc>
          <w:tcPr>
            <w:tcW w:w="7410" w:type="dxa"/>
            <w:tcBorders>
              <w:left w:val="single" w:sz="6" w:space="0" w:color="auto"/>
            </w:tcBorders>
            <w:shd w:val="clear" w:color="auto" w:fill="D9D9D9"/>
            <w:tcMar>
              <w:top w:w="113" w:type="dxa"/>
              <w:left w:w="113" w:type="dxa"/>
              <w:bottom w:w="113" w:type="dxa"/>
              <w:right w:w="113" w:type="dxa"/>
            </w:tcMar>
            <w:vAlign w:val="center"/>
          </w:tcPr>
          <w:p w14:paraId="603B5940" w14:textId="77777777" w:rsidR="00A97DCE" w:rsidRPr="00651261" w:rsidRDefault="00A97DCE" w:rsidP="00A97DCE">
            <w:pPr>
              <w:rPr>
                <w:rFonts w:ascii="Arial" w:eastAsia="MS Mincho" w:hAnsi="Arial" w:cs="Arial"/>
                <w:b/>
                <w:bCs/>
                <w:sz w:val="28"/>
                <w:szCs w:val="28"/>
              </w:rPr>
            </w:pPr>
          </w:p>
        </w:tc>
      </w:tr>
    </w:tbl>
    <w:p w14:paraId="0FB5363A" w14:textId="77777777" w:rsidR="00A97DCE" w:rsidRPr="00651261" w:rsidRDefault="00A97DCE" w:rsidP="00A97DCE">
      <w:pPr>
        <w:rPr>
          <w:rFonts w:ascii="Cambria" w:eastAsia="MS Mincho" w:hAnsi="Cambria"/>
        </w:rPr>
      </w:pPr>
    </w:p>
    <w:p w14:paraId="35EDFE6D" w14:textId="77777777" w:rsidR="00A97DCE" w:rsidRPr="00651261" w:rsidRDefault="00A97DCE" w:rsidP="00A97DCE">
      <w:pPr>
        <w:rPr>
          <w:rFonts w:ascii="Cambria" w:eastAsia="MS Mincho" w:hAnsi="Cambria"/>
        </w:rPr>
      </w:pPr>
    </w:p>
    <w:p w14:paraId="06466DA6" w14:textId="77777777" w:rsidR="00A97DCE" w:rsidRPr="00651261" w:rsidRDefault="00A97DCE" w:rsidP="00A97DCE">
      <w:pPr>
        <w:outlineLvl w:val="0"/>
        <w:rPr>
          <w:rFonts w:ascii="Arial" w:eastAsia="MS Mincho" w:hAnsi="Arial" w:cs="Arial"/>
          <w:sz w:val="20"/>
          <w:szCs w:val="20"/>
        </w:rPr>
      </w:pPr>
      <w:r w:rsidRPr="00651261">
        <w:rPr>
          <w:rFonts w:ascii="Arial" w:eastAsia="MS Mincho" w:hAnsi="Arial" w:cs="Arial"/>
          <w:sz w:val="20"/>
          <w:szCs w:val="20"/>
        </w:rPr>
        <w:t>Les candidats peuvent choisir une ou deux unités facultatives parmi les unités possibles, et donc une ou deux épreuves facultatives parmi les choix possibles :</w:t>
      </w:r>
    </w:p>
    <w:p w14:paraId="56E928CF" w14:textId="77777777" w:rsidR="00A97DCE" w:rsidRPr="00651261" w:rsidRDefault="00A97DCE" w:rsidP="00A97DCE">
      <w:pPr>
        <w:outlineLvl w:val="0"/>
        <w:rPr>
          <w:rFonts w:ascii="Arial" w:eastAsia="MS Mincho" w:hAnsi="Arial" w:cs="Arial"/>
          <w:sz w:val="20"/>
          <w:szCs w:val="20"/>
        </w:rPr>
      </w:pPr>
    </w:p>
    <w:p w14:paraId="49CF6D2F" w14:textId="77777777" w:rsidR="00A97DCE" w:rsidRPr="00651261" w:rsidRDefault="00A97DCE" w:rsidP="00A97DCE">
      <w:pPr>
        <w:jc w:val="center"/>
        <w:rPr>
          <w:rFonts w:ascii="Arial" w:eastAsia="MS Mincho" w:hAnsi="Arial" w:cs="Arial"/>
          <w:b/>
          <w:sz w:val="20"/>
          <w:szCs w:val="20"/>
        </w:rPr>
      </w:pPr>
      <w:r w:rsidRPr="00651261">
        <w:rPr>
          <w:rFonts w:ascii="Arial" w:eastAsia="MS Mincho" w:hAnsi="Arial" w:cs="Arial"/>
          <w:b/>
          <w:sz w:val="20"/>
          <w:szCs w:val="20"/>
        </w:rPr>
        <w:t xml:space="preserve"> (UF1, épreuve EF1)</w:t>
      </w:r>
    </w:p>
    <w:p w14:paraId="359C71B3" w14:textId="77777777" w:rsidR="00A97DCE" w:rsidRPr="00651261" w:rsidRDefault="00A97DCE" w:rsidP="00A97DCE">
      <w:pPr>
        <w:jc w:val="center"/>
        <w:rPr>
          <w:rFonts w:ascii="Arial" w:eastAsia="MS Mincho" w:hAnsi="Arial" w:cs="Arial"/>
          <w:b/>
          <w:sz w:val="20"/>
          <w:szCs w:val="20"/>
        </w:rPr>
      </w:pPr>
      <w:r w:rsidRPr="00651261">
        <w:rPr>
          <w:rFonts w:ascii="Arial" w:eastAsia="MS Mincho" w:hAnsi="Arial" w:cs="Arial"/>
          <w:b/>
          <w:sz w:val="20"/>
          <w:szCs w:val="20"/>
        </w:rPr>
        <w:t xml:space="preserve">  (UF2, épreuve EF2)</w:t>
      </w:r>
    </w:p>
    <w:p w14:paraId="4DC2C0C2" w14:textId="77777777" w:rsidR="00A97DCE" w:rsidRPr="00651261" w:rsidRDefault="00A97DCE" w:rsidP="00A97DCE">
      <w:pPr>
        <w:rPr>
          <w:rFonts w:ascii="Arial" w:eastAsia="MS Mincho" w:hAnsi="Arial" w:cs="Arial"/>
          <w:sz w:val="20"/>
          <w:szCs w:val="20"/>
          <w:lang w:eastAsia="ja-JP"/>
        </w:rPr>
      </w:pPr>
    </w:p>
    <w:p w14:paraId="4369BF6C" w14:textId="77777777" w:rsidR="00A97DCE" w:rsidRPr="00651261" w:rsidRDefault="00A97DCE" w:rsidP="00A97DCE">
      <w:pPr>
        <w:rPr>
          <w:rFonts w:ascii="Arial" w:eastAsia="MS Mincho" w:hAnsi="Arial" w:cs="Arial"/>
          <w:sz w:val="22"/>
          <w:szCs w:val="22"/>
          <w:lang w:eastAsia="ja-JP"/>
        </w:rPr>
      </w:pPr>
    </w:p>
    <w:p w14:paraId="4AE1701F" w14:textId="77777777" w:rsidR="00A97DCE" w:rsidRPr="00651261" w:rsidRDefault="00A97DCE" w:rsidP="00A97DCE">
      <w:pPr>
        <w:jc w:val="both"/>
        <w:rPr>
          <w:rFonts w:ascii="Arial" w:eastAsia="MS Mincho" w:hAnsi="Arial" w:cs="Arial"/>
          <w:b/>
          <w:sz w:val="22"/>
          <w:szCs w:val="22"/>
        </w:rPr>
      </w:pPr>
      <w:r w:rsidRPr="00651261">
        <w:rPr>
          <w:rFonts w:ascii="Arial" w:eastAsia="MS Mincho" w:hAnsi="Arial" w:cs="Arial"/>
          <w:b/>
          <w:sz w:val="22"/>
          <w:szCs w:val="22"/>
        </w:rPr>
        <w:t>Épreuve facultative de langue vivante</w:t>
      </w:r>
    </w:p>
    <w:p w14:paraId="45971F97" w14:textId="77777777" w:rsidR="00A97DCE" w:rsidRPr="00651261" w:rsidRDefault="00A97DCE" w:rsidP="00A97DCE">
      <w:pPr>
        <w:jc w:val="both"/>
        <w:rPr>
          <w:rFonts w:ascii="Arial" w:eastAsia="MS Mincho" w:hAnsi="Arial" w:cs="Arial"/>
          <w:b/>
          <w:sz w:val="22"/>
          <w:szCs w:val="22"/>
        </w:rPr>
      </w:pPr>
    </w:p>
    <w:p w14:paraId="51A3C4E3" w14:textId="77777777" w:rsidR="00A97DCE" w:rsidRPr="00651261" w:rsidRDefault="00A97DCE" w:rsidP="00A97DCE">
      <w:pPr>
        <w:jc w:val="both"/>
        <w:rPr>
          <w:rFonts w:ascii="Arial" w:eastAsia="MS Mincho" w:hAnsi="Arial" w:cs="Arial"/>
          <w:sz w:val="20"/>
          <w:szCs w:val="20"/>
        </w:rPr>
      </w:pPr>
      <w:r w:rsidRPr="00651261">
        <w:rPr>
          <w:rFonts w:ascii="Arial" w:eastAsia="MS Mincho" w:hAnsi="Arial" w:cs="Arial"/>
          <w:sz w:val="20"/>
          <w:szCs w:val="20"/>
        </w:rPr>
        <w:t xml:space="preserve">L'épreuve attachée à cette unité a pour but de vérifier la capacité du candidat de comprendre une langue vivante parlée et la capacité de s'exprimer de manière intelligible pour un interlocuteur n'exigeant pas de particularités linguistiques excessives sur un sujet d'intérêt général. Elle englobe l’ensemble des capacités et connaissances énumérées par </w:t>
      </w:r>
      <w:r w:rsidRPr="00651261">
        <w:rPr>
          <w:rFonts w:ascii="Arial" w:hAnsi="Arial" w:cs="Arial"/>
          <w:spacing w:val="2"/>
          <w:sz w:val="20"/>
          <w:szCs w:val="20"/>
        </w:rPr>
        <w:t>l’arrêté du</w:t>
      </w:r>
      <w:r w:rsidRPr="00651261">
        <w:rPr>
          <w:rFonts w:ascii="Arial" w:eastAsia="MS Mincho" w:hAnsi="Arial" w:cs="Arial"/>
          <w:sz w:val="20"/>
          <w:szCs w:val="20"/>
        </w:rPr>
        <w:t xml:space="preserve"> </w:t>
      </w:r>
      <w:r w:rsidRPr="00651261">
        <w:rPr>
          <w:rFonts w:ascii="Arial" w:hAnsi="Arial" w:cs="Arial"/>
          <w:spacing w:val="2"/>
          <w:sz w:val="20"/>
          <w:szCs w:val="20"/>
        </w:rPr>
        <w:t>8 avril 2010</w:t>
      </w:r>
      <w:r w:rsidRPr="00651261">
        <w:rPr>
          <w:rFonts w:ascii="Arial" w:eastAsia="MS Mincho" w:hAnsi="Arial" w:cs="Arial"/>
          <w:sz w:val="20"/>
          <w:szCs w:val="20"/>
        </w:rPr>
        <w:t xml:space="preserve"> relatif à l’épreuve facultative de langue vivante dans les spécialités du baccalauréat professionnel.</w:t>
      </w:r>
    </w:p>
    <w:p w14:paraId="12C51AEC" w14:textId="77777777" w:rsidR="00A97DCE" w:rsidRPr="00651261" w:rsidRDefault="00A97DCE" w:rsidP="00A97DCE">
      <w:pPr>
        <w:jc w:val="both"/>
        <w:rPr>
          <w:rFonts w:ascii="Arial" w:eastAsia="MS Mincho" w:hAnsi="Arial" w:cs="Arial"/>
          <w:sz w:val="20"/>
          <w:szCs w:val="20"/>
        </w:rPr>
      </w:pPr>
    </w:p>
    <w:p w14:paraId="2EA69D23" w14:textId="77777777" w:rsidR="00A97DCE" w:rsidRPr="00651261" w:rsidRDefault="00A97DCE" w:rsidP="00A97DCE">
      <w:pPr>
        <w:jc w:val="both"/>
        <w:rPr>
          <w:rFonts w:ascii="Arial" w:eastAsia="MS Mincho" w:hAnsi="Arial" w:cs="Arial"/>
          <w:b/>
          <w:sz w:val="22"/>
          <w:szCs w:val="22"/>
        </w:rPr>
      </w:pPr>
      <w:r w:rsidRPr="00651261">
        <w:rPr>
          <w:rFonts w:ascii="Arial" w:eastAsia="MS Mincho" w:hAnsi="Arial" w:cs="Arial"/>
          <w:b/>
          <w:sz w:val="22"/>
          <w:szCs w:val="22"/>
        </w:rPr>
        <w:t>Épreuve facultative de mobilité</w:t>
      </w:r>
    </w:p>
    <w:p w14:paraId="48E7138B" w14:textId="77777777" w:rsidR="00A97DCE" w:rsidRPr="00651261" w:rsidRDefault="00A97DCE" w:rsidP="00A97DCE">
      <w:pPr>
        <w:jc w:val="both"/>
        <w:rPr>
          <w:rFonts w:ascii="Arial" w:eastAsia="MS Mincho" w:hAnsi="Arial" w:cs="Arial"/>
          <w:b/>
          <w:sz w:val="22"/>
          <w:szCs w:val="22"/>
        </w:rPr>
      </w:pPr>
    </w:p>
    <w:p w14:paraId="63E58E71" w14:textId="77777777" w:rsidR="00A97DCE" w:rsidRPr="00651261" w:rsidRDefault="00A97DCE" w:rsidP="00A97DCE">
      <w:pPr>
        <w:jc w:val="both"/>
        <w:rPr>
          <w:rFonts w:ascii="Arial" w:eastAsia="MS Mincho" w:hAnsi="Arial" w:cs="Arial"/>
          <w:sz w:val="20"/>
          <w:szCs w:val="20"/>
        </w:rPr>
      </w:pPr>
      <w:r w:rsidRPr="00651261">
        <w:rPr>
          <w:rFonts w:ascii="Arial" w:eastAsia="MS Mincho" w:hAnsi="Arial" w:cs="Arial"/>
          <w:sz w:val="20"/>
          <w:szCs w:val="20"/>
        </w:rPr>
        <w:t xml:space="preserve">Cette épreuve vise à valider des acquis obtenus lors d'une période de formation effectuée dans un État membre de l'Union européenne, de l'Espace économique européen ou de l'Association européenne de libre-échange, dans le cadre de la préparation à ce diplôme. Le référentiel des compétences professionnelles et générales constitutives de cette unité ainsi que l’épreuve attachée sont définis par </w:t>
      </w:r>
      <w:r w:rsidRPr="00651261">
        <w:rPr>
          <w:rFonts w:ascii="Arial" w:hAnsi="Arial" w:cs="Arial"/>
          <w:spacing w:val="2"/>
          <w:sz w:val="20"/>
          <w:szCs w:val="20"/>
        </w:rPr>
        <w:t>l’arrêté du 27 juin 2014.</w:t>
      </w:r>
    </w:p>
    <w:p w14:paraId="789661CF" w14:textId="77777777" w:rsidR="00A97DCE" w:rsidRPr="00651261" w:rsidRDefault="00A97DCE" w:rsidP="00A97DCE">
      <w:pPr>
        <w:jc w:val="both"/>
        <w:rPr>
          <w:rFonts w:ascii="Arial" w:eastAsia="MS Mincho" w:hAnsi="Arial" w:cs="Arial"/>
          <w:sz w:val="20"/>
          <w:szCs w:val="20"/>
        </w:rPr>
      </w:pPr>
    </w:p>
    <w:p w14:paraId="3C333D75" w14:textId="77777777" w:rsidR="00A97DCE" w:rsidRPr="00651261" w:rsidRDefault="00A97DCE" w:rsidP="00A97DCE">
      <w:pPr>
        <w:jc w:val="both"/>
        <w:rPr>
          <w:rFonts w:ascii="Arial" w:eastAsia="MS Mincho" w:hAnsi="Arial" w:cs="Arial"/>
          <w:b/>
          <w:sz w:val="22"/>
          <w:szCs w:val="22"/>
        </w:rPr>
      </w:pPr>
      <w:r w:rsidRPr="00651261">
        <w:rPr>
          <w:rFonts w:ascii="Arial" w:eastAsia="MS Mincho" w:hAnsi="Arial" w:cs="Arial"/>
          <w:b/>
          <w:sz w:val="22"/>
          <w:szCs w:val="22"/>
        </w:rPr>
        <w:t>Épreuve facultative d’EPS</w:t>
      </w:r>
    </w:p>
    <w:p w14:paraId="14C983B4" w14:textId="77777777" w:rsidR="00A97DCE" w:rsidRPr="00651261" w:rsidRDefault="00A97DCE" w:rsidP="00A97DCE">
      <w:pPr>
        <w:jc w:val="both"/>
        <w:rPr>
          <w:rFonts w:ascii="Arial" w:eastAsia="MS Mincho" w:hAnsi="Arial" w:cs="Arial"/>
          <w:b/>
          <w:sz w:val="22"/>
          <w:szCs w:val="22"/>
        </w:rPr>
      </w:pPr>
    </w:p>
    <w:p w14:paraId="11CE4DD6" w14:textId="77777777" w:rsidR="00A97DCE" w:rsidRPr="00DA0885" w:rsidRDefault="00A97DCE" w:rsidP="00A97DCE">
      <w:pPr>
        <w:ind w:right="57"/>
        <w:jc w:val="both"/>
        <w:rPr>
          <w:rFonts w:ascii="Arial" w:eastAsia="Arial" w:hAnsi="Arial" w:cs="Arial"/>
          <w:sz w:val="20"/>
          <w:szCs w:val="20"/>
        </w:rPr>
      </w:pPr>
      <w:r w:rsidRPr="00DA0885">
        <w:rPr>
          <w:rFonts w:ascii="Arial" w:eastAsia="Arial" w:hAnsi="Arial" w:cs="Arial"/>
          <w:sz w:val="20"/>
          <w:szCs w:val="20"/>
        </w:rPr>
        <w:t>La</w:t>
      </w:r>
      <w:r w:rsidRPr="00DA0885">
        <w:rPr>
          <w:rFonts w:ascii="Arial" w:eastAsia="Arial" w:hAnsi="Arial" w:cs="Arial"/>
          <w:spacing w:val="2"/>
          <w:sz w:val="20"/>
          <w:szCs w:val="20"/>
        </w:rPr>
        <w:t xml:space="preserve"> </w:t>
      </w:r>
      <w:r w:rsidRPr="00DA0885">
        <w:rPr>
          <w:rFonts w:ascii="Arial" w:eastAsia="Arial" w:hAnsi="Arial" w:cs="Arial"/>
          <w:sz w:val="20"/>
          <w:szCs w:val="20"/>
        </w:rPr>
        <w:t>déf</w:t>
      </w:r>
      <w:r w:rsidRPr="00DA0885">
        <w:rPr>
          <w:rFonts w:ascii="Arial" w:eastAsia="Arial" w:hAnsi="Arial" w:cs="Arial"/>
          <w:spacing w:val="1"/>
          <w:sz w:val="20"/>
          <w:szCs w:val="20"/>
        </w:rPr>
        <w:t>i</w:t>
      </w:r>
      <w:r w:rsidRPr="00DA0885">
        <w:rPr>
          <w:rFonts w:ascii="Arial" w:eastAsia="Arial" w:hAnsi="Arial" w:cs="Arial"/>
          <w:spacing w:val="-1"/>
          <w:sz w:val="20"/>
          <w:szCs w:val="20"/>
        </w:rPr>
        <w:t>n</w:t>
      </w:r>
      <w:r w:rsidRPr="00DA0885">
        <w:rPr>
          <w:rFonts w:ascii="Arial" w:eastAsia="Arial" w:hAnsi="Arial" w:cs="Arial"/>
          <w:sz w:val="20"/>
          <w:szCs w:val="20"/>
        </w:rPr>
        <w:t>iti</w:t>
      </w:r>
      <w:r w:rsidRPr="00DA0885">
        <w:rPr>
          <w:rFonts w:ascii="Arial" w:eastAsia="Arial" w:hAnsi="Arial" w:cs="Arial"/>
          <w:spacing w:val="1"/>
          <w:sz w:val="20"/>
          <w:szCs w:val="20"/>
        </w:rPr>
        <w:t>o</w:t>
      </w:r>
      <w:r w:rsidRPr="00DA0885">
        <w:rPr>
          <w:rFonts w:ascii="Arial" w:eastAsia="Arial" w:hAnsi="Arial" w:cs="Arial"/>
          <w:sz w:val="20"/>
          <w:szCs w:val="20"/>
        </w:rPr>
        <w:t>n</w:t>
      </w:r>
      <w:r w:rsidRPr="00DA0885">
        <w:rPr>
          <w:rFonts w:ascii="Arial" w:eastAsia="Arial" w:hAnsi="Arial" w:cs="Arial"/>
          <w:spacing w:val="2"/>
          <w:sz w:val="20"/>
          <w:szCs w:val="20"/>
        </w:rPr>
        <w:t xml:space="preserve"> </w:t>
      </w:r>
      <w:r w:rsidRPr="00DA0885">
        <w:rPr>
          <w:rFonts w:ascii="Arial" w:eastAsia="Arial" w:hAnsi="Arial" w:cs="Arial"/>
          <w:sz w:val="20"/>
          <w:szCs w:val="20"/>
        </w:rPr>
        <w:t>de</w:t>
      </w:r>
      <w:r w:rsidRPr="00DA0885">
        <w:rPr>
          <w:rFonts w:ascii="Arial" w:eastAsia="Arial" w:hAnsi="Arial" w:cs="Arial"/>
          <w:spacing w:val="3"/>
          <w:sz w:val="20"/>
          <w:szCs w:val="20"/>
        </w:rPr>
        <w:t xml:space="preserve"> </w:t>
      </w:r>
      <w:r w:rsidRPr="00DA0885">
        <w:rPr>
          <w:rFonts w:ascii="Arial" w:eastAsia="Arial" w:hAnsi="Arial" w:cs="Arial"/>
          <w:sz w:val="20"/>
          <w:szCs w:val="20"/>
        </w:rPr>
        <w:t>l’ép</w:t>
      </w:r>
      <w:r w:rsidRPr="00DA0885">
        <w:rPr>
          <w:rFonts w:ascii="Arial" w:eastAsia="Arial" w:hAnsi="Arial" w:cs="Arial"/>
          <w:spacing w:val="1"/>
          <w:sz w:val="20"/>
          <w:szCs w:val="20"/>
        </w:rPr>
        <w:t>r</w:t>
      </w:r>
      <w:r w:rsidRPr="00DA0885">
        <w:rPr>
          <w:rFonts w:ascii="Arial" w:eastAsia="Arial" w:hAnsi="Arial" w:cs="Arial"/>
          <w:sz w:val="20"/>
          <w:szCs w:val="20"/>
        </w:rPr>
        <w:t>e</w:t>
      </w:r>
      <w:r w:rsidRPr="00DA0885">
        <w:rPr>
          <w:rFonts w:ascii="Arial" w:eastAsia="Arial" w:hAnsi="Arial" w:cs="Arial"/>
          <w:spacing w:val="1"/>
          <w:sz w:val="20"/>
          <w:szCs w:val="20"/>
        </w:rPr>
        <w:t>u</w:t>
      </w:r>
      <w:r w:rsidRPr="00DA0885">
        <w:rPr>
          <w:rFonts w:ascii="Arial" w:eastAsia="Arial" w:hAnsi="Arial" w:cs="Arial"/>
          <w:sz w:val="20"/>
          <w:szCs w:val="20"/>
        </w:rPr>
        <w:t>ve est celle</w:t>
      </w:r>
      <w:r w:rsidRPr="00DA0885">
        <w:rPr>
          <w:rFonts w:ascii="Arial" w:eastAsia="Arial" w:hAnsi="Arial" w:cs="Arial"/>
          <w:spacing w:val="2"/>
          <w:sz w:val="20"/>
          <w:szCs w:val="20"/>
        </w:rPr>
        <w:t xml:space="preserve"> </w:t>
      </w:r>
      <w:r w:rsidRPr="00DA0885">
        <w:rPr>
          <w:rFonts w:ascii="Arial" w:eastAsia="Arial" w:hAnsi="Arial" w:cs="Arial"/>
          <w:sz w:val="20"/>
          <w:szCs w:val="20"/>
        </w:rPr>
        <w:t>f</w:t>
      </w:r>
      <w:r w:rsidRPr="00DA0885">
        <w:rPr>
          <w:rFonts w:ascii="Arial" w:eastAsia="Arial" w:hAnsi="Arial" w:cs="Arial"/>
          <w:spacing w:val="1"/>
          <w:sz w:val="20"/>
          <w:szCs w:val="20"/>
        </w:rPr>
        <w:t>i</w:t>
      </w:r>
      <w:r w:rsidRPr="00DA0885">
        <w:rPr>
          <w:rFonts w:ascii="Arial" w:eastAsia="Arial" w:hAnsi="Arial" w:cs="Arial"/>
          <w:sz w:val="20"/>
          <w:szCs w:val="20"/>
        </w:rPr>
        <w:t>xée</w:t>
      </w:r>
      <w:r w:rsidRPr="00DA0885">
        <w:rPr>
          <w:rFonts w:ascii="Arial" w:eastAsia="Arial" w:hAnsi="Arial" w:cs="Arial"/>
          <w:spacing w:val="2"/>
          <w:sz w:val="20"/>
          <w:szCs w:val="20"/>
        </w:rPr>
        <w:t xml:space="preserve"> </w:t>
      </w:r>
      <w:r w:rsidRPr="00DA0885">
        <w:rPr>
          <w:rFonts w:ascii="Arial" w:eastAsia="Arial" w:hAnsi="Arial" w:cs="Arial"/>
          <w:sz w:val="20"/>
          <w:szCs w:val="20"/>
        </w:rPr>
        <w:t>d</w:t>
      </w:r>
      <w:r w:rsidRPr="00DA0885">
        <w:rPr>
          <w:rFonts w:ascii="Arial" w:eastAsia="Arial" w:hAnsi="Arial" w:cs="Arial"/>
          <w:spacing w:val="1"/>
          <w:sz w:val="20"/>
          <w:szCs w:val="20"/>
        </w:rPr>
        <w:t>a</w:t>
      </w:r>
      <w:r w:rsidRPr="00DA0885">
        <w:rPr>
          <w:rFonts w:ascii="Arial" w:eastAsia="Arial" w:hAnsi="Arial" w:cs="Arial"/>
          <w:sz w:val="20"/>
          <w:szCs w:val="20"/>
        </w:rPr>
        <w:t>ns</w:t>
      </w:r>
      <w:r w:rsidRPr="00DA0885">
        <w:rPr>
          <w:rFonts w:ascii="Arial" w:eastAsia="Arial" w:hAnsi="Arial" w:cs="Arial"/>
          <w:spacing w:val="2"/>
          <w:sz w:val="20"/>
          <w:szCs w:val="20"/>
        </w:rPr>
        <w:t xml:space="preserve"> </w:t>
      </w:r>
      <w:r w:rsidRPr="00DA0885">
        <w:rPr>
          <w:rFonts w:ascii="Arial" w:eastAsia="Arial" w:hAnsi="Arial" w:cs="Arial"/>
          <w:sz w:val="20"/>
          <w:szCs w:val="20"/>
        </w:rPr>
        <w:t>l’</w:t>
      </w:r>
      <w:r w:rsidRPr="00DA0885">
        <w:rPr>
          <w:rFonts w:ascii="Arial" w:eastAsia="Arial" w:hAnsi="Arial" w:cs="Arial"/>
          <w:spacing w:val="1"/>
          <w:sz w:val="20"/>
          <w:szCs w:val="20"/>
        </w:rPr>
        <w:t>a</w:t>
      </w:r>
      <w:r w:rsidRPr="00DA0885">
        <w:rPr>
          <w:rFonts w:ascii="Arial" w:eastAsia="Arial" w:hAnsi="Arial" w:cs="Arial"/>
          <w:sz w:val="20"/>
          <w:szCs w:val="20"/>
        </w:rPr>
        <w:t>n</w:t>
      </w:r>
      <w:r w:rsidRPr="00DA0885">
        <w:rPr>
          <w:rFonts w:ascii="Arial" w:eastAsia="Arial" w:hAnsi="Arial" w:cs="Arial"/>
          <w:spacing w:val="1"/>
          <w:sz w:val="20"/>
          <w:szCs w:val="20"/>
        </w:rPr>
        <w:t>ne</w:t>
      </w:r>
      <w:r w:rsidRPr="00DA0885">
        <w:rPr>
          <w:rFonts w:ascii="Arial" w:eastAsia="Arial" w:hAnsi="Arial" w:cs="Arial"/>
          <w:spacing w:val="-1"/>
          <w:sz w:val="20"/>
          <w:szCs w:val="20"/>
        </w:rPr>
        <w:t>x</w:t>
      </w:r>
      <w:r w:rsidRPr="00DA0885">
        <w:rPr>
          <w:rFonts w:ascii="Arial" w:eastAsia="Arial" w:hAnsi="Arial" w:cs="Arial"/>
          <w:sz w:val="20"/>
          <w:szCs w:val="20"/>
        </w:rPr>
        <w:t>e</w:t>
      </w:r>
      <w:r w:rsidRPr="00DA0885">
        <w:rPr>
          <w:rFonts w:ascii="Arial" w:eastAsia="Arial" w:hAnsi="Arial" w:cs="Arial"/>
          <w:spacing w:val="3"/>
          <w:sz w:val="20"/>
          <w:szCs w:val="20"/>
        </w:rPr>
        <w:t xml:space="preserve"> </w:t>
      </w:r>
      <w:r w:rsidRPr="00DA0885">
        <w:rPr>
          <w:rFonts w:ascii="Arial" w:eastAsia="Arial" w:hAnsi="Arial" w:cs="Arial"/>
          <w:spacing w:val="1"/>
          <w:sz w:val="20"/>
          <w:szCs w:val="20"/>
        </w:rPr>
        <w:t>d</w:t>
      </w:r>
      <w:r w:rsidRPr="00DA0885">
        <w:rPr>
          <w:rFonts w:ascii="Arial" w:eastAsia="Arial" w:hAnsi="Arial" w:cs="Arial"/>
          <w:sz w:val="20"/>
          <w:szCs w:val="20"/>
        </w:rPr>
        <w:t>e</w:t>
      </w:r>
      <w:r w:rsidRPr="00DA0885">
        <w:rPr>
          <w:rFonts w:ascii="Arial" w:eastAsia="Arial" w:hAnsi="Arial" w:cs="Arial"/>
          <w:spacing w:val="2"/>
          <w:sz w:val="20"/>
          <w:szCs w:val="20"/>
        </w:rPr>
        <w:t xml:space="preserve"> </w:t>
      </w:r>
      <w:r w:rsidRPr="00DA0885">
        <w:rPr>
          <w:rFonts w:ascii="Arial" w:eastAsia="Arial" w:hAnsi="Arial" w:cs="Arial"/>
          <w:sz w:val="20"/>
          <w:szCs w:val="20"/>
        </w:rPr>
        <w:t>l’ar</w:t>
      </w:r>
      <w:r w:rsidRPr="00DA0885">
        <w:rPr>
          <w:rFonts w:ascii="Arial" w:eastAsia="Arial" w:hAnsi="Arial" w:cs="Arial"/>
          <w:spacing w:val="1"/>
          <w:sz w:val="20"/>
          <w:szCs w:val="20"/>
        </w:rPr>
        <w:t>r</w:t>
      </w:r>
      <w:r w:rsidRPr="00DA0885">
        <w:rPr>
          <w:rFonts w:ascii="Arial" w:eastAsia="Arial" w:hAnsi="Arial" w:cs="Arial"/>
          <w:sz w:val="20"/>
          <w:szCs w:val="20"/>
        </w:rPr>
        <w:t>êté</w:t>
      </w:r>
      <w:r w:rsidRPr="00DA0885">
        <w:rPr>
          <w:rFonts w:ascii="Arial" w:eastAsia="Arial" w:hAnsi="Arial" w:cs="Arial"/>
          <w:spacing w:val="2"/>
          <w:sz w:val="20"/>
          <w:szCs w:val="20"/>
        </w:rPr>
        <w:t xml:space="preserve"> </w:t>
      </w:r>
      <w:r w:rsidRPr="00DA0885">
        <w:rPr>
          <w:rFonts w:ascii="Arial" w:eastAsia="Arial" w:hAnsi="Arial" w:cs="Arial"/>
          <w:spacing w:val="1"/>
          <w:sz w:val="20"/>
          <w:szCs w:val="20"/>
        </w:rPr>
        <w:t>d</w:t>
      </w:r>
      <w:r w:rsidRPr="00DA0885">
        <w:rPr>
          <w:rFonts w:ascii="Arial" w:eastAsia="Arial" w:hAnsi="Arial" w:cs="Arial"/>
          <w:sz w:val="20"/>
          <w:szCs w:val="20"/>
        </w:rPr>
        <w:t>u</w:t>
      </w:r>
      <w:r w:rsidRPr="00DA0885">
        <w:rPr>
          <w:rFonts w:ascii="Arial" w:eastAsia="Arial" w:hAnsi="Arial" w:cs="Arial"/>
          <w:spacing w:val="2"/>
          <w:sz w:val="20"/>
          <w:szCs w:val="20"/>
        </w:rPr>
        <w:t xml:space="preserve"> </w:t>
      </w:r>
      <w:r w:rsidRPr="00DA0885">
        <w:rPr>
          <w:rFonts w:ascii="Arial" w:eastAsia="Arial" w:hAnsi="Arial" w:cs="Arial"/>
          <w:sz w:val="20"/>
          <w:szCs w:val="20"/>
        </w:rPr>
        <w:t>07 juillet 2015</w:t>
      </w:r>
      <w:r w:rsidRPr="00DA0885">
        <w:rPr>
          <w:rFonts w:ascii="Arial" w:eastAsia="Arial" w:hAnsi="Arial" w:cs="Arial"/>
          <w:spacing w:val="3"/>
          <w:sz w:val="20"/>
          <w:szCs w:val="20"/>
        </w:rPr>
        <w:t xml:space="preserve"> créant une unité facultative d’éducation physique et sportive </w:t>
      </w:r>
      <w:r w:rsidRPr="00DA0885">
        <w:rPr>
          <w:rFonts w:ascii="Arial" w:eastAsia="Arial" w:hAnsi="Arial" w:cs="Arial"/>
          <w:sz w:val="20"/>
          <w:szCs w:val="20"/>
        </w:rPr>
        <w:t>au bac</w:t>
      </w:r>
      <w:r w:rsidRPr="00DA0885">
        <w:rPr>
          <w:rFonts w:ascii="Arial" w:eastAsia="Arial" w:hAnsi="Arial" w:cs="Arial"/>
          <w:spacing w:val="1"/>
          <w:sz w:val="20"/>
          <w:szCs w:val="20"/>
        </w:rPr>
        <w:t>c</w:t>
      </w:r>
      <w:r w:rsidRPr="00DA0885">
        <w:rPr>
          <w:rFonts w:ascii="Arial" w:eastAsia="Arial" w:hAnsi="Arial" w:cs="Arial"/>
          <w:spacing w:val="-1"/>
          <w:sz w:val="20"/>
          <w:szCs w:val="20"/>
        </w:rPr>
        <w:t>a</w:t>
      </w:r>
      <w:r w:rsidRPr="00DA0885">
        <w:rPr>
          <w:rFonts w:ascii="Arial" w:eastAsia="Arial" w:hAnsi="Arial" w:cs="Arial"/>
          <w:spacing w:val="1"/>
          <w:sz w:val="20"/>
          <w:szCs w:val="20"/>
        </w:rPr>
        <w:t>l</w:t>
      </w:r>
      <w:r w:rsidRPr="00DA0885">
        <w:rPr>
          <w:rFonts w:ascii="Arial" w:eastAsia="Arial" w:hAnsi="Arial" w:cs="Arial"/>
          <w:sz w:val="20"/>
          <w:szCs w:val="20"/>
        </w:rPr>
        <w:t>aur</w:t>
      </w:r>
      <w:r w:rsidRPr="00DA0885">
        <w:rPr>
          <w:rFonts w:ascii="Arial" w:eastAsia="Arial" w:hAnsi="Arial" w:cs="Arial"/>
          <w:spacing w:val="1"/>
          <w:sz w:val="20"/>
          <w:szCs w:val="20"/>
        </w:rPr>
        <w:t>é</w:t>
      </w:r>
      <w:r w:rsidRPr="00DA0885">
        <w:rPr>
          <w:rFonts w:ascii="Arial" w:eastAsia="Arial" w:hAnsi="Arial" w:cs="Arial"/>
          <w:spacing w:val="-1"/>
          <w:sz w:val="20"/>
          <w:szCs w:val="20"/>
        </w:rPr>
        <w:t>a</w:t>
      </w:r>
      <w:r w:rsidRPr="00DA0885">
        <w:rPr>
          <w:rFonts w:ascii="Arial" w:eastAsia="Arial" w:hAnsi="Arial" w:cs="Arial"/>
          <w:sz w:val="20"/>
          <w:szCs w:val="20"/>
        </w:rPr>
        <w:t>t profess</w:t>
      </w:r>
      <w:r w:rsidRPr="00DA0885">
        <w:rPr>
          <w:rFonts w:ascii="Arial" w:eastAsia="Arial" w:hAnsi="Arial" w:cs="Arial"/>
          <w:spacing w:val="1"/>
          <w:sz w:val="20"/>
          <w:szCs w:val="20"/>
        </w:rPr>
        <w:t>i</w:t>
      </w:r>
      <w:r w:rsidRPr="00DA0885">
        <w:rPr>
          <w:rFonts w:ascii="Arial" w:eastAsia="Arial" w:hAnsi="Arial" w:cs="Arial"/>
          <w:sz w:val="20"/>
          <w:szCs w:val="20"/>
        </w:rPr>
        <w:t>on</w:t>
      </w:r>
      <w:r w:rsidRPr="00DA0885">
        <w:rPr>
          <w:rFonts w:ascii="Arial" w:eastAsia="Arial" w:hAnsi="Arial" w:cs="Arial"/>
          <w:spacing w:val="1"/>
          <w:sz w:val="20"/>
          <w:szCs w:val="20"/>
        </w:rPr>
        <w:t>n</w:t>
      </w:r>
      <w:r w:rsidRPr="00DA0885">
        <w:rPr>
          <w:rFonts w:ascii="Arial" w:eastAsia="Arial" w:hAnsi="Arial" w:cs="Arial"/>
          <w:sz w:val="20"/>
          <w:szCs w:val="20"/>
        </w:rPr>
        <w:t>el. Cette épreuve est définie en référence au programme fixé par l’arrêté du 10 février 2009 fixant le programme d’enseignement d’éducation physique et sportive pour les classes préparatoires au baccalauréat professionnel.</w:t>
      </w:r>
    </w:p>
    <w:p w14:paraId="328CBC1F" w14:textId="77777777" w:rsidR="00A97DCE" w:rsidRDefault="00A97DCE" w:rsidP="00A97DCE">
      <w:pPr>
        <w:rPr>
          <w:rFonts w:ascii="Arial" w:hAnsi="Arial" w:cs="Arial"/>
          <w:b/>
          <w:sz w:val="20"/>
          <w:szCs w:val="20"/>
        </w:rPr>
        <w:sectPr w:rsidR="00A97DCE" w:rsidSect="00DD44BF">
          <w:footerReference w:type="even" r:id="rId20"/>
          <w:pgSz w:w="11900" w:h="16840"/>
          <w:pgMar w:top="567" w:right="851" w:bottom="567" w:left="1134" w:header="709" w:footer="709" w:gutter="0"/>
          <w:cols w:space="708"/>
          <w:rtlGutter/>
          <w:docGrid w:linePitch="360"/>
        </w:sectPr>
      </w:pPr>
    </w:p>
    <w:p w14:paraId="5DD53A05" w14:textId="77777777" w:rsidR="00092FB4" w:rsidRDefault="00092FB4" w:rsidP="00A97DCE">
      <w:pPr>
        <w:jc w:val="center"/>
        <w:rPr>
          <w:rFonts w:ascii="Arial" w:hAnsi="Arial"/>
          <w:b/>
          <w:sz w:val="22"/>
          <w:szCs w:val="22"/>
        </w:rPr>
      </w:pPr>
    </w:p>
    <w:p w14:paraId="5C19BFA3" w14:textId="77777777" w:rsidR="00A97DCE" w:rsidRDefault="00A97DCE" w:rsidP="00A97DCE">
      <w:pPr>
        <w:jc w:val="center"/>
        <w:rPr>
          <w:rFonts w:ascii="Arial" w:hAnsi="Arial"/>
          <w:b/>
          <w:sz w:val="22"/>
          <w:szCs w:val="22"/>
        </w:rPr>
      </w:pPr>
      <w:r w:rsidRPr="00C04D01">
        <w:rPr>
          <w:rFonts w:ascii="Arial" w:hAnsi="Arial"/>
          <w:b/>
          <w:sz w:val="22"/>
          <w:szCs w:val="22"/>
        </w:rPr>
        <w:t>Annexe III</w:t>
      </w:r>
    </w:p>
    <w:p w14:paraId="62D9A9E7" w14:textId="77777777" w:rsidR="00A97DCE" w:rsidRDefault="00A97DCE" w:rsidP="00A97DCE">
      <w:pPr>
        <w:jc w:val="center"/>
        <w:rPr>
          <w:rFonts w:ascii="Arial" w:hAnsi="Arial"/>
          <w:b/>
          <w:sz w:val="22"/>
          <w:szCs w:val="22"/>
        </w:rPr>
      </w:pPr>
      <w:r>
        <w:rPr>
          <w:rFonts w:ascii="Arial" w:hAnsi="Arial"/>
          <w:b/>
          <w:sz w:val="22"/>
          <w:szCs w:val="22"/>
        </w:rPr>
        <w:t>Périodes de Formation en Milieu Professionnel</w:t>
      </w:r>
    </w:p>
    <w:p w14:paraId="5357ED04" w14:textId="77777777" w:rsidR="00A97DCE" w:rsidRDefault="00A97DCE" w:rsidP="00A97DCE">
      <w:pPr>
        <w:jc w:val="center"/>
        <w:rPr>
          <w:rFonts w:ascii="Arial" w:hAnsi="Arial"/>
          <w:b/>
          <w:sz w:val="22"/>
          <w:szCs w:val="22"/>
        </w:rPr>
      </w:pPr>
      <w:r>
        <w:rPr>
          <w:rFonts w:ascii="Arial" w:hAnsi="Arial"/>
          <w:b/>
          <w:sz w:val="22"/>
          <w:szCs w:val="22"/>
        </w:rPr>
        <w:t>Baccalauréat professionnel Métiers de l’accueil</w:t>
      </w:r>
    </w:p>
    <w:p w14:paraId="6F2C9415" w14:textId="77777777" w:rsidR="00A97DCE" w:rsidRDefault="00A97DCE" w:rsidP="00A97DCE">
      <w:pPr>
        <w:jc w:val="both"/>
        <w:rPr>
          <w:rFonts w:ascii="Arial" w:hAnsi="Arial"/>
          <w:sz w:val="20"/>
          <w:szCs w:val="20"/>
        </w:rPr>
      </w:pPr>
    </w:p>
    <w:p w14:paraId="3BE6CD6A" w14:textId="77777777" w:rsidR="000771BA" w:rsidRDefault="000771BA" w:rsidP="00A97DCE">
      <w:pPr>
        <w:jc w:val="both"/>
        <w:rPr>
          <w:rFonts w:ascii="Arial" w:hAnsi="Arial"/>
          <w:sz w:val="20"/>
          <w:szCs w:val="20"/>
        </w:rPr>
      </w:pPr>
    </w:p>
    <w:p w14:paraId="1C39DD78" w14:textId="77777777" w:rsidR="00A97DCE" w:rsidRPr="00651261" w:rsidRDefault="00A97DCE" w:rsidP="00A97DCE">
      <w:pPr>
        <w:jc w:val="both"/>
        <w:rPr>
          <w:rFonts w:ascii="Arial" w:hAnsi="Arial"/>
          <w:sz w:val="20"/>
          <w:szCs w:val="20"/>
        </w:rPr>
      </w:pPr>
      <w:r w:rsidRPr="00651261">
        <w:rPr>
          <w:rFonts w:ascii="Arial" w:hAnsi="Arial"/>
          <w:sz w:val="20"/>
          <w:szCs w:val="20"/>
        </w:rPr>
        <w:t>Les périodes de formation en milieu professionnel se déroulent d</w:t>
      </w:r>
      <w:r>
        <w:rPr>
          <w:rFonts w:ascii="Arial" w:hAnsi="Arial"/>
          <w:sz w:val="20"/>
          <w:szCs w:val="20"/>
        </w:rPr>
        <w:t>ans une ou plusieurs organisations</w:t>
      </w:r>
      <w:r w:rsidRPr="00651261">
        <w:rPr>
          <w:rFonts w:ascii="Arial" w:hAnsi="Arial"/>
          <w:sz w:val="20"/>
          <w:szCs w:val="20"/>
        </w:rPr>
        <w:t xml:space="preserve"> définies par le référentiel d’activités professionnelles</w:t>
      </w:r>
      <w:r>
        <w:rPr>
          <w:rFonts w:ascii="Arial" w:hAnsi="Arial"/>
          <w:sz w:val="20"/>
          <w:szCs w:val="20"/>
        </w:rPr>
        <w:t>. Ces organisations</w:t>
      </w:r>
      <w:r w:rsidRPr="00651261">
        <w:rPr>
          <w:rFonts w:ascii="Arial" w:hAnsi="Arial"/>
          <w:sz w:val="20"/>
          <w:szCs w:val="20"/>
        </w:rPr>
        <w:t xml:space="preserve"> répondent aux exigences de la formation de tout candidat aux épreuves du baccalauréat professionnel Métiers </w:t>
      </w:r>
      <w:r>
        <w:rPr>
          <w:rFonts w:ascii="Arial" w:hAnsi="Arial"/>
          <w:sz w:val="20"/>
          <w:szCs w:val="20"/>
        </w:rPr>
        <w:t>de l’accueil</w:t>
      </w:r>
      <w:r w:rsidRPr="00651261">
        <w:rPr>
          <w:rFonts w:ascii="Arial" w:hAnsi="Arial"/>
          <w:sz w:val="20"/>
          <w:szCs w:val="20"/>
        </w:rPr>
        <w:t>.</w:t>
      </w:r>
    </w:p>
    <w:p w14:paraId="72F21789" w14:textId="77777777" w:rsidR="00A97DCE" w:rsidRPr="00651261" w:rsidRDefault="00A97DCE" w:rsidP="00A97DCE">
      <w:pPr>
        <w:jc w:val="both"/>
        <w:rPr>
          <w:rFonts w:ascii="Arial" w:hAnsi="Arial"/>
          <w:sz w:val="20"/>
          <w:szCs w:val="20"/>
        </w:rPr>
      </w:pPr>
      <w:r w:rsidRPr="00651261">
        <w:rPr>
          <w:rFonts w:ascii="Arial" w:hAnsi="Arial"/>
          <w:sz w:val="20"/>
          <w:szCs w:val="20"/>
        </w:rPr>
        <w:t xml:space="preserve">Le tuteur ou le maître d’apprentissage contribue à la formation en parfaite collaboration avec l’équipe pédagogique du centre de formation. </w:t>
      </w:r>
      <w:r>
        <w:rPr>
          <w:rFonts w:ascii="Arial" w:hAnsi="Arial"/>
          <w:sz w:val="20"/>
          <w:szCs w:val="20"/>
        </w:rPr>
        <w:t>Ensemble, ils</w:t>
      </w:r>
      <w:r w:rsidRPr="00651261">
        <w:rPr>
          <w:rFonts w:ascii="Arial" w:hAnsi="Arial"/>
          <w:sz w:val="20"/>
          <w:szCs w:val="20"/>
        </w:rPr>
        <w:t xml:space="preserve"> veille</w:t>
      </w:r>
      <w:r>
        <w:rPr>
          <w:rFonts w:ascii="Arial" w:hAnsi="Arial"/>
          <w:sz w:val="20"/>
          <w:szCs w:val="20"/>
        </w:rPr>
        <w:t>nt</w:t>
      </w:r>
      <w:r w:rsidRPr="00651261">
        <w:rPr>
          <w:rFonts w:ascii="Arial" w:hAnsi="Arial"/>
          <w:sz w:val="20"/>
          <w:szCs w:val="20"/>
        </w:rPr>
        <w:t xml:space="preserve"> à assurer la complémentarité </w:t>
      </w:r>
      <w:r>
        <w:rPr>
          <w:rFonts w:ascii="Arial" w:hAnsi="Arial"/>
          <w:sz w:val="20"/>
          <w:szCs w:val="20"/>
        </w:rPr>
        <w:t>dans l’acquisition des compétences professionnelles</w:t>
      </w:r>
      <w:r w:rsidRPr="00651261">
        <w:rPr>
          <w:rFonts w:ascii="Arial" w:hAnsi="Arial"/>
          <w:sz w:val="20"/>
          <w:szCs w:val="20"/>
        </w:rPr>
        <w:t xml:space="preserve">. </w:t>
      </w:r>
    </w:p>
    <w:p w14:paraId="4C7DE5E5" w14:textId="77777777" w:rsidR="00A97DCE" w:rsidRPr="00651261" w:rsidRDefault="00A97DCE" w:rsidP="00A97DCE">
      <w:pPr>
        <w:jc w:val="both"/>
        <w:rPr>
          <w:rFonts w:ascii="Arial" w:hAnsi="Arial"/>
          <w:sz w:val="20"/>
          <w:szCs w:val="20"/>
        </w:rPr>
      </w:pPr>
    </w:p>
    <w:p w14:paraId="14E9573D" w14:textId="77777777" w:rsidR="00A97DCE" w:rsidRPr="00651261" w:rsidRDefault="00A97DCE" w:rsidP="00A97DCE">
      <w:pPr>
        <w:jc w:val="both"/>
        <w:rPr>
          <w:rFonts w:ascii="Arial" w:hAnsi="Arial"/>
          <w:sz w:val="20"/>
          <w:szCs w:val="20"/>
        </w:rPr>
      </w:pPr>
    </w:p>
    <w:p w14:paraId="56C478DB" w14:textId="77777777" w:rsidR="00A97DCE" w:rsidRPr="00651261" w:rsidRDefault="00A97DCE" w:rsidP="00A97DCE">
      <w:pPr>
        <w:jc w:val="both"/>
        <w:rPr>
          <w:rFonts w:ascii="Arial" w:hAnsi="Arial"/>
          <w:b/>
          <w:szCs w:val="20"/>
          <w:u w:val="single"/>
        </w:rPr>
      </w:pPr>
      <w:r w:rsidRPr="00651261">
        <w:rPr>
          <w:rFonts w:ascii="Arial" w:hAnsi="Arial"/>
          <w:b/>
          <w:szCs w:val="20"/>
          <w:u w:val="single"/>
        </w:rPr>
        <w:t xml:space="preserve">1 - OBJECTIFS DE </w:t>
      </w:r>
      <w:r>
        <w:rPr>
          <w:rFonts w:ascii="Arial" w:hAnsi="Arial"/>
          <w:b/>
          <w:szCs w:val="20"/>
          <w:u w:val="single"/>
        </w:rPr>
        <w:t xml:space="preserve">LA </w:t>
      </w:r>
      <w:r w:rsidRPr="00651261">
        <w:rPr>
          <w:rFonts w:ascii="Arial" w:hAnsi="Arial"/>
          <w:b/>
          <w:szCs w:val="20"/>
          <w:u w:val="single"/>
        </w:rPr>
        <w:t>FORMATION EN MILIEU PROFESSIONNEL</w:t>
      </w:r>
    </w:p>
    <w:p w14:paraId="4A5D3E27" w14:textId="77777777" w:rsidR="00A97DCE" w:rsidRPr="00651261" w:rsidRDefault="00A97DCE" w:rsidP="00A97DCE">
      <w:pPr>
        <w:jc w:val="both"/>
        <w:rPr>
          <w:rFonts w:ascii="Arial" w:hAnsi="Arial"/>
          <w:sz w:val="20"/>
          <w:szCs w:val="20"/>
        </w:rPr>
      </w:pPr>
    </w:p>
    <w:p w14:paraId="76263AC7" w14:textId="77777777" w:rsidR="00A97DCE" w:rsidRPr="00651261" w:rsidRDefault="00A97DCE" w:rsidP="00A97DCE">
      <w:pPr>
        <w:jc w:val="both"/>
        <w:rPr>
          <w:rFonts w:ascii="Arial" w:hAnsi="Arial"/>
          <w:sz w:val="20"/>
          <w:szCs w:val="20"/>
        </w:rPr>
      </w:pPr>
      <w:r w:rsidRPr="00651261">
        <w:rPr>
          <w:rFonts w:ascii="Arial" w:hAnsi="Arial"/>
          <w:sz w:val="20"/>
          <w:szCs w:val="20"/>
        </w:rPr>
        <w:t>La formation en milieu professionnel est une phase déterminante</w:t>
      </w:r>
      <w:r>
        <w:rPr>
          <w:rFonts w:ascii="Arial" w:hAnsi="Arial"/>
          <w:sz w:val="20"/>
          <w:szCs w:val="20"/>
        </w:rPr>
        <w:t xml:space="preserve"> et indispensable pour mener</w:t>
      </w:r>
      <w:r w:rsidRPr="00651261">
        <w:rPr>
          <w:rFonts w:ascii="Arial" w:hAnsi="Arial"/>
          <w:sz w:val="20"/>
          <w:szCs w:val="20"/>
        </w:rPr>
        <w:t xml:space="preserve"> au diplôme.</w:t>
      </w:r>
    </w:p>
    <w:p w14:paraId="33A9D19D" w14:textId="77777777" w:rsidR="00A97DCE" w:rsidRPr="00651261" w:rsidRDefault="00A97DCE" w:rsidP="00A97DCE">
      <w:pPr>
        <w:jc w:val="both"/>
        <w:rPr>
          <w:rFonts w:ascii="Arial" w:hAnsi="Arial"/>
          <w:sz w:val="20"/>
          <w:szCs w:val="20"/>
        </w:rPr>
      </w:pPr>
      <w:r w:rsidRPr="00651261">
        <w:rPr>
          <w:rFonts w:ascii="Arial" w:hAnsi="Arial"/>
          <w:sz w:val="20"/>
          <w:szCs w:val="20"/>
        </w:rPr>
        <w:t>L‘élève, l’apprenti ou le stagiaire de formation continue, est amené à s’intégrer dans une équipe, à particip</w:t>
      </w:r>
      <w:r>
        <w:rPr>
          <w:rFonts w:ascii="Arial" w:hAnsi="Arial"/>
          <w:sz w:val="20"/>
          <w:szCs w:val="20"/>
        </w:rPr>
        <w:t>er aux activités de l’organisation</w:t>
      </w:r>
      <w:r w:rsidRPr="00651261">
        <w:rPr>
          <w:rFonts w:ascii="Arial" w:hAnsi="Arial"/>
          <w:sz w:val="20"/>
          <w:szCs w:val="20"/>
        </w:rPr>
        <w:t xml:space="preserve"> et à réaliser des tâches sous la responsabilité du tuteur ou du maître d’apprentissage.</w:t>
      </w:r>
    </w:p>
    <w:p w14:paraId="14DB4E7A" w14:textId="77777777" w:rsidR="00A97DCE" w:rsidRPr="00651261" w:rsidRDefault="00A97DCE" w:rsidP="00A97DCE">
      <w:pPr>
        <w:jc w:val="both"/>
        <w:rPr>
          <w:rFonts w:ascii="Arial" w:hAnsi="Arial"/>
          <w:sz w:val="20"/>
          <w:szCs w:val="20"/>
        </w:rPr>
      </w:pPr>
    </w:p>
    <w:p w14:paraId="3C5E5B03" w14:textId="77777777" w:rsidR="00A97DCE" w:rsidRPr="00651261" w:rsidRDefault="00A97DCE" w:rsidP="00A97DCE">
      <w:pPr>
        <w:jc w:val="both"/>
        <w:rPr>
          <w:rFonts w:ascii="Arial" w:hAnsi="Arial"/>
          <w:sz w:val="20"/>
          <w:szCs w:val="20"/>
        </w:rPr>
      </w:pPr>
      <w:r w:rsidRPr="00651261">
        <w:rPr>
          <w:rFonts w:ascii="Arial" w:hAnsi="Arial"/>
          <w:sz w:val="20"/>
          <w:szCs w:val="20"/>
        </w:rPr>
        <w:t xml:space="preserve">Les activités confiées à l’élève, pendant les Périodes de Formation en Milieu Professionnel (PFMP), doivent permettre l’évaluation des compétences décrites dans </w:t>
      </w:r>
      <w:r>
        <w:rPr>
          <w:rFonts w:ascii="Arial" w:hAnsi="Arial"/>
          <w:sz w:val="20"/>
          <w:szCs w:val="20"/>
        </w:rPr>
        <w:t>les groupes de compétences 1 à 3</w:t>
      </w:r>
      <w:r w:rsidRPr="00651261">
        <w:rPr>
          <w:rFonts w:ascii="Arial" w:hAnsi="Arial"/>
          <w:sz w:val="20"/>
          <w:szCs w:val="20"/>
        </w:rPr>
        <w:t xml:space="preserve"> du référentiel de certification :</w:t>
      </w:r>
    </w:p>
    <w:p w14:paraId="0AD660E1" w14:textId="22DF0759" w:rsidR="00A97DCE" w:rsidRDefault="00A97DCE" w:rsidP="00A97DCE">
      <w:pPr>
        <w:jc w:val="both"/>
        <w:rPr>
          <w:rFonts w:ascii="Arial" w:hAnsi="Arial"/>
          <w:sz w:val="20"/>
          <w:szCs w:val="20"/>
        </w:rPr>
      </w:pPr>
      <w:r>
        <w:rPr>
          <w:rFonts w:ascii="Arial" w:hAnsi="Arial"/>
          <w:sz w:val="20"/>
          <w:szCs w:val="20"/>
        </w:rPr>
        <w:t xml:space="preserve">- </w:t>
      </w:r>
      <w:r w:rsidR="00F90143">
        <w:rPr>
          <w:rFonts w:ascii="Arial" w:hAnsi="Arial"/>
          <w:sz w:val="20"/>
          <w:szCs w:val="20"/>
        </w:rPr>
        <w:t>Bloc de</w:t>
      </w:r>
      <w:r>
        <w:rPr>
          <w:rFonts w:ascii="Arial" w:hAnsi="Arial"/>
          <w:sz w:val="20"/>
          <w:szCs w:val="20"/>
        </w:rPr>
        <w:t xml:space="preserve"> compétences 1 : </w:t>
      </w:r>
      <w:r w:rsidRPr="00391125">
        <w:rPr>
          <w:rFonts w:ascii="Arial" w:hAnsi="Arial" w:cs="Arial"/>
          <w:b/>
          <w:sz w:val="20"/>
          <w:szCs w:val="20"/>
        </w:rPr>
        <w:t>G</w:t>
      </w:r>
      <w:r w:rsidR="000771BA">
        <w:rPr>
          <w:rFonts w:ascii="Arial" w:hAnsi="Arial" w:cs="Arial"/>
          <w:b/>
          <w:sz w:val="20"/>
          <w:szCs w:val="20"/>
        </w:rPr>
        <w:t>érer</w:t>
      </w:r>
      <w:r w:rsidRPr="00391125">
        <w:rPr>
          <w:rFonts w:ascii="Arial" w:hAnsi="Arial" w:cs="Arial"/>
          <w:b/>
          <w:sz w:val="20"/>
          <w:szCs w:val="20"/>
        </w:rPr>
        <w:t xml:space="preserve"> l’accueil multica</w:t>
      </w:r>
      <w:r>
        <w:rPr>
          <w:rFonts w:ascii="Arial" w:hAnsi="Arial" w:cs="Arial"/>
          <w:b/>
          <w:sz w:val="20"/>
          <w:szCs w:val="20"/>
        </w:rPr>
        <w:t xml:space="preserve">nal </w:t>
      </w:r>
      <w:r w:rsidRPr="00391125">
        <w:rPr>
          <w:rFonts w:ascii="Arial" w:hAnsi="Arial" w:cs="Arial"/>
          <w:b/>
          <w:sz w:val="20"/>
          <w:szCs w:val="20"/>
        </w:rPr>
        <w:t>à des fins d’information, d’orientation et de conseil</w:t>
      </w:r>
    </w:p>
    <w:p w14:paraId="5D4F4299" w14:textId="6B1B797E" w:rsidR="00A97DCE" w:rsidRDefault="00F90143" w:rsidP="00A97DCE">
      <w:pPr>
        <w:jc w:val="both"/>
        <w:rPr>
          <w:rFonts w:ascii="Arial" w:hAnsi="Arial"/>
          <w:sz w:val="20"/>
          <w:szCs w:val="20"/>
        </w:rPr>
      </w:pPr>
      <w:r>
        <w:rPr>
          <w:rFonts w:ascii="Arial" w:hAnsi="Arial"/>
          <w:sz w:val="20"/>
          <w:szCs w:val="20"/>
        </w:rPr>
        <w:t xml:space="preserve">- Bloc </w:t>
      </w:r>
      <w:r w:rsidR="00A97DCE">
        <w:rPr>
          <w:rFonts w:ascii="Arial" w:hAnsi="Arial"/>
          <w:sz w:val="20"/>
          <w:szCs w:val="20"/>
        </w:rPr>
        <w:t xml:space="preserve">de compétences 2 : </w:t>
      </w:r>
      <w:r w:rsidR="00A97DCE" w:rsidRPr="00391125">
        <w:rPr>
          <w:rFonts w:ascii="Arial" w:hAnsi="Arial" w:cs="Arial"/>
          <w:b/>
          <w:sz w:val="20"/>
          <w:szCs w:val="20"/>
        </w:rPr>
        <w:t>G</w:t>
      </w:r>
      <w:r w:rsidR="000771BA">
        <w:rPr>
          <w:rFonts w:ascii="Arial" w:hAnsi="Arial" w:cs="Arial"/>
          <w:b/>
          <w:sz w:val="20"/>
          <w:szCs w:val="20"/>
        </w:rPr>
        <w:t>érer</w:t>
      </w:r>
      <w:r w:rsidR="00A97DCE" w:rsidRPr="00391125">
        <w:rPr>
          <w:rFonts w:ascii="Arial" w:hAnsi="Arial" w:cs="Arial"/>
          <w:b/>
          <w:sz w:val="20"/>
          <w:szCs w:val="20"/>
        </w:rPr>
        <w:t xml:space="preserve"> l’information et des prestations à des fins organisationnelles</w:t>
      </w:r>
    </w:p>
    <w:p w14:paraId="44BABD86" w14:textId="32A0697F" w:rsidR="00A97DCE" w:rsidRDefault="00A97DCE" w:rsidP="00A97DCE">
      <w:pPr>
        <w:jc w:val="both"/>
        <w:rPr>
          <w:rFonts w:ascii="Arial" w:hAnsi="Arial"/>
          <w:sz w:val="20"/>
          <w:szCs w:val="20"/>
        </w:rPr>
      </w:pPr>
      <w:r>
        <w:rPr>
          <w:rFonts w:ascii="Arial" w:hAnsi="Arial"/>
          <w:sz w:val="20"/>
          <w:szCs w:val="20"/>
        </w:rPr>
        <w:t xml:space="preserve">- </w:t>
      </w:r>
      <w:r w:rsidR="00F90143">
        <w:rPr>
          <w:rFonts w:ascii="Arial" w:hAnsi="Arial"/>
          <w:sz w:val="20"/>
          <w:szCs w:val="20"/>
        </w:rPr>
        <w:t>Bloc</w:t>
      </w:r>
      <w:r>
        <w:rPr>
          <w:rFonts w:ascii="Arial" w:hAnsi="Arial"/>
          <w:sz w:val="20"/>
          <w:szCs w:val="20"/>
        </w:rPr>
        <w:t xml:space="preserve"> de compétences 3 :</w:t>
      </w:r>
      <w:r w:rsidRPr="008F4B4F">
        <w:rPr>
          <w:rFonts w:ascii="Arial" w:hAnsi="Arial" w:cs="Arial"/>
          <w:b/>
          <w:sz w:val="20"/>
          <w:szCs w:val="20"/>
        </w:rPr>
        <w:t xml:space="preserve"> </w:t>
      </w:r>
      <w:r w:rsidRPr="00391125">
        <w:rPr>
          <w:rFonts w:ascii="Arial" w:hAnsi="Arial" w:cs="Arial"/>
          <w:b/>
          <w:sz w:val="20"/>
          <w:szCs w:val="20"/>
        </w:rPr>
        <w:t>G</w:t>
      </w:r>
      <w:r w:rsidR="000771BA">
        <w:rPr>
          <w:rFonts w:ascii="Arial" w:hAnsi="Arial" w:cs="Arial"/>
          <w:b/>
          <w:sz w:val="20"/>
          <w:szCs w:val="20"/>
        </w:rPr>
        <w:t>érer</w:t>
      </w:r>
      <w:r w:rsidRPr="00391125">
        <w:rPr>
          <w:rFonts w:ascii="Arial" w:hAnsi="Arial" w:cs="Arial"/>
          <w:b/>
          <w:sz w:val="20"/>
          <w:szCs w:val="20"/>
        </w:rPr>
        <w:t xml:space="preserve"> la relation commerciale</w:t>
      </w:r>
      <w:r w:rsidR="000771BA">
        <w:rPr>
          <w:rFonts w:ascii="Arial" w:hAnsi="Arial" w:cs="Arial"/>
          <w:b/>
          <w:sz w:val="20"/>
          <w:szCs w:val="20"/>
        </w:rPr>
        <w:t>.</w:t>
      </w:r>
    </w:p>
    <w:p w14:paraId="4B05A4A1" w14:textId="77777777" w:rsidR="00A97DCE" w:rsidRDefault="00A97DCE" w:rsidP="00A97DCE">
      <w:pPr>
        <w:jc w:val="both"/>
        <w:rPr>
          <w:rFonts w:ascii="Arial" w:hAnsi="Arial"/>
          <w:sz w:val="20"/>
          <w:szCs w:val="20"/>
        </w:rPr>
      </w:pPr>
    </w:p>
    <w:p w14:paraId="3289A45B" w14:textId="77777777" w:rsidR="00A97DCE" w:rsidRPr="00651261" w:rsidRDefault="00A97DCE" w:rsidP="00A97DCE">
      <w:pPr>
        <w:jc w:val="both"/>
        <w:rPr>
          <w:rFonts w:ascii="Arial" w:hAnsi="Arial"/>
          <w:sz w:val="20"/>
          <w:szCs w:val="20"/>
        </w:rPr>
      </w:pPr>
    </w:p>
    <w:p w14:paraId="6573182A" w14:textId="77777777" w:rsidR="00A97DCE" w:rsidRPr="00651261" w:rsidRDefault="00A97DCE" w:rsidP="00A97DCE">
      <w:pPr>
        <w:rPr>
          <w:szCs w:val="20"/>
        </w:rPr>
      </w:pPr>
    </w:p>
    <w:p w14:paraId="0B72ECAF" w14:textId="77777777" w:rsidR="00A97DCE" w:rsidRPr="00651261" w:rsidRDefault="00A97DCE" w:rsidP="00A97DCE">
      <w:pPr>
        <w:jc w:val="both"/>
        <w:rPr>
          <w:rFonts w:ascii="Arial" w:hAnsi="Arial"/>
          <w:b/>
          <w:szCs w:val="20"/>
          <w:u w:val="single"/>
        </w:rPr>
      </w:pPr>
      <w:r w:rsidRPr="00651261">
        <w:rPr>
          <w:rFonts w:ascii="Arial" w:hAnsi="Arial"/>
          <w:b/>
          <w:szCs w:val="20"/>
          <w:u w:val="single"/>
        </w:rPr>
        <w:t>2 –ORGANISATION DE LA FORMATION EN MILIEU PROFESSIONNEL</w:t>
      </w:r>
    </w:p>
    <w:p w14:paraId="52EEBEDA" w14:textId="77777777" w:rsidR="00A97DCE" w:rsidRDefault="00A97DCE" w:rsidP="00A97DCE">
      <w:pPr>
        <w:jc w:val="both"/>
        <w:rPr>
          <w:rFonts w:ascii="Arial" w:hAnsi="Arial"/>
          <w:b/>
          <w:szCs w:val="20"/>
          <w:u w:val="single"/>
        </w:rPr>
      </w:pPr>
    </w:p>
    <w:p w14:paraId="4C95F0DF" w14:textId="77777777" w:rsidR="000771BA" w:rsidRPr="00651261" w:rsidRDefault="000771BA" w:rsidP="00A97DCE">
      <w:pPr>
        <w:jc w:val="both"/>
        <w:rPr>
          <w:rFonts w:ascii="Arial" w:hAnsi="Arial"/>
          <w:b/>
          <w:szCs w:val="20"/>
          <w:u w:val="single"/>
        </w:rPr>
      </w:pPr>
    </w:p>
    <w:p w14:paraId="2C1CA3C3" w14:textId="77777777" w:rsidR="00A97DCE" w:rsidRPr="00651261" w:rsidRDefault="00A97DCE" w:rsidP="00A97DCE">
      <w:pPr>
        <w:jc w:val="both"/>
        <w:rPr>
          <w:rFonts w:ascii="Arial" w:hAnsi="Arial"/>
          <w:b/>
          <w:szCs w:val="20"/>
          <w:u w:val="single"/>
        </w:rPr>
      </w:pPr>
      <w:r w:rsidRPr="00651261">
        <w:rPr>
          <w:rFonts w:ascii="Arial" w:hAnsi="Arial"/>
          <w:b/>
          <w:szCs w:val="20"/>
          <w:u w:val="single"/>
        </w:rPr>
        <w:t xml:space="preserve">2.1 Voie scolaire / </w:t>
      </w:r>
      <w:r>
        <w:rPr>
          <w:rFonts w:ascii="Arial" w:hAnsi="Arial"/>
          <w:b/>
          <w:szCs w:val="20"/>
          <w:u w:val="single"/>
        </w:rPr>
        <w:t>Périodes de formation en milieu professionnel (</w:t>
      </w:r>
      <w:r w:rsidRPr="00651261">
        <w:rPr>
          <w:rFonts w:ascii="Arial" w:hAnsi="Arial"/>
          <w:b/>
          <w:szCs w:val="20"/>
          <w:u w:val="single"/>
        </w:rPr>
        <w:t>PFMP</w:t>
      </w:r>
      <w:r>
        <w:rPr>
          <w:rFonts w:ascii="Arial" w:hAnsi="Arial"/>
          <w:b/>
          <w:szCs w:val="20"/>
          <w:u w:val="single"/>
        </w:rPr>
        <w:t>)</w:t>
      </w:r>
    </w:p>
    <w:p w14:paraId="61C33F43" w14:textId="77777777" w:rsidR="00A97DCE" w:rsidRDefault="00A97DCE" w:rsidP="00A97DCE">
      <w:pPr>
        <w:jc w:val="both"/>
        <w:rPr>
          <w:rFonts w:ascii="Arial" w:hAnsi="Arial"/>
          <w:b/>
          <w:szCs w:val="20"/>
          <w:u w:val="single"/>
        </w:rPr>
      </w:pPr>
    </w:p>
    <w:p w14:paraId="2F466D96" w14:textId="77777777" w:rsidR="000771BA" w:rsidRPr="00651261" w:rsidRDefault="000771BA" w:rsidP="00A97DCE">
      <w:pPr>
        <w:jc w:val="both"/>
        <w:rPr>
          <w:rFonts w:ascii="Arial" w:hAnsi="Arial"/>
          <w:b/>
          <w:szCs w:val="20"/>
          <w:u w:val="single"/>
        </w:rPr>
      </w:pPr>
    </w:p>
    <w:p w14:paraId="1A5EDBDD" w14:textId="77777777" w:rsidR="00A97DCE" w:rsidRPr="00651261" w:rsidRDefault="00A97DCE" w:rsidP="00A97DCE">
      <w:pPr>
        <w:shd w:val="clear" w:color="auto" w:fill="FFFFFF"/>
        <w:spacing w:line="226" w:lineRule="exact"/>
        <w:ind w:right="14"/>
        <w:jc w:val="both"/>
        <w:rPr>
          <w:rFonts w:ascii="Arial" w:hAnsi="Arial" w:cs="Arial"/>
          <w:b/>
          <w:color w:val="000000"/>
          <w:sz w:val="20"/>
          <w:szCs w:val="20"/>
        </w:rPr>
      </w:pPr>
      <w:r w:rsidRPr="00651261">
        <w:rPr>
          <w:rFonts w:ascii="Arial" w:hAnsi="Arial" w:cs="Arial"/>
          <w:spacing w:val="-1"/>
          <w:sz w:val="20"/>
        </w:rPr>
        <w:t>La circulaire N° 2016-053 du 29 mars 2016 prévoit l’organisation et l’accompagnement des périodes de formation en milieu professionnel.</w:t>
      </w:r>
    </w:p>
    <w:p w14:paraId="44255DB0" w14:textId="77777777" w:rsidR="00A97DCE" w:rsidRPr="00651261" w:rsidRDefault="00A97DCE" w:rsidP="00A97DCE">
      <w:pPr>
        <w:shd w:val="clear" w:color="auto" w:fill="FFFFFF"/>
        <w:spacing w:line="226" w:lineRule="exact"/>
        <w:ind w:left="5"/>
        <w:jc w:val="both"/>
        <w:rPr>
          <w:rFonts w:ascii="Arial" w:hAnsi="Arial" w:cs="Arial"/>
          <w:color w:val="000000"/>
          <w:spacing w:val="-1"/>
          <w:sz w:val="16"/>
        </w:rPr>
      </w:pPr>
    </w:p>
    <w:p w14:paraId="68880FD0" w14:textId="77777777" w:rsidR="00A97DCE" w:rsidRPr="00651261" w:rsidRDefault="00A97DCE" w:rsidP="00A97DCE">
      <w:pPr>
        <w:shd w:val="clear" w:color="auto" w:fill="FFFFFF"/>
        <w:spacing w:line="226" w:lineRule="exact"/>
        <w:jc w:val="both"/>
        <w:rPr>
          <w:rFonts w:ascii="Arial" w:hAnsi="Arial" w:cs="Arial"/>
          <w:color w:val="000000"/>
          <w:spacing w:val="-1"/>
          <w:sz w:val="20"/>
        </w:rPr>
      </w:pPr>
      <w:r w:rsidRPr="00651261">
        <w:rPr>
          <w:rFonts w:ascii="Arial" w:hAnsi="Arial" w:cs="Arial"/>
          <w:color w:val="000000"/>
          <w:spacing w:val="-1"/>
          <w:sz w:val="20"/>
        </w:rPr>
        <w:t xml:space="preserve">Les PFMP sont planifiées </w:t>
      </w:r>
      <w:r w:rsidRPr="00651261">
        <w:rPr>
          <w:rFonts w:ascii="Arial" w:hAnsi="Arial" w:cs="Arial"/>
          <w:color w:val="000000"/>
          <w:spacing w:val="7"/>
          <w:sz w:val="20"/>
        </w:rPr>
        <w:t xml:space="preserve">par l'équipe pédagogique sous la responsabilité du chef d’établissement </w:t>
      </w:r>
      <w:r w:rsidRPr="00651261">
        <w:rPr>
          <w:rFonts w:ascii="Arial" w:hAnsi="Arial" w:cs="Arial"/>
          <w:color w:val="000000"/>
          <w:spacing w:val="-1"/>
          <w:sz w:val="20"/>
        </w:rPr>
        <w:t>sur les trois années du cycle de formation en tenant compte des objectifs spécifiques à chacune des périodes, du projet professionnel de l’élève et de l’évaluation en contrôle en cours de formation lorsqu’elle a lieu.</w:t>
      </w:r>
    </w:p>
    <w:p w14:paraId="46D38776" w14:textId="77777777" w:rsidR="00A97DCE" w:rsidRPr="00651261" w:rsidRDefault="00A97DCE" w:rsidP="00A97DCE">
      <w:pPr>
        <w:shd w:val="clear" w:color="auto" w:fill="FFFFFF"/>
        <w:spacing w:line="226" w:lineRule="exact"/>
        <w:jc w:val="both"/>
        <w:rPr>
          <w:rFonts w:ascii="Arial" w:hAnsi="Arial" w:cs="Arial"/>
          <w:color w:val="000000"/>
          <w:spacing w:val="-1"/>
          <w:sz w:val="16"/>
        </w:rPr>
      </w:pPr>
    </w:p>
    <w:p w14:paraId="3C009F19" w14:textId="77777777" w:rsidR="00A97DCE" w:rsidRPr="00651261" w:rsidRDefault="00A97DCE" w:rsidP="00A97DCE">
      <w:pPr>
        <w:shd w:val="clear" w:color="auto" w:fill="FFFFFF"/>
        <w:spacing w:line="226" w:lineRule="exact"/>
        <w:ind w:left="5" w:right="5"/>
        <w:jc w:val="both"/>
        <w:rPr>
          <w:rFonts w:ascii="Arial" w:hAnsi="Arial" w:cs="Arial"/>
          <w:spacing w:val="-1"/>
          <w:sz w:val="20"/>
        </w:rPr>
      </w:pPr>
      <w:r w:rsidRPr="00651261">
        <w:rPr>
          <w:rFonts w:ascii="Arial" w:hAnsi="Arial" w:cs="Arial"/>
          <w:color w:val="000000"/>
          <w:spacing w:val="2"/>
          <w:sz w:val="20"/>
        </w:rPr>
        <w:t xml:space="preserve">L'organisation de la formation en milieu professionnel fait obligatoirement l'objet d'une convention </w:t>
      </w:r>
      <w:r w:rsidRPr="00651261">
        <w:rPr>
          <w:rFonts w:ascii="Arial" w:hAnsi="Arial" w:cs="Arial"/>
          <w:color w:val="000000"/>
          <w:sz w:val="20"/>
        </w:rPr>
        <w:t>entre l'établissement de formation et l'</w:t>
      </w:r>
      <w:r>
        <w:rPr>
          <w:rFonts w:ascii="Arial" w:hAnsi="Arial" w:cs="Arial"/>
          <w:color w:val="000000"/>
          <w:sz w:val="20"/>
        </w:rPr>
        <w:t>organisation/</w:t>
      </w:r>
      <w:r w:rsidRPr="00651261">
        <w:rPr>
          <w:rFonts w:ascii="Arial" w:hAnsi="Arial" w:cs="Arial"/>
          <w:color w:val="000000"/>
          <w:sz w:val="20"/>
        </w:rPr>
        <w:t xml:space="preserve">entreprise d’accueil. Un modèle de convention-type figure en annexe </w:t>
      </w:r>
      <w:proofErr w:type="gramStart"/>
      <w:r w:rsidRPr="00651261">
        <w:rPr>
          <w:rFonts w:ascii="Arial" w:hAnsi="Arial" w:cs="Arial"/>
          <w:color w:val="000000"/>
          <w:sz w:val="20"/>
        </w:rPr>
        <w:t>de la</w:t>
      </w:r>
      <w:proofErr w:type="gramEnd"/>
      <w:r w:rsidRPr="00651261">
        <w:rPr>
          <w:rFonts w:ascii="Arial" w:hAnsi="Arial" w:cs="Arial"/>
          <w:color w:val="000000"/>
          <w:sz w:val="20"/>
        </w:rPr>
        <w:t xml:space="preserve"> circulaire n° 2016-053 du 29 mars 2016. La recherche, le choix des lieux d'accueil et le suivi de l’élève en milieu professionnel relèvent de la responsabilité de l'équipe pédagogique de </w:t>
      </w:r>
      <w:r w:rsidRPr="00651261">
        <w:rPr>
          <w:rFonts w:ascii="Arial" w:hAnsi="Arial" w:cs="Arial"/>
          <w:color w:val="000000"/>
          <w:spacing w:val="-1"/>
          <w:sz w:val="20"/>
        </w:rPr>
        <w:t>l’établissement de formation, coordonnés par le dir</w:t>
      </w:r>
      <w:r>
        <w:rPr>
          <w:rFonts w:ascii="Arial" w:hAnsi="Arial" w:cs="Arial"/>
          <w:color w:val="000000"/>
          <w:spacing w:val="-1"/>
          <w:sz w:val="20"/>
        </w:rPr>
        <w:t xml:space="preserve">ecteur ou la directrice </w:t>
      </w:r>
      <w:proofErr w:type="spellStart"/>
      <w:r>
        <w:rPr>
          <w:rFonts w:ascii="Arial" w:hAnsi="Arial" w:cs="Arial"/>
          <w:color w:val="000000"/>
          <w:spacing w:val="-1"/>
          <w:sz w:val="20"/>
        </w:rPr>
        <w:t>délégué.e</w:t>
      </w:r>
      <w:proofErr w:type="spellEnd"/>
      <w:r w:rsidRPr="00651261">
        <w:rPr>
          <w:rFonts w:ascii="Arial" w:hAnsi="Arial" w:cs="Arial"/>
          <w:color w:val="000000"/>
          <w:spacing w:val="-1"/>
          <w:sz w:val="20"/>
        </w:rPr>
        <w:t xml:space="preserve"> aux formations technologiques et professionnelles</w:t>
      </w:r>
      <w:r w:rsidRPr="00651261">
        <w:rPr>
          <w:rFonts w:ascii="Arial" w:hAnsi="Arial" w:cs="Arial"/>
          <w:color w:val="000000"/>
          <w:sz w:val="20"/>
        </w:rPr>
        <w:t>. Cependant, sous la responsabilité des enseignants, les élèves peuvent participe</w:t>
      </w:r>
      <w:r>
        <w:rPr>
          <w:rFonts w:ascii="Arial" w:hAnsi="Arial" w:cs="Arial"/>
          <w:color w:val="000000"/>
          <w:sz w:val="20"/>
        </w:rPr>
        <w:t>r à la recherche des lieux</w:t>
      </w:r>
      <w:r w:rsidRPr="00651261">
        <w:rPr>
          <w:rFonts w:ascii="Arial" w:hAnsi="Arial" w:cs="Arial"/>
          <w:color w:val="000000"/>
          <w:sz w:val="20"/>
        </w:rPr>
        <w:t xml:space="preserve"> d’accueil. </w:t>
      </w:r>
    </w:p>
    <w:p w14:paraId="7EE444C4" w14:textId="77777777" w:rsidR="00A97DCE" w:rsidRPr="00651261" w:rsidRDefault="00A97DCE" w:rsidP="00A97DCE">
      <w:pPr>
        <w:jc w:val="both"/>
        <w:rPr>
          <w:rFonts w:ascii="Arial" w:hAnsi="Arial"/>
          <w:sz w:val="20"/>
          <w:szCs w:val="20"/>
        </w:rPr>
      </w:pPr>
      <w:r w:rsidRPr="00651261">
        <w:rPr>
          <w:rFonts w:ascii="Arial" w:hAnsi="Arial"/>
          <w:sz w:val="20"/>
          <w:szCs w:val="20"/>
        </w:rPr>
        <w:t>Toute l’équipe pédagogique est concernée par l’organisation et le suivi des PFMP ou des activités professionnelles sous la responsabilité du chef d’établissement.</w:t>
      </w:r>
    </w:p>
    <w:p w14:paraId="162F065F" w14:textId="77777777" w:rsidR="00A97DCE" w:rsidRPr="00651261" w:rsidRDefault="00A97DCE" w:rsidP="00A97DCE">
      <w:pPr>
        <w:shd w:val="clear" w:color="auto" w:fill="FFFFFF"/>
        <w:spacing w:line="226" w:lineRule="exact"/>
        <w:ind w:right="14"/>
        <w:jc w:val="both"/>
        <w:rPr>
          <w:rFonts w:ascii="Arial" w:hAnsi="Arial" w:cs="Arial"/>
          <w:color w:val="000000"/>
          <w:sz w:val="16"/>
        </w:rPr>
      </w:pPr>
    </w:p>
    <w:p w14:paraId="25142508" w14:textId="77777777" w:rsidR="00A97DCE" w:rsidRPr="00651261" w:rsidRDefault="00A97DCE" w:rsidP="00A97DCE">
      <w:pPr>
        <w:shd w:val="clear" w:color="auto" w:fill="FFFFFF"/>
        <w:spacing w:line="226" w:lineRule="exact"/>
        <w:ind w:right="14"/>
        <w:jc w:val="both"/>
        <w:rPr>
          <w:rFonts w:ascii="Arial" w:hAnsi="Arial" w:cs="Arial"/>
          <w:b/>
          <w:color w:val="000000"/>
          <w:sz w:val="20"/>
          <w:szCs w:val="20"/>
        </w:rPr>
      </w:pPr>
      <w:r w:rsidRPr="00651261">
        <w:rPr>
          <w:rFonts w:ascii="Arial" w:hAnsi="Arial" w:cs="Arial"/>
          <w:b/>
          <w:color w:val="000000"/>
          <w:sz w:val="20"/>
          <w:szCs w:val="20"/>
        </w:rPr>
        <w:t xml:space="preserve">Durée </w:t>
      </w:r>
    </w:p>
    <w:p w14:paraId="10DD786E" w14:textId="77777777" w:rsidR="00A97DCE" w:rsidRPr="00651261" w:rsidRDefault="00A97DCE" w:rsidP="00A97DCE">
      <w:pPr>
        <w:shd w:val="clear" w:color="auto" w:fill="FFFFFF"/>
        <w:spacing w:line="226" w:lineRule="exact"/>
        <w:ind w:right="14"/>
        <w:jc w:val="both"/>
        <w:rPr>
          <w:rFonts w:ascii="Arial" w:hAnsi="Arial" w:cs="Arial"/>
          <w:b/>
          <w:color w:val="000000"/>
          <w:sz w:val="20"/>
          <w:szCs w:val="20"/>
        </w:rPr>
      </w:pPr>
    </w:p>
    <w:p w14:paraId="1B61C33E" w14:textId="77777777" w:rsidR="00A97DCE" w:rsidRPr="00651261" w:rsidRDefault="00A97DCE" w:rsidP="00A97DCE">
      <w:pPr>
        <w:shd w:val="clear" w:color="auto" w:fill="FFFFFF"/>
        <w:spacing w:line="226" w:lineRule="exact"/>
        <w:ind w:left="10"/>
        <w:jc w:val="both"/>
        <w:rPr>
          <w:rFonts w:ascii="Arial" w:hAnsi="Arial" w:cs="Arial"/>
          <w:color w:val="000000"/>
          <w:spacing w:val="1"/>
          <w:sz w:val="20"/>
        </w:rPr>
      </w:pPr>
      <w:r w:rsidRPr="00651261">
        <w:rPr>
          <w:rFonts w:ascii="Arial" w:hAnsi="Arial" w:cs="Arial"/>
          <w:color w:val="000000"/>
          <w:spacing w:val="-1"/>
          <w:sz w:val="20"/>
        </w:rPr>
        <w:t>La durée de la formation en milieu professionnel est de 22 semaines</w:t>
      </w:r>
      <w:r w:rsidRPr="00651261">
        <w:rPr>
          <w:rFonts w:ascii="Arial" w:hAnsi="Arial" w:cs="Arial"/>
          <w:color w:val="000000"/>
          <w:spacing w:val="1"/>
          <w:sz w:val="20"/>
        </w:rPr>
        <w:t>. Les 22 semaines sont réparties sur les trois années de formation (Arrêté du 10 février 2009 - BOEN spécial n°2 du 19 février 2009).</w:t>
      </w:r>
    </w:p>
    <w:p w14:paraId="108BEC9B" w14:textId="77777777" w:rsidR="00A97DCE" w:rsidRPr="00651261" w:rsidRDefault="00A97DCE" w:rsidP="00A97DCE">
      <w:pPr>
        <w:shd w:val="clear" w:color="auto" w:fill="FFFFFF"/>
        <w:spacing w:line="226" w:lineRule="exact"/>
        <w:ind w:left="10"/>
        <w:jc w:val="both"/>
        <w:rPr>
          <w:rFonts w:ascii="Arial" w:hAnsi="Arial" w:cs="Arial"/>
          <w:sz w:val="20"/>
        </w:rPr>
      </w:pPr>
    </w:p>
    <w:p w14:paraId="6300A9EF" w14:textId="77777777" w:rsidR="00A97DCE" w:rsidRPr="00651261" w:rsidRDefault="00A97DCE" w:rsidP="00A97DCE">
      <w:pPr>
        <w:jc w:val="both"/>
        <w:rPr>
          <w:rFonts w:ascii="Arial" w:hAnsi="Arial" w:cs="Arial"/>
          <w:sz w:val="20"/>
        </w:rPr>
      </w:pPr>
      <w:r w:rsidRPr="00651261">
        <w:rPr>
          <w:rFonts w:ascii="Arial" w:hAnsi="Arial" w:cs="Arial"/>
          <w:color w:val="000000"/>
          <w:sz w:val="20"/>
        </w:rPr>
        <w:t>Cette durée ne peut être fractionnée en plus de six périodes. Cette répartition</w:t>
      </w:r>
      <w:r w:rsidRPr="00651261">
        <w:rPr>
          <w:rFonts w:ascii="Arial" w:hAnsi="Arial" w:cs="Arial"/>
          <w:sz w:val="20"/>
        </w:rPr>
        <w:t xml:space="preserve"> doit prendre en compte </w:t>
      </w:r>
      <w:proofErr w:type="gramStart"/>
      <w:r w:rsidRPr="00651261">
        <w:rPr>
          <w:rFonts w:ascii="Arial" w:hAnsi="Arial" w:cs="Arial"/>
          <w:sz w:val="20"/>
        </w:rPr>
        <w:t>a</w:t>
      </w:r>
      <w:proofErr w:type="gramEnd"/>
      <w:r w:rsidRPr="00651261">
        <w:rPr>
          <w:rFonts w:ascii="Arial" w:hAnsi="Arial" w:cs="Arial"/>
          <w:sz w:val="20"/>
        </w:rPr>
        <w:t xml:space="preserve"> minima les durées de PFMP relatives au diplôme intermédiaire sur le cycle de 3 ans.</w:t>
      </w:r>
    </w:p>
    <w:p w14:paraId="2B84156F" w14:textId="77777777" w:rsidR="00A97DCE" w:rsidRPr="00651261" w:rsidRDefault="00A97DCE" w:rsidP="00A97DCE">
      <w:pPr>
        <w:shd w:val="clear" w:color="auto" w:fill="FFFFFF"/>
        <w:spacing w:line="226" w:lineRule="exact"/>
        <w:ind w:right="5"/>
        <w:jc w:val="both"/>
        <w:rPr>
          <w:rFonts w:ascii="Arial" w:hAnsi="Arial" w:cs="Arial"/>
          <w:color w:val="000000"/>
          <w:sz w:val="20"/>
        </w:rPr>
      </w:pPr>
    </w:p>
    <w:p w14:paraId="0537147A" w14:textId="77777777" w:rsidR="00A97DCE" w:rsidRPr="00651261" w:rsidRDefault="00A97DCE" w:rsidP="00A97DCE">
      <w:pPr>
        <w:shd w:val="clear" w:color="auto" w:fill="FFFFFF"/>
        <w:spacing w:line="226" w:lineRule="exact"/>
        <w:ind w:right="5"/>
        <w:jc w:val="both"/>
        <w:rPr>
          <w:rFonts w:ascii="Arial" w:hAnsi="Arial" w:cs="Arial"/>
          <w:color w:val="000000"/>
          <w:sz w:val="20"/>
        </w:rPr>
      </w:pPr>
    </w:p>
    <w:p w14:paraId="2D1934EF" w14:textId="77777777" w:rsidR="00A97DCE" w:rsidRPr="00651261" w:rsidRDefault="00A97DCE" w:rsidP="00A97DCE">
      <w:pPr>
        <w:shd w:val="clear" w:color="auto" w:fill="FFFFFF"/>
        <w:spacing w:line="226" w:lineRule="exact"/>
        <w:ind w:left="5"/>
        <w:jc w:val="both"/>
        <w:rPr>
          <w:rFonts w:ascii="Arial" w:hAnsi="Arial" w:cs="Arial"/>
          <w:b/>
          <w:color w:val="000000"/>
          <w:spacing w:val="-1"/>
          <w:sz w:val="20"/>
        </w:rPr>
      </w:pPr>
      <w:r w:rsidRPr="00651261">
        <w:rPr>
          <w:rFonts w:ascii="Arial" w:hAnsi="Arial" w:cs="Arial"/>
          <w:b/>
          <w:color w:val="000000"/>
          <w:spacing w:val="-1"/>
          <w:sz w:val="20"/>
        </w:rPr>
        <w:t>Organisation des PFMP</w:t>
      </w:r>
    </w:p>
    <w:p w14:paraId="3B107989" w14:textId="77777777" w:rsidR="00A97DCE" w:rsidRPr="00651261" w:rsidRDefault="00A97DCE" w:rsidP="00A97DCE">
      <w:pPr>
        <w:shd w:val="clear" w:color="auto" w:fill="FFFFFF"/>
        <w:spacing w:line="226" w:lineRule="exact"/>
        <w:ind w:left="5"/>
        <w:jc w:val="both"/>
        <w:rPr>
          <w:rFonts w:ascii="Arial" w:hAnsi="Arial" w:cs="Arial"/>
          <w:color w:val="000000"/>
          <w:spacing w:val="-1"/>
          <w:sz w:val="20"/>
        </w:rPr>
      </w:pPr>
    </w:p>
    <w:p w14:paraId="021345E7" w14:textId="77777777" w:rsidR="00A97DCE" w:rsidRPr="00651261" w:rsidRDefault="00A97DCE" w:rsidP="00A97DCE">
      <w:pPr>
        <w:shd w:val="clear" w:color="auto" w:fill="FFFFFF"/>
        <w:spacing w:line="226" w:lineRule="exact"/>
        <w:ind w:left="5"/>
        <w:jc w:val="both"/>
        <w:rPr>
          <w:rFonts w:ascii="Arial" w:hAnsi="Arial" w:cs="Arial"/>
          <w:color w:val="000000"/>
          <w:spacing w:val="-1"/>
          <w:sz w:val="20"/>
        </w:rPr>
      </w:pPr>
      <w:r w:rsidRPr="00651261">
        <w:rPr>
          <w:rFonts w:ascii="Arial" w:hAnsi="Arial" w:cs="Arial"/>
          <w:color w:val="000000"/>
          <w:spacing w:val="-1"/>
          <w:sz w:val="20"/>
        </w:rPr>
        <w:t xml:space="preserve">La diversité des </w:t>
      </w:r>
      <w:r>
        <w:rPr>
          <w:rFonts w:ascii="Arial" w:hAnsi="Arial" w:cs="Arial"/>
          <w:color w:val="000000"/>
          <w:spacing w:val="-1"/>
          <w:sz w:val="20"/>
        </w:rPr>
        <w:t>organisations</w:t>
      </w:r>
      <w:r w:rsidRPr="00651261">
        <w:rPr>
          <w:rFonts w:ascii="Arial" w:hAnsi="Arial" w:cs="Arial"/>
          <w:color w:val="000000"/>
          <w:spacing w:val="-1"/>
          <w:sz w:val="20"/>
        </w:rPr>
        <w:t xml:space="preserve"> susceptibles d’accueillir en formation les élèves oblige à une définition adaptée des activités. Le choix des activités les plus pertinen</w:t>
      </w:r>
      <w:r>
        <w:rPr>
          <w:rFonts w:ascii="Arial" w:hAnsi="Arial" w:cs="Arial"/>
          <w:color w:val="000000"/>
          <w:spacing w:val="-1"/>
          <w:sz w:val="20"/>
        </w:rPr>
        <w:t>tes, en fonction de l’organisation</w:t>
      </w:r>
      <w:r w:rsidRPr="00651261">
        <w:rPr>
          <w:rFonts w:ascii="Arial" w:hAnsi="Arial" w:cs="Arial"/>
          <w:color w:val="000000"/>
          <w:spacing w:val="-1"/>
          <w:sz w:val="20"/>
        </w:rPr>
        <w:t xml:space="preserve"> d’accueil, est arrêté par l’équipe pédagogique et le tuteur. L’annexe pédagogique jointe à la convention fixera les exigences </w:t>
      </w:r>
      <w:proofErr w:type="gramStart"/>
      <w:r w:rsidRPr="00651261">
        <w:rPr>
          <w:rFonts w:ascii="Arial" w:hAnsi="Arial" w:cs="Arial"/>
          <w:color w:val="000000"/>
          <w:spacing w:val="-1"/>
          <w:sz w:val="20"/>
        </w:rPr>
        <w:t>a</w:t>
      </w:r>
      <w:proofErr w:type="gramEnd"/>
      <w:r w:rsidRPr="00651261">
        <w:rPr>
          <w:rFonts w:ascii="Arial" w:hAnsi="Arial" w:cs="Arial"/>
          <w:color w:val="000000"/>
          <w:spacing w:val="-1"/>
          <w:sz w:val="20"/>
        </w:rPr>
        <w:t xml:space="preserve"> minima.</w:t>
      </w:r>
    </w:p>
    <w:p w14:paraId="386D6D2F" w14:textId="77777777" w:rsidR="00A97DCE" w:rsidRPr="00651261" w:rsidRDefault="00A97DCE" w:rsidP="00A97DCE">
      <w:pPr>
        <w:shd w:val="clear" w:color="auto" w:fill="FFFFFF"/>
        <w:spacing w:line="226" w:lineRule="exact"/>
        <w:ind w:left="5"/>
        <w:jc w:val="both"/>
        <w:rPr>
          <w:rFonts w:ascii="Arial" w:hAnsi="Arial" w:cs="Arial"/>
          <w:color w:val="000000"/>
          <w:spacing w:val="-1"/>
          <w:sz w:val="20"/>
        </w:rPr>
      </w:pPr>
    </w:p>
    <w:p w14:paraId="59027BBE" w14:textId="77777777" w:rsidR="00A97DCE" w:rsidRPr="00651261" w:rsidRDefault="00A97DCE" w:rsidP="00A97DCE">
      <w:pPr>
        <w:shd w:val="clear" w:color="auto" w:fill="FFFFFF"/>
        <w:spacing w:line="226" w:lineRule="exact"/>
        <w:ind w:left="5"/>
        <w:jc w:val="both"/>
        <w:rPr>
          <w:rFonts w:ascii="Arial" w:hAnsi="Arial" w:cs="Arial"/>
          <w:color w:val="000000"/>
          <w:spacing w:val="-1"/>
          <w:sz w:val="20"/>
        </w:rPr>
      </w:pPr>
      <w:r w:rsidRPr="00651261">
        <w:rPr>
          <w:rFonts w:ascii="Arial" w:hAnsi="Arial" w:cs="Arial"/>
          <w:color w:val="000000"/>
          <w:spacing w:val="-1"/>
          <w:sz w:val="20"/>
        </w:rPr>
        <w:t xml:space="preserve">Les périodes de formation en milieu professionnel faisant partie du temps de formation de l’élève, l’équipe pédagogique est garante de la continuité pédagogique de la formation de chaque élève et porte un soin particulier à la préparation (contenu), au suivi et à l’exploitation des périodes de formation en milieu professionnel. </w:t>
      </w:r>
    </w:p>
    <w:p w14:paraId="4F52066F" w14:textId="77777777" w:rsidR="00A97DCE" w:rsidRPr="00651261" w:rsidRDefault="00A97DCE" w:rsidP="00A97DCE">
      <w:pPr>
        <w:shd w:val="clear" w:color="auto" w:fill="FFFFFF"/>
        <w:spacing w:line="226" w:lineRule="exact"/>
        <w:ind w:left="5"/>
        <w:jc w:val="both"/>
        <w:rPr>
          <w:rFonts w:ascii="Arial" w:hAnsi="Arial" w:cs="Arial"/>
          <w:color w:val="000000"/>
          <w:spacing w:val="-1"/>
          <w:sz w:val="20"/>
        </w:rPr>
      </w:pPr>
    </w:p>
    <w:p w14:paraId="18CDA512" w14:textId="77777777" w:rsidR="00A97DCE" w:rsidRPr="00651261" w:rsidRDefault="00A97DCE" w:rsidP="00A97DCE">
      <w:pPr>
        <w:shd w:val="clear" w:color="auto" w:fill="FFFFFF"/>
        <w:spacing w:line="226" w:lineRule="exact"/>
        <w:ind w:left="5"/>
        <w:jc w:val="both"/>
        <w:rPr>
          <w:rFonts w:ascii="Arial" w:hAnsi="Arial" w:cs="Arial"/>
          <w:color w:val="000000"/>
          <w:spacing w:val="-1"/>
          <w:sz w:val="20"/>
        </w:rPr>
      </w:pPr>
      <w:r w:rsidRPr="00651261">
        <w:rPr>
          <w:rFonts w:ascii="Arial" w:hAnsi="Arial" w:cs="Arial"/>
          <w:color w:val="000000"/>
          <w:spacing w:val="-1"/>
          <w:sz w:val="20"/>
        </w:rPr>
        <w:t>À l’issue de chaque PFMP, l’attestation de PFMP doit être renseignée et signée par le tuteur ; elle précise la période, la structure, les activités et le nombre de semaines effectuées.</w:t>
      </w:r>
    </w:p>
    <w:p w14:paraId="244267BA" w14:textId="77777777" w:rsidR="00A97DCE" w:rsidRPr="00651261" w:rsidRDefault="00A97DCE" w:rsidP="00A97DCE">
      <w:pPr>
        <w:shd w:val="clear" w:color="auto" w:fill="FFFFFF"/>
        <w:spacing w:line="226" w:lineRule="exact"/>
        <w:ind w:left="5"/>
        <w:jc w:val="both"/>
        <w:rPr>
          <w:rFonts w:ascii="Arial" w:hAnsi="Arial" w:cs="Arial"/>
          <w:color w:val="000000"/>
          <w:spacing w:val="-1"/>
          <w:sz w:val="20"/>
        </w:rPr>
      </w:pPr>
    </w:p>
    <w:p w14:paraId="2292094A" w14:textId="77777777" w:rsidR="00A97DCE" w:rsidRPr="00651261" w:rsidRDefault="00A97DCE" w:rsidP="00A97DCE">
      <w:pPr>
        <w:shd w:val="clear" w:color="auto" w:fill="FFFFFF"/>
        <w:spacing w:line="226" w:lineRule="exact"/>
        <w:ind w:left="5"/>
        <w:jc w:val="both"/>
        <w:rPr>
          <w:rFonts w:ascii="Arial" w:hAnsi="Arial" w:cs="Arial"/>
          <w:color w:val="000000"/>
          <w:spacing w:val="-1"/>
          <w:sz w:val="20"/>
        </w:rPr>
      </w:pPr>
      <w:r w:rsidRPr="00651261">
        <w:rPr>
          <w:rFonts w:ascii="Arial" w:hAnsi="Arial" w:cs="Arial"/>
          <w:color w:val="000000"/>
          <w:spacing w:val="-1"/>
          <w:sz w:val="20"/>
        </w:rPr>
        <w:t>Un document de liaison, élaboré en établissement par les enseignants suit l’élève pendant la totalité de sa formation. Il liste les activités réalisées conformément au référentiel d’activités professionnelles et fourni</w:t>
      </w:r>
      <w:r>
        <w:rPr>
          <w:rFonts w:ascii="Arial" w:hAnsi="Arial" w:cs="Arial"/>
          <w:color w:val="000000"/>
          <w:spacing w:val="-1"/>
          <w:sz w:val="20"/>
        </w:rPr>
        <w:t>t</w:t>
      </w:r>
      <w:r w:rsidRPr="00651261">
        <w:rPr>
          <w:rFonts w:ascii="Arial" w:hAnsi="Arial" w:cs="Arial"/>
          <w:color w:val="000000"/>
          <w:spacing w:val="-1"/>
          <w:sz w:val="20"/>
        </w:rPr>
        <w:t xml:space="preserve"> au tuteur le support pour attester à l’issue de chaque période du niveau d’acquisition des compétences. Ce document permet ainsi à l’élève, au tuteur et à l’enseignant de réaliser un bilan des activités et des acquis de l’élève.</w:t>
      </w:r>
    </w:p>
    <w:p w14:paraId="577B10A2" w14:textId="77777777" w:rsidR="00A97DCE" w:rsidRPr="00651261" w:rsidRDefault="00A97DCE" w:rsidP="00A97DCE">
      <w:pPr>
        <w:shd w:val="clear" w:color="auto" w:fill="FFFFFF"/>
        <w:spacing w:line="226" w:lineRule="exact"/>
        <w:ind w:left="5"/>
        <w:jc w:val="both"/>
        <w:rPr>
          <w:rFonts w:ascii="Arial" w:hAnsi="Arial" w:cs="Arial"/>
          <w:color w:val="000000"/>
          <w:spacing w:val="-1"/>
          <w:sz w:val="20"/>
        </w:rPr>
      </w:pPr>
    </w:p>
    <w:p w14:paraId="2739EBE6" w14:textId="77777777" w:rsidR="00A97DCE" w:rsidRDefault="00A97DCE" w:rsidP="00A97DCE">
      <w:pPr>
        <w:shd w:val="clear" w:color="auto" w:fill="FFFFFF"/>
        <w:spacing w:line="226" w:lineRule="exact"/>
        <w:ind w:left="5"/>
        <w:jc w:val="both"/>
        <w:rPr>
          <w:rFonts w:ascii="Arial" w:hAnsi="Arial" w:cs="Arial"/>
          <w:color w:val="000000"/>
          <w:spacing w:val="-1"/>
          <w:sz w:val="20"/>
        </w:rPr>
      </w:pPr>
      <w:r>
        <w:rPr>
          <w:rFonts w:ascii="Arial" w:hAnsi="Arial" w:cs="Arial"/>
          <w:color w:val="000000"/>
          <w:spacing w:val="-1"/>
          <w:sz w:val="20"/>
        </w:rPr>
        <w:t>L’organisation des</w:t>
      </w:r>
      <w:r w:rsidRPr="00651261">
        <w:rPr>
          <w:rFonts w:ascii="Arial" w:hAnsi="Arial" w:cs="Arial"/>
          <w:color w:val="000000"/>
          <w:spacing w:val="-1"/>
          <w:sz w:val="20"/>
        </w:rPr>
        <w:t xml:space="preserve">  PFMP</w:t>
      </w:r>
      <w:r>
        <w:rPr>
          <w:rFonts w:ascii="Arial" w:hAnsi="Arial" w:cs="Arial"/>
          <w:color w:val="000000"/>
          <w:spacing w:val="-1"/>
          <w:sz w:val="20"/>
        </w:rPr>
        <w:t xml:space="preserve"> à l’étranger est possible et doit être encouragée</w:t>
      </w:r>
      <w:r w:rsidRPr="00651261">
        <w:rPr>
          <w:rFonts w:ascii="Arial" w:hAnsi="Arial" w:cs="Arial"/>
          <w:color w:val="000000"/>
          <w:spacing w:val="-1"/>
          <w:sz w:val="20"/>
        </w:rPr>
        <w:t xml:space="preserve">. Il convient de se reporter à la circulaire 2003-203 du 17 novembre 2003. </w:t>
      </w:r>
    </w:p>
    <w:p w14:paraId="741B903F" w14:textId="779E5488" w:rsidR="00A97DCE" w:rsidRPr="008B62E0" w:rsidRDefault="00A97DCE" w:rsidP="00A97DCE">
      <w:pPr>
        <w:shd w:val="clear" w:color="auto" w:fill="FFFFFF"/>
        <w:spacing w:line="226" w:lineRule="exact"/>
        <w:ind w:left="5"/>
        <w:jc w:val="both"/>
        <w:rPr>
          <w:rFonts w:ascii="Arial" w:hAnsi="Arial" w:cs="Arial"/>
          <w:color w:val="000000"/>
          <w:spacing w:val="-1"/>
          <w:sz w:val="20"/>
        </w:rPr>
      </w:pPr>
      <w:r w:rsidRPr="00651261">
        <w:rPr>
          <w:rFonts w:ascii="Arial" w:hAnsi="Arial" w:cs="Arial"/>
          <w:sz w:val="20"/>
        </w:rPr>
        <w:t xml:space="preserve">Organisées dans un pays de l’Union européenne, de l’Espace économique européen ou de l’Association européenne de libre-échange, </w:t>
      </w:r>
      <w:r>
        <w:rPr>
          <w:rFonts w:ascii="Arial" w:hAnsi="Arial" w:cs="Arial"/>
          <w:sz w:val="20"/>
        </w:rPr>
        <w:t>les PFMP</w:t>
      </w:r>
      <w:r w:rsidRPr="00651261">
        <w:rPr>
          <w:rFonts w:ascii="Arial" w:hAnsi="Arial" w:cs="Arial"/>
          <w:sz w:val="20"/>
        </w:rPr>
        <w:t xml:space="preserve"> permettent de valider une unité facultative de mobilité créée depuis la session 2015 du baccalauréat professionnel à titre expérimental et d’obtenir l’attestation Euro </w:t>
      </w:r>
      <w:proofErr w:type="spellStart"/>
      <w:r w:rsidRPr="00651261">
        <w:rPr>
          <w:rFonts w:ascii="Arial" w:hAnsi="Arial" w:cs="Arial"/>
          <w:sz w:val="20"/>
        </w:rPr>
        <w:t>Mobi</w:t>
      </w:r>
      <w:proofErr w:type="spellEnd"/>
      <w:r w:rsidRPr="00651261">
        <w:rPr>
          <w:rFonts w:ascii="Arial" w:hAnsi="Arial" w:cs="Arial"/>
          <w:sz w:val="20"/>
        </w:rPr>
        <w:t xml:space="preserve"> </w:t>
      </w:r>
      <w:r w:rsidR="003314FD">
        <w:rPr>
          <w:rFonts w:ascii="Arial" w:hAnsi="Arial" w:cs="Arial"/>
          <w:sz w:val="20"/>
        </w:rPr>
        <w:t>P</w:t>
      </w:r>
      <w:r w:rsidRPr="00651261">
        <w:rPr>
          <w:rFonts w:ascii="Arial" w:hAnsi="Arial" w:cs="Arial"/>
          <w:sz w:val="20"/>
        </w:rPr>
        <w:t>ro. (</w:t>
      </w:r>
      <w:proofErr w:type="gramStart"/>
      <w:r w:rsidRPr="00651261">
        <w:rPr>
          <w:rFonts w:ascii="Arial" w:hAnsi="Arial" w:cs="Arial"/>
          <w:sz w:val="20"/>
        </w:rPr>
        <w:t>voir</w:t>
      </w:r>
      <w:proofErr w:type="gramEnd"/>
      <w:r w:rsidRPr="00651261">
        <w:rPr>
          <w:rFonts w:ascii="Arial" w:hAnsi="Arial" w:cs="Arial"/>
          <w:sz w:val="20"/>
        </w:rPr>
        <w:t xml:space="preserve"> arrêté du 27 juin 2014 créant cette unité et l’arrêté du 13 avril 2015 créant cette attestation).</w:t>
      </w:r>
    </w:p>
    <w:p w14:paraId="6079BBD8" w14:textId="77777777" w:rsidR="00A97DCE" w:rsidRPr="00651261" w:rsidRDefault="00A97DCE" w:rsidP="00A97DCE">
      <w:pPr>
        <w:shd w:val="clear" w:color="auto" w:fill="FFFFFF"/>
        <w:spacing w:line="226" w:lineRule="exact"/>
        <w:jc w:val="both"/>
        <w:rPr>
          <w:rFonts w:ascii="Arial" w:hAnsi="Arial" w:cs="Arial"/>
          <w:sz w:val="20"/>
        </w:rPr>
      </w:pPr>
    </w:p>
    <w:p w14:paraId="39282A28" w14:textId="77777777" w:rsidR="00A97DCE" w:rsidRDefault="00A97DCE" w:rsidP="00A97DCE">
      <w:pPr>
        <w:shd w:val="clear" w:color="auto" w:fill="FFFFFF"/>
        <w:spacing w:line="226" w:lineRule="exact"/>
        <w:jc w:val="both"/>
        <w:rPr>
          <w:rFonts w:ascii="Arial" w:hAnsi="Arial" w:cs="Arial"/>
          <w:sz w:val="20"/>
        </w:rPr>
      </w:pPr>
    </w:p>
    <w:p w14:paraId="54E60E75" w14:textId="77777777" w:rsidR="00A97DCE" w:rsidRPr="00651261" w:rsidRDefault="00A97DCE" w:rsidP="00A97DCE">
      <w:pPr>
        <w:shd w:val="clear" w:color="auto" w:fill="FFFFFF"/>
        <w:spacing w:line="226" w:lineRule="exact"/>
        <w:jc w:val="both"/>
        <w:rPr>
          <w:rFonts w:ascii="Arial" w:hAnsi="Arial" w:cs="Arial"/>
          <w:sz w:val="20"/>
        </w:rPr>
      </w:pPr>
    </w:p>
    <w:p w14:paraId="18C574C0" w14:textId="77777777" w:rsidR="00A97DCE" w:rsidRPr="00651261" w:rsidRDefault="00A97DCE" w:rsidP="00A97DCE">
      <w:pPr>
        <w:jc w:val="both"/>
        <w:rPr>
          <w:rFonts w:ascii="Arial" w:hAnsi="Arial" w:cs="Arial"/>
          <w:u w:val="single"/>
        </w:rPr>
      </w:pPr>
      <w:r w:rsidRPr="00651261">
        <w:rPr>
          <w:rFonts w:ascii="Arial" w:hAnsi="Arial" w:cs="Arial"/>
          <w:b/>
          <w:bCs/>
          <w:color w:val="000000"/>
          <w:spacing w:val="-1"/>
          <w:u w:val="single"/>
        </w:rPr>
        <w:t xml:space="preserve">2.2 </w:t>
      </w:r>
      <w:r w:rsidRPr="00651261">
        <w:rPr>
          <w:rFonts w:ascii="Arial" w:hAnsi="Arial"/>
          <w:b/>
          <w:u w:val="single"/>
        </w:rPr>
        <w:t>Voie</w:t>
      </w:r>
      <w:r w:rsidRPr="00651261">
        <w:rPr>
          <w:rFonts w:ascii="Arial" w:hAnsi="Arial" w:cs="Arial"/>
          <w:b/>
          <w:bCs/>
          <w:color w:val="000000"/>
          <w:spacing w:val="-1"/>
          <w:u w:val="single"/>
        </w:rPr>
        <w:t xml:space="preserve"> de l'apprentissage</w:t>
      </w:r>
    </w:p>
    <w:p w14:paraId="6A1C9FD9" w14:textId="77777777" w:rsidR="00A97DCE" w:rsidRPr="00651261" w:rsidRDefault="00A97DCE" w:rsidP="00A97DCE">
      <w:pPr>
        <w:shd w:val="clear" w:color="auto" w:fill="FFFFFF"/>
        <w:spacing w:line="230" w:lineRule="exact"/>
        <w:ind w:left="38" w:right="29"/>
        <w:jc w:val="both"/>
        <w:rPr>
          <w:rFonts w:ascii="Arial" w:hAnsi="Arial" w:cs="Arial"/>
          <w:color w:val="000000"/>
          <w:spacing w:val="1"/>
          <w:sz w:val="20"/>
        </w:rPr>
      </w:pPr>
    </w:p>
    <w:p w14:paraId="672D2737" w14:textId="5CBF276B" w:rsidR="00A97DCE" w:rsidRPr="00651261" w:rsidRDefault="00A97DCE" w:rsidP="00A97DCE">
      <w:pPr>
        <w:shd w:val="clear" w:color="auto" w:fill="FFFFFF"/>
        <w:spacing w:line="230" w:lineRule="exact"/>
        <w:ind w:left="38" w:right="29"/>
        <w:jc w:val="both"/>
        <w:rPr>
          <w:rFonts w:ascii="Arial" w:hAnsi="Arial" w:cs="Arial"/>
          <w:color w:val="000000"/>
          <w:spacing w:val="-1"/>
          <w:sz w:val="20"/>
        </w:rPr>
      </w:pPr>
      <w:r w:rsidRPr="00651261">
        <w:rPr>
          <w:rFonts w:ascii="Arial" w:hAnsi="Arial" w:cs="Arial"/>
          <w:color w:val="000000"/>
          <w:spacing w:val="1"/>
          <w:sz w:val="20"/>
        </w:rPr>
        <w:t xml:space="preserve">La formation fait l'objet d'un contrat conclu entre l'apprenti et son employeur conformément aux </w:t>
      </w:r>
      <w:r w:rsidRPr="00651261">
        <w:rPr>
          <w:rFonts w:ascii="Arial" w:hAnsi="Arial" w:cs="Arial"/>
          <w:color w:val="000000"/>
          <w:spacing w:val="-1"/>
          <w:sz w:val="20"/>
        </w:rPr>
        <w:t xml:space="preserve">dispositions en vigueur du </w:t>
      </w:r>
      <w:r w:rsidR="008C7976">
        <w:rPr>
          <w:rFonts w:ascii="Arial" w:hAnsi="Arial" w:cs="Arial"/>
          <w:color w:val="000000"/>
          <w:spacing w:val="-1"/>
          <w:sz w:val="20"/>
        </w:rPr>
        <w:t>C</w:t>
      </w:r>
      <w:r w:rsidRPr="00651261">
        <w:rPr>
          <w:rFonts w:ascii="Arial" w:hAnsi="Arial" w:cs="Arial"/>
          <w:color w:val="000000"/>
          <w:spacing w:val="-1"/>
          <w:sz w:val="20"/>
        </w:rPr>
        <w:t>ode du travail.</w:t>
      </w:r>
    </w:p>
    <w:p w14:paraId="4A464B96" w14:textId="77777777" w:rsidR="00A97DCE" w:rsidRPr="00651261" w:rsidRDefault="00A97DCE" w:rsidP="00A97DCE">
      <w:pPr>
        <w:shd w:val="clear" w:color="auto" w:fill="FFFFFF"/>
        <w:spacing w:line="230" w:lineRule="exact"/>
        <w:ind w:left="38" w:right="29"/>
        <w:jc w:val="both"/>
        <w:rPr>
          <w:rFonts w:ascii="Arial" w:hAnsi="Arial" w:cs="Arial"/>
          <w:sz w:val="20"/>
        </w:rPr>
      </w:pPr>
    </w:p>
    <w:p w14:paraId="05CE94D5" w14:textId="77777777" w:rsidR="00A97DCE" w:rsidRPr="00651261" w:rsidRDefault="00A97DCE" w:rsidP="00A97DCE">
      <w:pPr>
        <w:shd w:val="clear" w:color="auto" w:fill="FFFFFF"/>
        <w:spacing w:line="230" w:lineRule="exact"/>
        <w:ind w:left="38" w:right="48"/>
        <w:jc w:val="both"/>
        <w:rPr>
          <w:rFonts w:ascii="Arial" w:hAnsi="Arial" w:cs="Arial"/>
          <w:color w:val="000000"/>
          <w:sz w:val="20"/>
        </w:rPr>
      </w:pPr>
      <w:r w:rsidRPr="00651261">
        <w:rPr>
          <w:rFonts w:ascii="Arial" w:hAnsi="Arial" w:cs="Arial"/>
          <w:color w:val="000000"/>
          <w:spacing w:val="6"/>
          <w:sz w:val="20"/>
        </w:rPr>
        <w:t xml:space="preserve">Afin d'assurer la cohérence de la formation, l'équipe pédagogique du centre de formation </w:t>
      </w:r>
      <w:r w:rsidRPr="00651261">
        <w:rPr>
          <w:rFonts w:ascii="Arial" w:hAnsi="Arial" w:cs="Arial"/>
          <w:color w:val="000000"/>
          <w:sz w:val="20"/>
        </w:rPr>
        <w:t>d'apprentis doit veiller à informer le maître d'apprentissage des objectifs de la formation en milieu professionnel et des compétences à acquérir ou mettre en œuvre dans le contexte professionnel.</w:t>
      </w:r>
    </w:p>
    <w:p w14:paraId="613072F6" w14:textId="77777777" w:rsidR="00A97DCE" w:rsidRPr="00651261" w:rsidRDefault="00A97DCE" w:rsidP="00A97DCE">
      <w:pPr>
        <w:shd w:val="clear" w:color="auto" w:fill="FFFFFF"/>
        <w:spacing w:line="230" w:lineRule="exact"/>
        <w:ind w:left="38" w:right="48"/>
        <w:jc w:val="both"/>
        <w:rPr>
          <w:rFonts w:ascii="Arial" w:hAnsi="Arial" w:cs="Arial"/>
          <w:sz w:val="20"/>
        </w:rPr>
      </w:pPr>
    </w:p>
    <w:p w14:paraId="1AB7416E" w14:textId="05230C82" w:rsidR="00A97DCE" w:rsidRPr="00651261" w:rsidRDefault="00A97DCE" w:rsidP="00A97DCE">
      <w:pPr>
        <w:jc w:val="both"/>
        <w:rPr>
          <w:rFonts w:ascii="Arial" w:hAnsi="Arial"/>
          <w:sz w:val="20"/>
          <w:szCs w:val="20"/>
        </w:rPr>
      </w:pPr>
      <w:r w:rsidRPr="00651261">
        <w:rPr>
          <w:rFonts w:ascii="Arial" w:hAnsi="Arial"/>
          <w:sz w:val="20"/>
          <w:szCs w:val="20"/>
        </w:rPr>
        <w:t xml:space="preserve">Il est important que les diverses activités de la formation soient réalisées par l’apprenti en </w:t>
      </w:r>
      <w:r>
        <w:rPr>
          <w:rFonts w:ascii="Arial" w:hAnsi="Arial"/>
          <w:sz w:val="20"/>
          <w:szCs w:val="20"/>
        </w:rPr>
        <w:t>milieu professionnel</w:t>
      </w:r>
      <w:r w:rsidRPr="00651261">
        <w:rPr>
          <w:rFonts w:ascii="Arial" w:hAnsi="Arial"/>
          <w:sz w:val="20"/>
          <w:szCs w:val="20"/>
        </w:rPr>
        <w:t>. En cas de situation d’</w:t>
      </w:r>
      <w:r>
        <w:rPr>
          <w:rFonts w:ascii="Arial" w:hAnsi="Arial"/>
          <w:sz w:val="20"/>
          <w:szCs w:val="20"/>
        </w:rPr>
        <w:t>organisation</w:t>
      </w:r>
      <w:r w:rsidRPr="00651261">
        <w:rPr>
          <w:rFonts w:ascii="Arial" w:hAnsi="Arial"/>
          <w:sz w:val="20"/>
          <w:szCs w:val="20"/>
        </w:rPr>
        <w:t xml:space="preserve"> n’offrant pas tous les aspects de la formation, l’article R.6223-10 du </w:t>
      </w:r>
      <w:r w:rsidR="00FA4DA9">
        <w:rPr>
          <w:rFonts w:ascii="Arial" w:hAnsi="Arial"/>
          <w:sz w:val="20"/>
          <w:szCs w:val="20"/>
        </w:rPr>
        <w:t>C</w:t>
      </w:r>
      <w:r w:rsidRPr="00651261">
        <w:rPr>
          <w:rFonts w:ascii="Arial" w:hAnsi="Arial"/>
          <w:sz w:val="20"/>
          <w:szCs w:val="20"/>
        </w:rPr>
        <w:t>ode du travail sera mis en application.</w:t>
      </w:r>
    </w:p>
    <w:p w14:paraId="0355C852" w14:textId="77777777" w:rsidR="00A97DCE" w:rsidRPr="00651261" w:rsidRDefault="00A97DCE" w:rsidP="00A97DCE">
      <w:pPr>
        <w:shd w:val="clear" w:color="auto" w:fill="FFFFFF"/>
        <w:ind w:left="48" w:right="29"/>
        <w:jc w:val="both"/>
        <w:rPr>
          <w:rFonts w:ascii="Arial" w:hAnsi="Arial" w:cs="Arial"/>
          <w:color w:val="000000"/>
          <w:spacing w:val="-1"/>
          <w:sz w:val="20"/>
        </w:rPr>
      </w:pPr>
    </w:p>
    <w:p w14:paraId="0CF29D7A" w14:textId="77777777" w:rsidR="00A97DCE" w:rsidRPr="00651261" w:rsidRDefault="00A97DCE" w:rsidP="00A97DCE">
      <w:pPr>
        <w:shd w:val="clear" w:color="auto" w:fill="FFFFFF"/>
        <w:ind w:left="48" w:right="29"/>
        <w:jc w:val="both"/>
        <w:rPr>
          <w:rFonts w:ascii="Arial" w:hAnsi="Arial" w:cs="Arial"/>
          <w:sz w:val="20"/>
        </w:rPr>
      </w:pPr>
      <w:r>
        <w:rPr>
          <w:rFonts w:ascii="Arial" w:hAnsi="Arial" w:cs="Arial"/>
          <w:color w:val="000000"/>
          <w:spacing w:val="-1"/>
          <w:sz w:val="20"/>
        </w:rPr>
        <w:t>Le maî</w:t>
      </w:r>
      <w:r w:rsidRPr="00651261">
        <w:rPr>
          <w:rFonts w:ascii="Arial" w:hAnsi="Arial" w:cs="Arial"/>
          <w:color w:val="000000"/>
          <w:spacing w:val="-1"/>
          <w:sz w:val="20"/>
        </w:rPr>
        <w:t>tre d’apprentissage atteste du niveau d’acquisition</w:t>
      </w:r>
      <w:r w:rsidRPr="00651261">
        <w:rPr>
          <w:rFonts w:ascii="Arial" w:hAnsi="Arial" w:cs="Arial"/>
          <w:sz w:val="20"/>
        </w:rPr>
        <w:t xml:space="preserve"> des compétences à l’aide de la grille nationale </w:t>
      </w:r>
      <w:r>
        <w:rPr>
          <w:rFonts w:ascii="Arial" w:hAnsi="Arial" w:cs="Arial"/>
          <w:sz w:val="20"/>
        </w:rPr>
        <w:t>fournie à cet effet</w:t>
      </w:r>
      <w:r w:rsidRPr="00651261">
        <w:rPr>
          <w:rFonts w:ascii="Arial" w:hAnsi="Arial" w:cs="Arial"/>
          <w:sz w:val="20"/>
        </w:rPr>
        <w:t>.</w:t>
      </w:r>
    </w:p>
    <w:p w14:paraId="529000D3" w14:textId="77777777" w:rsidR="00A97DCE" w:rsidRPr="00651261" w:rsidRDefault="00A97DCE" w:rsidP="00A97DCE">
      <w:pPr>
        <w:shd w:val="clear" w:color="auto" w:fill="FFFFFF"/>
        <w:ind w:left="48" w:right="29"/>
        <w:jc w:val="both"/>
        <w:rPr>
          <w:rFonts w:ascii="Arial" w:hAnsi="Arial" w:cs="Arial"/>
          <w:sz w:val="20"/>
        </w:rPr>
      </w:pPr>
    </w:p>
    <w:p w14:paraId="797C7EA2" w14:textId="77777777" w:rsidR="00A97DCE" w:rsidRDefault="00A97DCE" w:rsidP="00A97DCE">
      <w:pPr>
        <w:widowControl w:val="0"/>
        <w:autoSpaceDE w:val="0"/>
        <w:autoSpaceDN w:val="0"/>
        <w:adjustRightInd w:val="0"/>
        <w:jc w:val="both"/>
        <w:rPr>
          <w:rFonts w:ascii="Arial" w:hAnsi="Arial" w:cs="Arial"/>
          <w:b/>
          <w:bCs/>
          <w:spacing w:val="-1"/>
          <w:sz w:val="20"/>
        </w:rPr>
      </w:pPr>
    </w:p>
    <w:p w14:paraId="381300D7" w14:textId="77777777" w:rsidR="00A97DCE" w:rsidRPr="00651261" w:rsidRDefault="00A97DCE" w:rsidP="00A97DCE">
      <w:pPr>
        <w:widowControl w:val="0"/>
        <w:autoSpaceDE w:val="0"/>
        <w:autoSpaceDN w:val="0"/>
        <w:adjustRightInd w:val="0"/>
        <w:jc w:val="both"/>
        <w:rPr>
          <w:rFonts w:ascii="Arial" w:hAnsi="Arial" w:cs="Arial"/>
          <w:b/>
          <w:bCs/>
          <w:spacing w:val="-1"/>
          <w:sz w:val="20"/>
        </w:rPr>
      </w:pPr>
    </w:p>
    <w:p w14:paraId="4C1418D6" w14:textId="77777777" w:rsidR="00A97DCE" w:rsidRPr="00651261" w:rsidRDefault="00A97DCE" w:rsidP="00A97DCE">
      <w:pPr>
        <w:jc w:val="both"/>
        <w:rPr>
          <w:rFonts w:ascii="Arial" w:hAnsi="Arial" w:cs="Arial"/>
          <w:b/>
          <w:bCs/>
          <w:spacing w:val="-1"/>
          <w:u w:val="single"/>
        </w:rPr>
      </w:pPr>
      <w:r w:rsidRPr="00651261">
        <w:rPr>
          <w:rFonts w:ascii="Arial" w:hAnsi="Arial" w:cs="Arial"/>
          <w:b/>
          <w:bCs/>
          <w:spacing w:val="-1"/>
          <w:u w:val="single"/>
        </w:rPr>
        <w:t>2.3 Voie de la formation professionnelle continue</w:t>
      </w:r>
    </w:p>
    <w:p w14:paraId="3A09B6B0" w14:textId="77777777" w:rsidR="00A97DCE" w:rsidRPr="00651261" w:rsidRDefault="00A97DCE" w:rsidP="00A97DCE">
      <w:pPr>
        <w:ind w:left="43"/>
        <w:jc w:val="both"/>
        <w:rPr>
          <w:rFonts w:ascii="Arial" w:hAnsi="Arial" w:cs="Arial"/>
          <w:sz w:val="20"/>
          <w:highlight w:val="lightGray"/>
        </w:rPr>
      </w:pPr>
    </w:p>
    <w:p w14:paraId="21B25BD3" w14:textId="77777777" w:rsidR="00A97DCE" w:rsidRPr="00651261" w:rsidRDefault="00A97DCE" w:rsidP="00A97DCE">
      <w:pPr>
        <w:ind w:left="43"/>
        <w:jc w:val="both"/>
        <w:rPr>
          <w:rFonts w:ascii="Arial" w:hAnsi="Arial" w:cs="Arial"/>
          <w:i/>
          <w:iCs/>
          <w:sz w:val="20"/>
        </w:rPr>
      </w:pPr>
      <w:r w:rsidRPr="00651261">
        <w:rPr>
          <w:rFonts w:ascii="Arial" w:hAnsi="Arial" w:cs="Arial"/>
          <w:i/>
          <w:iCs/>
          <w:sz w:val="20"/>
        </w:rPr>
        <w:t>2.3.1 Candidat en situation de première formation pour ce diplôme ou en reconversion</w:t>
      </w:r>
    </w:p>
    <w:p w14:paraId="527977FB" w14:textId="77777777" w:rsidR="00A97DCE" w:rsidRPr="00651261" w:rsidRDefault="00A97DCE" w:rsidP="00A97DCE">
      <w:pPr>
        <w:ind w:left="43"/>
        <w:jc w:val="both"/>
        <w:rPr>
          <w:rFonts w:ascii="Arial" w:hAnsi="Arial" w:cs="Arial"/>
          <w:i/>
          <w:iCs/>
          <w:sz w:val="20"/>
        </w:rPr>
      </w:pPr>
    </w:p>
    <w:p w14:paraId="18FCB938" w14:textId="77777777" w:rsidR="00A97DCE" w:rsidRPr="00651261" w:rsidRDefault="00A97DCE" w:rsidP="00A97DCE">
      <w:pPr>
        <w:jc w:val="both"/>
        <w:rPr>
          <w:rFonts w:ascii="Arial" w:hAnsi="Arial" w:cs="Arial"/>
          <w:sz w:val="20"/>
          <w:szCs w:val="20"/>
        </w:rPr>
      </w:pPr>
      <w:r w:rsidRPr="00651261">
        <w:rPr>
          <w:rFonts w:ascii="Arial" w:hAnsi="Arial" w:cs="Arial"/>
          <w:sz w:val="20"/>
          <w:szCs w:val="20"/>
        </w:rPr>
        <w:t>La formation se déroule en milieu professionnel et dans un centre de formation continue qui assure conjointement l’acquisition des compétences figurant dans le référentiel de certification du diplôme.</w:t>
      </w:r>
    </w:p>
    <w:p w14:paraId="325A5570" w14:textId="77777777" w:rsidR="00A97DCE" w:rsidRPr="00651261" w:rsidRDefault="00A97DCE" w:rsidP="00A97DCE">
      <w:pPr>
        <w:jc w:val="both"/>
        <w:rPr>
          <w:rFonts w:ascii="Arial" w:hAnsi="Arial" w:cs="Arial"/>
          <w:sz w:val="20"/>
          <w:szCs w:val="20"/>
        </w:rPr>
      </w:pPr>
      <w:r w:rsidRPr="00651261">
        <w:rPr>
          <w:rFonts w:ascii="Arial" w:hAnsi="Arial" w:cs="Arial"/>
          <w:sz w:val="20"/>
          <w:szCs w:val="20"/>
        </w:rPr>
        <w:t>Lors de son inscription à l’examen, le candidat est tenu de présenter un certificat attestant qu’il a suivi la durée de la formation en milieu professionnel requise pour se présenter à l’examen, à savoir 22 semaines.</w:t>
      </w:r>
    </w:p>
    <w:p w14:paraId="4E8C7716" w14:textId="77777777" w:rsidR="00A97DCE" w:rsidRPr="00651261" w:rsidRDefault="00A97DCE" w:rsidP="00A97DCE">
      <w:pPr>
        <w:shd w:val="clear" w:color="auto" w:fill="FFFFFF"/>
        <w:spacing w:line="226" w:lineRule="exact"/>
        <w:ind w:left="720"/>
        <w:jc w:val="both"/>
        <w:rPr>
          <w:rFonts w:ascii="Arial" w:hAnsi="Arial" w:cs="Arial"/>
          <w:sz w:val="20"/>
        </w:rPr>
      </w:pPr>
    </w:p>
    <w:p w14:paraId="0252D306" w14:textId="77777777" w:rsidR="00A97DCE" w:rsidRDefault="00A97DCE" w:rsidP="00A97DCE">
      <w:pPr>
        <w:shd w:val="clear" w:color="auto" w:fill="FFFFFF"/>
        <w:spacing w:line="226" w:lineRule="exact"/>
        <w:jc w:val="both"/>
        <w:rPr>
          <w:rFonts w:ascii="Arial" w:hAnsi="Arial" w:cs="Arial"/>
          <w:sz w:val="20"/>
        </w:rPr>
      </w:pPr>
    </w:p>
    <w:p w14:paraId="3E7643A7" w14:textId="77777777" w:rsidR="00A97DCE" w:rsidRPr="00651261" w:rsidRDefault="00A97DCE" w:rsidP="00A97DCE">
      <w:pPr>
        <w:shd w:val="clear" w:color="auto" w:fill="FFFFFF"/>
        <w:spacing w:line="226" w:lineRule="exact"/>
        <w:jc w:val="both"/>
        <w:rPr>
          <w:rFonts w:ascii="Arial" w:hAnsi="Arial" w:cs="Arial"/>
          <w:sz w:val="20"/>
        </w:rPr>
      </w:pPr>
      <w:r w:rsidRPr="00651261">
        <w:rPr>
          <w:rFonts w:ascii="Arial" w:hAnsi="Arial" w:cs="Arial"/>
          <w:sz w:val="20"/>
        </w:rPr>
        <w:t>À l’issue de chaque PFMP, l’attestation de PFMP doit être renseignée et signée par le tuteur, elle précise la période, la structure, les activités et le nombre de semaines effectuées.</w:t>
      </w:r>
    </w:p>
    <w:p w14:paraId="5A0E3988" w14:textId="77777777" w:rsidR="00A97DCE" w:rsidRPr="00651261" w:rsidRDefault="00A97DCE" w:rsidP="00A97DCE">
      <w:pPr>
        <w:spacing w:line="226" w:lineRule="exact"/>
        <w:jc w:val="both"/>
        <w:rPr>
          <w:rFonts w:ascii="Arial" w:hAnsi="Arial" w:cs="Arial"/>
          <w:sz w:val="20"/>
        </w:rPr>
      </w:pPr>
      <w:r w:rsidRPr="00651261">
        <w:rPr>
          <w:rFonts w:ascii="Arial" w:hAnsi="Arial" w:cs="Arial"/>
          <w:sz w:val="20"/>
        </w:rPr>
        <w:t xml:space="preserve">Le tuteur atteste du niveau d’acquisition des compétences à l’aide de la grille nationale </w:t>
      </w:r>
      <w:r>
        <w:rPr>
          <w:rFonts w:ascii="Arial" w:hAnsi="Arial" w:cs="Arial"/>
          <w:sz w:val="20"/>
        </w:rPr>
        <w:t>fournie à cet effet</w:t>
      </w:r>
      <w:r w:rsidRPr="00651261">
        <w:rPr>
          <w:rFonts w:ascii="Arial" w:hAnsi="Arial" w:cs="Arial"/>
          <w:sz w:val="20"/>
        </w:rPr>
        <w:t>.</w:t>
      </w:r>
    </w:p>
    <w:p w14:paraId="6EC1FB68" w14:textId="77777777" w:rsidR="00A97DCE" w:rsidRPr="00651261" w:rsidRDefault="00A97DCE" w:rsidP="00A97DCE">
      <w:pPr>
        <w:spacing w:line="226" w:lineRule="exact"/>
        <w:jc w:val="both"/>
        <w:rPr>
          <w:rFonts w:ascii="Arial" w:hAnsi="Arial" w:cs="Arial"/>
          <w:sz w:val="20"/>
        </w:rPr>
      </w:pPr>
    </w:p>
    <w:p w14:paraId="22D6BF4B" w14:textId="77777777" w:rsidR="00A97DCE" w:rsidRPr="00651261" w:rsidRDefault="00A97DCE" w:rsidP="00A97DCE">
      <w:pPr>
        <w:spacing w:line="226" w:lineRule="exact"/>
        <w:jc w:val="both"/>
        <w:rPr>
          <w:rFonts w:ascii="Arial" w:hAnsi="Arial" w:cs="Arial"/>
          <w:i/>
          <w:iCs/>
          <w:color w:val="000000"/>
          <w:sz w:val="20"/>
        </w:rPr>
      </w:pPr>
      <w:r w:rsidRPr="00651261">
        <w:rPr>
          <w:rFonts w:ascii="Arial" w:hAnsi="Arial" w:cs="Arial"/>
          <w:i/>
          <w:iCs/>
          <w:color w:val="000000"/>
          <w:sz w:val="20"/>
        </w:rPr>
        <w:t>2.3.2 Candidat en formation de perfectionnement</w:t>
      </w:r>
    </w:p>
    <w:p w14:paraId="23755320" w14:textId="77777777" w:rsidR="00A97DCE" w:rsidRPr="00651261" w:rsidRDefault="00A97DCE" w:rsidP="00A97DCE">
      <w:pPr>
        <w:shd w:val="clear" w:color="auto" w:fill="FFFFFF"/>
        <w:ind w:left="43"/>
        <w:jc w:val="both"/>
        <w:rPr>
          <w:rFonts w:ascii="Arial" w:hAnsi="Arial" w:cs="Arial"/>
          <w:i/>
          <w:iCs/>
          <w:sz w:val="20"/>
        </w:rPr>
      </w:pPr>
    </w:p>
    <w:p w14:paraId="6702B2E9" w14:textId="77777777" w:rsidR="00A97DCE" w:rsidRPr="00651261" w:rsidRDefault="00A97DCE" w:rsidP="00A97DCE">
      <w:pPr>
        <w:shd w:val="clear" w:color="auto" w:fill="FFFFFF"/>
        <w:ind w:left="38" w:right="38"/>
        <w:jc w:val="both"/>
        <w:rPr>
          <w:rFonts w:ascii="Arial" w:hAnsi="Arial" w:cs="Arial"/>
          <w:sz w:val="20"/>
        </w:rPr>
      </w:pPr>
      <w:r w:rsidRPr="00651261">
        <w:rPr>
          <w:rFonts w:ascii="Arial" w:hAnsi="Arial" w:cs="Arial"/>
          <w:spacing w:val="1"/>
          <w:sz w:val="20"/>
        </w:rPr>
        <w:t xml:space="preserve">L’attestation de formation en milieu professionnel est remplacée par un ou plusieurs certificats de travail attestant que l’intéressé a été occupé dans des activités visées par le diplôme en qualité de salarié à temps plein, pendant six mois au cours de l'année précédant </w:t>
      </w:r>
      <w:r w:rsidRPr="00651261">
        <w:rPr>
          <w:rFonts w:ascii="Arial" w:hAnsi="Arial" w:cs="Arial"/>
          <w:sz w:val="20"/>
        </w:rPr>
        <w:t>l'examen, ou à temps partiel pendant un an au cours des deux années précédant l'examen.</w:t>
      </w:r>
    </w:p>
    <w:p w14:paraId="6D968F00" w14:textId="77777777" w:rsidR="00A97DCE" w:rsidRPr="00651261" w:rsidRDefault="00A97DCE" w:rsidP="00A97DCE">
      <w:pPr>
        <w:shd w:val="clear" w:color="auto" w:fill="FFFFFF"/>
        <w:ind w:left="38" w:right="38"/>
        <w:jc w:val="both"/>
        <w:rPr>
          <w:rFonts w:ascii="Arial" w:hAnsi="Arial" w:cs="Arial"/>
          <w:sz w:val="20"/>
        </w:rPr>
      </w:pPr>
    </w:p>
    <w:p w14:paraId="43F8E497" w14:textId="31E9F25F" w:rsidR="00A97DCE" w:rsidRPr="00651261" w:rsidRDefault="00A97DCE" w:rsidP="00A97DCE">
      <w:pPr>
        <w:widowControl w:val="0"/>
        <w:shd w:val="clear" w:color="auto" w:fill="FFFFFF"/>
        <w:autoSpaceDE w:val="0"/>
        <w:autoSpaceDN w:val="0"/>
        <w:adjustRightInd w:val="0"/>
        <w:jc w:val="both"/>
        <w:rPr>
          <w:rFonts w:ascii="Arial" w:hAnsi="Arial" w:cs="Arial"/>
          <w:sz w:val="20"/>
        </w:rPr>
      </w:pPr>
      <w:r w:rsidRPr="00651261">
        <w:rPr>
          <w:rFonts w:ascii="Arial" w:hAnsi="Arial" w:cs="Arial"/>
          <w:sz w:val="20"/>
        </w:rPr>
        <w:t>Le ou les employeurs évalue(nt) la ma</w:t>
      </w:r>
      <w:r w:rsidR="00F47D02">
        <w:rPr>
          <w:rFonts w:ascii="Arial" w:hAnsi="Arial" w:cs="Arial"/>
          <w:sz w:val="20"/>
        </w:rPr>
        <w:t>î</w:t>
      </w:r>
      <w:r w:rsidRPr="00651261">
        <w:rPr>
          <w:rFonts w:ascii="Arial" w:hAnsi="Arial" w:cs="Arial"/>
          <w:sz w:val="20"/>
        </w:rPr>
        <w:t xml:space="preserve">trise des compétences à l’aide de la grille nationale </w:t>
      </w:r>
      <w:r>
        <w:rPr>
          <w:rFonts w:ascii="Arial" w:hAnsi="Arial" w:cs="Arial"/>
          <w:sz w:val="20"/>
        </w:rPr>
        <w:t>fournie à cet effet</w:t>
      </w:r>
      <w:r w:rsidRPr="00651261">
        <w:rPr>
          <w:rFonts w:ascii="Arial" w:hAnsi="Arial" w:cs="Arial"/>
          <w:sz w:val="20"/>
        </w:rPr>
        <w:t>.</w:t>
      </w:r>
    </w:p>
    <w:p w14:paraId="3E665CC8" w14:textId="77777777" w:rsidR="00A97DCE" w:rsidRPr="00651261" w:rsidRDefault="00A97DCE" w:rsidP="00A97DCE">
      <w:pPr>
        <w:widowControl w:val="0"/>
        <w:shd w:val="clear" w:color="auto" w:fill="FFFFFF"/>
        <w:autoSpaceDE w:val="0"/>
        <w:autoSpaceDN w:val="0"/>
        <w:adjustRightInd w:val="0"/>
        <w:jc w:val="both"/>
        <w:rPr>
          <w:rFonts w:ascii="Arial" w:hAnsi="Arial" w:cs="Arial"/>
          <w:b/>
          <w:bCs/>
          <w:color w:val="000000"/>
          <w:spacing w:val="-1"/>
          <w:sz w:val="20"/>
        </w:rPr>
      </w:pPr>
    </w:p>
    <w:p w14:paraId="78023C05" w14:textId="77777777" w:rsidR="00A97DCE" w:rsidRPr="00651261" w:rsidRDefault="00A97DCE" w:rsidP="00A97DCE">
      <w:pPr>
        <w:jc w:val="both"/>
        <w:rPr>
          <w:rFonts w:ascii="Arial" w:hAnsi="Arial" w:cs="Arial"/>
          <w:b/>
          <w:bCs/>
          <w:color w:val="000000"/>
          <w:spacing w:val="-1"/>
          <w:u w:val="single"/>
        </w:rPr>
      </w:pPr>
      <w:r w:rsidRPr="00651261">
        <w:rPr>
          <w:rFonts w:ascii="Arial" w:hAnsi="Arial" w:cs="Arial"/>
          <w:b/>
          <w:bCs/>
          <w:color w:val="000000"/>
          <w:spacing w:val="-1"/>
          <w:u w:val="single"/>
        </w:rPr>
        <w:t xml:space="preserve">2.4 Candidat se </w:t>
      </w:r>
      <w:r w:rsidRPr="00651261">
        <w:rPr>
          <w:rFonts w:ascii="Arial" w:hAnsi="Arial" w:cs="Arial"/>
          <w:b/>
          <w:bCs/>
          <w:spacing w:val="-1"/>
          <w:u w:val="single"/>
        </w:rPr>
        <w:t>présentant</w:t>
      </w:r>
      <w:r w:rsidRPr="00651261">
        <w:rPr>
          <w:rFonts w:ascii="Arial" w:hAnsi="Arial" w:cs="Arial"/>
          <w:b/>
          <w:bCs/>
          <w:color w:val="000000"/>
          <w:spacing w:val="-1"/>
          <w:u w:val="single"/>
        </w:rPr>
        <w:t xml:space="preserve"> au titre de trois années d'expérience professionnelle</w:t>
      </w:r>
    </w:p>
    <w:p w14:paraId="08C58414" w14:textId="77777777" w:rsidR="00A97DCE" w:rsidRPr="00651261" w:rsidRDefault="00A97DCE" w:rsidP="00A97DCE">
      <w:pPr>
        <w:shd w:val="clear" w:color="auto" w:fill="FFFFFF"/>
        <w:ind w:right="38"/>
        <w:jc w:val="both"/>
        <w:rPr>
          <w:rFonts w:ascii="Arial" w:hAnsi="Arial" w:cs="Arial"/>
          <w:color w:val="000000"/>
          <w:sz w:val="20"/>
          <w:highlight w:val="yellow"/>
        </w:rPr>
      </w:pPr>
    </w:p>
    <w:p w14:paraId="1C68BB46" w14:textId="77777777" w:rsidR="00A97DCE" w:rsidRPr="00651261" w:rsidRDefault="00A97DCE" w:rsidP="00A97DCE">
      <w:pPr>
        <w:shd w:val="clear" w:color="auto" w:fill="FFFFFF"/>
        <w:ind w:right="38"/>
        <w:jc w:val="both"/>
        <w:rPr>
          <w:rFonts w:ascii="Arial" w:hAnsi="Arial" w:cs="Arial"/>
          <w:color w:val="000000"/>
          <w:sz w:val="20"/>
        </w:rPr>
      </w:pPr>
      <w:r w:rsidRPr="00651261">
        <w:rPr>
          <w:rFonts w:ascii="Arial" w:hAnsi="Arial" w:cs="Arial"/>
          <w:color w:val="000000"/>
          <w:sz w:val="20"/>
        </w:rPr>
        <w:t>Le candidat n’effectue pas de stage, mais doit justifier de trois années d'expériences professionnelles dans un emploi qualifié correspondant aux objectifs du baccalauréat professionnel pour lequel il s'inscrit. Le candidat produit ses certificats de travail pour l'inscription à l'examen.</w:t>
      </w:r>
    </w:p>
    <w:p w14:paraId="78E53542" w14:textId="77777777" w:rsidR="00A97DCE" w:rsidRPr="00651261" w:rsidRDefault="00A97DCE" w:rsidP="00A97DCE">
      <w:pPr>
        <w:shd w:val="clear" w:color="auto" w:fill="FFFFFF"/>
        <w:ind w:right="38"/>
        <w:jc w:val="both"/>
        <w:rPr>
          <w:rFonts w:ascii="Arial" w:hAnsi="Arial" w:cs="Arial"/>
          <w:color w:val="000000"/>
          <w:sz w:val="20"/>
        </w:rPr>
      </w:pPr>
    </w:p>
    <w:p w14:paraId="0C391419" w14:textId="77777777" w:rsidR="00A97DCE" w:rsidRPr="00651261" w:rsidRDefault="00A97DCE" w:rsidP="00A97DCE">
      <w:pPr>
        <w:shd w:val="clear" w:color="auto" w:fill="FFFFFF"/>
        <w:ind w:right="38"/>
        <w:jc w:val="both"/>
        <w:rPr>
          <w:rFonts w:ascii="Arial" w:hAnsi="Arial" w:cs="Arial"/>
          <w:color w:val="000000"/>
          <w:u w:val="single"/>
        </w:rPr>
      </w:pPr>
      <w:r w:rsidRPr="00651261">
        <w:rPr>
          <w:rFonts w:ascii="Arial" w:hAnsi="Arial" w:cs="Arial"/>
          <w:b/>
          <w:u w:val="single"/>
        </w:rPr>
        <w:t xml:space="preserve">2.5 </w:t>
      </w:r>
      <w:r w:rsidRPr="00651261">
        <w:rPr>
          <w:rFonts w:ascii="Arial" w:hAnsi="Arial" w:cs="Arial"/>
          <w:b/>
          <w:bCs/>
          <w:color w:val="000000"/>
          <w:spacing w:val="-1"/>
          <w:u w:val="single"/>
        </w:rPr>
        <w:t>Positionnement</w:t>
      </w:r>
    </w:p>
    <w:p w14:paraId="04C4C4F3" w14:textId="77777777" w:rsidR="00A97DCE" w:rsidRPr="00651261" w:rsidRDefault="00A97DCE" w:rsidP="00A97DCE">
      <w:pPr>
        <w:shd w:val="clear" w:color="auto" w:fill="FFFFFF"/>
        <w:spacing w:line="274" w:lineRule="exact"/>
        <w:ind w:right="960"/>
        <w:jc w:val="both"/>
        <w:rPr>
          <w:rFonts w:ascii="Arial" w:hAnsi="Arial" w:cs="Arial"/>
          <w:b/>
          <w:sz w:val="20"/>
        </w:rPr>
      </w:pPr>
    </w:p>
    <w:p w14:paraId="0BC444CB" w14:textId="77777777" w:rsidR="00A97DCE" w:rsidRPr="00651261" w:rsidRDefault="00A97DCE" w:rsidP="00A97DCE">
      <w:pPr>
        <w:jc w:val="both"/>
        <w:rPr>
          <w:rFonts w:ascii="Arial" w:hAnsi="Arial" w:cs="Arial"/>
          <w:sz w:val="20"/>
        </w:rPr>
      </w:pPr>
      <w:r w:rsidRPr="00651261">
        <w:rPr>
          <w:rFonts w:ascii="Arial" w:hAnsi="Arial" w:cs="Arial"/>
          <w:sz w:val="20"/>
        </w:rPr>
        <w:t xml:space="preserve">Pour les candidats positionnés par décision du Recteur, </w:t>
      </w:r>
      <w:r w:rsidRPr="00651261">
        <w:rPr>
          <w:rFonts w:ascii="Arial" w:hAnsi="Arial" w:cs="Arial"/>
          <w:b/>
          <w:sz w:val="20"/>
        </w:rPr>
        <w:t>la durée minimale</w:t>
      </w:r>
      <w:r w:rsidRPr="00651261">
        <w:rPr>
          <w:rFonts w:ascii="Arial" w:hAnsi="Arial" w:cs="Arial"/>
          <w:sz w:val="20"/>
        </w:rPr>
        <w:t xml:space="preserve"> de la PFMP est de :</w:t>
      </w:r>
    </w:p>
    <w:p w14:paraId="038FE12A" w14:textId="77777777" w:rsidR="00A97DCE" w:rsidRPr="00651261" w:rsidRDefault="00A97DCE" w:rsidP="00A97DCE">
      <w:pPr>
        <w:jc w:val="both"/>
        <w:rPr>
          <w:rFonts w:ascii="Arial" w:hAnsi="Arial" w:cs="Arial"/>
          <w:sz w:val="20"/>
        </w:rPr>
      </w:pPr>
    </w:p>
    <w:p w14:paraId="41BDAB53" w14:textId="77777777" w:rsidR="00A97DCE" w:rsidRPr="00651261" w:rsidRDefault="00A97DCE" w:rsidP="009354C9">
      <w:pPr>
        <w:numPr>
          <w:ilvl w:val="0"/>
          <w:numId w:val="10"/>
        </w:numPr>
        <w:jc w:val="both"/>
        <w:rPr>
          <w:rFonts w:ascii="Arial" w:hAnsi="Arial" w:cs="Arial"/>
          <w:b/>
          <w:i/>
          <w:sz w:val="16"/>
          <w:szCs w:val="16"/>
        </w:rPr>
      </w:pPr>
      <w:r w:rsidRPr="00651261">
        <w:rPr>
          <w:rFonts w:ascii="Arial" w:hAnsi="Arial" w:cs="Arial"/>
          <w:sz w:val="20"/>
        </w:rPr>
        <w:t>10 semaines pour les candidats de la voie scolaire (Articles D 337-62 à D337-65 du code de l’éducation),</w:t>
      </w:r>
    </w:p>
    <w:p w14:paraId="2462694B" w14:textId="77777777" w:rsidR="00A97DCE" w:rsidRPr="00651261" w:rsidRDefault="00A97DCE" w:rsidP="00A97DCE">
      <w:pPr>
        <w:ind w:left="360"/>
        <w:jc w:val="both"/>
        <w:rPr>
          <w:rFonts w:ascii="Arial" w:hAnsi="Arial" w:cs="Arial"/>
          <w:b/>
          <w:i/>
          <w:sz w:val="16"/>
          <w:szCs w:val="16"/>
        </w:rPr>
      </w:pPr>
    </w:p>
    <w:p w14:paraId="6E6E296D" w14:textId="77777777" w:rsidR="00A97DCE" w:rsidRPr="00651261" w:rsidRDefault="00A97DCE" w:rsidP="009354C9">
      <w:pPr>
        <w:numPr>
          <w:ilvl w:val="0"/>
          <w:numId w:val="10"/>
        </w:numPr>
        <w:contextualSpacing/>
        <w:jc w:val="both"/>
        <w:rPr>
          <w:rFonts w:ascii="Arial" w:hAnsi="Arial" w:cs="Arial"/>
          <w:sz w:val="20"/>
        </w:rPr>
      </w:pPr>
      <w:r w:rsidRPr="00651261">
        <w:rPr>
          <w:rFonts w:ascii="Arial" w:hAnsi="Arial" w:cs="Arial"/>
          <w:sz w:val="20"/>
        </w:rPr>
        <w:t>8 semaines pour les candidats issus de la voie de la formation professionnelle continue visés au paragraphe 2.3.</w:t>
      </w:r>
    </w:p>
    <w:p w14:paraId="133829DF" w14:textId="77777777" w:rsidR="00A97DCE" w:rsidRPr="00651261" w:rsidRDefault="00A97DCE" w:rsidP="00A97DCE">
      <w:pPr>
        <w:jc w:val="both"/>
        <w:rPr>
          <w:rFonts w:ascii="Arial" w:hAnsi="Arial"/>
          <w:sz w:val="20"/>
          <w:szCs w:val="20"/>
        </w:rPr>
      </w:pPr>
    </w:p>
    <w:p w14:paraId="6CAAF972" w14:textId="614CD158" w:rsidR="00A97DCE" w:rsidRPr="00651261" w:rsidRDefault="00A97DCE" w:rsidP="00A97DCE">
      <w:pPr>
        <w:shd w:val="clear" w:color="auto" w:fill="FFFFFF"/>
        <w:spacing w:before="100" w:beforeAutospacing="1" w:after="100" w:afterAutospacing="1" w:line="226" w:lineRule="exact"/>
        <w:ind w:right="43"/>
        <w:jc w:val="both"/>
      </w:pPr>
      <w:r w:rsidRPr="00651261">
        <w:rPr>
          <w:rFonts w:ascii="Arial" w:hAnsi="Arial" w:cs="Arial"/>
          <w:color w:val="000000"/>
          <w:spacing w:val="1"/>
          <w:sz w:val="20"/>
        </w:rPr>
        <w:t>L’équipe pédagogique détermine avec le candidat, en fonction de son parcours et de son projet professionnel, le ou les secteurs sur lesquels doivent port</w:t>
      </w:r>
      <w:r w:rsidR="008C7976">
        <w:rPr>
          <w:rFonts w:ascii="Arial" w:hAnsi="Arial" w:cs="Arial"/>
          <w:color w:val="000000"/>
          <w:spacing w:val="1"/>
          <w:sz w:val="20"/>
        </w:rPr>
        <w:t>er</w:t>
      </w:r>
      <w:r w:rsidRPr="00651261">
        <w:rPr>
          <w:rFonts w:ascii="Arial" w:hAnsi="Arial" w:cs="Arial"/>
          <w:color w:val="000000"/>
          <w:spacing w:val="1"/>
          <w:sz w:val="20"/>
        </w:rPr>
        <w:t xml:space="preserve"> les PFMP ainsi que leur durée.</w:t>
      </w:r>
    </w:p>
    <w:p w14:paraId="76307569" w14:textId="77777777" w:rsidR="00A97DCE" w:rsidRPr="00651261" w:rsidRDefault="00A97DCE" w:rsidP="00A97DCE">
      <w:pPr>
        <w:shd w:val="clear" w:color="auto" w:fill="FFFFFF"/>
        <w:spacing w:before="100" w:beforeAutospacing="1" w:after="100" w:afterAutospacing="1" w:line="226" w:lineRule="exact"/>
        <w:ind w:right="14"/>
        <w:jc w:val="both"/>
      </w:pPr>
      <w:r w:rsidRPr="00651261">
        <w:rPr>
          <w:rFonts w:ascii="Arial" w:hAnsi="Arial" w:cs="Arial"/>
          <w:color w:val="000000"/>
          <w:spacing w:val="5"/>
          <w:sz w:val="20"/>
        </w:rPr>
        <w:t xml:space="preserve">Dans le cas où le cycle de formation se déroule sur deux ans (élèves venant d'un CAP d’un autre secteur ou d'une </w:t>
      </w:r>
      <w:r w:rsidRPr="00651261">
        <w:rPr>
          <w:rFonts w:ascii="Arial" w:hAnsi="Arial" w:cs="Arial"/>
          <w:color w:val="000000"/>
          <w:sz w:val="20"/>
        </w:rPr>
        <w:t xml:space="preserve">seconde générale ou technologique par exemple) la durée des PFMP est ramenée à 16 semaines.  </w:t>
      </w:r>
    </w:p>
    <w:p w14:paraId="3C1525AC" w14:textId="77777777" w:rsidR="00A97DCE" w:rsidRDefault="00A97DCE" w:rsidP="00A97DCE">
      <w:pPr>
        <w:rPr>
          <w:rFonts w:ascii="Arial" w:hAnsi="Arial" w:cs="Arial"/>
          <w:b/>
          <w:sz w:val="20"/>
          <w:szCs w:val="20"/>
        </w:rPr>
        <w:sectPr w:rsidR="00A97DCE" w:rsidSect="00DD44BF">
          <w:footerReference w:type="default" r:id="rId21"/>
          <w:pgSz w:w="11907" w:h="16840"/>
          <w:pgMar w:top="397" w:right="1134" w:bottom="397" w:left="1134" w:header="0" w:footer="851" w:gutter="0"/>
          <w:cols w:space="720"/>
          <w:rtlGutter/>
          <w:docGrid w:linePitch="272"/>
        </w:sectPr>
      </w:pPr>
    </w:p>
    <w:p w14:paraId="11E52E48" w14:textId="77777777" w:rsidR="006335A1" w:rsidRDefault="006335A1" w:rsidP="005E09B3">
      <w:pPr>
        <w:jc w:val="center"/>
        <w:rPr>
          <w:rFonts w:ascii="Times" w:hAnsi="Times" w:cs="Times"/>
          <w:b/>
        </w:rPr>
      </w:pPr>
    </w:p>
    <w:p w14:paraId="27229250" w14:textId="77777777" w:rsidR="005E09B3" w:rsidRPr="00FD651D" w:rsidRDefault="005E09B3" w:rsidP="005E09B3">
      <w:pPr>
        <w:jc w:val="center"/>
        <w:rPr>
          <w:rFonts w:ascii="Times" w:hAnsi="Times" w:cs="Times"/>
          <w:b/>
        </w:rPr>
      </w:pPr>
      <w:r w:rsidRPr="00FD651D">
        <w:rPr>
          <w:rFonts w:ascii="Times" w:hAnsi="Times" w:cs="Times"/>
          <w:b/>
        </w:rPr>
        <w:t xml:space="preserve">Annexe IV </w:t>
      </w:r>
    </w:p>
    <w:p w14:paraId="7453DA28" w14:textId="77777777" w:rsidR="005E09B3" w:rsidRDefault="005E09B3" w:rsidP="005E09B3">
      <w:pPr>
        <w:jc w:val="center"/>
        <w:rPr>
          <w:rFonts w:ascii="Times" w:hAnsi="Times" w:cs="Times"/>
          <w:b/>
        </w:rPr>
      </w:pPr>
      <w:r w:rsidRPr="00FD651D">
        <w:rPr>
          <w:rFonts w:ascii="Times" w:hAnsi="Times" w:cs="Times"/>
          <w:b/>
        </w:rPr>
        <w:t>Tableaux de correspondance entre épreuves ou unités de l’ancien et du nouveau diplôme</w:t>
      </w:r>
    </w:p>
    <w:p w14:paraId="50090600" w14:textId="77777777" w:rsidR="007514D6" w:rsidRPr="00FD651D" w:rsidRDefault="007514D6" w:rsidP="005E09B3">
      <w:pPr>
        <w:jc w:val="center"/>
        <w:rPr>
          <w:rFonts w:ascii="Times" w:hAnsi="Times" w:cs="Times"/>
          <w:b/>
        </w:rPr>
      </w:pPr>
    </w:p>
    <w:p w14:paraId="4FE51B3A" w14:textId="77777777" w:rsidR="005E09B3" w:rsidRPr="00FD651D" w:rsidRDefault="005E09B3" w:rsidP="005E09B3">
      <w:pPr>
        <w:rPr>
          <w:rFonts w:ascii="Times" w:hAnsi="Times" w:cs="Times"/>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248"/>
        <w:gridCol w:w="715"/>
        <w:gridCol w:w="4252"/>
        <w:gridCol w:w="1134"/>
      </w:tblGrid>
      <w:tr w:rsidR="005E09B3" w:rsidRPr="00651261" w14:paraId="73836AAE" w14:textId="77777777" w:rsidTr="007514D6">
        <w:trPr>
          <w:cantSplit/>
        </w:trPr>
        <w:tc>
          <w:tcPr>
            <w:tcW w:w="4963" w:type="dxa"/>
            <w:gridSpan w:val="2"/>
          </w:tcPr>
          <w:p w14:paraId="23527316" w14:textId="77777777" w:rsidR="005E09B3" w:rsidRPr="00651261" w:rsidRDefault="005E09B3" w:rsidP="00E41D16">
            <w:pPr>
              <w:jc w:val="center"/>
              <w:rPr>
                <w:rFonts w:ascii="Arial" w:hAnsi="Arial" w:cs="Arial"/>
                <w:b/>
                <w:bCs/>
                <w:lang w:eastAsia="en-US"/>
              </w:rPr>
            </w:pPr>
            <w:r w:rsidRPr="00651261">
              <w:rPr>
                <w:rFonts w:ascii="Arial" w:hAnsi="Arial" w:cs="Arial"/>
                <w:b/>
                <w:bCs/>
                <w:sz w:val="22"/>
                <w:szCs w:val="22"/>
                <w:lang w:eastAsia="en-US"/>
              </w:rPr>
              <w:t>BACCALAURÉAT PROFESSIONNEL</w:t>
            </w:r>
          </w:p>
          <w:p w14:paraId="2D15E5DD" w14:textId="2CBFB177" w:rsidR="005E09B3" w:rsidRPr="00651261" w:rsidRDefault="005E09B3" w:rsidP="00E41D16">
            <w:pPr>
              <w:jc w:val="center"/>
              <w:rPr>
                <w:rFonts w:ascii="Arial" w:hAnsi="Arial" w:cs="Arial"/>
                <w:b/>
                <w:bCs/>
                <w:lang w:eastAsia="en-US"/>
              </w:rPr>
            </w:pPr>
            <w:r>
              <w:rPr>
                <w:rFonts w:ascii="Arial" w:hAnsi="Arial" w:cs="Arial"/>
                <w:b/>
                <w:bCs/>
                <w:sz w:val="22"/>
                <w:szCs w:val="22"/>
                <w:lang w:eastAsia="en-US"/>
              </w:rPr>
              <w:t xml:space="preserve">ACCUEIL RELATIONS </w:t>
            </w:r>
            <w:r w:rsidR="00CF2A8E">
              <w:rPr>
                <w:rFonts w:ascii="Arial" w:hAnsi="Arial" w:cs="Arial"/>
                <w:b/>
                <w:bCs/>
                <w:sz w:val="22"/>
                <w:szCs w:val="22"/>
                <w:lang w:eastAsia="en-US"/>
              </w:rPr>
              <w:t>– CLIENTS ET USAGERS</w:t>
            </w:r>
          </w:p>
          <w:p w14:paraId="3C202514" w14:textId="77777777" w:rsidR="005E09B3" w:rsidRPr="00651261" w:rsidRDefault="005E09B3" w:rsidP="00E41D16">
            <w:pPr>
              <w:jc w:val="center"/>
              <w:rPr>
                <w:rFonts w:ascii="Arial" w:hAnsi="Arial" w:cs="Arial"/>
                <w:b/>
                <w:bCs/>
                <w:lang w:eastAsia="en-US"/>
              </w:rPr>
            </w:pPr>
            <w:r w:rsidRPr="00651261">
              <w:rPr>
                <w:rFonts w:ascii="Arial" w:hAnsi="Arial" w:cs="Arial"/>
                <w:b/>
                <w:bCs/>
                <w:sz w:val="22"/>
                <w:szCs w:val="22"/>
                <w:lang w:eastAsia="en-US"/>
              </w:rPr>
              <w:t xml:space="preserve">Dernière session </w:t>
            </w:r>
            <w:r w:rsidRPr="003449BC">
              <w:rPr>
                <w:rFonts w:ascii="Arial" w:hAnsi="Arial" w:cs="Arial"/>
                <w:b/>
                <w:bCs/>
                <w:sz w:val="22"/>
                <w:szCs w:val="22"/>
                <w:lang w:eastAsia="en-US"/>
              </w:rPr>
              <w:t>2020</w:t>
            </w:r>
          </w:p>
        </w:tc>
        <w:tc>
          <w:tcPr>
            <w:tcW w:w="5386" w:type="dxa"/>
            <w:gridSpan w:val="2"/>
          </w:tcPr>
          <w:p w14:paraId="383B4948" w14:textId="77777777" w:rsidR="005E09B3" w:rsidRPr="003314FD" w:rsidRDefault="005E09B3" w:rsidP="00E41D16">
            <w:pPr>
              <w:jc w:val="center"/>
              <w:rPr>
                <w:rFonts w:ascii="Arial" w:hAnsi="Arial" w:cs="Arial"/>
                <w:b/>
                <w:bCs/>
                <w:sz w:val="22"/>
                <w:szCs w:val="22"/>
                <w:lang w:eastAsia="en-US"/>
              </w:rPr>
            </w:pPr>
            <w:r w:rsidRPr="003314FD">
              <w:rPr>
                <w:rFonts w:ascii="Arial" w:hAnsi="Arial" w:cs="Arial"/>
                <w:b/>
                <w:bCs/>
                <w:sz w:val="22"/>
                <w:szCs w:val="22"/>
                <w:lang w:eastAsia="en-US"/>
              </w:rPr>
              <w:t>BACCALAURÉAT PROFESSIONNEL</w:t>
            </w:r>
          </w:p>
          <w:p w14:paraId="3887B89D" w14:textId="77777777" w:rsidR="005E09B3" w:rsidRPr="003314FD" w:rsidRDefault="005E09B3" w:rsidP="005E09B3">
            <w:pPr>
              <w:jc w:val="center"/>
              <w:rPr>
                <w:rFonts w:ascii="Arial" w:hAnsi="Arial" w:cs="Arial"/>
                <w:b/>
                <w:bCs/>
                <w:sz w:val="22"/>
                <w:szCs w:val="22"/>
                <w:lang w:eastAsia="en-US"/>
              </w:rPr>
            </w:pPr>
            <w:r w:rsidRPr="003314FD">
              <w:rPr>
                <w:rFonts w:ascii="Arial" w:hAnsi="Arial" w:cs="Arial"/>
                <w:b/>
                <w:bCs/>
                <w:sz w:val="22"/>
                <w:szCs w:val="22"/>
                <w:lang w:eastAsia="en-US"/>
              </w:rPr>
              <w:t>MÉTIERS DE L’ACCUEIL</w:t>
            </w:r>
          </w:p>
          <w:p w14:paraId="753453E5" w14:textId="4F6D8B59" w:rsidR="005E09B3" w:rsidRPr="003314FD" w:rsidRDefault="005E09B3" w:rsidP="005E09B3">
            <w:pPr>
              <w:jc w:val="center"/>
              <w:rPr>
                <w:rFonts w:ascii="Arial" w:hAnsi="Arial" w:cs="Arial"/>
                <w:b/>
                <w:bCs/>
                <w:sz w:val="22"/>
                <w:szCs w:val="22"/>
                <w:lang w:eastAsia="en-US"/>
              </w:rPr>
            </w:pPr>
            <w:r w:rsidRPr="003314FD">
              <w:rPr>
                <w:rFonts w:ascii="Arial" w:hAnsi="Arial" w:cs="Arial"/>
                <w:b/>
                <w:bCs/>
                <w:sz w:val="22"/>
                <w:szCs w:val="22"/>
                <w:lang w:eastAsia="en-US"/>
              </w:rPr>
              <w:t>1</w:t>
            </w:r>
            <w:r w:rsidRPr="003314FD">
              <w:rPr>
                <w:rFonts w:ascii="Arial" w:hAnsi="Arial" w:cs="Arial"/>
                <w:b/>
                <w:bCs/>
                <w:sz w:val="22"/>
                <w:szCs w:val="22"/>
                <w:vertAlign w:val="superscript"/>
                <w:lang w:eastAsia="en-US"/>
              </w:rPr>
              <w:t>ère</w:t>
            </w:r>
            <w:r w:rsidRPr="003314FD">
              <w:rPr>
                <w:rFonts w:ascii="Arial" w:hAnsi="Arial" w:cs="Arial"/>
                <w:b/>
                <w:bCs/>
                <w:sz w:val="22"/>
                <w:szCs w:val="22"/>
                <w:lang w:eastAsia="en-US"/>
              </w:rPr>
              <w:t xml:space="preserve"> session 2021</w:t>
            </w:r>
          </w:p>
        </w:tc>
      </w:tr>
      <w:tr w:rsidR="005E09B3" w:rsidRPr="00651261" w14:paraId="69820856" w14:textId="77777777" w:rsidTr="007514D6">
        <w:trPr>
          <w:cantSplit/>
        </w:trPr>
        <w:tc>
          <w:tcPr>
            <w:tcW w:w="4963" w:type="dxa"/>
            <w:gridSpan w:val="2"/>
          </w:tcPr>
          <w:p w14:paraId="13A08408" w14:textId="49C22C5C" w:rsidR="005E09B3" w:rsidRPr="00651261" w:rsidRDefault="005E09B3" w:rsidP="00E41D16">
            <w:pPr>
              <w:jc w:val="center"/>
              <w:rPr>
                <w:rFonts w:ascii="Arial" w:hAnsi="Arial" w:cs="Arial"/>
                <w:lang w:val="en-GB" w:eastAsia="en-US"/>
              </w:rPr>
            </w:pPr>
            <w:r w:rsidRPr="00651261">
              <w:rPr>
                <w:rFonts w:ascii="Arial" w:hAnsi="Arial" w:cs="Arial"/>
                <w:sz w:val="22"/>
                <w:szCs w:val="22"/>
                <w:lang w:val="en-GB" w:eastAsia="en-US"/>
              </w:rPr>
              <w:t>ÉPREUVES - UNITÉS</w:t>
            </w:r>
          </w:p>
        </w:tc>
        <w:tc>
          <w:tcPr>
            <w:tcW w:w="5386" w:type="dxa"/>
            <w:gridSpan w:val="2"/>
          </w:tcPr>
          <w:p w14:paraId="0FF5F343" w14:textId="77777777" w:rsidR="005E09B3" w:rsidRPr="00651261" w:rsidRDefault="005E09B3" w:rsidP="00E41D16">
            <w:pPr>
              <w:jc w:val="center"/>
              <w:rPr>
                <w:rFonts w:ascii="Arial" w:hAnsi="Arial" w:cs="Arial"/>
                <w:lang w:val="en-GB" w:eastAsia="en-US"/>
              </w:rPr>
            </w:pPr>
            <w:r w:rsidRPr="00651261">
              <w:rPr>
                <w:rFonts w:ascii="Arial" w:hAnsi="Arial" w:cs="Arial"/>
                <w:sz w:val="22"/>
                <w:szCs w:val="22"/>
                <w:lang w:val="en-GB" w:eastAsia="en-US"/>
              </w:rPr>
              <w:t xml:space="preserve">ÉPREUVES </w:t>
            </w:r>
            <w:r>
              <w:rPr>
                <w:rFonts w:ascii="Arial" w:hAnsi="Arial" w:cs="Arial"/>
                <w:sz w:val="22"/>
                <w:szCs w:val="22"/>
                <w:lang w:val="en-GB" w:eastAsia="en-US"/>
              </w:rPr>
              <w:t>–</w:t>
            </w:r>
            <w:r w:rsidRPr="00651261">
              <w:rPr>
                <w:rFonts w:ascii="Arial" w:hAnsi="Arial" w:cs="Arial"/>
                <w:sz w:val="22"/>
                <w:szCs w:val="22"/>
                <w:lang w:val="en-GB" w:eastAsia="en-US"/>
              </w:rPr>
              <w:t xml:space="preserve"> UNITÉS</w:t>
            </w:r>
          </w:p>
        </w:tc>
      </w:tr>
      <w:tr w:rsidR="005E09B3" w:rsidRPr="00651261" w14:paraId="28182F19" w14:textId="77777777" w:rsidTr="007514D6">
        <w:tc>
          <w:tcPr>
            <w:tcW w:w="4248" w:type="dxa"/>
          </w:tcPr>
          <w:p w14:paraId="3C86B185" w14:textId="77777777" w:rsidR="005E09B3" w:rsidRPr="00651261" w:rsidRDefault="005E09B3" w:rsidP="00E41D16">
            <w:pPr>
              <w:rPr>
                <w:rFonts w:ascii="Arial" w:hAnsi="Arial" w:cs="Arial"/>
                <w:b/>
                <w:bCs/>
                <w:lang w:eastAsia="en-US"/>
              </w:rPr>
            </w:pPr>
            <w:r w:rsidRPr="00651261">
              <w:rPr>
                <w:rFonts w:ascii="Arial" w:hAnsi="Arial" w:cs="Arial"/>
                <w:b/>
                <w:bCs/>
                <w:sz w:val="22"/>
                <w:szCs w:val="22"/>
                <w:lang w:eastAsia="en-US"/>
              </w:rPr>
              <w:t xml:space="preserve">E1. </w:t>
            </w:r>
            <w:r w:rsidRPr="005816FD">
              <w:rPr>
                <w:rFonts w:ascii="Arial" w:hAnsi="Arial" w:cs="Arial"/>
                <w:b/>
                <w:bCs/>
                <w:sz w:val="22"/>
                <w:szCs w:val="22"/>
                <w:lang w:eastAsia="en-US"/>
              </w:rPr>
              <w:t>É</w:t>
            </w:r>
            <w:r w:rsidRPr="00651261">
              <w:rPr>
                <w:rFonts w:ascii="Arial" w:hAnsi="Arial" w:cs="Arial"/>
                <w:b/>
                <w:bCs/>
                <w:sz w:val="22"/>
                <w:szCs w:val="22"/>
                <w:lang w:eastAsia="en-US"/>
              </w:rPr>
              <w:t>preuve scientifique et technique</w:t>
            </w:r>
          </w:p>
        </w:tc>
        <w:tc>
          <w:tcPr>
            <w:tcW w:w="715" w:type="dxa"/>
          </w:tcPr>
          <w:p w14:paraId="165512D6" w14:textId="77777777" w:rsidR="005E09B3" w:rsidRPr="00CF2A8E" w:rsidRDefault="005E09B3" w:rsidP="00E41D16">
            <w:pPr>
              <w:jc w:val="center"/>
              <w:rPr>
                <w:rFonts w:ascii="Arial" w:hAnsi="Arial" w:cs="Arial"/>
                <w:b/>
                <w:lang w:eastAsia="en-US"/>
              </w:rPr>
            </w:pPr>
            <w:r w:rsidRPr="00CF2A8E">
              <w:rPr>
                <w:rFonts w:ascii="Arial" w:hAnsi="Arial" w:cs="Arial"/>
                <w:b/>
                <w:sz w:val="22"/>
                <w:szCs w:val="22"/>
                <w:lang w:eastAsia="en-US"/>
              </w:rPr>
              <w:t>U1</w:t>
            </w:r>
          </w:p>
        </w:tc>
        <w:tc>
          <w:tcPr>
            <w:tcW w:w="4252" w:type="dxa"/>
          </w:tcPr>
          <w:p w14:paraId="58C05536" w14:textId="20904E7A" w:rsidR="005E09B3" w:rsidRPr="00651261" w:rsidRDefault="00CF2A8E" w:rsidP="00E41D16">
            <w:pPr>
              <w:rPr>
                <w:rFonts w:ascii="Arial" w:hAnsi="Arial" w:cs="Arial"/>
                <w:lang w:eastAsia="en-US"/>
              </w:rPr>
            </w:pPr>
            <w:r w:rsidRPr="00651261">
              <w:rPr>
                <w:rFonts w:ascii="Arial" w:hAnsi="Arial" w:cs="Arial"/>
                <w:b/>
                <w:bCs/>
                <w:sz w:val="22"/>
                <w:szCs w:val="22"/>
                <w:lang w:eastAsia="en-US"/>
              </w:rPr>
              <w:t xml:space="preserve">E1. </w:t>
            </w:r>
            <w:r w:rsidRPr="005816FD">
              <w:rPr>
                <w:rFonts w:ascii="Arial" w:hAnsi="Arial" w:cs="Arial"/>
                <w:b/>
                <w:bCs/>
                <w:sz w:val="22"/>
                <w:szCs w:val="22"/>
                <w:lang w:eastAsia="en-US"/>
              </w:rPr>
              <w:t>É</w:t>
            </w:r>
            <w:r w:rsidRPr="00651261">
              <w:rPr>
                <w:rFonts w:ascii="Arial" w:hAnsi="Arial" w:cs="Arial"/>
                <w:b/>
                <w:bCs/>
                <w:sz w:val="22"/>
                <w:szCs w:val="22"/>
                <w:lang w:eastAsia="en-US"/>
              </w:rPr>
              <w:t>preuve scientifique et technique</w:t>
            </w:r>
          </w:p>
        </w:tc>
        <w:tc>
          <w:tcPr>
            <w:tcW w:w="1134" w:type="dxa"/>
          </w:tcPr>
          <w:p w14:paraId="6591DEAB" w14:textId="5B1F6188" w:rsidR="005E09B3" w:rsidRPr="00CF2A8E" w:rsidRDefault="00CF2A8E" w:rsidP="00CF2A8E">
            <w:pPr>
              <w:jc w:val="center"/>
              <w:rPr>
                <w:rFonts w:ascii="Arial" w:hAnsi="Arial" w:cs="Arial"/>
                <w:b/>
                <w:lang w:eastAsia="en-US"/>
              </w:rPr>
            </w:pPr>
            <w:r w:rsidRPr="00CF2A8E">
              <w:rPr>
                <w:rFonts w:ascii="Arial" w:hAnsi="Arial" w:cs="Arial"/>
                <w:b/>
                <w:lang w:eastAsia="en-US"/>
              </w:rPr>
              <w:t>U1</w:t>
            </w:r>
          </w:p>
        </w:tc>
      </w:tr>
      <w:tr w:rsidR="005E09B3" w:rsidRPr="00651261" w14:paraId="7E4A6350" w14:textId="77777777" w:rsidTr="007514D6">
        <w:tc>
          <w:tcPr>
            <w:tcW w:w="4248" w:type="dxa"/>
          </w:tcPr>
          <w:p w14:paraId="71568656" w14:textId="456EFF2A" w:rsidR="005E09B3" w:rsidRPr="00651261" w:rsidRDefault="00CF2A8E" w:rsidP="00E41D16">
            <w:pPr>
              <w:rPr>
                <w:rFonts w:ascii="Arial" w:hAnsi="Arial" w:cs="Arial"/>
                <w:lang w:eastAsia="en-US"/>
              </w:rPr>
            </w:pPr>
            <w:r>
              <w:rPr>
                <w:rFonts w:ascii="Arial" w:hAnsi="Arial" w:cs="Arial"/>
                <w:sz w:val="22"/>
                <w:szCs w:val="22"/>
                <w:lang w:eastAsia="en-US"/>
              </w:rPr>
              <w:t>Sous-épreuve E11</w:t>
            </w:r>
            <w:r w:rsidR="005E09B3">
              <w:rPr>
                <w:rFonts w:ascii="Arial" w:hAnsi="Arial" w:cs="Arial"/>
                <w:sz w:val="22"/>
                <w:szCs w:val="22"/>
                <w:lang w:eastAsia="en-US"/>
              </w:rPr>
              <w:t xml:space="preserve"> : </w:t>
            </w:r>
            <w:r w:rsidR="005E09B3" w:rsidRPr="00651261">
              <w:rPr>
                <w:rFonts w:ascii="Arial" w:hAnsi="Arial" w:cs="Arial"/>
                <w:sz w:val="22"/>
                <w:szCs w:val="22"/>
                <w:lang w:eastAsia="en-US"/>
              </w:rPr>
              <w:t>Économie-droit</w:t>
            </w:r>
          </w:p>
        </w:tc>
        <w:tc>
          <w:tcPr>
            <w:tcW w:w="715" w:type="dxa"/>
          </w:tcPr>
          <w:p w14:paraId="1F6C92F3" w14:textId="737FED53" w:rsidR="005E09B3" w:rsidRPr="00651261" w:rsidRDefault="005E09B3" w:rsidP="00E41D16">
            <w:pPr>
              <w:jc w:val="center"/>
              <w:rPr>
                <w:rFonts w:ascii="Arial" w:hAnsi="Arial" w:cs="Arial"/>
                <w:bCs/>
                <w:lang w:eastAsia="en-US"/>
              </w:rPr>
            </w:pPr>
            <w:r w:rsidRPr="00651261">
              <w:rPr>
                <w:rFonts w:ascii="Arial" w:hAnsi="Arial" w:cs="Arial"/>
                <w:bCs/>
                <w:sz w:val="22"/>
                <w:szCs w:val="22"/>
                <w:lang w:eastAsia="en-US"/>
              </w:rPr>
              <w:t>U1</w:t>
            </w:r>
            <w:r w:rsidR="006335A1">
              <w:rPr>
                <w:rFonts w:ascii="Arial" w:hAnsi="Arial" w:cs="Arial"/>
                <w:bCs/>
                <w:sz w:val="22"/>
                <w:szCs w:val="22"/>
                <w:lang w:eastAsia="en-US"/>
              </w:rPr>
              <w:t>1</w:t>
            </w:r>
          </w:p>
        </w:tc>
        <w:tc>
          <w:tcPr>
            <w:tcW w:w="4252" w:type="dxa"/>
          </w:tcPr>
          <w:p w14:paraId="234E2881" w14:textId="77777777" w:rsidR="005E09B3" w:rsidRPr="00651261" w:rsidRDefault="005E09B3" w:rsidP="00E41D16">
            <w:pPr>
              <w:rPr>
                <w:rFonts w:ascii="Arial" w:hAnsi="Arial" w:cs="Arial"/>
                <w:bCs/>
                <w:lang w:eastAsia="en-US"/>
              </w:rPr>
            </w:pPr>
            <w:r w:rsidRPr="00651261">
              <w:rPr>
                <w:rFonts w:ascii="Arial" w:hAnsi="Arial" w:cs="Arial"/>
                <w:bCs/>
                <w:sz w:val="22"/>
                <w:szCs w:val="22"/>
                <w:lang w:eastAsia="en-US"/>
              </w:rPr>
              <w:t>Sous-épreuve E11 : Économie-Droit</w:t>
            </w:r>
          </w:p>
        </w:tc>
        <w:tc>
          <w:tcPr>
            <w:tcW w:w="1134" w:type="dxa"/>
          </w:tcPr>
          <w:p w14:paraId="0874A77F" w14:textId="77777777" w:rsidR="005E09B3" w:rsidRPr="00651261" w:rsidRDefault="005E09B3" w:rsidP="00CF2A8E">
            <w:pPr>
              <w:jc w:val="center"/>
              <w:rPr>
                <w:rFonts w:ascii="Arial" w:hAnsi="Arial" w:cs="Arial"/>
                <w:lang w:eastAsia="en-US"/>
              </w:rPr>
            </w:pPr>
            <w:r w:rsidRPr="00651261">
              <w:rPr>
                <w:rFonts w:ascii="Arial" w:hAnsi="Arial" w:cs="Arial"/>
                <w:sz w:val="22"/>
                <w:szCs w:val="22"/>
                <w:lang w:eastAsia="en-US"/>
              </w:rPr>
              <w:t>U11</w:t>
            </w:r>
          </w:p>
        </w:tc>
      </w:tr>
      <w:tr w:rsidR="005E09B3" w:rsidRPr="00651261" w14:paraId="1C5360E0" w14:textId="77777777" w:rsidTr="007514D6">
        <w:tc>
          <w:tcPr>
            <w:tcW w:w="4248" w:type="dxa"/>
          </w:tcPr>
          <w:p w14:paraId="06D0EC67" w14:textId="66E63962" w:rsidR="005E09B3" w:rsidRPr="00651261" w:rsidRDefault="00CF2A8E" w:rsidP="00E41D16">
            <w:pPr>
              <w:rPr>
                <w:rFonts w:ascii="Arial" w:hAnsi="Arial" w:cs="Arial"/>
                <w:lang w:eastAsia="en-US"/>
              </w:rPr>
            </w:pPr>
            <w:r>
              <w:rPr>
                <w:rFonts w:ascii="Arial" w:hAnsi="Arial" w:cs="Arial"/>
                <w:sz w:val="22"/>
                <w:szCs w:val="22"/>
                <w:lang w:eastAsia="en-US"/>
              </w:rPr>
              <w:t>Sous-épreuve E12</w:t>
            </w:r>
            <w:r w:rsidR="005E09B3" w:rsidRPr="00651261">
              <w:rPr>
                <w:rFonts w:ascii="Arial" w:hAnsi="Arial" w:cs="Arial"/>
                <w:sz w:val="22"/>
                <w:szCs w:val="22"/>
                <w:lang w:eastAsia="en-US"/>
              </w:rPr>
              <w:t> : Mathématiques</w:t>
            </w:r>
          </w:p>
        </w:tc>
        <w:tc>
          <w:tcPr>
            <w:tcW w:w="715" w:type="dxa"/>
          </w:tcPr>
          <w:p w14:paraId="1809D41B" w14:textId="2B8DE5F0" w:rsidR="005E09B3" w:rsidRPr="00651261" w:rsidRDefault="005E09B3" w:rsidP="00E41D16">
            <w:pPr>
              <w:jc w:val="center"/>
              <w:rPr>
                <w:rFonts w:ascii="Arial" w:hAnsi="Arial" w:cs="Arial"/>
                <w:bCs/>
                <w:lang w:eastAsia="en-US"/>
              </w:rPr>
            </w:pPr>
            <w:r w:rsidRPr="00651261">
              <w:rPr>
                <w:rFonts w:ascii="Arial" w:hAnsi="Arial" w:cs="Arial"/>
                <w:bCs/>
                <w:sz w:val="22"/>
                <w:szCs w:val="22"/>
                <w:lang w:eastAsia="en-US"/>
              </w:rPr>
              <w:t>U1</w:t>
            </w:r>
            <w:r w:rsidR="006335A1">
              <w:rPr>
                <w:rFonts w:ascii="Arial" w:hAnsi="Arial" w:cs="Arial"/>
                <w:bCs/>
                <w:sz w:val="22"/>
                <w:szCs w:val="22"/>
                <w:lang w:eastAsia="en-US"/>
              </w:rPr>
              <w:t>2</w:t>
            </w:r>
          </w:p>
        </w:tc>
        <w:tc>
          <w:tcPr>
            <w:tcW w:w="4252" w:type="dxa"/>
          </w:tcPr>
          <w:p w14:paraId="4C1ADB7C" w14:textId="77777777" w:rsidR="005E09B3" w:rsidRPr="00651261" w:rsidRDefault="005E09B3" w:rsidP="00E41D16">
            <w:pPr>
              <w:rPr>
                <w:rFonts w:ascii="Arial" w:hAnsi="Arial" w:cs="Arial"/>
                <w:bCs/>
                <w:lang w:eastAsia="en-US"/>
              </w:rPr>
            </w:pPr>
            <w:r w:rsidRPr="00651261">
              <w:rPr>
                <w:rFonts w:ascii="Arial" w:hAnsi="Arial" w:cs="Arial"/>
                <w:bCs/>
                <w:sz w:val="22"/>
                <w:szCs w:val="22"/>
                <w:lang w:eastAsia="en-US"/>
              </w:rPr>
              <w:t>Sous-épreuve E12 : Mathématiques</w:t>
            </w:r>
          </w:p>
        </w:tc>
        <w:tc>
          <w:tcPr>
            <w:tcW w:w="1134" w:type="dxa"/>
          </w:tcPr>
          <w:p w14:paraId="3D630F6B" w14:textId="77777777" w:rsidR="005E09B3" w:rsidRPr="00651261" w:rsidRDefault="005E09B3" w:rsidP="00CF2A8E">
            <w:pPr>
              <w:jc w:val="center"/>
              <w:rPr>
                <w:rFonts w:ascii="Arial" w:hAnsi="Arial" w:cs="Arial"/>
                <w:lang w:eastAsia="en-US"/>
              </w:rPr>
            </w:pPr>
            <w:r w:rsidRPr="00651261">
              <w:rPr>
                <w:rFonts w:ascii="Arial" w:hAnsi="Arial" w:cs="Arial"/>
                <w:sz w:val="22"/>
                <w:szCs w:val="22"/>
                <w:lang w:eastAsia="en-US"/>
              </w:rPr>
              <w:t>U12</w:t>
            </w:r>
          </w:p>
        </w:tc>
      </w:tr>
      <w:tr w:rsidR="005E09B3" w:rsidRPr="00651261" w14:paraId="64ACE78E" w14:textId="77777777" w:rsidTr="007514D6">
        <w:tc>
          <w:tcPr>
            <w:tcW w:w="4248" w:type="dxa"/>
          </w:tcPr>
          <w:p w14:paraId="2B889D82" w14:textId="6879F2BC" w:rsidR="006335A1" w:rsidRDefault="005E09B3" w:rsidP="006335A1">
            <w:pPr>
              <w:autoSpaceDE w:val="0"/>
              <w:autoSpaceDN w:val="0"/>
              <w:adjustRightInd w:val="0"/>
              <w:rPr>
                <w:rFonts w:ascii="Arial-BoldMT" w:hAnsi="Arial-BoldMT" w:cs="Arial-BoldMT"/>
                <w:b/>
                <w:bCs/>
                <w:sz w:val="22"/>
                <w:szCs w:val="22"/>
              </w:rPr>
            </w:pPr>
            <w:r w:rsidRPr="00651261">
              <w:rPr>
                <w:rFonts w:ascii="Arial" w:hAnsi="Arial" w:cs="Arial"/>
                <w:b/>
                <w:bCs/>
                <w:sz w:val="22"/>
                <w:szCs w:val="22"/>
                <w:lang w:eastAsia="en-US"/>
              </w:rPr>
              <w:t>E2</w:t>
            </w:r>
            <w:r w:rsidR="00CF2A8E">
              <w:rPr>
                <w:rFonts w:ascii="Arial" w:hAnsi="Arial" w:cs="Arial"/>
                <w:b/>
                <w:bCs/>
                <w:sz w:val="22"/>
                <w:szCs w:val="22"/>
                <w:lang w:eastAsia="en-US"/>
              </w:rPr>
              <w:t>.</w:t>
            </w:r>
            <w:r w:rsidR="006335A1">
              <w:rPr>
                <w:rFonts w:ascii="Arial-BoldMT" w:hAnsi="Arial-BoldMT" w:cs="Arial-BoldMT"/>
                <w:b/>
                <w:bCs/>
                <w:sz w:val="22"/>
                <w:szCs w:val="22"/>
              </w:rPr>
              <w:t xml:space="preserve"> Analyse et traitement de</w:t>
            </w:r>
          </w:p>
          <w:p w14:paraId="45B84585" w14:textId="330F5BE5" w:rsidR="005E09B3" w:rsidRPr="00651261" w:rsidRDefault="006335A1" w:rsidP="006335A1">
            <w:pPr>
              <w:rPr>
                <w:rFonts w:ascii="Arial" w:hAnsi="Arial" w:cs="Arial"/>
                <w:b/>
                <w:bCs/>
                <w:lang w:eastAsia="en-US"/>
              </w:rPr>
            </w:pPr>
            <w:r>
              <w:rPr>
                <w:rFonts w:ascii="Arial-BoldMT" w:hAnsi="Arial-BoldMT" w:cs="Arial-BoldMT"/>
                <w:b/>
                <w:bCs/>
                <w:sz w:val="22"/>
                <w:szCs w:val="22"/>
              </w:rPr>
              <w:t>situations liées à l’accueil</w:t>
            </w:r>
          </w:p>
        </w:tc>
        <w:tc>
          <w:tcPr>
            <w:tcW w:w="715" w:type="dxa"/>
          </w:tcPr>
          <w:p w14:paraId="494FD87B" w14:textId="77777777" w:rsidR="005E09B3" w:rsidRPr="00651261" w:rsidRDefault="005E09B3" w:rsidP="00E41D16">
            <w:pPr>
              <w:jc w:val="center"/>
              <w:rPr>
                <w:rFonts w:ascii="Arial" w:hAnsi="Arial" w:cs="Arial"/>
                <w:b/>
                <w:bCs/>
                <w:lang w:eastAsia="en-US"/>
              </w:rPr>
            </w:pPr>
            <w:r w:rsidRPr="00651261">
              <w:rPr>
                <w:rFonts w:ascii="Arial" w:hAnsi="Arial" w:cs="Arial"/>
                <w:b/>
                <w:bCs/>
                <w:sz w:val="22"/>
                <w:szCs w:val="22"/>
                <w:lang w:eastAsia="en-US"/>
              </w:rPr>
              <w:t>U2</w:t>
            </w:r>
          </w:p>
        </w:tc>
        <w:tc>
          <w:tcPr>
            <w:tcW w:w="4252" w:type="dxa"/>
          </w:tcPr>
          <w:p w14:paraId="1730C65F" w14:textId="3B6A91A8" w:rsidR="005E09B3" w:rsidRPr="00651261" w:rsidRDefault="00CF2A8E" w:rsidP="006335A1">
            <w:pPr>
              <w:rPr>
                <w:rFonts w:ascii="Arial" w:hAnsi="Arial" w:cs="Arial"/>
                <w:b/>
                <w:lang w:eastAsia="en-US"/>
              </w:rPr>
            </w:pPr>
            <w:r>
              <w:rPr>
                <w:rFonts w:ascii="Arial" w:hAnsi="Arial" w:cs="Arial"/>
                <w:b/>
                <w:bCs/>
                <w:sz w:val="22"/>
                <w:szCs w:val="22"/>
                <w:lang w:eastAsia="en-US"/>
              </w:rPr>
              <w:t>E2.</w:t>
            </w:r>
            <w:r w:rsidR="008C045F">
              <w:rPr>
                <w:rFonts w:ascii="Arial" w:hAnsi="Arial" w:cs="Arial"/>
                <w:b/>
                <w:bCs/>
                <w:sz w:val="22"/>
                <w:szCs w:val="22"/>
                <w:lang w:eastAsia="en-US"/>
              </w:rPr>
              <w:t xml:space="preserve"> Analyse </w:t>
            </w:r>
            <w:r w:rsidR="005E09B3" w:rsidRPr="00651261">
              <w:rPr>
                <w:rFonts w:ascii="Arial" w:hAnsi="Arial" w:cs="Arial"/>
                <w:b/>
                <w:bCs/>
                <w:sz w:val="22"/>
                <w:szCs w:val="22"/>
                <w:lang w:eastAsia="en-US"/>
              </w:rPr>
              <w:t>de situations professionnelles</w:t>
            </w:r>
            <w:r w:rsidR="008C045F">
              <w:rPr>
                <w:rFonts w:ascii="Arial" w:hAnsi="Arial" w:cs="Arial"/>
                <w:b/>
                <w:bCs/>
                <w:sz w:val="22"/>
                <w:szCs w:val="22"/>
                <w:lang w:eastAsia="en-US"/>
              </w:rPr>
              <w:t xml:space="preserve"> liées à la relation commerciale</w:t>
            </w:r>
            <w:r w:rsidR="005E09B3" w:rsidRPr="00651261">
              <w:rPr>
                <w:rFonts w:ascii="Arial" w:hAnsi="Arial" w:cs="Arial"/>
                <w:b/>
                <w:bCs/>
                <w:sz w:val="22"/>
                <w:szCs w:val="22"/>
                <w:lang w:eastAsia="en-US"/>
              </w:rPr>
              <w:t xml:space="preserve"> </w:t>
            </w:r>
          </w:p>
        </w:tc>
        <w:tc>
          <w:tcPr>
            <w:tcW w:w="1134" w:type="dxa"/>
          </w:tcPr>
          <w:p w14:paraId="4536DC44" w14:textId="77777777" w:rsidR="005E09B3" w:rsidRPr="00651261" w:rsidRDefault="005E09B3" w:rsidP="00CF2A8E">
            <w:pPr>
              <w:jc w:val="center"/>
              <w:rPr>
                <w:rFonts w:ascii="Arial" w:hAnsi="Arial" w:cs="Arial"/>
                <w:b/>
                <w:lang w:eastAsia="en-US"/>
              </w:rPr>
            </w:pPr>
            <w:r w:rsidRPr="00651261">
              <w:rPr>
                <w:rFonts w:ascii="Arial" w:hAnsi="Arial" w:cs="Arial"/>
                <w:b/>
                <w:sz w:val="22"/>
                <w:szCs w:val="22"/>
                <w:lang w:eastAsia="en-US"/>
              </w:rPr>
              <w:t>U2</w:t>
            </w:r>
          </w:p>
        </w:tc>
      </w:tr>
      <w:tr w:rsidR="005E09B3" w:rsidRPr="00651261" w14:paraId="64200266" w14:textId="77777777" w:rsidTr="007514D6">
        <w:tc>
          <w:tcPr>
            <w:tcW w:w="4248" w:type="dxa"/>
          </w:tcPr>
          <w:p w14:paraId="0C4B1F3C" w14:textId="29620A83" w:rsidR="00CF2A8E" w:rsidRPr="00CF2A8E" w:rsidRDefault="00CF2A8E" w:rsidP="00CF2A8E">
            <w:pPr>
              <w:autoSpaceDE w:val="0"/>
              <w:autoSpaceDN w:val="0"/>
              <w:adjustRightInd w:val="0"/>
              <w:rPr>
                <w:rFonts w:ascii="Arial-BoldMT" w:hAnsi="Arial-BoldMT" w:cs="Arial-BoldMT"/>
                <w:b/>
                <w:bCs/>
                <w:sz w:val="22"/>
                <w:szCs w:val="22"/>
              </w:rPr>
            </w:pPr>
            <w:r w:rsidRPr="00CF2A8E">
              <w:rPr>
                <w:rFonts w:ascii="Arial-BoldMT" w:hAnsi="Arial-BoldMT" w:cs="Arial-BoldMT"/>
                <w:b/>
                <w:bCs/>
                <w:sz w:val="22"/>
                <w:szCs w:val="22"/>
              </w:rPr>
              <w:t>E3</w:t>
            </w:r>
            <w:r>
              <w:rPr>
                <w:rFonts w:ascii="Arial-BoldMT" w:hAnsi="Arial-BoldMT" w:cs="Arial-BoldMT"/>
                <w:b/>
                <w:bCs/>
                <w:sz w:val="22"/>
                <w:szCs w:val="22"/>
              </w:rPr>
              <w:t>.</w:t>
            </w:r>
            <w:r w:rsidRPr="00CF2A8E">
              <w:rPr>
                <w:rFonts w:ascii="Arial-BoldMT" w:hAnsi="Arial-BoldMT" w:cs="Arial-BoldMT"/>
                <w:b/>
                <w:bCs/>
                <w:sz w:val="22"/>
                <w:szCs w:val="22"/>
              </w:rPr>
              <w:t xml:space="preserve"> Situation professionnelle</w:t>
            </w:r>
          </w:p>
          <w:p w14:paraId="583C1E08" w14:textId="38F9FB8B" w:rsidR="005E09B3" w:rsidRPr="00651261" w:rsidRDefault="00CF2A8E" w:rsidP="00CF2A8E">
            <w:pPr>
              <w:autoSpaceDE w:val="0"/>
              <w:autoSpaceDN w:val="0"/>
              <w:adjustRightInd w:val="0"/>
              <w:rPr>
                <w:rFonts w:ascii="Arial" w:hAnsi="Arial" w:cs="Arial"/>
                <w:b/>
                <w:bCs/>
                <w:lang w:eastAsia="en-US"/>
              </w:rPr>
            </w:pPr>
            <w:r w:rsidRPr="00CF2A8E">
              <w:rPr>
                <w:rFonts w:ascii="Arial-BoldMT" w:hAnsi="Arial-BoldMT" w:cs="Arial-BoldMT"/>
                <w:b/>
                <w:bCs/>
                <w:sz w:val="22"/>
                <w:szCs w:val="22"/>
              </w:rPr>
              <w:t>d’accueil</w:t>
            </w:r>
          </w:p>
        </w:tc>
        <w:tc>
          <w:tcPr>
            <w:tcW w:w="715" w:type="dxa"/>
          </w:tcPr>
          <w:p w14:paraId="155904E1" w14:textId="77777777" w:rsidR="005E09B3" w:rsidRPr="00651261" w:rsidRDefault="005E09B3" w:rsidP="00E41D16">
            <w:pPr>
              <w:jc w:val="center"/>
              <w:rPr>
                <w:rFonts w:ascii="Arial" w:hAnsi="Arial" w:cs="Arial"/>
                <w:b/>
                <w:bCs/>
                <w:lang w:eastAsia="en-US"/>
              </w:rPr>
            </w:pPr>
            <w:r w:rsidRPr="00651261">
              <w:rPr>
                <w:rFonts w:ascii="Arial" w:hAnsi="Arial" w:cs="Arial"/>
                <w:b/>
                <w:bCs/>
                <w:sz w:val="22"/>
                <w:szCs w:val="22"/>
                <w:lang w:eastAsia="en-US"/>
              </w:rPr>
              <w:t>U3</w:t>
            </w:r>
          </w:p>
        </w:tc>
        <w:tc>
          <w:tcPr>
            <w:tcW w:w="4252" w:type="dxa"/>
          </w:tcPr>
          <w:p w14:paraId="131CFBC4" w14:textId="6B2C440C" w:rsidR="005E09B3" w:rsidRPr="00651261" w:rsidRDefault="007514D6" w:rsidP="003314FD">
            <w:pPr>
              <w:autoSpaceDE w:val="0"/>
              <w:autoSpaceDN w:val="0"/>
              <w:adjustRightInd w:val="0"/>
              <w:rPr>
                <w:rFonts w:ascii="Arial" w:hAnsi="Arial" w:cs="Arial"/>
                <w:lang w:eastAsia="en-US"/>
              </w:rPr>
            </w:pPr>
            <w:r w:rsidRPr="00CF2A8E">
              <w:rPr>
                <w:rFonts w:ascii="Arial-BoldMT" w:hAnsi="Arial-BoldMT" w:cs="Arial-BoldMT"/>
                <w:b/>
                <w:bCs/>
                <w:sz w:val="22"/>
                <w:szCs w:val="22"/>
              </w:rPr>
              <w:t>E3</w:t>
            </w:r>
            <w:r>
              <w:rPr>
                <w:rFonts w:ascii="Arial-BoldMT" w:hAnsi="Arial-BoldMT" w:cs="Arial-BoldMT"/>
                <w:b/>
                <w:bCs/>
                <w:sz w:val="22"/>
                <w:szCs w:val="22"/>
              </w:rPr>
              <w:t>. Pratiques</w:t>
            </w:r>
            <w:r w:rsidRPr="00CF2A8E">
              <w:rPr>
                <w:rFonts w:ascii="Arial-BoldMT" w:hAnsi="Arial-BoldMT" w:cs="Arial-BoldMT"/>
                <w:b/>
                <w:bCs/>
                <w:sz w:val="22"/>
                <w:szCs w:val="22"/>
              </w:rPr>
              <w:t xml:space="preserve"> professionnelle</w:t>
            </w:r>
            <w:r>
              <w:rPr>
                <w:rFonts w:ascii="Arial-BoldMT" w:hAnsi="Arial-BoldMT" w:cs="Arial-BoldMT"/>
                <w:b/>
                <w:bCs/>
                <w:sz w:val="22"/>
                <w:szCs w:val="22"/>
              </w:rPr>
              <w:t xml:space="preserve">s liées à </w:t>
            </w:r>
            <w:r w:rsidR="003314FD">
              <w:rPr>
                <w:rFonts w:ascii="Arial-BoldMT" w:hAnsi="Arial-BoldMT" w:cs="Arial-BoldMT"/>
                <w:b/>
                <w:bCs/>
                <w:sz w:val="22"/>
                <w:szCs w:val="22"/>
              </w:rPr>
              <w:t>l’</w:t>
            </w:r>
            <w:r w:rsidRPr="00CF2A8E">
              <w:rPr>
                <w:rFonts w:ascii="Arial-BoldMT" w:hAnsi="Arial-BoldMT" w:cs="Arial-BoldMT"/>
                <w:b/>
                <w:bCs/>
                <w:sz w:val="22"/>
                <w:szCs w:val="22"/>
              </w:rPr>
              <w:t>accueil</w:t>
            </w:r>
          </w:p>
        </w:tc>
        <w:tc>
          <w:tcPr>
            <w:tcW w:w="1134" w:type="dxa"/>
          </w:tcPr>
          <w:p w14:paraId="59F34161" w14:textId="50274B45" w:rsidR="005E09B3" w:rsidRPr="00651261" w:rsidRDefault="00CF2A8E" w:rsidP="00CF2A8E">
            <w:pPr>
              <w:jc w:val="center"/>
              <w:rPr>
                <w:rFonts w:ascii="Arial" w:hAnsi="Arial" w:cs="Arial"/>
                <w:lang w:eastAsia="en-US"/>
              </w:rPr>
            </w:pPr>
            <w:r w:rsidRPr="00651261">
              <w:rPr>
                <w:rFonts w:ascii="Arial" w:hAnsi="Arial" w:cs="Arial"/>
                <w:b/>
                <w:bCs/>
                <w:sz w:val="22"/>
                <w:szCs w:val="22"/>
                <w:lang w:eastAsia="en-US"/>
              </w:rPr>
              <w:t>U3</w:t>
            </w:r>
          </w:p>
        </w:tc>
      </w:tr>
      <w:tr w:rsidR="005E09B3" w:rsidRPr="00651261" w14:paraId="7504D19E" w14:textId="77777777" w:rsidTr="007514D6">
        <w:tc>
          <w:tcPr>
            <w:tcW w:w="4248" w:type="dxa"/>
          </w:tcPr>
          <w:p w14:paraId="46865FDC" w14:textId="6ACD0977" w:rsidR="00CF2A8E" w:rsidRPr="00CF2A8E" w:rsidRDefault="00CF2A8E" w:rsidP="00CF2A8E">
            <w:pPr>
              <w:rPr>
                <w:rFonts w:ascii="Arial" w:hAnsi="Arial" w:cs="Arial"/>
                <w:sz w:val="22"/>
                <w:szCs w:val="22"/>
                <w:lang w:eastAsia="en-US"/>
              </w:rPr>
            </w:pPr>
            <w:r w:rsidRPr="00CF2A8E">
              <w:rPr>
                <w:rFonts w:ascii="Arial" w:hAnsi="Arial" w:cs="Arial"/>
                <w:sz w:val="22"/>
                <w:szCs w:val="22"/>
                <w:lang w:eastAsia="en-US"/>
              </w:rPr>
              <w:t>Sous-épreuve E31 : Analyse de la</w:t>
            </w:r>
          </w:p>
          <w:p w14:paraId="3B08ECEE" w14:textId="5821449B" w:rsidR="005E09B3" w:rsidRPr="00CF2A8E" w:rsidRDefault="00CF2A8E" w:rsidP="00CF2A8E">
            <w:pPr>
              <w:rPr>
                <w:rFonts w:ascii="Arial" w:hAnsi="Arial" w:cs="Arial"/>
                <w:sz w:val="22"/>
                <w:szCs w:val="22"/>
                <w:lang w:eastAsia="en-US"/>
              </w:rPr>
            </w:pPr>
            <w:r w:rsidRPr="00CF2A8E">
              <w:rPr>
                <w:rFonts w:ascii="Arial" w:hAnsi="Arial" w:cs="Arial"/>
                <w:sz w:val="22"/>
                <w:szCs w:val="22"/>
                <w:lang w:eastAsia="en-US"/>
              </w:rPr>
              <w:t>fonction accueil et projet d’amélioration</w:t>
            </w:r>
          </w:p>
        </w:tc>
        <w:tc>
          <w:tcPr>
            <w:tcW w:w="715" w:type="dxa"/>
          </w:tcPr>
          <w:p w14:paraId="60763330" w14:textId="77777777" w:rsidR="005E09B3" w:rsidRPr="00CF2A8E" w:rsidRDefault="005E09B3" w:rsidP="00E41D16">
            <w:pPr>
              <w:jc w:val="center"/>
              <w:rPr>
                <w:rFonts w:ascii="Arial" w:hAnsi="Arial" w:cs="Arial"/>
                <w:bCs/>
                <w:lang w:eastAsia="en-US"/>
              </w:rPr>
            </w:pPr>
            <w:r w:rsidRPr="00CF2A8E">
              <w:rPr>
                <w:rFonts w:ascii="Arial" w:hAnsi="Arial" w:cs="Arial"/>
                <w:bCs/>
                <w:sz w:val="22"/>
                <w:szCs w:val="22"/>
                <w:lang w:eastAsia="en-US"/>
              </w:rPr>
              <w:t>U31</w:t>
            </w:r>
          </w:p>
        </w:tc>
        <w:tc>
          <w:tcPr>
            <w:tcW w:w="4252" w:type="dxa"/>
          </w:tcPr>
          <w:p w14:paraId="31969247" w14:textId="6DFDA9A0" w:rsidR="005E09B3" w:rsidRPr="00B16850" w:rsidRDefault="003314FD" w:rsidP="00E41D16">
            <w:pPr>
              <w:rPr>
                <w:rFonts w:ascii="Arial" w:hAnsi="Arial" w:cs="Arial"/>
                <w:b/>
                <w:lang w:eastAsia="en-US"/>
              </w:rPr>
            </w:pPr>
            <w:r w:rsidRPr="00B16850">
              <w:rPr>
                <w:rFonts w:ascii="Arial" w:hAnsi="Arial" w:cs="Arial"/>
                <w:b/>
                <w:sz w:val="22"/>
                <w:szCs w:val="22"/>
                <w:lang w:eastAsia="en-US"/>
              </w:rPr>
              <w:t>Sous épreuve E32 : Gestion de l’information et des prestations</w:t>
            </w:r>
          </w:p>
        </w:tc>
        <w:tc>
          <w:tcPr>
            <w:tcW w:w="1134" w:type="dxa"/>
          </w:tcPr>
          <w:p w14:paraId="78767F76" w14:textId="67FCFDE5" w:rsidR="005E09B3" w:rsidRPr="00B16850" w:rsidRDefault="003314FD" w:rsidP="00CF2A8E">
            <w:pPr>
              <w:jc w:val="center"/>
              <w:rPr>
                <w:rFonts w:ascii="Arial" w:hAnsi="Arial" w:cs="Arial"/>
                <w:b/>
                <w:lang w:eastAsia="en-US"/>
              </w:rPr>
            </w:pPr>
            <w:r w:rsidRPr="00B16850">
              <w:rPr>
                <w:rFonts w:ascii="Arial" w:hAnsi="Arial" w:cs="Arial"/>
                <w:b/>
                <w:sz w:val="22"/>
                <w:szCs w:val="22"/>
                <w:lang w:val="en-GB" w:eastAsia="en-US"/>
              </w:rPr>
              <w:t>U32</w:t>
            </w:r>
          </w:p>
        </w:tc>
      </w:tr>
      <w:tr w:rsidR="006F463E" w:rsidRPr="00651261" w14:paraId="078E8E86" w14:textId="77777777" w:rsidTr="007514D6">
        <w:tc>
          <w:tcPr>
            <w:tcW w:w="4248" w:type="dxa"/>
          </w:tcPr>
          <w:p w14:paraId="055FF830" w14:textId="13DC5AC2" w:rsidR="006F463E" w:rsidRPr="00CF2A8E" w:rsidRDefault="006F463E" w:rsidP="00CF2A8E">
            <w:pPr>
              <w:rPr>
                <w:rFonts w:ascii="Arial" w:hAnsi="Arial" w:cs="Arial"/>
                <w:sz w:val="22"/>
                <w:szCs w:val="22"/>
                <w:lang w:eastAsia="en-US"/>
              </w:rPr>
            </w:pPr>
            <w:r w:rsidRPr="00CF2A8E">
              <w:rPr>
                <w:rFonts w:ascii="Arial" w:hAnsi="Arial" w:cs="Arial"/>
                <w:sz w:val="22"/>
                <w:szCs w:val="22"/>
                <w:lang w:eastAsia="en-US"/>
              </w:rPr>
              <w:t>Sous-épreuve E32 : Accueil au</w:t>
            </w:r>
          </w:p>
          <w:p w14:paraId="41331888" w14:textId="0CE4941F" w:rsidR="006F463E" w:rsidRPr="00CF2A8E" w:rsidRDefault="006F463E" w:rsidP="00CF2A8E">
            <w:pPr>
              <w:rPr>
                <w:rFonts w:ascii="Arial" w:hAnsi="Arial" w:cs="Arial"/>
                <w:sz w:val="22"/>
                <w:szCs w:val="22"/>
                <w:lang w:eastAsia="en-US"/>
              </w:rPr>
            </w:pPr>
            <w:r w:rsidRPr="00CF2A8E">
              <w:rPr>
                <w:rFonts w:ascii="Arial" w:hAnsi="Arial" w:cs="Arial"/>
                <w:sz w:val="22"/>
                <w:szCs w:val="22"/>
                <w:lang w:eastAsia="en-US"/>
              </w:rPr>
              <w:t>téléphone</w:t>
            </w:r>
          </w:p>
        </w:tc>
        <w:tc>
          <w:tcPr>
            <w:tcW w:w="715" w:type="dxa"/>
          </w:tcPr>
          <w:p w14:paraId="6040E575" w14:textId="1C60CED5" w:rsidR="006F463E" w:rsidRPr="00651261" w:rsidRDefault="006F463E" w:rsidP="00E41D16">
            <w:pPr>
              <w:jc w:val="center"/>
              <w:rPr>
                <w:rFonts w:ascii="Arial" w:hAnsi="Arial" w:cs="Arial"/>
                <w:bCs/>
                <w:sz w:val="22"/>
                <w:szCs w:val="22"/>
                <w:lang w:val="en-GB" w:eastAsia="en-US"/>
              </w:rPr>
            </w:pPr>
            <w:r w:rsidRPr="00651261">
              <w:rPr>
                <w:rFonts w:ascii="Arial" w:hAnsi="Arial" w:cs="Arial"/>
                <w:bCs/>
                <w:sz w:val="22"/>
                <w:szCs w:val="22"/>
                <w:lang w:val="en-GB" w:eastAsia="en-US"/>
              </w:rPr>
              <w:t>U32</w:t>
            </w:r>
          </w:p>
        </w:tc>
        <w:tc>
          <w:tcPr>
            <w:tcW w:w="4252" w:type="dxa"/>
            <w:vMerge w:val="restart"/>
          </w:tcPr>
          <w:p w14:paraId="7B04CD5F" w14:textId="77777777" w:rsidR="006F463E" w:rsidRPr="00B16850" w:rsidRDefault="006F463E" w:rsidP="00E41D16">
            <w:pPr>
              <w:rPr>
                <w:rFonts w:ascii="Arial" w:hAnsi="Arial" w:cs="Arial"/>
                <w:b/>
                <w:sz w:val="22"/>
                <w:szCs w:val="22"/>
                <w:lang w:eastAsia="en-US"/>
              </w:rPr>
            </w:pPr>
          </w:p>
          <w:p w14:paraId="34AFA15B" w14:textId="3F2388F0" w:rsidR="006F463E" w:rsidRPr="00B16850" w:rsidRDefault="006F463E" w:rsidP="00E41D16">
            <w:pPr>
              <w:rPr>
                <w:rFonts w:ascii="Arial" w:hAnsi="Arial" w:cs="Arial"/>
                <w:b/>
                <w:sz w:val="22"/>
                <w:szCs w:val="22"/>
                <w:lang w:eastAsia="en-US"/>
              </w:rPr>
            </w:pPr>
            <w:r w:rsidRPr="00B16850">
              <w:rPr>
                <w:rFonts w:ascii="Arial" w:hAnsi="Arial" w:cs="Arial"/>
                <w:b/>
                <w:sz w:val="22"/>
                <w:szCs w:val="22"/>
                <w:lang w:eastAsia="en-US"/>
              </w:rPr>
              <w:t>Sous épreuve E31 : Gestion de l’accueil multicanal</w:t>
            </w:r>
          </w:p>
        </w:tc>
        <w:tc>
          <w:tcPr>
            <w:tcW w:w="1134" w:type="dxa"/>
            <w:vMerge w:val="restart"/>
          </w:tcPr>
          <w:p w14:paraId="0247C1EE" w14:textId="77777777" w:rsidR="006F463E" w:rsidRPr="00B16850" w:rsidRDefault="006F463E" w:rsidP="00CF2A8E">
            <w:pPr>
              <w:jc w:val="center"/>
              <w:rPr>
                <w:rFonts w:ascii="Arial" w:hAnsi="Arial" w:cs="Arial"/>
                <w:b/>
                <w:sz w:val="22"/>
                <w:szCs w:val="22"/>
                <w:lang w:eastAsia="en-US"/>
              </w:rPr>
            </w:pPr>
          </w:p>
          <w:p w14:paraId="50CDF075" w14:textId="67EE355E" w:rsidR="006F463E" w:rsidRPr="00B16850" w:rsidRDefault="006F463E" w:rsidP="00CF2A8E">
            <w:pPr>
              <w:jc w:val="center"/>
              <w:rPr>
                <w:rFonts w:ascii="Arial" w:hAnsi="Arial" w:cs="Arial"/>
                <w:b/>
                <w:sz w:val="22"/>
                <w:szCs w:val="22"/>
                <w:lang w:eastAsia="en-US"/>
              </w:rPr>
            </w:pPr>
            <w:r w:rsidRPr="00B16850">
              <w:rPr>
                <w:rFonts w:ascii="Arial" w:hAnsi="Arial" w:cs="Arial"/>
                <w:b/>
                <w:sz w:val="22"/>
                <w:szCs w:val="22"/>
                <w:lang w:eastAsia="en-US"/>
              </w:rPr>
              <w:t>U31</w:t>
            </w:r>
          </w:p>
        </w:tc>
      </w:tr>
      <w:tr w:rsidR="006F463E" w:rsidRPr="00651261" w14:paraId="625C853B" w14:textId="77777777" w:rsidTr="007514D6">
        <w:tc>
          <w:tcPr>
            <w:tcW w:w="4248" w:type="dxa"/>
          </w:tcPr>
          <w:p w14:paraId="1D0EB1B7" w14:textId="48D90129" w:rsidR="006F463E" w:rsidRPr="00CF2A8E" w:rsidRDefault="006F463E" w:rsidP="00CF2A8E">
            <w:pPr>
              <w:rPr>
                <w:rFonts w:ascii="Arial" w:hAnsi="Arial" w:cs="Arial"/>
                <w:sz w:val="22"/>
                <w:szCs w:val="22"/>
                <w:lang w:eastAsia="en-US"/>
              </w:rPr>
            </w:pPr>
            <w:r w:rsidRPr="00CF2A8E">
              <w:rPr>
                <w:rFonts w:ascii="Arial" w:hAnsi="Arial" w:cs="Arial"/>
                <w:sz w:val="22"/>
                <w:szCs w:val="22"/>
                <w:lang w:eastAsia="en-US"/>
              </w:rPr>
              <w:t>Sous-é</w:t>
            </w:r>
            <w:r>
              <w:rPr>
                <w:rFonts w:ascii="Arial" w:hAnsi="Arial" w:cs="Arial"/>
                <w:sz w:val="22"/>
                <w:szCs w:val="22"/>
                <w:lang w:eastAsia="en-US"/>
              </w:rPr>
              <w:t xml:space="preserve">preuve E33 : Accueil en face à </w:t>
            </w:r>
            <w:r w:rsidRPr="00CF2A8E">
              <w:rPr>
                <w:rFonts w:ascii="Arial" w:hAnsi="Arial" w:cs="Arial"/>
                <w:sz w:val="22"/>
                <w:szCs w:val="22"/>
                <w:lang w:eastAsia="en-US"/>
              </w:rPr>
              <w:t>face</w:t>
            </w:r>
          </w:p>
        </w:tc>
        <w:tc>
          <w:tcPr>
            <w:tcW w:w="715" w:type="dxa"/>
          </w:tcPr>
          <w:p w14:paraId="57C47918" w14:textId="3FF095A6" w:rsidR="006F463E" w:rsidRPr="00CF2A8E" w:rsidRDefault="006F463E" w:rsidP="00E41D16">
            <w:pPr>
              <w:jc w:val="center"/>
              <w:rPr>
                <w:rFonts w:ascii="Arial" w:hAnsi="Arial" w:cs="Arial"/>
                <w:bCs/>
                <w:lang w:eastAsia="en-US"/>
              </w:rPr>
            </w:pPr>
            <w:r>
              <w:rPr>
                <w:rFonts w:ascii="Arial" w:hAnsi="Arial" w:cs="Arial"/>
                <w:bCs/>
                <w:lang w:eastAsia="en-US"/>
              </w:rPr>
              <w:t>U33</w:t>
            </w:r>
          </w:p>
        </w:tc>
        <w:tc>
          <w:tcPr>
            <w:tcW w:w="4252" w:type="dxa"/>
            <w:vMerge/>
          </w:tcPr>
          <w:p w14:paraId="27666FBA" w14:textId="5710EB66" w:rsidR="006F463E" w:rsidRPr="00B16850" w:rsidRDefault="006F463E" w:rsidP="00E41D16">
            <w:pPr>
              <w:rPr>
                <w:rFonts w:ascii="Arial" w:hAnsi="Arial" w:cs="Arial"/>
                <w:sz w:val="22"/>
                <w:szCs w:val="22"/>
                <w:lang w:eastAsia="en-US"/>
              </w:rPr>
            </w:pPr>
          </w:p>
        </w:tc>
        <w:tc>
          <w:tcPr>
            <w:tcW w:w="1134" w:type="dxa"/>
            <w:vMerge/>
          </w:tcPr>
          <w:p w14:paraId="1FD8FC87" w14:textId="610069F8" w:rsidR="006F463E" w:rsidRPr="00B16850" w:rsidRDefault="006F463E" w:rsidP="00CF2A8E">
            <w:pPr>
              <w:jc w:val="center"/>
              <w:rPr>
                <w:rFonts w:ascii="Arial" w:hAnsi="Arial" w:cs="Arial"/>
                <w:sz w:val="22"/>
                <w:szCs w:val="22"/>
                <w:lang w:eastAsia="en-US"/>
              </w:rPr>
            </w:pPr>
          </w:p>
        </w:tc>
      </w:tr>
      <w:tr w:rsidR="005E09B3" w:rsidRPr="00651261" w14:paraId="6EDB3DCD" w14:textId="77777777" w:rsidTr="007514D6">
        <w:tc>
          <w:tcPr>
            <w:tcW w:w="4248" w:type="dxa"/>
          </w:tcPr>
          <w:p w14:paraId="54EA8F10" w14:textId="4EEEF6CB" w:rsidR="005E09B3" w:rsidRPr="00651261" w:rsidRDefault="00CF2A8E" w:rsidP="00CF2A8E">
            <w:pPr>
              <w:rPr>
                <w:rFonts w:ascii="Arial" w:hAnsi="Arial" w:cs="Arial"/>
                <w:lang w:eastAsia="en-US"/>
              </w:rPr>
            </w:pPr>
            <w:r w:rsidRPr="00CF2A8E">
              <w:rPr>
                <w:rFonts w:ascii="Arial" w:hAnsi="Arial" w:cs="Arial"/>
                <w:sz w:val="22"/>
                <w:szCs w:val="22"/>
                <w:lang w:eastAsia="en-US"/>
              </w:rPr>
              <w:t>Sous épreuve E34</w:t>
            </w:r>
            <w:r>
              <w:rPr>
                <w:rFonts w:ascii="Arial" w:hAnsi="Arial" w:cs="Arial"/>
                <w:sz w:val="22"/>
                <w:szCs w:val="22"/>
                <w:lang w:eastAsia="en-US"/>
              </w:rPr>
              <w:t> :</w:t>
            </w:r>
            <w:r w:rsidRPr="00CF2A8E">
              <w:rPr>
                <w:rFonts w:ascii="Arial" w:hAnsi="Arial" w:cs="Arial"/>
                <w:sz w:val="22"/>
                <w:szCs w:val="22"/>
                <w:lang w:eastAsia="en-US"/>
              </w:rPr>
              <w:t xml:space="preserve"> Pré</w:t>
            </w:r>
            <w:r>
              <w:rPr>
                <w:rFonts w:ascii="Arial" w:hAnsi="Arial" w:cs="Arial"/>
                <w:sz w:val="22"/>
                <w:szCs w:val="22"/>
                <w:lang w:eastAsia="en-US"/>
              </w:rPr>
              <w:t xml:space="preserve">vention santé </w:t>
            </w:r>
            <w:r w:rsidRPr="00CF2A8E">
              <w:rPr>
                <w:rFonts w:ascii="Arial" w:hAnsi="Arial" w:cs="Arial"/>
                <w:sz w:val="22"/>
                <w:szCs w:val="22"/>
                <w:lang w:eastAsia="en-US"/>
              </w:rPr>
              <w:t>environnement</w:t>
            </w:r>
          </w:p>
        </w:tc>
        <w:tc>
          <w:tcPr>
            <w:tcW w:w="715" w:type="dxa"/>
          </w:tcPr>
          <w:p w14:paraId="457F2B9C" w14:textId="10AC6021" w:rsidR="005E09B3" w:rsidRPr="00CF2A8E" w:rsidRDefault="00237AD5" w:rsidP="00E41D16">
            <w:pPr>
              <w:jc w:val="center"/>
              <w:rPr>
                <w:rFonts w:ascii="Arial" w:hAnsi="Arial" w:cs="Arial"/>
                <w:bCs/>
                <w:lang w:eastAsia="en-US"/>
              </w:rPr>
            </w:pPr>
            <w:r>
              <w:rPr>
                <w:rFonts w:ascii="Arial" w:hAnsi="Arial" w:cs="Arial"/>
                <w:bCs/>
                <w:lang w:eastAsia="en-US"/>
              </w:rPr>
              <w:t>U34</w:t>
            </w:r>
          </w:p>
        </w:tc>
        <w:tc>
          <w:tcPr>
            <w:tcW w:w="4252" w:type="dxa"/>
          </w:tcPr>
          <w:p w14:paraId="3AB8CE7F" w14:textId="638524E4" w:rsidR="005E09B3" w:rsidRPr="00B16850" w:rsidRDefault="003314FD" w:rsidP="00E41D16">
            <w:pPr>
              <w:rPr>
                <w:rFonts w:ascii="Arial" w:hAnsi="Arial" w:cs="Arial"/>
                <w:b/>
                <w:lang w:eastAsia="en-US"/>
              </w:rPr>
            </w:pPr>
            <w:r w:rsidRPr="00B16850">
              <w:rPr>
                <w:rFonts w:ascii="Arial" w:hAnsi="Arial" w:cs="Arial"/>
                <w:b/>
                <w:sz w:val="22"/>
                <w:szCs w:val="22"/>
                <w:lang w:eastAsia="en-US"/>
              </w:rPr>
              <w:t>Sous épreuve E33 : Prévention santé environnement</w:t>
            </w:r>
          </w:p>
        </w:tc>
        <w:tc>
          <w:tcPr>
            <w:tcW w:w="1134" w:type="dxa"/>
          </w:tcPr>
          <w:p w14:paraId="5ED6BB45" w14:textId="482E8DE4" w:rsidR="005E09B3" w:rsidRPr="00B16850" w:rsidRDefault="003314FD" w:rsidP="00CF2A8E">
            <w:pPr>
              <w:jc w:val="center"/>
              <w:rPr>
                <w:rFonts w:ascii="Arial" w:hAnsi="Arial" w:cs="Arial"/>
                <w:lang w:eastAsia="en-US"/>
              </w:rPr>
            </w:pPr>
            <w:r w:rsidRPr="00B16850">
              <w:rPr>
                <w:rFonts w:ascii="Arial" w:hAnsi="Arial" w:cs="Arial"/>
                <w:sz w:val="22"/>
                <w:szCs w:val="22"/>
                <w:lang w:val="en-GB" w:eastAsia="en-US"/>
              </w:rPr>
              <w:t>U33</w:t>
            </w:r>
          </w:p>
        </w:tc>
      </w:tr>
      <w:tr w:rsidR="005E09B3" w:rsidRPr="00651261" w14:paraId="4A4BE08D" w14:textId="77777777" w:rsidTr="007514D6">
        <w:tc>
          <w:tcPr>
            <w:tcW w:w="4248" w:type="dxa"/>
          </w:tcPr>
          <w:p w14:paraId="6BDEC55A" w14:textId="77777777" w:rsidR="005E09B3" w:rsidRPr="00651261" w:rsidRDefault="005E09B3" w:rsidP="00E41D16">
            <w:pPr>
              <w:rPr>
                <w:rFonts w:ascii="Arial" w:hAnsi="Arial" w:cs="Arial"/>
                <w:b/>
                <w:bCs/>
                <w:lang w:eastAsia="en-US"/>
              </w:rPr>
            </w:pPr>
            <w:r w:rsidRPr="00651261">
              <w:rPr>
                <w:rFonts w:ascii="Arial" w:hAnsi="Arial" w:cs="Arial"/>
                <w:b/>
                <w:bCs/>
                <w:sz w:val="22"/>
                <w:szCs w:val="22"/>
                <w:lang w:eastAsia="en-US"/>
              </w:rPr>
              <w:t xml:space="preserve">Épreuve E4 : Épreuve de langue vivante </w:t>
            </w:r>
          </w:p>
        </w:tc>
        <w:tc>
          <w:tcPr>
            <w:tcW w:w="715" w:type="dxa"/>
          </w:tcPr>
          <w:p w14:paraId="5C45EC7A" w14:textId="77777777" w:rsidR="005E09B3" w:rsidRPr="00651261" w:rsidRDefault="005E09B3" w:rsidP="00E41D16">
            <w:pPr>
              <w:jc w:val="center"/>
              <w:rPr>
                <w:rFonts w:ascii="Arial" w:hAnsi="Arial" w:cs="Arial"/>
                <w:b/>
                <w:bCs/>
                <w:lang w:val="en-GB" w:eastAsia="en-US"/>
              </w:rPr>
            </w:pPr>
            <w:r w:rsidRPr="00651261">
              <w:rPr>
                <w:rFonts w:ascii="Arial" w:hAnsi="Arial" w:cs="Arial"/>
                <w:b/>
                <w:bCs/>
                <w:sz w:val="22"/>
                <w:szCs w:val="22"/>
                <w:lang w:val="en-GB" w:eastAsia="en-US"/>
              </w:rPr>
              <w:t>U4</w:t>
            </w:r>
          </w:p>
        </w:tc>
        <w:tc>
          <w:tcPr>
            <w:tcW w:w="4252" w:type="dxa"/>
          </w:tcPr>
          <w:p w14:paraId="018DFBFC" w14:textId="601B7B0C" w:rsidR="005E09B3" w:rsidRPr="00651261" w:rsidRDefault="00511CE3" w:rsidP="00E41D16">
            <w:pPr>
              <w:rPr>
                <w:rFonts w:ascii="Arial" w:hAnsi="Arial" w:cs="Arial"/>
                <w:b/>
                <w:lang w:eastAsia="en-US"/>
              </w:rPr>
            </w:pPr>
            <w:r w:rsidRPr="00651261">
              <w:rPr>
                <w:rFonts w:ascii="Arial" w:hAnsi="Arial" w:cs="Arial"/>
                <w:b/>
                <w:bCs/>
                <w:sz w:val="22"/>
                <w:szCs w:val="22"/>
                <w:lang w:eastAsia="en-US"/>
              </w:rPr>
              <w:t>Épreuve E4 : Épreuve de langue vivante</w:t>
            </w:r>
          </w:p>
        </w:tc>
        <w:tc>
          <w:tcPr>
            <w:tcW w:w="1134" w:type="dxa"/>
          </w:tcPr>
          <w:p w14:paraId="3F08A918" w14:textId="77777777" w:rsidR="005E09B3" w:rsidRPr="00651261" w:rsidRDefault="005E09B3" w:rsidP="00CF2A8E">
            <w:pPr>
              <w:jc w:val="center"/>
              <w:rPr>
                <w:rFonts w:ascii="Arial" w:hAnsi="Arial" w:cs="Arial"/>
                <w:b/>
                <w:bCs/>
                <w:lang w:eastAsia="en-US"/>
              </w:rPr>
            </w:pPr>
            <w:r w:rsidRPr="00651261">
              <w:rPr>
                <w:rFonts w:ascii="Arial" w:hAnsi="Arial" w:cs="Arial"/>
                <w:b/>
                <w:bCs/>
                <w:sz w:val="22"/>
                <w:szCs w:val="22"/>
                <w:lang w:eastAsia="en-US"/>
              </w:rPr>
              <w:t>U4</w:t>
            </w:r>
          </w:p>
        </w:tc>
      </w:tr>
      <w:tr w:rsidR="005E09B3" w:rsidRPr="00651261" w14:paraId="10247C7F" w14:textId="77777777" w:rsidTr="007514D6">
        <w:trPr>
          <w:trHeight w:val="275"/>
        </w:trPr>
        <w:tc>
          <w:tcPr>
            <w:tcW w:w="4248" w:type="dxa"/>
          </w:tcPr>
          <w:p w14:paraId="5BF25691" w14:textId="77777777" w:rsidR="005E09B3" w:rsidRPr="00651261" w:rsidRDefault="005E09B3" w:rsidP="00E41D16">
            <w:pPr>
              <w:rPr>
                <w:rFonts w:ascii="Arial" w:hAnsi="Arial" w:cs="Arial"/>
                <w:bCs/>
                <w:lang w:eastAsia="en-US"/>
              </w:rPr>
            </w:pPr>
            <w:r w:rsidRPr="00651261">
              <w:rPr>
                <w:rFonts w:ascii="Arial" w:hAnsi="Arial" w:cs="Arial"/>
                <w:bCs/>
                <w:sz w:val="22"/>
                <w:szCs w:val="22"/>
                <w:lang w:eastAsia="en-US"/>
              </w:rPr>
              <w:t>Sous épreuve E41 : Langue vivante 1</w:t>
            </w:r>
          </w:p>
        </w:tc>
        <w:tc>
          <w:tcPr>
            <w:tcW w:w="715" w:type="dxa"/>
          </w:tcPr>
          <w:p w14:paraId="7AEFCE3E" w14:textId="77777777" w:rsidR="005E09B3" w:rsidRPr="00651261" w:rsidRDefault="005E09B3" w:rsidP="00E41D16">
            <w:pPr>
              <w:jc w:val="center"/>
              <w:rPr>
                <w:rFonts w:ascii="Arial" w:hAnsi="Arial" w:cs="Arial"/>
                <w:bCs/>
                <w:lang w:eastAsia="en-US"/>
              </w:rPr>
            </w:pPr>
            <w:r w:rsidRPr="00651261">
              <w:rPr>
                <w:rFonts w:ascii="Arial" w:hAnsi="Arial" w:cs="Arial"/>
                <w:bCs/>
                <w:sz w:val="22"/>
                <w:szCs w:val="22"/>
                <w:lang w:eastAsia="en-US"/>
              </w:rPr>
              <w:t>U41</w:t>
            </w:r>
          </w:p>
        </w:tc>
        <w:tc>
          <w:tcPr>
            <w:tcW w:w="4252" w:type="dxa"/>
          </w:tcPr>
          <w:p w14:paraId="5CC80AFF" w14:textId="77777777" w:rsidR="005E09B3" w:rsidRPr="00651261" w:rsidRDefault="005E09B3" w:rsidP="00E41D16">
            <w:pPr>
              <w:rPr>
                <w:rFonts w:ascii="Arial" w:hAnsi="Arial" w:cs="Arial"/>
                <w:lang w:eastAsia="en-US"/>
              </w:rPr>
            </w:pPr>
            <w:r w:rsidRPr="00651261">
              <w:rPr>
                <w:rFonts w:ascii="Arial" w:hAnsi="Arial" w:cs="Arial"/>
                <w:bCs/>
                <w:sz w:val="22"/>
                <w:szCs w:val="22"/>
                <w:lang w:eastAsia="en-US"/>
              </w:rPr>
              <w:t>Sous épreuve E41 : Langue vivante 1</w:t>
            </w:r>
          </w:p>
        </w:tc>
        <w:tc>
          <w:tcPr>
            <w:tcW w:w="1134" w:type="dxa"/>
          </w:tcPr>
          <w:p w14:paraId="015AB6D3" w14:textId="77777777" w:rsidR="005E09B3" w:rsidRPr="00651261" w:rsidRDefault="005E09B3" w:rsidP="00CF2A8E">
            <w:pPr>
              <w:jc w:val="center"/>
              <w:rPr>
                <w:rFonts w:ascii="Arial" w:hAnsi="Arial" w:cs="Arial"/>
                <w:bCs/>
                <w:lang w:eastAsia="en-US"/>
              </w:rPr>
            </w:pPr>
            <w:r w:rsidRPr="00651261">
              <w:rPr>
                <w:rFonts w:ascii="Arial" w:hAnsi="Arial" w:cs="Arial"/>
                <w:bCs/>
                <w:sz w:val="22"/>
                <w:szCs w:val="22"/>
                <w:lang w:eastAsia="en-US"/>
              </w:rPr>
              <w:t>U41</w:t>
            </w:r>
          </w:p>
        </w:tc>
      </w:tr>
      <w:tr w:rsidR="005E09B3" w:rsidRPr="00651261" w14:paraId="55E6014C" w14:textId="77777777" w:rsidTr="007514D6">
        <w:tc>
          <w:tcPr>
            <w:tcW w:w="4248" w:type="dxa"/>
          </w:tcPr>
          <w:p w14:paraId="62C8BE52" w14:textId="77777777" w:rsidR="005E09B3" w:rsidRPr="00651261" w:rsidRDefault="005E09B3" w:rsidP="00E41D16">
            <w:pPr>
              <w:rPr>
                <w:rFonts w:ascii="Arial" w:hAnsi="Arial" w:cs="Arial"/>
                <w:bCs/>
                <w:lang w:eastAsia="en-US"/>
              </w:rPr>
            </w:pPr>
            <w:r w:rsidRPr="00651261">
              <w:rPr>
                <w:rFonts w:ascii="Arial" w:hAnsi="Arial" w:cs="Arial"/>
                <w:bCs/>
                <w:sz w:val="22"/>
                <w:szCs w:val="22"/>
                <w:lang w:eastAsia="en-US"/>
              </w:rPr>
              <w:t>Sous épreuve E42 : Langue vivante 2</w:t>
            </w:r>
          </w:p>
        </w:tc>
        <w:tc>
          <w:tcPr>
            <w:tcW w:w="715" w:type="dxa"/>
          </w:tcPr>
          <w:p w14:paraId="4A3A3F3F" w14:textId="77777777" w:rsidR="005E09B3" w:rsidRPr="00651261" w:rsidRDefault="005E09B3" w:rsidP="00E41D16">
            <w:pPr>
              <w:jc w:val="center"/>
              <w:rPr>
                <w:rFonts w:ascii="Arial" w:hAnsi="Arial" w:cs="Arial"/>
                <w:bCs/>
                <w:lang w:eastAsia="en-US"/>
              </w:rPr>
            </w:pPr>
            <w:r w:rsidRPr="00651261">
              <w:rPr>
                <w:rFonts w:ascii="Arial" w:hAnsi="Arial" w:cs="Arial"/>
                <w:bCs/>
                <w:sz w:val="22"/>
                <w:szCs w:val="22"/>
                <w:lang w:eastAsia="en-US"/>
              </w:rPr>
              <w:t>U42</w:t>
            </w:r>
          </w:p>
        </w:tc>
        <w:tc>
          <w:tcPr>
            <w:tcW w:w="4252" w:type="dxa"/>
          </w:tcPr>
          <w:p w14:paraId="379921D0" w14:textId="77777777" w:rsidR="005E09B3" w:rsidRPr="00651261" w:rsidRDefault="005E09B3" w:rsidP="00E41D16">
            <w:pPr>
              <w:rPr>
                <w:rFonts w:ascii="Arial" w:hAnsi="Arial" w:cs="Arial"/>
                <w:lang w:eastAsia="en-US"/>
              </w:rPr>
            </w:pPr>
            <w:r w:rsidRPr="00651261">
              <w:rPr>
                <w:rFonts w:ascii="Arial" w:hAnsi="Arial" w:cs="Arial"/>
                <w:bCs/>
                <w:sz w:val="22"/>
                <w:szCs w:val="22"/>
                <w:lang w:eastAsia="en-US"/>
              </w:rPr>
              <w:t>Sous épreuve E42 : Langue vivante 2</w:t>
            </w:r>
          </w:p>
        </w:tc>
        <w:tc>
          <w:tcPr>
            <w:tcW w:w="1134" w:type="dxa"/>
          </w:tcPr>
          <w:p w14:paraId="08B2FECF" w14:textId="77777777" w:rsidR="005E09B3" w:rsidRPr="00651261" w:rsidRDefault="005E09B3" w:rsidP="00CF2A8E">
            <w:pPr>
              <w:jc w:val="center"/>
              <w:rPr>
                <w:rFonts w:ascii="Arial" w:hAnsi="Arial" w:cs="Arial"/>
                <w:bCs/>
                <w:lang w:eastAsia="en-US"/>
              </w:rPr>
            </w:pPr>
            <w:r w:rsidRPr="00651261">
              <w:rPr>
                <w:rFonts w:ascii="Arial" w:hAnsi="Arial" w:cs="Arial"/>
                <w:bCs/>
                <w:sz w:val="22"/>
                <w:szCs w:val="22"/>
                <w:lang w:eastAsia="en-US"/>
              </w:rPr>
              <w:t>U42</w:t>
            </w:r>
          </w:p>
        </w:tc>
      </w:tr>
      <w:tr w:rsidR="005E09B3" w:rsidRPr="00651261" w14:paraId="36E0ECE4" w14:textId="77777777" w:rsidTr="007514D6">
        <w:tc>
          <w:tcPr>
            <w:tcW w:w="4248" w:type="dxa"/>
          </w:tcPr>
          <w:p w14:paraId="73CC9FFE" w14:textId="51655539" w:rsidR="005E09B3" w:rsidRPr="00651261" w:rsidRDefault="00237AD5" w:rsidP="00E41D16">
            <w:pPr>
              <w:rPr>
                <w:rFonts w:ascii="Arial" w:hAnsi="Arial" w:cs="Arial"/>
                <w:b/>
                <w:bCs/>
                <w:lang w:eastAsia="en-US"/>
              </w:rPr>
            </w:pPr>
            <w:r w:rsidRPr="00651261">
              <w:rPr>
                <w:rFonts w:ascii="Arial" w:hAnsi="Arial" w:cs="Arial"/>
                <w:b/>
                <w:bCs/>
                <w:sz w:val="22"/>
                <w:szCs w:val="22"/>
                <w:lang w:eastAsia="en-US"/>
              </w:rPr>
              <w:t>Épreuve E5 : Épreuve de françai</w:t>
            </w:r>
            <w:r>
              <w:rPr>
                <w:rFonts w:ascii="Arial" w:hAnsi="Arial" w:cs="Arial"/>
                <w:b/>
                <w:bCs/>
                <w:sz w:val="22"/>
                <w:szCs w:val="22"/>
                <w:lang w:eastAsia="en-US"/>
              </w:rPr>
              <w:t>s, histoire géographie et éducation</w:t>
            </w:r>
            <w:r w:rsidRPr="00651261">
              <w:rPr>
                <w:rFonts w:ascii="Arial" w:hAnsi="Arial" w:cs="Arial"/>
                <w:b/>
                <w:bCs/>
                <w:sz w:val="22"/>
                <w:szCs w:val="22"/>
                <w:lang w:eastAsia="en-US"/>
              </w:rPr>
              <w:t xml:space="preserve"> civique</w:t>
            </w:r>
          </w:p>
        </w:tc>
        <w:tc>
          <w:tcPr>
            <w:tcW w:w="715" w:type="dxa"/>
          </w:tcPr>
          <w:p w14:paraId="0C22B5E2" w14:textId="77777777" w:rsidR="005E09B3" w:rsidRPr="00651261" w:rsidRDefault="005E09B3" w:rsidP="00E41D16">
            <w:pPr>
              <w:jc w:val="center"/>
              <w:rPr>
                <w:rFonts w:ascii="Arial" w:hAnsi="Arial" w:cs="Arial"/>
                <w:b/>
                <w:bCs/>
                <w:lang w:eastAsia="en-US"/>
              </w:rPr>
            </w:pPr>
            <w:r w:rsidRPr="00651261">
              <w:rPr>
                <w:rFonts w:ascii="Arial" w:hAnsi="Arial" w:cs="Arial"/>
                <w:b/>
                <w:bCs/>
                <w:sz w:val="22"/>
                <w:szCs w:val="22"/>
                <w:lang w:eastAsia="en-US"/>
              </w:rPr>
              <w:t>U5</w:t>
            </w:r>
          </w:p>
        </w:tc>
        <w:tc>
          <w:tcPr>
            <w:tcW w:w="4252" w:type="dxa"/>
          </w:tcPr>
          <w:p w14:paraId="2AA85414" w14:textId="77777777" w:rsidR="005E09B3" w:rsidRPr="00651261" w:rsidRDefault="005E09B3" w:rsidP="00E41D16">
            <w:pPr>
              <w:rPr>
                <w:rFonts w:ascii="Arial" w:hAnsi="Arial" w:cs="Arial"/>
                <w:b/>
                <w:bCs/>
                <w:lang w:eastAsia="en-US"/>
              </w:rPr>
            </w:pPr>
            <w:r w:rsidRPr="00651261">
              <w:rPr>
                <w:rFonts w:ascii="Arial" w:hAnsi="Arial" w:cs="Arial"/>
                <w:b/>
                <w:bCs/>
                <w:sz w:val="22"/>
                <w:szCs w:val="22"/>
                <w:lang w:eastAsia="en-US"/>
              </w:rPr>
              <w:t>Épreuve E5 : Épreuve de français, histoire géographie et enseignement moral et civique</w:t>
            </w:r>
          </w:p>
        </w:tc>
        <w:tc>
          <w:tcPr>
            <w:tcW w:w="1134" w:type="dxa"/>
          </w:tcPr>
          <w:p w14:paraId="16AE46DB" w14:textId="77777777" w:rsidR="005E09B3" w:rsidRPr="00651261" w:rsidRDefault="005E09B3" w:rsidP="00CF2A8E">
            <w:pPr>
              <w:jc w:val="center"/>
              <w:rPr>
                <w:rFonts w:ascii="Arial" w:hAnsi="Arial" w:cs="Arial"/>
                <w:b/>
                <w:bCs/>
                <w:lang w:eastAsia="en-US"/>
              </w:rPr>
            </w:pPr>
            <w:r w:rsidRPr="00651261">
              <w:rPr>
                <w:rFonts w:ascii="Arial" w:hAnsi="Arial" w:cs="Arial"/>
                <w:b/>
                <w:bCs/>
                <w:sz w:val="22"/>
                <w:szCs w:val="22"/>
                <w:lang w:eastAsia="en-US"/>
              </w:rPr>
              <w:t>U5</w:t>
            </w:r>
          </w:p>
        </w:tc>
      </w:tr>
      <w:tr w:rsidR="005E09B3" w:rsidRPr="00651261" w14:paraId="14BA8BE7" w14:textId="77777777" w:rsidTr="007514D6">
        <w:tc>
          <w:tcPr>
            <w:tcW w:w="4248" w:type="dxa"/>
          </w:tcPr>
          <w:p w14:paraId="6DECBC8B" w14:textId="184B2E59" w:rsidR="005E09B3" w:rsidRPr="00651261" w:rsidRDefault="00237AD5" w:rsidP="00E41D16">
            <w:pPr>
              <w:rPr>
                <w:rFonts w:ascii="Arial" w:hAnsi="Arial" w:cs="Arial"/>
                <w:lang w:eastAsia="en-US"/>
              </w:rPr>
            </w:pPr>
            <w:r>
              <w:rPr>
                <w:rFonts w:ascii="Arial" w:hAnsi="Arial" w:cs="Arial"/>
                <w:sz w:val="22"/>
                <w:szCs w:val="22"/>
                <w:lang w:eastAsia="en-US"/>
              </w:rPr>
              <w:t>Sous-épreuve E51</w:t>
            </w:r>
            <w:r w:rsidR="005E09B3" w:rsidRPr="00651261">
              <w:rPr>
                <w:rFonts w:ascii="Arial" w:hAnsi="Arial" w:cs="Arial"/>
                <w:sz w:val="22"/>
                <w:szCs w:val="22"/>
                <w:lang w:eastAsia="en-US"/>
              </w:rPr>
              <w:t> : Français</w:t>
            </w:r>
          </w:p>
        </w:tc>
        <w:tc>
          <w:tcPr>
            <w:tcW w:w="715" w:type="dxa"/>
          </w:tcPr>
          <w:p w14:paraId="2E0A18E8" w14:textId="77777777" w:rsidR="005E09B3" w:rsidRPr="00651261" w:rsidRDefault="005E09B3" w:rsidP="00E41D16">
            <w:pPr>
              <w:jc w:val="center"/>
              <w:rPr>
                <w:rFonts w:ascii="Arial" w:hAnsi="Arial" w:cs="Arial"/>
                <w:bCs/>
                <w:lang w:eastAsia="en-US"/>
              </w:rPr>
            </w:pPr>
            <w:r w:rsidRPr="00651261">
              <w:rPr>
                <w:rFonts w:ascii="Arial" w:hAnsi="Arial" w:cs="Arial"/>
                <w:bCs/>
                <w:sz w:val="22"/>
                <w:szCs w:val="22"/>
                <w:lang w:eastAsia="en-US"/>
              </w:rPr>
              <w:t>U51</w:t>
            </w:r>
          </w:p>
        </w:tc>
        <w:tc>
          <w:tcPr>
            <w:tcW w:w="4252" w:type="dxa"/>
          </w:tcPr>
          <w:p w14:paraId="546A5239" w14:textId="77777777" w:rsidR="005E09B3" w:rsidRPr="00651261" w:rsidRDefault="005E09B3" w:rsidP="00E41D16">
            <w:pPr>
              <w:rPr>
                <w:rFonts w:ascii="Arial" w:hAnsi="Arial" w:cs="Arial"/>
                <w:lang w:eastAsia="en-US"/>
              </w:rPr>
            </w:pPr>
            <w:r w:rsidRPr="00651261">
              <w:rPr>
                <w:rFonts w:ascii="Arial" w:hAnsi="Arial" w:cs="Arial"/>
                <w:sz w:val="22"/>
                <w:szCs w:val="22"/>
                <w:lang w:eastAsia="en-US"/>
              </w:rPr>
              <w:t>Sous-épreuve E51: Français</w:t>
            </w:r>
          </w:p>
        </w:tc>
        <w:tc>
          <w:tcPr>
            <w:tcW w:w="1134" w:type="dxa"/>
          </w:tcPr>
          <w:p w14:paraId="0DE13BA9" w14:textId="77777777" w:rsidR="005E09B3" w:rsidRPr="00651261" w:rsidRDefault="005E09B3" w:rsidP="00CF2A8E">
            <w:pPr>
              <w:jc w:val="center"/>
              <w:rPr>
                <w:rFonts w:ascii="Arial" w:hAnsi="Arial" w:cs="Arial"/>
                <w:bCs/>
                <w:lang w:eastAsia="en-US"/>
              </w:rPr>
            </w:pPr>
            <w:r w:rsidRPr="00651261">
              <w:rPr>
                <w:rFonts w:ascii="Arial" w:hAnsi="Arial" w:cs="Arial"/>
                <w:bCs/>
                <w:sz w:val="22"/>
                <w:szCs w:val="22"/>
                <w:lang w:eastAsia="en-US"/>
              </w:rPr>
              <w:t>U51</w:t>
            </w:r>
          </w:p>
        </w:tc>
      </w:tr>
      <w:tr w:rsidR="005E09B3" w:rsidRPr="00651261" w14:paraId="5E8DAEF2" w14:textId="77777777" w:rsidTr="007514D6">
        <w:tc>
          <w:tcPr>
            <w:tcW w:w="4248" w:type="dxa"/>
          </w:tcPr>
          <w:p w14:paraId="5395D7A9" w14:textId="30DB34A1" w:rsidR="005E09B3" w:rsidRPr="00651261" w:rsidRDefault="00237AD5" w:rsidP="00237AD5">
            <w:pPr>
              <w:rPr>
                <w:rFonts w:ascii="Arial" w:hAnsi="Arial" w:cs="Arial"/>
                <w:lang w:eastAsia="en-US"/>
              </w:rPr>
            </w:pPr>
            <w:r w:rsidRPr="00651261">
              <w:rPr>
                <w:rFonts w:ascii="Arial" w:hAnsi="Arial" w:cs="Arial"/>
                <w:sz w:val="22"/>
                <w:szCs w:val="22"/>
                <w:lang w:eastAsia="en-US"/>
              </w:rPr>
              <w:t xml:space="preserve">Sous-épreuve E52 : Histoire géographie et </w:t>
            </w:r>
            <w:r>
              <w:rPr>
                <w:rFonts w:ascii="Arial" w:hAnsi="Arial" w:cs="Arial"/>
                <w:sz w:val="22"/>
                <w:szCs w:val="22"/>
                <w:lang w:eastAsia="en-US"/>
              </w:rPr>
              <w:t>éducation civique</w:t>
            </w:r>
          </w:p>
        </w:tc>
        <w:tc>
          <w:tcPr>
            <w:tcW w:w="715" w:type="dxa"/>
          </w:tcPr>
          <w:p w14:paraId="367F57D2" w14:textId="77777777" w:rsidR="005E09B3" w:rsidRPr="00651261" w:rsidRDefault="005E09B3" w:rsidP="00E41D16">
            <w:pPr>
              <w:jc w:val="center"/>
              <w:rPr>
                <w:rFonts w:ascii="Arial" w:hAnsi="Arial" w:cs="Arial"/>
                <w:bCs/>
                <w:lang w:val="en-GB" w:eastAsia="en-US"/>
              </w:rPr>
            </w:pPr>
            <w:r w:rsidRPr="00651261">
              <w:rPr>
                <w:rFonts w:ascii="Arial" w:hAnsi="Arial" w:cs="Arial"/>
                <w:bCs/>
                <w:sz w:val="22"/>
                <w:szCs w:val="22"/>
                <w:lang w:val="en-GB" w:eastAsia="en-US"/>
              </w:rPr>
              <w:t>U52</w:t>
            </w:r>
          </w:p>
        </w:tc>
        <w:tc>
          <w:tcPr>
            <w:tcW w:w="4252" w:type="dxa"/>
          </w:tcPr>
          <w:p w14:paraId="4E58DC92" w14:textId="77777777" w:rsidR="005E09B3" w:rsidRPr="00651261" w:rsidRDefault="005E09B3" w:rsidP="00E41D16">
            <w:pPr>
              <w:rPr>
                <w:rFonts w:ascii="Arial" w:hAnsi="Arial" w:cs="Arial"/>
                <w:lang w:eastAsia="en-US"/>
              </w:rPr>
            </w:pPr>
            <w:r w:rsidRPr="00651261">
              <w:rPr>
                <w:rFonts w:ascii="Arial" w:hAnsi="Arial" w:cs="Arial"/>
                <w:sz w:val="22"/>
                <w:szCs w:val="22"/>
                <w:lang w:eastAsia="en-US"/>
              </w:rPr>
              <w:t>Sous-épreuve E52 : Histoire géographie et enseignement moral et civique</w:t>
            </w:r>
          </w:p>
        </w:tc>
        <w:tc>
          <w:tcPr>
            <w:tcW w:w="1134" w:type="dxa"/>
          </w:tcPr>
          <w:p w14:paraId="4212993E" w14:textId="77777777" w:rsidR="005E09B3" w:rsidRPr="00651261" w:rsidRDefault="005E09B3" w:rsidP="00CF2A8E">
            <w:pPr>
              <w:jc w:val="center"/>
              <w:rPr>
                <w:rFonts w:ascii="Arial" w:hAnsi="Arial" w:cs="Arial"/>
                <w:bCs/>
                <w:lang w:val="en-GB" w:eastAsia="en-US"/>
              </w:rPr>
            </w:pPr>
            <w:r w:rsidRPr="00651261">
              <w:rPr>
                <w:rFonts w:ascii="Arial" w:hAnsi="Arial" w:cs="Arial"/>
                <w:bCs/>
                <w:sz w:val="22"/>
                <w:szCs w:val="22"/>
                <w:lang w:val="en-GB" w:eastAsia="en-US"/>
              </w:rPr>
              <w:t>U52</w:t>
            </w:r>
          </w:p>
        </w:tc>
      </w:tr>
      <w:tr w:rsidR="005E09B3" w:rsidRPr="00651261" w14:paraId="21F03BC3" w14:textId="77777777" w:rsidTr="007514D6">
        <w:tc>
          <w:tcPr>
            <w:tcW w:w="4248" w:type="dxa"/>
          </w:tcPr>
          <w:p w14:paraId="7C7D686E" w14:textId="02072819" w:rsidR="005E09B3" w:rsidRPr="00651261" w:rsidRDefault="00237AD5" w:rsidP="00E41D16">
            <w:pPr>
              <w:rPr>
                <w:rFonts w:ascii="Arial" w:hAnsi="Arial" w:cs="Arial"/>
                <w:b/>
                <w:bCs/>
                <w:lang w:eastAsia="en-US"/>
              </w:rPr>
            </w:pPr>
            <w:r w:rsidRPr="00651261">
              <w:rPr>
                <w:rFonts w:ascii="Arial" w:hAnsi="Arial" w:cs="Arial"/>
                <w:b/>
                <w:bCs/>
                <w:sz w:val="22"/>
                <w:szCs w:val="22"/>
                <w:lang w:eastAsia="en-US"/>
              </w:rPr>
              <w:t>Épreuve E6 : Épreuve d’arts appliqués et cultures artistiques</w:t>
            </w:r>
          </w:p>
        </w:tc>
        <w:tc>
          <w:tcPr>
            <w:tcW w:w="715" w:type="dxa"/>
          </w:tcPr>
          <w:p w14:paraId="721C4117" w14:textId="77777777" w:rsidR="005E09B3" w:rsidRPr="00651261" w:rsidRDefault="005E09B3" w:rsidP="00E41D16">
            <w:pPr>
              <w:jc w:val="center"/>
              <w:rPr>
                <w:rFonts w:ascii="Arial" w:hAnsi="Arial" w:cs="Arial"/>
                <w:b/>
                <w:bCs/>
                <w:lang w:val="en-GB" w:eastAsia="en-US"/>
              </w:rPr>
            </w:pPr>
            <w:r w:rsidRPr="00651261">
              <w:rPr>
                <w:rFonts w:ascii="Arial" w:hAnsi="Arial" w:cs="Arial"/>
                <w:b/>
                <w:bCs/>
                <w:sz w:val="22"/>
                <w:szCs w:val="22"/>
                <w:lang w:val="en-GB" w:eastAsia="en-US"/>
              </w:rPr>
              <w:t>U6</w:t>
            </w:r>
          </w:p>
        </w:tc>
        <w:tc>
          <w:tcPr>
            <w:tcW w:w="4252" w:type="dxa"/>
          </w:tcPr>
          <w:p w14:paraId="40F9F662" w14:textId="77777777" w:rsidR="005E09B3" w:rsidRPr="00651261" w:rsidRDefault="005E09B3" w:rsidP="00E41D16">
            <w:pPr>
              <w:rPr>
                <w:rFonts w:ascii="Arial" w:hAnsi="Arial" w:cs="Arial"/>
                <w:b/>
                <w:bCs/>
                <w:lang w:eastAsia="en-US"/>
              </w:rPr>
            </w:pPr>
            <w:r w:rsidRPr="00651261">
              <w:rPr>
                <w:rFonts w:ascii="Arial" w:hAnsi="Arial" w:cs="Arial"/>
                <w:b/>
                <w:bCs/>
                <w:sz w:val="22"/>
                <w:szCs w:val="22"/>
                <w:lang w:eastAsia="en-US"/>
              </w:rPr>
              <w:t xml:space="preserve">Épreuve E6 : Épreuve d’arts appliqués et cultures artistiques </w:t>
            </w:r>
          </w:p>
        </w:tc>
        <w:tc>
          <w:tcPr>
            <w:tcW w:w="1134" w:type="dxa"/>
          </w:tcPr>
          <w:p w14:paraId="506DDE26" w14:textId="77777777" w:rsidR="005E09B3" w:rsidRPr="00651261" w:rsidRDefault="005E09B3" w:rsidP="00CF2A8E">
            <w:pPr>
              <w:jc w:val="center"/>
              <w:rPr>
                <w:rFonts w:ascii="Arial" w:hAnsi="Arial" w:cs="Arial"/>
                <w:b/>
                <w:bCs/>
                <w:lang w:val="en-GB" w:eastAsia="en-US"/>
              </w:rPr>
            </w:pPr>
            <w:r w:rsidRPr="00651261">
              <w:rPr>
                <w:rFonts w:ascii="Arial" w:hAnsi="Arial" w:cs="Arial"/>
                <w:b/>
                <w:bCs/>
                <w:sz w:val="22"/>
                <w:szCs w:val="22"/>
                <w:lang w:val="en-GB" w:eastAsia="en-US"/>
              </w:rPr>
              <w:t>U6</w:t>
            </w:r>
          </w:p>
        </w:tc>
      </w:tr>
      <w:tr w:rsidR="005E09B3" w:rsidRPr="00651261" w14:paraId="7E425F20" w14:textId="77777777" w:rsidTr="007514D6">
        <w:tc>
          <w:tcPr>
            <w:tcW w:w="4248" w:type="dxa"/>
          </w:tcPr>
          <w:p w14:paraId="18316728" w14:textId="77777777" w:rsidR="005E09B3" w:rsidRPr="00651261" w:rsidRDefault="005E09B3" w:rsidP="00E41D16">
            <w:pPr>
              <w:rPr>
                <w:rFonts w:ascii="Arial" w:hAnsi="Arial" w:cs="Arial"/>
                <w:b/>
                <w:bCs/>
                <w:lang w:eastAsia="en-US"/>
              </w:rPr>
            </w:pPr>
            <w:r w:rsidRPr="00651261">
              <w:rPr>
                <w:rFonts w:ascii="Arial" w:hAnsi="Arial" w:cs="Arial"/>
                <w:b/>
                <w:bCs/>
                <w:sz w:val="22"/>
                <w:szCs w:val="22"/>
                <w:lang w:eastAsia="en-US"/>
              </w:rPr>
              <w:t>Épreuve E7 : Épreuve d’éducation physique et sportive</w:t>
            </w:r>
          </w:p>
        </w:tc>
        <w:tc>
          <w:tcPr>
            <w:tcW w:w="715" w:type="dxa"/>
          </w:tcPr>
          <w:p w14:paraId="3A4F2FAA" w14:textId="77777777" w:rsidR="005E09B3" w:rsidRPr="00651261" w:rsidRDefault="005E09B3" w:rsidP="00E41D16">
            <w:pPr>
              <w:jc w:val="center"/>
              <w:rPr>
                <w:rFonts w:ascii="Arial" w:hAnsi="Arial" w:cs="Arial"/>
                <w:b/>
                <w:bCs/>
                <w:lang w:val="en-GB" w:eastAsia="en-US"/>
              </w:rPr>
            </w:pPr>
            <w:r w:rsidRPr="00651261">
              <w:rPr>
                <w:rFonts w:ascii="Arial" w:hAnsi="Arial" w:cs="Arial"/>
                <w:b/>
                <w:bCs/>
                <w:sz w:val="22"/>
                <w:szCs w:val="22"/>
                <w:lang w:val="en-GB" w:eastAsia="en-US"/>
              </w:rPr>
              <w:t>U7</w:t>
            </w:r>
          </w:p>
        </w:tc>
        <w:tc>
          <w:tcPr>
            <w:tcW w:w="4252" w:type="dxa"/>
          </w:tcPr>
          <w:p w14:paraId="0AE46733" w14:textId="77777777" w:rsidR="005E09B3" w:rsidRPr="00651261" w:rsidRDefault="005E09B3" w:rsidP="00E41D16">
            <w:pPr>
              <w:rPr>
                <w:rFonts w:ascii="Arial" w:hAnsi="Arial" w:cs="Arial"/>
                <w:b/>
                <w:bCs/>
                <w:lang w:eastAsia="en-US"/>
              </w:rPr>
            </w:pPr>
            <w:r w:rsidRPr="00651261">
              <w:rPr>
                <w:rFonts w:ascii="Arial" w:hAnsi="Arial" w:cs="Arial"/>
                <w:b/>
                <w:bCs/>
                <w:sz w:val="22"/>
                <w:szCs w:val="22"/>
                <w:lang w:eastAsia="en-US"/>
              </w:rPr>
              <w:t>Épreuve E7 : Épreuve d’éducation physique et sportive</w:t>
            </w:r>
          </w:p>
        </w:tc>
        <w:tc>
          <w:tcPr>
            <w:tcW w:w="1134" w:type="dxa"/>
          </w:tcPr>
          <w:p w14:paraId="7757CC37" w14:textId="77777777" w:rsidR="005E09B3" w:rsidRPr="00651261" w:rsidRDefault="005E09B3" w:rsidP="00CF2A8E">
            <w:pPr>
              <w:jc w:val="center"/>
              <w:rPr>
                <w:rFonts w:ascii="Arial" w:hAnsi="Arial" w:cs="Arial"/>
                <w:b/>
                <w:bCs/>
                <w:lang w:val="en-GB" w:eastAsia="en-US"/>
              </w:rPr>
            </w:pPr>
            <w:r w:rsidRPr="00651261">
              <w:rPr>
                <w:rFonts w:ascii="Arial" w:hAnsi="Arial" w:cs="Arial"/>
                <w:b/>
                <w:bCs/>
                <w:sz w:val="22"/>
                <w:szCs w:val="22"/>
                <w:lang w:val="en-GB" w:eastAsia="en-US"/>
              </w:rPr>
              <w:t>U7</w:t>
            </w:r>
          </w:p>
        </w:tc>
      </w:tr>
      <w:tr w:rsidR="00511CE3" w:rsidRPr="00204123" w14:paraId="74A6BC20" w14:textId="77777777" w:rsidTr="007514D6">
        <w:trPr>
          <w:trHeight w:val="267"/>
        </w:trPr>
        <w:tc>
          <w:tcPr>
            <w:tcW w:w="4248" w:type="dxa"/>
          </w:tcPr>
          <w:p w14:paraId="3C067D6B" w14:textId="5C8D3270" w:rsidR="00511CE3" w:rsidRPr="00651261" w:rsidRDefault="00511CE3" w:rsidP="00511CE3">
            <w:pPr>
              <w:keepNext/>
              <w:outlineLvl w:val="0"/>
              <w:rPr>
                <w:rFonts w:ascii="Arial" w:hAnsi="Arial" w:cs="Arial"/>
                <w:b/>
                <w:bCs/>
                <w:sz w:val="22"/>
                <w:szCs w:val="22"/>
                <w:lang w:eastAsia="en-US"/>
              </w:rPr>
            </w:pPr>
            <w:r w:rsidRPr="00651261">
              <w:rPr>
                <w:rFonts w:ascii="Arial" w:hAnsi="Arial" w:cs="Arial"/>
                <w:b/>
                <w:bCs/>
                <w:sz w:val="22"/>
                <w:szCs w:val="22"/>
                <w:lang w:eastAsia="en-US"/>
              </w:rPr>
              <w:t>Épreuve facultative</w:t>
            </w:r>
            <w:r>
              <w:rPr>
                <w:rFonts w:ascii="Arial" w:hAnsi="Arial" w:cs="Arial"/>
                <w:b/>
                <w:bCs/>
                <w:sz w:val="22"/>
                <w:szCs w:val="22"/>
                <w:lang w:eastAsia="en-US"/>
              </w:rPr>
              <w:t xml:space="preserve"> de l</w:t>
            </w:r>
            <w:r w:rsidRPr="00651261">
              <w:rPr>
                <w:rFonts w:ascii="Arial" w:hAnsi="Arial" w:cs="Arial"/>
                <w:b/>
                <w:bCs/>
                <w:sz w:val="22"/>
                <w:szCs w:val="22"/>
                <w:lang w:eastAsia="en-US"/>
              </w:rPr>
              <w:t>angue vivante</w:t>
            </w:r>
          </w:p>
        </w:tc>
        <w:tc>
          <w:tcPr>
            <w:tcW w:w="715" w:type="dxa"/>
          </w:tcPr>
          <w:p w14:paraId="600653CD" w14:textId="56B75832" w:rsidR="00511CE3" w:rsidRPr="00651261" w:rsidRDefault="00511CE3" w:rsidP="00E41D16">
            <w:pPr>
              <w:jc w:val="center"/>
              <w:rPr>
                <w:rFonts w:ascii="Arial" w:hAnsi="Arial" w:cs="Arial"/>
                <w:b/>
                <w:bCs/>
                <w:sz w:val="22"/>
                <w:szCs w:val="22"/>
                <w:lang w:eastAsia="en-US"/>
              </w:rPr>
            </w:pPr>
            <w:r w:rsidRPr="00651261">
              <w:rPr>
                <w:rFonts w:ascii="Arial" w:hAnsi="Arial" w:cs="Arial"/>
                <w:b/>
                <w:bCs/>
                <w:sz w:val="22"/>
                <w:szCs w:val="22"/>
                <w:lang w:eastAsia="en-US"/>
              </w:rPr>
              <w:t>UF1</w:t>
            </w:r>
          </w:p>
        </w:tc>
        <w:tc>
          <w:tcPr>
            <w:tcW w:w="4252" w:type="dxa"/>
          </w:tcPr>
          <w:p w14:paraId="6DC9C8D2" w14:textId="6A569E21" w:rsidR="00511CE3" w:rsidRPr="00651261" w:rsidRDefault="00511CE3" w:rsidP="00E41D16">
            <w:pPr>
              <w:keepNext/>
              <w:outlineLvl w:val="0"/>
              <w:rPr>
                <w:rFonts w:ascii="Arial" w:hAnsi="Arial" w:cs="Arial"/>
                <w:b/>
                <w:bCs/>
                <w:sz w:val="22"/>
                <w:szCs w:val="22"/>
                <w:lang w:eastAsia="en-US"/>
              </w:rPr>
            </w:pPr>
            <w:r w:rsidRPr="00651261">
              <w:rPr>
                <w:rFonts w:ascii="Arial" w:hAnsi="Arial" w:cs="Arial"/>
                <w:b/>
                <w:bCs/>
                <w:sz w:val="22"/>
                <w:szCs w:val="22"/>
                <w:lang w:eastAsia="en-US"/>
              </w:rPr>
              <w:t>Épreuve</w:t>
            </w:r>
            <w:r w:rsidR="007514D6">
              <w:rPr>
                <w:rFonts w:ascii="Arial" w:hAnsi="Arial" w:cs="Arial"/>
                <w:b/>
                <w:bCs/>
                <w:sz w:val="22"/>
                <w:szCs w:val="22"/>
                <w:lang w:eastAsia="en-US"/>
              </w:rPr>
              <w:t>s</w:t>
            </w:r>
            <w:r w:rsidRPr="00651261">
              <w:rPr>
                <w:rFonts w:ascii="Arial" w:hAnsi="Arial" w:cs="Arial"/>
                <w:b/>
                <w:bCs/>
                <w:sz w:val="22"/>
                <w:szCs w:val="22"/>
                <w:lang w:eastAsia="en-US"/>
              </w:rPr>
              <w:t xml:space="preserve"> facultative</w:t>
            </w:r>
            <w:r w:rsidR="007514D6">
              <w:rPr>
                <w:rFonts w:ascii="Arial" w:hAnsi="Arial" w:cs="Arial"/>
                <w:b/>
                <w:bCs/>
                <w:sz w:val="22"/>
                <w:szCs w:val="22"/>
                <w:lang w:eastAsia="en-US"/>
              </w:rPr>
              <w:t>s</w:t>
            </w:r>
          </w:p>
        </w:tc>
        <w:tc>
          <w:tcPr>
            <w:tcW w:w="1134" w:type="dxa"/>
          </w:tcPr>
          <w:p w14:paraId="712A08F6" w14:textId="31001457" w:rsidR="00511CE3" w:rsidRDefault="007514D6" w:rsidP="00E41D16">
            <w:pPr>
              <w:jc w:val="center"/>
              <w:rPr>
                <w:rFonts w:ascii="Arial" w:hAnsi="Arial" w:cs="Arial"/>
                <w:b/>
                <w:bCs/>
                <w:lang w:eastAsia="en-US"/>
              </w:rPr>
            </w:pPr>
            <w:r>
              <w:rPr>
                <w:rFonts w:ascii="Arial" w:hAnsi="Arial" w:cs="Arial"/>
                <w:b/>
                <w:bCs/>
                <w:lang w:eastAsia="en-US"/>
              </w:rPr>
              <w:t>UF1/UF2</w:t>
            </w:r>
          </w:p>
        </w:tc>
      </w:tr>
      <w:tr w:rsidR="007514D6" w:rsidRPr="00204123" w14:paraId="0A5A001B" w14:textId="77777777" w:rsidTr="007514D6">
        <w:tc>
          <w:tcPr>
            <w:tcW w:w="4248" w:type="dxa"/>
          </w:tcPr>
          <w:p w14:paraId="500B9130" w14:textId="77777777" w:rsidR="007514D6" w:rsidRPr="00651261" w:rsidRDefault="007514D6" w:rsidP="00E41D16">
            <w:pPr>
              <w:rPr>
                <w:rFonts w:ascii="Arial" w:hAnsi="Arial" w:cs="Arial"/>
                <w:lang w:eastAsia="en-US"/>
              </w:rPr>
            </w:pPr>
          </w:p>
        </w:tc>
        <w:tc>
          <w:tcPr>
            <w:tcW w:w="715" w:type="dxa"/>
          </w:tcPr>
          <w:p w14:paraId="66CDD113" w14:textId="77777777" w:rsidR="007514D6" w:rsidRPr="00651261" w:rsidRDefault="007514D6" w:rsidP="00E41D16">
            <w:pPr>
              <w:jc w:val="center"/>
              <w:rPr>
                <w:rFonts w:ascii="Arial" w:hAnsi="Arial" w:cs="Arial"/>
                <w:b/>
                <w:bCs/>
                <w:lang w:eastAsia="en-US"/>
              </w:rPr>
            </w:pPr>
          </w:p>
        </w:tc>
        <w:tc>
          <w:tcPr>
            <w:tcW w:w="4252" w:type="dxa"/>
          </w:tcPr>
          <w:p w14:paraId="00DAC2AA" w14:textId="56CEFFA5" w:rsidR="007514D6" w:rsidRPr="00651261" w:rsidRDefault="007514D6" w:rsidP="00E41D16">
            <w:pPr>
              <w:keepNext/>
              <w:outlineLvl w:val="0"/>
              <w:rPr>
                <w:rFonts w:ascii="Arial" w:hAnsi="Arial" w:cs="Arial"/>
                <w:b/>
                <w:bCs/>
                <w:lang w:eastAsia="en-US"/>
              </w:rPr>
            </w:pPr>
            <w:r w:rsidRPr="00651261">
              <w:rPr>
                <w:rFonts w:ascii="Arial" w:hAnsi="Arial" w:cs="Arial"/>
                <w:b/>
                <w:bCs/>
                <w:sz w:val="22"/>
                <w:szCs w:val="22"/>
                <w:lang w:eastAsia="en-US"/>
              </w:rPr>
              <w:t>Épreuve facultative de langue vivante</w:t>
            </w:r>
          </w:p>
        </w:tc>
        <w:tc>
          <w:tcPr>
            <w:tcW w:w="1134" w:type="dxa"/>
          </w:tcPr>
          <w:p w14:paraId="636A916D" w14:textId="17FD4503" w:rsidR="007514D6" w:rsidRDefault="007514D6" w:rsidP="00E41D16">
            <w:pPr>
              <w:jc w:val="center"/>
              <w:rPr>
                <w:rFonts w:ascii="Arial" w:hAnsi="Arial" w:cs="Arial"/>
                <w:b/>
                <w:bCs/>
                <w:lang w:eastAsia="en-US"/>
              </w:rPr>
            </w:pPr>
          </w:p>
        </w:tc>
      </w:tr>
      <w:tr w:rsidR="005E09B3" w:rsidRPr="00204123" w14:paraId="42628B2D" w14:textId="77777777" w:rsidTr="007514D6">
        <w:tc>
          <w:tcPr>
            <w:tcW w:w="4248" w:type="dxa"/>
          </w:tcPr>
          <w:p w14:paraId="16BD3B82" w14:textId="5A3F76C7" w:rsidR="005E09B3" w:rsidRPr="00651261" w:rsidRDefault="005E09B3" w:rsidP="00E41D16">
            <w:pPr>
              <w:rPr>
                <w:rFonts w:ascii="Arial" w:hAnsi="Arial" w:cs="Arial"/>
                <w:lang w:eastAsia="en-US"/>
              </w:rPr>
            </w:pPr>
          </w:p>
        </w:tc>
        <w:tc>
          <w:tcPr>
            <w:tcW w:w="715" w:type="dxa"/>
          </w:tcPr>
          <w:p w14:paraId="74A0ADA9" w14:textId="31FD1FBD" w:rsidR="005E09B3" w:rsidRPr="00651261" w:rsidRDefault="005E09B3" w:rsidP="00E41D16">
            <w:pPr>
              <w:jc w:val="center"/>
              <w:rPr>
                <w:rFonts w:ascii="Arial" w:hAnsi="Arial" w:cs="Arial"/>
                <w:b/>
                <w:bCs/>
                <w:lang w:eastAsia="en-US"/>
              </w:rPr>
            </w:pPr>
          </w:p>
        </w:tc>
        <w:tc>
          <w:tcPr>
            <w:tcW w:w="4252" w:type="dxa"/>
          </w:tcPr>
          <w:p w14:paraId="53331884" w14:textId="68685C1F" w:rsidR="005E09B3" w:rsidRPr="007514D6" w:rsidRDefault="007514D6" w:rsidP="007514D6">
            <w:pPr>
              <w:jc w:val="both"/>
              <w:rPr>
                <w:rFonts w:ascii="Arial" w:eastAsia="MS Mincho" w:hAnsi="Arial" w:cs="Arial"/>
                <w:b/>
                <w:sz w:val="22"/>
                <w:szCs w:val="22"/>
              </w:rPr>
            </w:pPr>
            <w:r w:rsidRPr="00651261">
              <w:rPr>
                <w:rFonts w:ascii="Arial" w:eastAsia="MS Mincho" w:hAnsi="Arial" w:cs="Arial"/>
                <w:b/>
                <w:sz w:val="22"/>
                <w:szCs w:val="22"/>
              </w:rPr>
              <w:t>Épreuve facultative de mobilité</w:t>
            </w:r>
          </w:p>
        </w:tc>
        <w:tc>
          <w:tcPr>
            <w:tcW w:w="1134" w:type="dxa"/>
          </w:tcPr>
          <w:p w14:paraId="6A405DFC" w14:textId="6A4D4294" w:rsidR="005E09B3" w:rsidRPr="00651261" w:rsidRDefault="005E09B3" w:rsidP="00E41D16">
            <w:pPr>
              <w:jc w:val="center"/>
              <w:rPr>
                <w:rFonts w:ascii="Arial" w:hAnsi="Arial" w:cs="Arial"/>
                <w:b/>
                <w:bCs/>
                <w:lang w:eastAsia="en-US"/>
              </w:rPr>
            </w:pPr>
          </w:p>
        </w:tc>
      </w:tr>
      <w:tr w:rsidR="007514D6" w:rsidRPr="00204123" w14:paraId="6CD5DD47" w14:textId="77777777" w:rsidTr="007514D6">
        <w:tc>
          <w:tcPr>
            <w:tcW w:w="4248" w:type="dxa"/>
          </w:tcPr>
          <w:p w14:paraId="2AFB5BE8" w14:textId="77777777" w:rsidR="007514D6" w:rsidRPr="00651261" w:rsidRDefault="007514D6" w:rsidP="00E41D16">
            <w:pPr>
              <w:rPr>
                <w:rFonts w:ascii="Arial" w:hAnsi="Arial" w:cs="Arial"/>
                <w:lang w:eastAsia="en-US"/>
              </w:rPr>
            </w:pPr>
          </w:p>
        </w:tc>
        <w:tc>
          <w:tcPr>
            <w:tcW w:w="715" w:type="dxa"/>
          </w:tcPr>
          <w:p w14:paraId="0801A448" w14:textId="77777777" w:rsidR="007514D6" w:rsidRPr="00651261" w:rsidRDefault="007514D6" w:rsidP="00E41D16">
            <w:pPr>
              <w:jc w:val="center"/>
              <w:rPr>
                <w:rFonts w:ascii="Arial" w:hAnsi="Arial" w:cs="Arial"/>
                <w:b/>
                <w:bCs/>
                <w:lang w:eastAsia="en-US"/>
              </w:rPr>
            </w:pPr>
          </w:p>
        </w:tc>
        <w:tc>
          <w:tcPr>
            <w:tcW w:w="4252" w:type="dxa"/>
          </w:tcPr>
          <w:p w14:paraId="42081F32" w14:textId="4E6DE148" w:rsidR="007514D6" w:rsidRPr="00651261" w:rsidRDefault="007514D6" w:rsidP="007514D6">
            <w:pPr>
              <w:jc w:val="both"/>
              <w:rPr>
                <w:rFonts w:ascii="Arial" w:eastAsia="MS Mincho" w:hAnsi="Arial" w:cs="Arial"/>
                <w:b/>
                <w:sz w:val="22"/>
                <w:szCs w:val="22"/>
              </w:rPr>
            </w:pPr>
            <w:r w:rsidRPr="00651261">
              <w:rPr>
                <w:rFonts w:ascii="Arial" w:eastAsia="MS Mincho" w:hAnsi="Arial" w:cs="Arial"/>
                <w:b/>
                <w:sz w:val="22"/>
                <w:szCs w:val="22"/>
              </w:rPr>
              <w:t>Épreuve facultative d’EPS</w:t>
            </w:r>
          </w:p>
        </w:tc>
        <w:tc>
          <w:tcPr>
            <w:tcW w:w="1134" w:type="dxa"/>
          </w:tcPr>
          <w:p w14:paraId="4CA18E1D" w14:textId="77777777" w:rsidR="007514D6" w:rsidRPr="00651261" w:rsidRDefault="007514D6" w:rsidP="00E41D16">
            <w:pPr>
              <w:jc w:val="center"/>
              <w:rPr>
                <w:rFonts w:ascii="Arial" w:hAnsi="Arial" w:cs="Arial"/>
                <w:b/>
                <w:bCs/>
                <w:lang w:eastAsia="en-US"/>
              </w:rPr>
            </w:pPr>
          </w:p>
        </w:tc>
      </w:tr>
    </w:tbl>
    <w:p w14:paraId="59821623" w14:textId="77777777" w:rsidR="005E09B3" w:rsidRDefault="005E09B3" w:rsidP="005E09B3">
      <w:pPr>
        <w:tabs>
          <w:tab w:val="left" w:pos="1393"/>
        </w:tabs>
        <w:rPr>
          <w:rFonts w:ascii="Times" w:hAnsi="Times" w:cs="Times"/>
        </w:rPr>
      </w:pPr>
    </w:p>
    <w:p w14:paraId="66DE6E84" w14:textId="6638CCC6" w:rsidR="00E855CB" w:rsidRPr="00651261" w:rsidRDefault="00E855CB" w:rsidP="00B5467D">
      <w:pPr>
        <w:rPr>
          <w:rFonts w:ascii="Times" w:hAnsi="Times" w:cs="Times"/>
        </w:rPr>
      </w:pPr>
    </w:p>
    <w:sectPr w:rsidR="00E855CB" w:rsidRPr="00651261" w:rsidSect="00DD44BF">
      <w:pgSz w:w="11906" w:h="16838"/>
      <w:pgMar w:top="851" w:right="1134" w:bottom="851"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4A76D" w14:textId="77777777" w:rsidR="00A152FD" w:rsidRDefault="00A152FD">
      <w:r>
        <w:separator/>
      </w:r>
    </w:p>
  </w:endnote>
  <w:endnote w:type="continuationSeparator" w:id="0">
    <w:p w14:paraId="0A95E33D" w14:textId="77777777" w:rsidR="00A152FD" w:rsidRDefault="00A1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00"/>
    <w:family w:val="auto"/>
    <w:notTrueType/>
    <w:pitch w:val="default"/>
    <w:sig w:usb0="00000001" w:usb1="08070000" w:usb2="00000010" w:usb3="00000000" w:csb0="00020001" w:csb1="00000000"/>
  </w:font>
  <w:font w:name="Times">
    <w:panose1 w:val="02020603050405020304"/>
    <w:charset w:val="00"/>
    <w:family w:val="roman"/>
    <w:pitch w:val="variable"/>
    <w:sig w:usb0="E0002AFF" w:usb1="C0007841"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92C5" w14:textId="77777777" w:rsidR="004F1881" w:rsidRDefault="004F1881" w:rsidP="001945E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D5E7398" w14:textId="77777777" w:rsidR="004F1881" w:rsidRDefault="004F188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5D3FB" w14:textId="77777777" w:rsidR="004F1881" w:rsidRDefault="004F188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F2CE9" w14:textId="77777777" w:rsidR="004F1881" w:rsidRDefault="004F1881">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22AC" w14:textId="1DF2E999" w:rsidR="004F1881" w:rsidRDefault="004F1881">
    <w:pPr>
      <w:pStyle w:val="Pieddepage"/>
      <w:jc w:val="center"/>
    </w:pPr>
  </w:p>
  <w:p w14:paraId="47B9EADA" w14:textId="77777777" w:rsidR="004F1881" w:rsidRDefault="004F1881" w:rsidP="005F1B54">
    <w:pPr>
      <w:pStyle w:val="Pieddepage"/>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2F9F3" w14:textId="77777777" w:rsidR="004F1881" w:rsidRDefault="004F1881">
    <w:pPr>
      <w:pStyle w:val="Pieddepage"/>
      <w:jc w:val="center"/>
    </w:pPr>
    <w:r>
      <w:fldChar w:fldCharType="begin"/>
    </w:r>
    <w:r>
      <w:instrText>PAGE   \* MERGEFORMAT</w:instrText>
    </w:r>
    <w:r>
      <w:fldChar w:fldCharType="separate"/>
    </w:r>
    <w:r w:rsidR="0022213B">
      <w:rPr>
        <w:noProof/>
      </w:rPr>
      <w:t>31</w:t>
    </w:r>
    <w:r>
      <w:rPr>
        <w:noProof/>
      </w:rPr>
      <w:fldChar w:fldCharType="end"/>
    </w:r>
  </w:p>
  <w:p w14:paraId="144B972D" w14:textId="77777777" w:rsidR="004F1881" w:rsidRDefault="004F1881">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CAAF5" w14:textId="77777777" w:rsidR="004F1881" w:rsidRDefault="004F1881" w:rsidP="005F1B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9F75D56" w14:textId="77777777" w:rsidR="004F1881" w:rsidRDefault="004F1881" w:rsidP="005F1B54">
    <w:pPr>
      <w:pStyle w:val="Pieddepag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915705"/>
      <w:docPartObj>
        <w:docPartGallery w:val="Page Numbers (Bottom of Page)"/>
        <w:docPartUnique/>
      </w:docPartObj>
    </w:sdtPr>
    <w:sdtEndPr/>
    <w:sdtContent>
      <w:p w14:paraId="16D7F92A" w14:textId="77777777" w:rsidR="004F1881" w:rsidRDefault="004F1881">
        <w:pPr>
          <w:pStyle w:val="Pieddepage"/>
          <w:jc w:val="center"/>
        </w:pPr>
        <w:r>
          <w:fldChar w:fldCharType="begin"/>
        </w:r>
        <w:r>
          <w:instrText>PAGE   \* MERGEFORMAT</w:instrText>
        </w:r>
        <w:r>
          <w:fldChar w:fldCharType="separate"/>
        </w:r>
        <w:r w:rsidR="00B16850">
          <w:rPr>
            <w:noProof/>
          </w:rPr>
          <w:t>35</w:t>
        </w:r>
        <w:r>
          <w:fldChar w:fldCharType="end"/>
        </w:r>
      </w:p>
    </w:sdtContent>
  </w:sdt>
  <w:p w14:paraId="767E7647" w14:textId="77777777" w:rsidR="004F1881" w:rsidRDefault="004F1881" w:rsidP="005F1B54">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01636" w14:textId="77777777" w:rsidR="00A152FD" w:rsidRDefault="00A152FD">
      <w:r>
        <w:separator/>
      </w:r>
    </w:p>
  </w:footnote>
  <w:footnote w:type="continuationSeparator" w:id="0">
    <w:p w14:paraId="61755AA4" w14:textId="77777777" w:rsidR="00A152FD" w:rsidRDefault="00A1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978D5" w14:textId="66454F03" w:rsidR="004F1881" w:rsidRDefault="00A152FD">
    <w:pPr>
      <w:pStyle w:val="En-tte"/>
    </w:pPr>
    <w:r>
      <w:rPr>
        <w:noProof/>
      </w:rPr>
      <w:pict w14:anchorId="5D497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963" o:spid="_x0000_s2051" type="#_x0000_t136" style="position:absolute;margin-left:0;margin-top:0;width:640.5pt;height:38.8pt;rotation:315;z-index:-251655168;mso-position-horizontal:center;mso-position-horizontal-relative:margin;mso-position-vertical:center;mso-position-vertical-relative:margin" o:allowincell="f" fillcolor="silver" stroked="f">
          <v:fill opacity=".5"/>
          <v:textpath style="font-family:&quot;Times New Roman&quot;;font-size:1pt" string="Document de travail confidenti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8B614" w14:textId="66097FC8" w:rsidR="004F1881" w:rsidRDefault="00A152FD">
    <w:pPr>
      <w:pStyle w:val="En-tte"/>
    </w:pPr>
    <w:r>
      <w:rPr>
        <w:noProof/>
      </w:rPr>
      <w:pict w14:anchorId="3CD8D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964" o:spid="_x0000_s2052" type="#_x0000_t136" style="position:absolute;margin-left:0;margin-top:0;width:640.5pt;height:38.8pt;rotation:315;z-index:-251653120;mso-position-horizontal:center;mso-position-horizontal-relative:margin;mso-position-vertical:center;mso-position-vertical-relative:margin" o:allowincell="f" fillcolor="silver" stroked="f">
          <v:fill opacity=".5"/>
          <v:textpath style="font-family:&quot;Times New Roman&quot;;font-size:1pt" string="Document de travail confidenti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93571" w14:textId="0B0677D2" w:rsidR="004F1881" w:rsidRDefault="00A152FD">
    <w:pPr>
      <w:pStyle w:val="En-tte"/>
    </w:pPr>
    <w:r>
      <w:rPr>
        <w:noProof/>
      </w:rPr>
      <w:pict w14:anchorId="01573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962" o:spid="_x0000_s2050" type="#_x0000_t136" style="position:absolute;margin-left:0;margin-top:0;width:640.5pt;height:38.8pt;rotation:315;z-index:-251657216;mso-position-horizontal:center;mso-position-horizontal-relative:margin;mso-position-vertical:center;mso-position-vertical-relative:margin" o:allowincell="f" fillcolor="silver" stroked="f">
          <v:fill opacity=".5"/>
          <v:textpath style="font-family:&quot;Times New Roman&quot;;font-size:1pt" string="Document de travail confidentie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B323C" w14:textId="00410917" w:rsidR="004F1881" w:rsidRDefault="00A152FD">
    <w:pPr>
      <w:pStyle w:val="En-tte"/>
    </w:pPr>
    <w:r>
      <w:rPr>
        <w:noProof/>
      </w:rPr>
      <w:pict w14:anchorId="3AA5A8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966" o:spid="_x0000_s2054" type="#_x0000_t136" style="position:absolute;margin-left:0;margin-top:0;width:640.5pt;height:38.8pt;rotation:315;z-index:-251649024;mso-position-horizontal:center;mso-position-horizontal-relative:margin;mso-position-vertical:center;mso-position-vertical-relative:margin" o:allowincell="f" fillcolor="silver" stroked="f">
          <v:fill opacity=".5"/>
          <v:textpath style="font-family:&quot;Times New Roman&quot;;font-size:1pt" string="Document de travail confidentie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64016" w14:textId="4A11E484" w:rsidR="004F1881" w:rsidRDefault="00A152FD">
    <w:pPr>
      <w:pStyle w:val="En-tte"/>
    </w:pPr>
    <w:r>
      <w:rPr>
        <w:noProof/>
      </w:rPr>
      <w:pict w14:anchorId="4E7A6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967" o:spid="_x0000_s2055" type="#_x0000_t136" style="position:absolute;margin-left:0;margin-top:0;width:640.5pt;height:38.8pt;rotation:315;z-index:-251646976;mso-position-horizontal:center;mso-position-horizontal-relative:margin;mso-position-vertical:center;mso-position-vertical-relative:margin" o:allowincell="f" fillcolor="silver" stroked="f">
          <v:fill opacity=".5"/>
          <v:textpath style="font-family:&quot;Times New Roman&quot;;font-size:1pt" string="Document de travail confidentie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5DE75" w14:textId="0B5E253F" w:rsidR="004F1881" w:rsidRDefault="00A152FD">
    <w:pPr>
      <w:pStyle w:val="En-tte"/>
    </w:pPr>
    <w:r>
      <w:rPr>
        <w:noProof/>
      </w:rPr>
      <w:pict w14:anchorId="0D4AD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9965" o:spid="_x0000_s2053" type="#_x0000_t136" style="position:absolute;margin-left:0;margin-top:0;width:640.5pt;height:38.8pt;rotation:315;z-index:-251651072;mso-position-horizontal:center;mso-position-horizontal-relative:margin;mso-position-vertical:center;mso-position-vertical-relative:margin" o:allowincell="f" fillcolor="silver" stroked="f">
          <v:fill opacity=".5"/>
          <v:textpath style="font-family:&quot;Times New Roman&quot;;font-size:1pt" string="Document de travail confidentie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4"/>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 w15:restartNumberingAfterBreak="0">
    <w:nsid w:val="00000003"/>
    <w:multiLevelType w:val="multilevel"/>
    <w:tmpl w:val="00000003"/>
    <w:name w:val="WW8Num6"/>
    <w:lvl w:ilvl="0">
      <w:start w:val="1"/>
      <w:numFmt w:val="bullet"/>
      <w:lvlText w:val=""/>
      <w:lvlJc w:val="left"/>
      <w:pPr>
        <w:tabs>
          <w:tab w:val="num" w:pos="284"/>
        </w:tabs>
        <w:ind w:left="284" w:hanging="284"/>
      </w:pPr>
      <w:rPr>
        <w:rFonts w:ascii="Symbol" w:hAnsi="Symbol"/>
      </w:rPr>
    </w:lvl>
    <w:lvl w:ilvl="1">
      <w:start w:val="1"/>
      <w:numFmt w:val="bullet"/>
      <w:lvlText w:val="-"/>
      <w:lvlJc w:val="left"/>
      <w:pPr>
        <w:tabs>
          <w:tab w:val="num" w:pos="396"/>
        </w:tabs>
        <w:ind w:left="396" w:hanging="113"/>
      </w:pPr>
      <w:rPr>
        <w:rFonts w:ascii="Times New Roman" w:hAnsi="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multilevel"/>
    <w:tmpl w:val="00000005"/>
    <w:lvl w:ilvl="0">
      <w:start w:val="1"/>
      <w:numFmt w:val="bullet"/>
      <w:pStyle w:val="Puceronde"/>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multilevel"/>
    <w:tmpl w:val="00000006"/>
    <w:name w:val="WW8Num1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singleLevel"/>
    <w:tmpl w:val="00000008"/>
    <w:name w:val="WW8Num20"/>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8111CB"/>
    <w:multiLevelType w:val="hybridMultilevel"/>
    <w:tmpl w:val="7CDA232C"/>
    <w:lvl w:ilvl="0" w:tplc="E8803132">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4764D8"/>
    <w:multiLevelType w:val="hybridMultilevel"/>
    <w:tmpl w:val="E20EB3EE"/>
    <w:lvl w:ilvl="0" w:tplc="0D1086C0">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42A6EE3"/>
    <w:multiLevelType w:val="hybridMultilevel"/>
    <w:tmpl w:val="E0E09A4C"/>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8E41EA"/>
    <w:multiLevelType w:val="hybridMultilevel"/>
    <w:tmpl w:val="F5A69E20"/>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871B5"/>
    <w:multiLevelType w:val="hybridMultilevel"/>
    <w:tmpl w:val="1132F98C"/>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E61E26"/>
    <w:multiLevelType w:val="hybridMultilevel"/>
    <w:tmpl w:val="8EB05896"/>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F30B80"/>
    <w:multiLevelType w:val="hybridMultilevel"/>
    <w:tmpl w:val="E38E5ED4"/>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C546BF"/>
    <w:multiLevelType w:val="hybridMultilevel"/>
    <w:tmpl w:val="C20264AA"/>
    <w:lvl w:ilvl="0" w:tplc="4BFEC28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55A3F"/>
    <w:multiLevelType w:val="hybridMultilevel"/>
    <w:tmpl w:val="BB228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43608B"/>
    <w:multiLevelType w:val="hybridMultilevel"/>
    <w:tmpl w:val="3F342DEA"/>
    <w:lvl w:ilvl="0" w:tplc="240C24DE">
      <w:numFmt w:val="bullet"/>
      <w:lvlText w:val="-"/>
      <w:lvlJc w:val="left"/>
      <w:pPr>
        <w:ind w:left="393" w:hanging="360"/>
      </w:pPr>
      <w:rPr>
        <w:rFonts w:ascii="Times New Roman" w:eastAsia="MS Mincho" w:hAnsi="Times New Roman" w:hint="default"/>
      </w:rPr>
    </w:lvl>
    <w:lvl w:ilvl="1" w:tplc="040C0003">
      <w:start w:val="1"/>
      <w:numFmt w:val="bullet"/>
      <w:lvlText w:val="o"/>
      <w:lvlJc w:val="left"/>
      <w:pPr>
        <w:ind w:left="1113" w:hanging="360"/>
      </w:pPr>
      <w:rPr>
        <w:rFonts w:ascii="Courier New" w:hAnsi="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15" w15:restartNumberingAfterBreak="0">
    <w:nsid w:val="3C8F6B16"/>
    <w:multiLevelType w:val="hybridMultilevel"/>
    <w:tmpl w:val="DDF6BBDC"/>
    <w:lvl w:ilvl="0" w:tplc="E8803132">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141AF8"/>
    <w:multiLevelType w:val="hybridMultilevel"/>
    <w:tmpl w:val="82E2A40C"/>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32E4E"/>
    <w:multiLevelType w:val="hybridMultilevel"/>
    <w:tmpl w:val="398AD5C6"/>
    <w:lvl w:ilvl="0" w:tplc="E8803132">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93709A"/>
    <w:multiLevelType w:val="hybridMultilevel"/>
    <w:tmpl w:val="183E56EC"/>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514ABD"/>
    <w:multiLevelType w:val="hybridMultilevel"/>
    <w:tmpl w:val="D7C2ED3E"/>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6F37F6"/>
    <w:multiLevelType w:val="hybridMultilevel"/>
    <w:tmpl w:val="2BF84F6E"/>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D95112"/>
    <w:multiLevelType w:val="hybridMultilevel"/>
    <w:tmpl w:val="E56C0114"/>
    <w:lvl w:ilvl="0" w:tplc="4BFEC28E">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61137"/>
    <w:multiLevelType w:val="multilevel"/>
    <w:tmpl w:val="856038F6"/>
    <w:lvl w:ilvl="0">
      <w:start w:val="1"/>
      <w:numFmt w:val="none"/>
      <w:pStyle w:val="unitscorpsdetexte"/>
      <w:suff w:val="nothing"/>
      <w:lvlText w:val="%1"/>
      <w:lvlJc w:val="left"/>
      <w:rPr>
        <w:rFonts w:cs="Times New Roman" w:hint="default"/>
      </w:rPr>
    </w:lvl>
    <w:lvl w:ilvl="1">
      <w:start w:val="1"/>
      <w:numFmt w:val="bullet"/>
      <w:suff w:val="space"/>
      <w:lvlText w:val=""/>
      <w:lvlJc w:val="left"/>
      <w:pPr>
        <w:ind w:left="624" w:hanging="264"/>
      </w:pPr>
      <w:rPr>
        <w:rFonts w:ascii="Symbol" w:hAnsi="Symbol" w:hint="default"/>
      </w:rPr>
    </w:lvl>
    <w:lvl w:ilvl="2">
      <w:start w:val="1"/>
      <w:numFmt w:val="lowerLetter"/>
      <w:suff w:val="nothing"/>
      <w:lvlText w:val="%3)"/>
      <w:lvlJc w:val="left"/>
      <w:pPr>
        <w:ind w:left="1080" w:hanging="360"/>
      </w:pPr>
      <w:rPr>
        <w:rFonts w:cs="Times New Roman" w:hint="default"/>
      </w:rPr>
    </w:lvl>
    <w:lvl w:ilvl="3">
      <w:start w:val="1"/>
      <w:numFmt w:val="bullet"/>
      <w:suff w:val="space"/>
      <w:lvlText w:val=""/>
      <w:lvlJc w:val="left"/>
      <w:pPr>
        <w:ind w:left="1077" w:firstLine="3"/>
      </w:pPr>
      <w:rPr>
        <w:rFonts w:ascii="Symbol" w:hAnsi="Symbol" w:hint="default"/>
        <w:color w:val="auto"/>
      </w:rPr>
    </w:lvl>
    <w:lvl w:ilvl="4">
      <w:start w:val="1"/>
      <w:numFmt w:val="none"/>
      <w:suff w:val="space"/>
      <w:lvlText w:val="-"/>
      <w:lvlJc w:val="left"/>
      <w:pPr>
        <w:ind w:left="1021" w:hanging="114"/>
      </w:pPr>
      <w:rPr>
        <w:rFonts w:cs="Times New Roman" w:hint="default"/>
      </w:rPr>
    </w:lvl>
    <w:lvl w:ilvl="5">
      <w:start w:val="1"/>
      <w:numFmt w:val="none"/>
      <w:suff w:val="space"/>
      <w:lvlText w:val="-"/>
      <w:lvlJc w:val="left"/>
      <w:pPr>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71F75F62"/>
    <w:multiLevelType w:val="singleLevel"/>
    <w:tmpl w:val="E8803132"/>
    <w:lvl w:ilvl="0">
      <w:start w:val="2"/>
      <w:numFmt w:val="bullet"/>
      <w:lvlText w:val="-"/>
      <w:lvlJc w:val="left"/>
      <w:pPr>
        <w:tabs>
          <w:tab w:val="num" w:pos="360"/>
        </w:tabs>
        <w:ind w:left="360" w:hanging="360"/>
      </w:pPr>
      <w:rPr>
        <w:rFonts w:hint="default"/>
      </w:rPr>
    </w:lvl>
  </w:abstractNum>
  <w:abstractNum w:abstractNumId="24" w15:restartNumberingAfterBreak="0">
    <w:nsid w:val="7D8F29DD"/>
    <w:multiLevelType w:val="hybridMultilevel"/>
    <w:tmpl w:val="9A94C284"/>
    <w:lvl w:ilvl="0" w:tplc="E8803132">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FFB2488"/>
    <w:multiLevelType w:val="hybridMultilevel"/>
    <w:tmpl w:val="4D309D38"/>
    <w:lvl w:ilvl="0" w:tplc="E8803132">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2"/>
  </w:num>
  <w:num w:numId="4">
    <w:abstractNumId w:val="21"/>
  </w:num>
  <w:num w:numId="5">
    <w:abstractNumId w:val="6"/>
  </w:num>
  <w:num w:numId="6">
    <w:abstractNumId w:val="13"/>
  </w:num>
  <w:num w:numId="7">
    <w:abstractNumId w:val="2"/>
  </w:num>
  <w:num w:numId="8">
    <w:abstractNumId w:val="22"/>
  </w:num>
  <w:num w:numId="9">
    <w:abstractNumId w:val="7"/>
  </w:num>
  <w:num w:numId="10">
    <w:abstractNumId w:val="23"/>
  </w:num>
  <w:num w:numId="11">
    <w:abstractNumId w:val="19"/>
  </w:num>
  <w:num w:numId="12">
    <w:abstractNumId w:val="18"/>
  </w:num>
  <w:num w:numId="13">
    <w:abstractNumId w:val="9"/>
  </w:num>
  <w:num w:numId="14">
    <w:abstractNumId w:val="8"/>
  </w:num>
  <w:num w:numId="15">
    <w:abstractNumId w:val="11"/>
  </w:num>
  <w:num w:numId="16">
    <w:abstractNumId w:val="20"/>
  </w:num>
  <w:num w:numId="17">
    <w:abstractNumId w:val="10"/>
  </w:num>
  <w:num w:numId="18">
    <w:abstractNumId w:val="5"/>
  </w:num>
  <w:num w:numId="19">
    <w:abstractNumId w:val="24"/>
  </w:num>
  <w:num w:numId="20">
    <w:abstractNumId w:val="17"/>
  </w:num>
  <w:num w:numId="21">
    <w:abstractNumId w:val="25"/>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05"/>
    <w:rsid w:val="000008B6"/>
    <w:rsid w:val="000015A6"/>
    <w:rsid w:val="00001E39"/>
    <w:rsid w:val="0000286D"/>
    <w:rsid w:val="000033BD"/>
    <w:rsid w:val="0000478D"/>
    <w:rsid w:val="00006D09"/>
    <w:rsid w:val="0000747C"/>
    <w:rsid w:val="000144C8"/>
    <w:rsid w:val="0001488B"/>
    <w:rsid w:val="00015983"/>
    <w:rsid w:val="0001644B"/>
    <w:rsid w:val="00016862"/>
    <w:rsid w:val="00020EBB"/>
    <w:rsid w:val="00022056"/>
    <w:rsid w:val="00023C5C"/>
    <w:rsid w:val="000254B4"/>
    <w:rsid w:val="000269C4"/>
    <w:rsid w:val="000271DB"/>
    <w:rsid w:val="00030370"/>
    <w:rsid w:val="00033D42"/>
    <w:rsid w:val="00034C0E"/>
    <w:rsid w:val="0003655F"/>
    <w:rsid w:val="00040AEA"/>
    <w:rsid w:val="00040B0F"/>
    <w:rsid w:val="00046DD1"/>
    <w:rsid w:val="00053686"/>
    <w:rsid w:val="00054BF7"/>
    <w:rsid w:val="00056478"/>
    <w:rsid w:val="000564C2"/>
    <w:rsid w:val="000604E3"/>
    <w:rsid w:val="00060721"/>
    <w:rsid w:val="000616A9"/>
    <w:rsid w:val="00062658"/>
    <w:rsid w:val="00062700"/>
    <w:rsid w:val="0006603E"/>
    <w:rsid w:val="00071F2F"/>
    <w:rsid w:val="00072054"/>
    <w:rsid w:val="0007484E"/>
    <w:rsid w:val="000756D8"/>
    <w:rsid w:val="000771BA"/>
    <w:rsid w:val="00080869"/>
    <w:rsid w:val="0008689D"/>
    <w:rsid w:val="00086E26"/>
    <w:rsid w:val="00091BAA"/>
    <w:rsid w:val="00092639"/>
    <w:rsid w:val="00092FB4"/>
    <w:rsid w:val="00093273"/>
    <w:rsid w:val="00093ECD"/>
    <w:rsid w:val="000950D5"/>
    <w:rsid w:val="00095902"/>
    <w:rsid w:val="00096E0E"/>
    <w:rsid w:val="000A3737"/>
    <w:rsid w:val="000A423C"/>
    <w:rsid w:val="000A4CC0"/>
    <w:rsid w:val="000B0EAF"/>
    <w:rsid w:val="000B13AB"/>
    <w:rsid w:val="000B2B1E"/>
    <w:rsid w:val="000B2CA5"/>
    <w:rsid w:val="000B3A88"/>
    <w:rsid w:val="000B50F9"/>
    <w:rsid w:val="000B5E82"/>
    <w:rsid w:val="000C0070"/>
    <w:rsid w:val="000C07B3"/>
    <w:rsid w:val="000C282D"/>
    <w:rsid w:val="000C69B9"/>
    <w:rsid w:val="000D36E9"/>
    <w:rsid w:val="000D38E4"/>
    <w:rsid w:val="000D492D"/>
    <w:rsid w:val="000D7570"/>
    <w:rsid w:val="000E4BAB"/>
    <w:rsid w:val="000E703E"/>
    <w:rsid w:val="000F10A7"/>
    <w:rsid w:val="000F343B"/>
    <w:rsid w:val="00100128"/>
    <w:rsid w:val="00104ED5"/>
    <w:rsid w:val="00105131"/>
    <w:rsid w:val="001054D9"/>
    <w:rsid w:val="00111820"/>
    <w:rsid w:val="00111FA8"/>
    <w:rsid w:val="00112049"/>
    <w:rsid w:val="001139A9"/>
    <w:rsid w:val="00113A0E"/>
    <w:rsid w:val="001179F7"/>
    <w:rsid w:val="00117DDD"/>
    <w:rsid w:val="00120023"/>
    <w:rsid w:val="00120C58"/>
    <w:rsid w:val="0012136B"/>
    <w:rsid w:val="00123DDA"/>
    <w:rsid w:val="00126382"/>
    <w:rsid w:val="0012696D"/>
    <w:rsid w:val="0013133D"/>
    <w:rsid w:val="0013406C"/>
    <w:rsid w:val="001355A3"/>
    <w:rsid w:val="00136CF5"/>
    <w:rsid w:val="0014084E"/>
    <w:rsid w:val="00141086"/>
    <w:rsid w:val="0014364C"/>
    <w:rsid w:val="00145C37"/>
    <w:rsid w:val="001465EB"/>
    <w:rsid w:val="0015033E"/>
    <w:rsid w:val="00151B39"/>
    <w:rsid w:val="00155C31"/>
    <w:rsid w:val="00155EF7"/>
    <w:rsid w:val="00160C96"/>
    <w:rsid w:val="00163485"/>
    <w:rsid w:val="00165162"/>
    <w:rsid w:val="0016636E"/>
    <w:rsid w:val="00167056"/>
    <w:rsid w:val="001670B9"/>
    <w:rsid w:val="00167327"/>
    <w:rsid w:val="0016757B"/>
    <w:rsid w:val="001679FA"/>
    <w:rsid w:val="0017414D"/>
    <w:rsid w:val="00174E4C"/>
    <w:rsid w:val="001757F9"/>
    <w:rsid w:val="00175840"/>
    <w:rsid w:val="00176D0A"/>
    <w:rsid w:val="0018019B"/>
    <w:rsid w:val="001809CE"/>
    <w:rsid w:val="00181583"/>
    <w:rsid w:val="00181714"/>
    <w:rsid w:val="001820BE"/>
    <w:rsid w:val="001822BD"/>
    <w:rsid w:val="00182521"/>
    <w:rsid w:val="00184BA6"/>
    <w:rsid w:val="001904FF"/>
    <w:rsid w:val="0019109B"/>
    <w:rsid w:val="001936A2"/>
    <w:rsid w:val="001945EB"/>
    <w:rsid w:val="001967DC"/>
    <w:rsid w:val="001A44F5"/>
    <w:rsid w:val="001A539E"/>
    <w:rsid w:val="001B13E9"/>
    <w:rsid w:val="001B20E9"/>
    <w:rsid w:val="001B2A49"/>
    <w:rsid w:val="001B4922"/>
    <w:rsid w:val="001B6E2B"/>
    <w:rsid w:val="001C2221"/>
    <w:rsid w:val="001C45BB"/>
    <w:rsid w:val="001C48BE"/>
    <w:rsid w:val="001C5476"/>
    <w:rsid w:val="001C5852"/>
    <w:rsid w:val="001C644B"/>
    <w:rsid w:val="001C7EBB"/>
    <w:rsid w:val="001D019B"/>
    <w:rsid w:val="001E04CE"/>
    <w:rsid w:val="001E06D7"/>
    <w:rsid w:val="001E1DB0"/>
    <w:rsid w:val="001E4D1B"/>
    <w:rsid w:val="001E5322"/>
    <w:rsid w:val="001E54FC"/>
    <w:rsid w:val="001E59EC"/>
    <w:rsid w:val="001E6CF8"/>
    <w:rsid w:val="001F4A96"/>
    <w:rsid w:val="001F5E84"/>
    <w:rsid w:val="00200B04"/>
    <w:rsid w:val="00200CDA"/>
    <w:rsid w:val="00202BB4"/>
    <w:rsid w:val="00204123"/>
    <w:rsid w:val="00206B37"/>
    <w:rsid w:val="002122D1"/>
    <w:rsid w:val="002166F8"/>
    <w:rsid w:val="0021682A"/>
    <w:rsid w:val="0022213B"/>
    <w:rsid w:val="00231155"/>
    <w:rsid w:val="002326A8"/>
    <w:rsid w:val="00233EB7"/>
    <w:rsid w:val="002343A9"/>
    <w:rsid w:val="00235F62"/>
    <w:rsid w:val="00237481"/>
    <w:rsid w:val="00237AD5"/>
    <w:rsid w:val="00241380"/>
    <w:rsid w:val="002426A0"/>
    <w:rsid w:val="00244AFB"/>
    <w:rsid w:val="00244BA2"/>
    <w:rsid w:val="002458F6"/>
    <w:rsid w:val="0024741A"/>
    <w:rsid w:val="002513D2"/>
    <w:rsid w:val="002541A7"/>
    <w:rsid w:val="002571D7"/>
    <w:rsid w:val="00264942"/>
    <w:rsid w:val="00266A8E"/>
    <w:rsid w:val="00266E62"/>
    <w:rsid w:val="00270CEE"/>
    <w:rsid w:val="002729A2"/>
    <w:rsid w:val="00273A85"/>
    <w:rsid w:val="00275DEA"/>
    <w:rsid w:val="0027783A"/>
    <w:rsid w:val="0028158D"/>
    <w:rsid w:val="002817FC"/>
    <w:rsid w:val="0028229E"/>
    <w:rsid w:val="00284D7E"/>
    <w:rsid w:val="00284E8A"/>
    <w:rsid w:val="002859F8"/>
    <w:rsid w:val="0028701C"/>
    <w:rsid w:val="0029279A"/>
    <w:rsid w:val="002935C7"/>
    <w:rsid w:val="002940E0"/>
    <w:rsid w:val="00294B3B"/>
    <w:rsid w:val="00296EB9"/>
    <w:rsid w:val="00297069"/>
    <w:rsid w:val="00297FC0"/>
    <w:rsid w:val="002A1A0E"/>
    <w:rsid w:val="002A326A"/>
    <w:rsid w:val="002A4E4C"/>
    <w:rsid w:val="002A5671"/>
    <w:rsid w:val="002A5C99"/>
    <w:rsid w:val="002A6ED5"/>
    <w:rsid w:val="002A72F0"/>
    <w:rsid w:val="002A7454"/>
    <w:rsid w:val="002B1314"/>
    <w:rsid w:val="002B36A1"/>
    <w:rsid w:val="002B5177"/>
    <w:rsid w:val="002B59B9"/>
    <w:rsid w:val="002B62AC"/>
    <w:rsid w:val="002B66E4"/>
    <w:rsid w:val="002B6F59"/>
    <w:rsid w:val="002C07C9"/>
    <w:rsid w:val="002C19A6"/>
    <w:rsid w:val="002D0700"/>
    <w:rsid w:val="002D18FD"/>
    <w:rsid w:val="002D2179"/>
    <w:rsid w:val="002D24B3"/>
    <w:rsid w:val="002D42B3"/>
    <w:rsid w:val="002E0AD1"/>
    <w:rsid w:val="002E294D"/>
    <w:rsid w:val="002E441B"/>
    <w:rsid w:val="002E5830"/>
    <w:rsid w:val="002E5984"/>
    <w:rsid w:val="002E6A24"/>
    <w:rsid w:val="002F0583"/>
    <w:rsid w:val="002F714E"/>
    <w:rsid w:val="002F7CB7"/>
    <w:rsid w:val="00303335"/>
    <w:rsid w:val="0030341F"/>
    <w:rsid w:val="00306815"/>
    <w:rsid w:val="0031012E"/>
    <w:rsid w:val="00310748"/>
    <w:rsid w:val="0031288E"/>
    <w:rsid w:val="00312CA1"/>
    <w:rsid w:val="00313B3A"/>
    <w:rsid w:val="00316B01"/>
    <w:rsid w:val="00316B81"/>
    <w:rsid w:val="00320648"/>
    <w:rsid w:val="00321247"/>
    <w:rsid w:val="0032149A"/>
    <w:rsid w:val="0032233C"/>
    <w:rsid w:val="00322C8C"/>
    <w:rsid w:val="0032328D"/>
    <w:rsid w:val="003238D0"/>
    <w:rsid w:val="003240FC"/>
    <w:rsid w:val="00324581"/>
    <w:rsid w:val="0032651B"/>
    <w:rsid w:val="00326B5F"/>
    <w:rsid w:val="0032737D"/>
    <w:rsid w:val="00330006"/>
    <w:rsid w:val="003305D1"/>
    <w:rsid w:val="003314FD"/>
    <w:rsid w:val="00334041"/>
    <w:rsid w:val="0033434A"/>
    <w:rsid w:val="00337485"/>
    <w:rsid w:val="00341D72"/>
    <w:rsid w:val="00343958"/>
    <w:rsid w:val="00343D52"/>
    <w:rsid w:val="003449BC"/>
    <w:rsid w:val="00344F48"/>
    <w:rsid w:val="0035027B"/>
    <w:rsid w:val="003526F8"/>
    <w:rsid w:val="00352F79"/>
    <w:rsid w:val="00353B3C"/>
    <w:rsid w:val="00354BF2"/>
    <w:rsid w:val="0035755C"/>
    <w:rsid w:val="00360847"/>
    <w:rsid w:val="003609BB"/>
    <w:rsid w:val="00363A87"/>
    <w:rsid w:val="00372EA9"/>
    <w:rsid w:val="0037396D"/>
    <w:rsid w:val="00375CFE"/>
    <w:rsid w:val="003803FE"/>
    <w:rsid w:val="0038130A"/>
    <w:rsid w:val="00381F68"/>
    <w:rsid w:val="00381F9E"/>
    <w:rsid w:val="003861A7"/>
    <w:rsid w:val="003867DF"/>
    <w:rsid w:val="00387D89"/>
    <w:rsid w:val="00390194"/>
    <w:rsid w:val="00391125"/>
    <w:rsid w:val="00391958"/>
    <w:rsid w:val="00391B77"/>
    <w:rsid w:val="003920AB"/>
    <w:rsid w:val="00393896"/>
    <w:rsid w:val="0039499B"/>
    <w:rsid w:val="003A0554"/>
    <w:rsid w:val="003A086D"/>
    <w:rsid w:val="003A1688"/>
    <w:rsid w:val="003A3938"/>
    <w:rsid w:val="003A70CD"/>
    <w:rsid w:val="003B09D8"/>
    <w:rsid w:val="003B1114"/>
    <w:rsid w:val="003B1744"/>
    <w:rsid w:val="003B214F"/>
    <w:rsid w:val="003B268B"/>
    <w:rsid w:val="003B275A"/>
    <w:rsid w:val="003B426D"/>
    <w:rsid w:val="003B482B"/>
    <w:rsid w:val="003B73CE"/>
    <w:rsid w:val="003B79F9"/>
    <w:rsid w:val="003C06BD"/>
    <w:rsid w:val="003C1CBB"/>
    <w:rsid w:val="003C2791"/>
    <w:rsid w:val="003D26F0"/>
    <w:rsid w:val="003D31E6"/>
    <w:rsid w:val="003D4F06"/>
    <w:rsid w:val="003E0369"/>
    <w:rsid w:val="003E0B22"/>
    <w:rsid w:val="003E25B3"/>
    <w:rsid w:val="003E4026"/>
    <w:rsid w:val="003E50E5"/>
    <w:rsid w:val="003E5AB5"/>
    <w:rsid w:val="003E7DE1"/>
    <w:rsid w:val="003F1F06"/>
    <w:rsid w:val="003F23F6"/>
    <w:rsid w:val="003F3E05"/>
    <w:rsid w:val="003F45F3"/>
    <w:rsid w:val="003F5BB1"/>
    <w:rsid w:val="0040157E"/>
    <w:rsid w:val="00405244"/>
    <w:rsid w:val="00405581"/>
    <w:rsid w:val="00406F51"/>
    <w:rsid w:val="00407F6A"/>
    <w:rsid w:val="004111CE"/>
    <w:rsid w:val="00413399"/>
    <w:rsid w:val="00414412"/>
    <w:rsid w:val="00420DD5"/>
    <w:rsid w:val="00426AD2"/>
    <w:rsid w:val="00427124"/>
    <w:rsid w:val="004308D3"/>
    <w:rsid w:val="0043342D"/>
    <w:rsid w:val="00436A6C"/>
    <w:rsid w:val="0044357E"/>
    <w:rsid w:val="004441C1"/>
    <w:rsid w:val="004444F7"/>
    <w:rsid w:val="00445CBD"/>
    <w:rsid w:val="004462E8"/>
    <w:rsid w:val="00446948"/>
    <w:rsid w:val="0044796A"/>
    <w:rsid w:val="00447BD6"/>
    <w:rsid w:val="00447E9D"/>
    <w:rsid w:val="004501F7"/>
    <w:rsid w:val="00450A5E"/>
    <w:rsid w:val="0045324E"/>
    <w:rsid w:val="004532AF"/>
    <w:rsid w:val="0045475E"/>
    <w:rsid w:val="0045658E"/>
    <w:rsid w:val="004621CF"/>
    <w:rsid w:val="00462339"/>
    <w:rsid w:val="004637E3"/>
    <w:rsid w:val="00463A9A"/>
    <w:rsid w:val="00463CF4"/>
    <w:rsid w:val="004650A5"/>
    <w:rsid w:val="004651FF"/>
    <w:rsid w:val="004674AD"/>
    <w:rsid w:val="004700B5"/>
    <w:rsid w:val="00472F57"/>
    <w:rsid w:val="004756F4"/>
    <w:rsid w:val="00476BE3"/>
    <w:rsid w:val="004802B7"/>
    <w:rsid w:val="00483925"/>
    <w:rsid w:val="00484485"/>
    <w:rsid w:val="00484903"/>
    <w:rsid w:val="00484F0F"/>
    <w:rsid w:val="004851F5"/>
    <w:rsid w:val="00486304"/>
    <w:rsid w:val="004863CF"/>
    <w:rsid w:val="00487CBE"/>
    <w:rsid w:val="0049252C"/>
    <w:rsid w:val="004A195D"/>
    <w:rsid w:val="004A25AC"/>
    <w:rsid w:val="004A728B"/>
    <w:rsid w:val="004B0DF8"/>
    <w:rsid w:val="004B13F5"/>
    <w:rsid w:val="004B308C"/>
    <w:rsid w:val="004B363B"/>
    <w:rsid w:val="004B416B"/>
    <w:rsid w:val="004B49C2"/>
    <w:rsid w:val="004B5DCA"/>
    <w:rsid w:val="004C0B60"/>
    <w:rsid w:val="004C171A"/>
    <w:rsid w:val="004C4C53"/>
    <w:rsid w:val="004D1294"/>
    <w:rsid w:val="004D2245"/>
    <w:rsid w:val="004D341C"/>
    <w:rsid w:val="004D4BF8"/>
    <w:rsid w:val="004D5E0F"/>
    <w:rsid w:val="004D6C6A"/>
    <w:rsid w:val="004D6CF1"/>
    <w:rsid w:val="004D7573"/>
    <w:rsid w:val="004E2C1C"/>
    <w:rsid w:val="004E52B4"/>
    <w:rsid w:val="004E5FE0"/>
    <w:rsid w:val="004E7E12"/>
    <w:rsid w:val="004F1881"/>
    <w:rsid w:val="004F19FB"/>
    <w:rsid w:val="004F1F23"/>
    <w:rsid w:val="004F4A8A"/>
    <w:rsid w:val="004F622D"/>
    <w:rsid w:val="004F6C4E"/>
    <w:rsid w:val="004F76B3"/>
    <w:rsid w:val="00500922"/>
    <w:rsid w:val="005031E1"/>
    <w:rsid w:val="00503A64"/>
    <w:rsid w:val="005050F5"/>
    <w:rsid w:val="00506F7E"/>
    <w:rsid w:val="00507F39"/>
    <w:rsid w:val="00511CE3"/>
    <w:rsid w:val="00513BA3"/>
    <w:rsid w:val="00515815"/>
    <w:rsid w:val="00516358"/>
    <w:rsid w:val="00516974"/>
    <w:rsid w:val="00516A04"/>
    <w:rsid w:val="00516AEF"/>
    <w:rsid w:val="005214CF"/>
    <w:rsid w:val="00521871"/>
    <w:rsid w:val="00524E3C"/>
    <w:rsid w:val="00525BA2"/>
    <w:rsid w:val="00525FB6"/>
    <w:rsid w:val="0052719A"/>
    <w:rsid w:val="005302D0"/>
    <w:rsid w:val="0053206A"/>
    <w:rsid w:val="00532523"/>
    <w:rsid w:val="005328CF"/>
    <w:rsid w:val="00535F90"/>
    <w:rsid w:val="005361C5"/>
    <w:rsid w:val="00536491"/>
    <w:rsid w:val="005365E7"/>
    <w:rsid w:val="00537E79"/>
    <w:rsid w:val="0054125E"/>
    <w:rsid w:val="00541FD5"/>
    <w:rsid w:val="00543A94"/>
    <w:rsid w:val="00545E87"/>
    <w:rsid w:val="00546426"/>
    <w:rsid w:val="005478E8"/>
    <w:rsid w:val="00547BDB"/>
    <w:rsid w:val="00551481"/>
    <w:rsid w:val="00551574"/>
    <w:rsid w:val="00551D6A"/>
    <w:rsid w:val="0055256A"/>
    <w:rsid w:val="00554610"/>
    <w:rsid w:val="005574E2"/>
    <w:rsid w:val="00557A67"/>
    <w:rsid w:val="00560E18"/>
    <w:rsid w:val="0056165E"/>
    <w:rsid w:val="00563E0D"/>
    <w:rsid w:val="0057023F"/>
    <w:rsid w:val="005704B5"/>
    <w:rsid w:val="00571501"/>
    <w:rsid w:val="00572BB3"/>
    <w:rsid w:val="00573D76"/>
    <w:rsid w:val="00574468"/>
    <w:rsid w:val="005800EF"/>
    <w:rsid w:val="005816FD"/>
    <w:rsid w:val="00583CBB"/>
    <w:rsid w:val="00585F52"/>
    <w:rsid w:val="005860C8"/>
    <w:rsid w:val="005872F5"/>
    <w:rsid w:val="00587899"/>
    <w:rsid w:val="00590316"/>
    <w:rsid w:val="00590A2B"/>
    <w:rsid w:val="00593AC7"/>
    <w:rsid w:val="00593D6C"/>
    <w:rsid w:val="005968FA"/>
    <w:rsid w:val="00597AAC"/>
    <w:rsid w:val="005A2563"/>
    <w:rsid w:val="005A346B"/>
    <w:rsid w:val="005A67EA"/>
    <w:rsid w:val="005A7520"/>
    <w:rsid w:val="005B191B"/>
    <w:rsid w:val="005B3D2C"/>
    <w:rsid w:val="005B732B"/>
    <w:rsid w:val="005C334E"/>
    <w:rsid w:val="005C42BD"/>
    <w:rsid w:val="005C79B6"/>
    <w:rsid w:val="005C7EAF"/>
    <w:rsid w:val="005C7FC7"/>
    <w:rsid w:val="005D3F57"/>
    <w:rsid w:val="005D72A9"/>
    <w:rsid w:val="005E09B3"/>
    <w:rsid w:val="005E1BF9"/>
    <w:rsid w:val="005E23FA"/>
    <w:rsid w:val="005E2F70"/>
    <w:rsid w:val="005F1544"/>
    <w:rsid w:val="005F1B54"/>
    <w:rsid w:val="005F46F0"/>
    <w:rsid w:val="005F578D"/>
    <w:rsid w:val="005F5ECE"/>
    <w:rsid w:val="005F686F"/>
    <w:rsid w:val="005F7095"/>
    <w:rsid w:val="005F77D8"/>
    <w:rsid w:val="005F7C38"/>
    <w:rsid w:val="005F7ECD"/>
    <w:rsid w:val="0060101A"/>
    <w:rsid w:val="00601BE4"/>
    <w:rsid w:val="00602731"/>
    <w:rsid w:val="00604667"/>
    <w:rsid w:val="00604B41"/>
    <w:rsid w:val="006068ED"/>
    <w:rsid w:val="006105CF"/>
    <w:rsid w:val="006109DC"/>
    <w:rsid w:val="00610E5B"/>
    <w:rsid w:val="006119CC"/>
    <w:rsid w:val="00612CA5"/>
    <w:rsid w:val="00613A36"/>
    <w:rsid w:val="00613D79"/>
    <w:rsid w:val="00613E73"/>
    <w:rsid w:val="00614B0B"/>
    <w:rsid w:val="00614EF2"/>
    <w:rsid w:val="00617F00"/>
    <w:rsid w:val="0062112F"/>
    <w:rsid w:val="00621FDE"/>
    <w:rsid w:val="00622887"/>
    <w:rsid w:val="006237FA"/>
    <w:rsid w:val="00623D1E"/>
    <w:rsid w:val="00623E7A"/>
    <w:rsid w:val="00623ECE"/>
    <w:rsid w:val="0062462B"/>
    <w:rsid w:val="00624811"/>
    <w:rsid w:val="006269E7"/>
    <w:rsid w:val="00627CFF"/>
    <w:rsid w:val="00631CAF"/>
    <w:rsid w:val="006335A1"/>
    <w:rsid w:val="0063476A"/>
    <w:rsid w:val="00641D75"/>
    <w:rsid w:val="006421A8"/>
    <w:rsid w:val="0064284B"/>
    <w:rsid w:val="00642C32"/>
    <w:rsid w:val="00651261"/>
    <w:rsid w:val="00651D90"/>
    <w:rsid w:val="00652F25"/>
    <w:rsid w:val="00653757"/>
    <w:rsid w:val="00655823"/>
    <w:rsid w:val="006601F8"/>
    <w:rsid w:val="0066087C"/>
    <w:rsid w:val="00662698"/>
    <w:rsid w:val="00662C6F"/>
    <w:rsid w:val="00662F8F"/>
    <w:rsid w:val="006630D7"/>
    <w:rsid w:val="006633D9"/>
    <w:rsid w:val="006647EC"/>
    <w:rsid w:val="0066513D"/>
    <w:rsid w:val="006707A9"/>
    <w:rsid w:val="00672DB3"/>
    <w:rsid w:val="00673A47"/>
    <w:rsid w:val="00673F58"/>
    <w:rsid w:val="00677554"/>
    <w:rsid w:val="0067766D"/>
    <w:rsid w:val="0068076D"/>
    <w:rsid w:val="006814D5"/>
    <w:rsid w:val="00683E46"/>
    <w:rsid w:val="006847D9"/>
    <w:rsid w:val="006902D2"/>
    <w:rsid w:val="00691209"/>
    <w:rsid w:val="00691C47"/>
    <w:rsid w:val="00693E09"/>
    <w:rsid w:val="00695C7B"/>
    <w:rsid w:val="006968BC"/>
    <w:rsid w:val="00696D6E"/>
    <w:rsid w:val="006A15F3"/>
    <w:rsid w:val="006A2F24"/>
    <w:rsid w:val="006A4B6E"/>
    <w:rsid w:val="006A4DF3"/>
    <w:rsid w:val="006A58C4"/>
    <w:rsid w:val="006A6C9E"/>
    <w:rsid w:val="006B13ED"/>
    <w:rsid w:val="006B2CB5"/>
    <w:rsid w:val="006B36F9"/>
    <w:rsid w:val="006B477F"/>
    <w:rsid w:val="006B6099"/>
    <w:rsid w:val="006B7F08"/>
    <w:rsid w:val="006C7ECC"/>
    <w:rsid w:val="006D1659"/>
    <w:rsid w:val="006D23E8"/>
    <w:rsid w:val="006D362E"/>
    <w:rsid w:val="006D4455"/>
    <w:rsid w:val="006D56B1"/>
    <w:rsid w:val="006D752C"/>
    <w:rsid w:val="006D773B"/>
    <w:rsid w:val="006E0642"/>
    <w:rsid w:val="006E120A"/>
    <w:rsid w:val="006E315F"/>
    <w:rsid w:val="006E3F65"/>
    <w:rsid w:val="006E6CF9"/>
    <w:rsid w:val="006E74B7"/>
    <w:rsid w:val="006F0D6B"/>
    <w:rsid w:val="006F1666"/>
    <w:rsid w:val="006F1FA1"/>
    <w:rsid w:val="006F20E4"/>
    <w:rsid w:val="006F2B3C"/>
    <w:rsid w:val="006F4533"/>
    <w:rsid w:val="006F463E"/>
    <w:rsid w:val="006F5F40"/>
    <w:rsid w:val="007027C0"/>
    <w:rsid w:val="00703B3C"/>
    <w:rsid w:val="0070481F"/>
    <w:rsid w:val="00705A22"/>
    <w:rsid w:val="0070631B"/>
    <w:rsid w:val="00706A70"/>
    <w:rsid w:val="00707024"/>
    <w:rsid w:val="007125F3"/>
    <w:rsid w:val="00712A0B"/>
    <w:rsid w:val="0072042C"/>
    <w:rsid w:val="00721830"/>
    <w:rsid w:val="007220D6"/>
    <w:rsid w:val="00722FCF"/>
    <w:rsid w:val="00723EB6"/>
    <w:rsid w:val="00724D14"/>
    <w:rsid w:val="00725C83"/>
    <w:rsid w:val="00727D4A"/>
    <w:rsid w:val="00732E71"/>
    <w:rsid w:val="00733E91"/>
    <w:rsid w:val="00734EDA"/>
    <w:rsid w:val="0073529C"/>
    <w:rsid w:val="007359FB"/>
    <w:rsid w:val="00735FA4"/>
    <w:rsid w:val="007369F6"/>
    <w:rsid w:val="00741A6D"/>
    <w:rsid w:val="00741F90"/>
    <w:rsid w:val="0074200F"/>
    <w:rsid w:val="00742768"/>
    <w:rsid w:val="00742D5B"/>
    <w:rsid w:val="0074455D"/>
    <w:rsid w:val="007468BD"/>
    <w:rsid w:val="00751152"/>
    <w:rsid w:val="007514D6"/>
    <w:rsid w:val="00752105"/>
    <w:rsid w:val="00752751"/>
    <w:rsid w:val="007540D4"/>
    <w:rsid w:val="0075724A"/>
    <w:rsid w:val="00757422"/>
    <w:rsid w:val="00760F93"/>
    <w:rsid w:val="007610F9"/>
    <w:rsid w:val="00762994"/>
    <w:rsid w:val="00762C74"/>
    <w:rsid w:val="007638E2"/>
    <w:rsid w:val="00764AC0"/>
    <w:rsid w:val="00767C2D"/>
    <w:rsid w:val="00771F7B"/>
    <w:rsid w:val="00773324"/>
    <w:rsid w:val="00774B15"/>
    <w:rsid w:val="00781A2A"/>
    <w:rsid w:val="00781EDE"/>
    <w:rsid w:val="007821DC"/>
    <w:rsid w:val="007837AA"/>
    <w:rsid w:val="00784AEE"/>
    <w:rsid w:val="00785D21"/>
    <w:rsid w:val="0078601E"/>
    <w:rsid w:val="00787D68"/>
    <w:rsid w:val="007935A1"/>
    <w:rsid w:val="007936CB"/>
    <w:rsid w:val="00794C00"/>
    <w:rsid w:val="00794E70"/>
    <w:rsid w:val="007958AA"/>
    <w:rsid w:val="00796924"/>
    <w:rsid w:val="007A0C06"/>
    <w:rsid w:val="007A0D2E"/>
    <w:rsid w:val="007A4EF1"/>
    <w:rsid w:val="007A50F1"/>
    <w:rsid w:val="007B071C"/>
    <w:rsid w:val="007B1B23"/>
    <w:rsid w:val="007B24D4"/>
    <w:rsid w:val="007B3CCC"/>
    <w:rsid w:val="007C033C"/>
    <w:rsid w:val="007C3698"/>
    <w:rsid w:val="007C6620"/>
    <w:rsid w:val="007C68A9"/>
    <w:rsid w:val="007D0669"/>
    <w:rsid w:val="007D0CAF"/>
    <w:rsid w:val="007D0F65"/>
    <w:rsid w:val="007D20C4"/>
    <w:rsid w:val="007D3D4E"/>
    <w:rsid w:val="007D4CA1"/>
    <w:rsid w:val="007D589A"/>
    <w:rsid w:val="007D5A3D"/>
    <w:rsid w:val="007D693C"/>
    <w:rsid w:val="007D6974"/>
    <w:rsid w:val="007E109C"/>
    <w:rsid w:val="007E11F0"/>
    <w:rsid w:val="007E39F7"/>
    <w:rsid w:val="007E558F"/>
    <w:rsid w:val="007E76B8"/>
    <w:rsid w:val="007E76E4"/>
    <w:rsid w:val="007E7C2D"/>
    <w:rsid w:val="007F0824"/>
    <w:rsid w:val="007F0C3A"/>
    <w:rsid w:val="007F3198"/>
    <w:rsid w:val="007F4013"/>
    <w:rsid w:val="007F403F"/>
    <w:rsid w:val="007F4A33"/>
    <w:rsid w:val="007F4F09"/>
    <w:rsid w:val="007F6E43"/>
    <w:rsid w:val="00802B1F"/>
    <w:rsid w:val="00803643"/>
    <w:rsid w:val="0080565E"/>
    <w:rsid w:val="00811F12"/>
    <w:rsid w:val="00813C85"/>
    <w:rsid w:val="00814D79"/>
    <w:rsid w:val="008159B8"/>
    <w:rsid w:val="00815B4B"/>
    <w:rsid w:val="008167F5"/>
    <w:rsid w:val="00825AEC"/>
    <w:rsid w:val="00825C8F"/>
    <w:rsid w:val="00825D6A"/>
    <w:rsid w:val="00826C27"/>
    <w:rsid w:val="00827AEB"/>
    <w:rsid w:val="008316A5"/>
    <w:rsid w:val="00831B35"/>
    <w:rsid w:val="0083389D"/>
    <w:rsid w:val="0083464E"/>
    <w:rsid w:val="00834DB3"/>
    <w:rsid w:val="008352B5"/>
    <w:rsid w:val="00835D13"/>
    <w:rsid w:val="00837B9A"/>
    <w:rsid w:val="00840E84"/>
    <w:rsid w:val="008415B0"/>
    <w:rsid w:val="0084170E"/>
    <w:rsid w:val="00841BB1"/>
    <w:rsid w:val="00841BD8"/>
    <w:rsid w:val="00844028"/>
    <w:rsid w:val="00845534"/>
    <w:rsid w:val="0084561D"/>
    <w:rsid w:val="0084576B"/>
    <w:rsid w:val="008461D2"/>
    <w:rsid w:val="008505A4"/>
    <w:rsid w:val="0085252C"/>
    <w:rsid w:val="00852AC1"/>
    <w:rsid w:val="00854424"/>
    <w:rsid w:val="00857F99"/>
    <w:rsid w:val="008633F5"/>
    <w:rsid w:val="00863B60"/>
    <w:rsid w:val="00864858"/>
    <w:rsid w:val="00864982"/>
    <w:rsid w:val="008658AA"/>
    <w:rsid w:val="008670DF"/>
    <w:rsid w:val="00872488"/>
    <w:rsid w:val="00873881"/>
    <w:rsid w:val="00873DDB"/>
    <w:rsid w:val="00877D36"/>
    <w:rsid w:val="00880B99"/>
    <w:rsid w:val="00881385"/>
    <w:rsid w:val="008818E7"/>
    <w:rsid w:val="00881A7C"/>
    <w:rsid w:val="00887B3D"/>
    <w:rsid w:val="00891F66"/>
    <w:rsid w:val="00892601"/>
    <w:rsid w:val="008948CE"/>
    <w:rsid w:val="00895751"/>
    <w:rsid w:val="008969B2"/>
    <w:rsid w:val="008A36BC"/>
    <w:rsid w:val="008A437A"/>
    <w:rsid w:val="008B1CC2"/>
    <w:rsid w:val="008B2445"/>
    <w:rsid w:val="008B3762"/>
    <w:rsid w:val="008B3F85"/>
    <w:rsid w:val="008B501F"/>
    <w:rsid w:val="008B5F8D"/>
    <w:rsid w:val="008B62E0"/>
    <w:rsid w:val="008B7C29"/>
    <w:rsid w:val="008C045F"/>
    <w:rsid w:val="008C1D11"/>
    <w:rsid w:val="008C5E13"/>
    <w:rsid w:val="008C6021"/>
    <w:rsid w:val="008C6ECC"/>
    <w:rsid w:val="008C6ECD"/>
    <w:rsid w:val="008C742C"/>
    <w:rsid w:val="008C7976"/>
    <w:rsid w:val="008D09A8"/>
    <w:rsid w:val="008D0BF7"/>
    <w:rsid w:val="008D1CE1"/>
    <w:rsid w:val="008D4885"/>
    <w:rsid w:val="008D7057"/>
    <w:rsid w:val="008D7B7C"/>
    <w:rsid w:val="008E1FD0"/>
    <w:rsid w:val="008E3A99"/>
    <w:rsid w:val="008E3DFD"/>
    <w:rsid w:val="008E3E2B"/>
    <w:rsid w:val="008E4CC8"/>
    <w:rsid w:val="008E5AC7"/>
    <w:rsid w:val="008E6DA9"/>
    <w:rsid w:val="008F0450"/>
    <w:rsid w:val="008F0B22"/>
    <w:rsid w:val="008F0F43"/>
    <w:rsid w:val="008F1CB4"/>
    <w:rsid w:val="008F49BB"/>
    <w:rsid w:val="008F6AC3"/>
    <w:rsid w:val="008F7CB6"/>
    <w:rsid w:val="00901587"/>
    <w:rsid w:val="009022EB"/>
    <w:rsid w:val="00902656"/>
    <w:rsid w:val="009065EE"/>
    <w:rsid w:val="00910D38"/>
    <w:rsid w:val="00913938"/>
    <w:rsid w:val="00913BCA"/>
    <w:rsid w:val="00913D3D"/>
    <w:rsid w:val="00914BC5"/>
    <w:rsid w:val="00914C1E"/>
    <w:rsid w:val="0091615D"/>
    <w:rsid w:val="009166AA"/>
    <w:rsid w:val="00917CB8"/>
    <w:rsid w:val="009207F8"/>
    <w:rsid w:val="00920872"/>
    <w:rsid w:val="009224AA"/>
    <w:rsid w:val="0092319E"/>
    <w:rsid w:val="0092601D"/>
    <w:rsid w:val="00926AAF"/>
    <w:rsid w:val="0092725D"/>
    <w:rsid w:val="0093050F"/>
    <w:rsid w:val="00934129"/>
    <w:rsid w:val="009349B6"/>
    <w:rsid w:val="00935384"/>
    <w:rsid w:val="009354C9"/>
    <w:rsid w:val="00935CBF"/>
    <w:rsid w:val="00940B8B"/>
    <w:rsid w:val="00942961"/>
    <w:rsid w:val="00942AFD"/>
    <w:rsid w:val="00944EA2"/>
    <w:rsid w:val="00945673"/>
    <w:rsid w:val="009457B7"/>
    <w:rsid w:val="0095162C"/>
    <w:rsid w:val="00951F76"/>
    <w:rsid w:val="00956043"/>
    <w:rsid w:val="00956845"/>
    <w:rsid w:val="00956F8E"/>
    <w:rsid w:val="009571C6"/>
    <w:rsid w:val="009644AF"/>
    <w:rsid w:val="00964DF5"/>
    <w:rsid w:val="00965423"/>
    <w:rsid w:val="00965460"/>
    <w:rsid w:val="0096640A"/>
    <w:rsid w:val="00966E38"/>
    <w:rsid w:val="00971794"/>
    <w:rsid w:val="00972413"/>
    <w:rsid w:val="0097298F"/>
    <w:rsid w:val="009765EF"/>
    <w:rsid w:val="0098039F"/>
    <w:rsid w:val="009806FC"/>
    <w:rsid w:val="009813B7"/>
    <w:rsid w:val="0098401F"/>
    <w:rsid w:val="009840E9"/>
    <w:rsid w:val="00984271"/>
    <w:rsid w:val="009843A6"/>
    <w:rsid w:val="00985421"/>
    <w:rsid w:val="0099169F"/>
    <w:rsid w:val="0099181F"/>
    <w:rsid w:val="00992345"/>
    <w:rsid w:val="00995480"/>
    <w:rsid w:val="009963D8"/>
    <w:rsid w:val="0099663C"/>
    <w:rsid w:val="0099774D"/>
    <w:rsid w:val="009A0662"/>
    <w:rsid w:val="009A2592"/>
    <w:rsid w:val="009A41F5"/>
    <w:rsid w:val="009A421F"/>
    <w:rsid w:val="009A5035"/>
    <w:rsid w:val="009A743F"/>
    <w:rsid w:val="009A7747"/>
    <w:rsid w:val="009B00D5"/>
    <w:rsid w:val="009B13ED"/>
    <w:rsid w:val="009B17E1"/>
    <w:rsid w:val="009B48BF"/>
    <w:rsid w:val="009B626C"/>
    <w:rsid w:val="009B77E7"/>
    <w:rsid w:val="009C3992"/>
    <w:rsid w:val="009C4D7A"/>
    <w:rsid w:val="009C5263"/>
    <w:rsid w:val="009C5B4B"/>
    <w:rsid w:val="009C7CD0"/>
    <w:rsid w:val="009D189A"/>
    <w:rsid w:val="009D37FC"/>
    <w:rsid w:val="009D6B75"/>
    <w:rsid w:val="009D78DF"/>
    <w:rsid w:val="009E2AEB"/>
    <w:rsid w:val="009E438F"/>
    <w:rsid w:val="009E6D36"/>
    <w:rsid w:val="009E6D50"/>
    <w:rsid w:val="009F21F2"/>
    <w:rsid w:val="009F23DB"/>
    <w:rsid w:val="009F5617"/>
    <w:rsid w:val="009F5B44"/>
    <w:rsid w:val="009F6275"/>
    <w:rsid w:val="009F644B"/>
    <w:rsid w:val="009F6822"/>
    <w:rsid w:val="009F6AAE"/>
    <w:rsid w:val="00A022CD"/>
    <w:rsid w:val="00A027EE"/>
    <w:rsid w:val="00A029AE"/>
    <w:rsid w:val="00A0567D"/>
    <w:rsid w:val="00A06305"/>
    <w:rsid w:val="00A10398"/>
    <w:rsid w:val="00A12907"/>
    <w:rsid w:val="00A152FD"/>
    <w:rsid w:val="00A16207"/>
    <w:rsid w:val="00A1631B"/>
    <w:rsid w:val="00A1764E"/>
    <w:rsid w:val="00A2105C"/>
    <w:rsid w:val="00A21C73"/>
    <w:rsid w:val="00A250B7"/>
    <w:rsid w:val="00A25AA5"/>
    <w:rsid w:val="00A25D97"/>
    <w:rsid w:val="00A26D94"/>
    <w:rsid w:val="00A318C6"/>
    <w:rsid w:val="00A33E71"/>
    <w:rsid w:val="00A343B8"/>
    <w:rsid w:val="00A3551C"/>
    <w:rsid w:val="00A35CDA"/>
    <w:rsid w:val="00A35E6E"/>
    <w:rsid w:val="00A36F1C"/>
    <w:rsid w:val="00A42FA9"/>
    <w:rsid w:val="00A43BD2"/>
    <w:rsid w:val="00A44A68"/>
    <w:rsid w:val="00A51925"/>
    <w:rsid w:val="00A53DDC"/>
    <w:rsid w:val="00A57584"/>
    <w:rsid w:val="00A57B81"/>
    <w:rsid w:val="00A57FA0"/>
    <w:rsid w:val="00A6277C"/>
    <w:rsid w:val="00A649FF"/>
    <w:rsid w:val="00A66739"/>
    <w:rsid w:val="00A713A7"/>
    <w:rsid w:val="00A7144E"/>
    <w:rsid w:val="00A74005"/>
    <w:rsid w:val="00A76F00"/>
    <w:rsid w:val="00A8050A"/>
    <w:rsid w:val="00A84CA3"/>
    <w:rsid w:val="00A863BB"/>
    <w:rsid w:val="00A935CF"/>
    <w:rsid w:val="00A97DCE"/>
    <w:rsid w:val="00AA101B"/>
    <w:rsid w:val="00AA1B7C"/>
    <w:rsid w:val="00AA237A"/>
    <w:rsid w:val="00AA278A"/>
    <w:rsid w:val="00AA4AD7"/>
    <w:rsid w:val="00AA5466"/>
    <w:rsid w:val="00AA55DD"/>
    <w:rsid w:val="00AA752B"/>
    <w:rsid w:val="00AB5FE2"/>
    <w:rsid w:val="00AC147B"/>
    <w:rsid w:val="00AC28E7"/>
    <w:rsid w:val="00AC29F2"/>
    <w:rsid w:val="00AC4873"/>
    <w:rsid w:val="00AC7BDB"/>
    <w:rsid w:val="00AD7CB5"/>
    <w:rsid w:val="00AE09DD"/>
    <w:rsid w:val="00AE1C92"/>
    <w:rsid w:val="00AE2713"/>
    <w:rsid w:val="00AF21AD"/>
    <w:rsid w:val="00AF52ED"/>
    <w:rsid w:val="00AF63B7"/>
    <w:rsid w:val="00AF6635"/>
    <w:rsid w:val="00B01E21"/>
    <w:rsid w:val="00B03429"/>
    <w:rsid w:val="00B05893"/>
    <w:rsid w:val="00B059C0"/>
    <w:rsid w:val="00B075BD"/>
    <w:rsid w:val="00B1203B"/>
    <w:rsid w:val="00B15A36"/>
    <w:rsid w:val="00B16850"/>
    <w:rsid w:val="00B1743A"/>
    <w:rsid w:val="00B211D4"/>
    <w:rsid w:val="00B22684"/>
    <w:rsid w:val="00B26084"/>
    <w:rsid w:val="00B26D93"/>
    <w:rsid w:val="00B2768C"/>
    <w:rsid w:val="00B318F4"/>
    <w:rsid w:val="00B32F42"/>
    <w:rsid w:val="00B34F62"/>
    <w:rsid w:val="00B35A40"/>
    <w:rsid w:val="00B36A05"/>
    <w:rsid w:val="00B4463B"/>
    <w:rsid w:val="00B44683"/>
    <w:rsid w:val="00B468CB"/>
    <w:rsid w:val="00B47718"/>
    <w:rsid w:val="00B50A45"/>
    <w:rsid w:val="00B5119D"/>
    <w:rsid w:val="00B53A38"/>
    <w:rsid w:val="00B5467D"/>
    <w:rsid w:val="00B546F0"/>
    <w:rsid w:val="00B57624"/>
    <w:rsid w:val="00B60CDD"/>
    <w:rsid w:val="00B6187F"/>
    <w:rsid w:val="00B63CF7"/>
    <w:rsid w:val="00B640C0"/>
    <w:rsid w:val="00B6438A"/>
    <w:rsid w:val="00B666AF"/>
    <w:rsid w:val="00B66779"/>
    <w:rsid w:val="00B71E08"/>
    <w:rsid w:val="00B720B9"/>
    <w:rsid w:val="00B820AF"/>
    <w:rsid w:val="00B8419C"/>
    <w:rsid w:val="00B851AB"/>
    <w:rsid w:val="00B858E4"/>
    <w:rsid w:val="00B860D5"/>
    <w:rsid w:val="00B914D9"/>
    <w:rsid w:val="00B939DA"/>
    <w:rsid w:val="00B9571B"/>
    <w:rsid w:val="00B9690F"/>
    <w:rsid w:val="00B97EC9"/>
    <w:rsid w:val="00BA02E2"/>
    <w:rsid w:val="00BA1127"/>
    <w:rsid w:val="00BA1420"/>
    <w:rsid w:val="00BA1810"/>
    <w:rsid w:val="00BA2172"/>
    <w:rsid w:val="00BA2F13"/>
    <w:rsid w:val="00BA4526"/>
    <w:rsid w:val="00BA4BA9"/>
    <w:rsid w:val="00BA591D"/>
    <w:rsid w:val="00BA5B38"/>
    <w:rsid w:val="00BA68CD"/>
    <w:rsid w:val="00BA701C"/>
    <w:rsid w:val="00BA7554"/>
    <w:rsid w:val="00BB0615"/>
    <w:rsid w:val="00BB1777"/>
    <w:rsid w:val="00BB19A9"/>
    <w:rsid w:val="00BB4C04"/>
    <w:rsid w:val="00BB5616"/>
    <w:rsid w:val="00BB5E1B"/>
    <w:rsid w:val="00BB6D0C"/>
    <w:rsid w:val="00BB7AA9"/>
    <w:rsid w:val="00BC03D9"/>
    <w:rsid w:val="00BC2672"/>
    <w:rsid w:val="00BC3C88"/>
    <w:rsid w:val="00BC508B"/>
    <w:rsid w:val="00BC51EC"/>
    <w:rsid w:val="00BC7307"/>
    <w:rsid w:val="00BC7799"/>
    <w:rsid w:val="00BC7F05"/>
    <w:rsid w:val="00BD0D89"/>
    <w:rsid w:val="00BD1122"/>
    <w:rsid w:val="00BD1156"/>
    <w:rsid w:val="00BD232D"/>
    <w:rsid w:val="00BD30D6"/>
    <w:rsid w:val="00BD3D1B"/>
    <w:rsid w:val="00BD3D6B"/>
    <w:rsid w:val="00BE55B6"/>
    <w:rsid w:val="00BE69F2"/>
    <w:rsid w:val="00BE7120"/>
    <w:rsid w:val="00BE7123"/>
    <w:rsid w:val="00BE73AB"/>
    <w:rsid w:val="00BF17A0"/>
    <w:rsid w:val="00BF37EE"/>
    <w:rsid w:val="00BF3C9C"/>
    <w:rsid w:val="00BF6B3F"/>
    <w:rsid w:val="00C008AC"/>
    <w:rsid w:val="00C04D01"/>
    <w:rsid w:val="00C06807"/>
    <w:rsid w:val="00C06AFE"/>
    <w:rsid w:val="00C07C49"/>
    <w:rsid w:val="00C10A1C"/>
    <w:rsid w:val="00C12904"/>
    <w:rsid w:val="00C12C11"/>
    <w:rsid w:val="00C1634E"/>
    <w:rsid w:val="00C17275"/>
    <w:rsid w:val="00C200D5"/>
    <w:rsid w:val="00C210F8"/>
    <w:rsid w:val="00C30339"/>
    <w:rsid w:val="00C346EB"/>
    <w:rsid w:val="00C360D7"/>
    <w:rsid w:val="00C415A6"/>
    <w:rsid w:val="00C43FD4"/>
    <w:rsid w:val="00C44D06"/>
    <w:rsid w:val="00C44F66"/>
    <w:rsid w:val="00C453DC"/>
    <w:rsid w:val="00C467CD"/>
    <w:rsid w:val="00C46BA7"/>
    <w:rsid w:val="00C51D28"/>
    <w:rsid w:val="00C52517"/>
    <w:rsid w:val="00C5318A"/>
    <w:rsid w:val="00C5508C"/>
    <w:rsid w:val="00C555E9"/>
    <w:rsid w:val="00C60222"/>
    <w:rsid w:val="00C609EA"/>
    <w:rsid w:val="00C61E5E"/>
    <w:rsid w:val="00C627D9"/>
    <w:rsid w:val="00C628AF"/>
    <w:rsid w:val="00C630DD"/>
    <w:rsid w:val="00C631D9"/>
    <w:rsid w:val="00C6457B"/>
    <w:rsid w:val="00C65686"/>
    <w:rsid w:val="00C65B99"/>
    <w:rsid w:val="00C666FC"/>
    <w:rsid w:val="00C71D2D"/>
    <w:rsid w:val="00C72479"/>
    <w:rsid w:val="00C73191"/>
    <w:rsid w:val="00C73D8A"/>
    <w:rsid w:val="00C832FC"/>
    <w:rsid w:val="00C842A8"/>
    <w:rsid w:val="00C85704"/>
    <w:rsid w:val="00C85AB8"/>
    <w:rsid w:val="00C87499"/>
    <w:rsid w:val="00C902C8"/>
    <w:rsid w:val="00C91E79"/>
    <w:rsid w:val="00C92603"/>
    <w:rsid w:val="00C926BD"/>
    <w:rsid w:val="00C92EBE"/>
    <w:rsid w:val="00C94527"/>
    <w:rsid w:val="00C978D3"/>
    <w:rsid w:val="00C97ADE"/>
    <w:rsid w:val="00CA1FFD"/>
    <w:rsid w:val="00CA3694"/>
    <w:rsid w:val="00CA62B6"/>
    <w:rsid w:val="00CB04C4"/>
    <w:rsid w:val="00CB09FF"/>
    <w:rsid w:val="00CB1088"/>
    <w:rsid w:val="00CB1617"/>
    <w:rsid w:val="00CB3077"/>
    <w:rsid w:val="00CB5A29"/>
    <w:rsid w:val="00CB6AC6"/>
    <w:rsid w:val="00CB76BB"/>
    <w:rsid w:val="00CC124E"/>
    <w:rsid w:val="00CC6CB2"/>
    <w:rsid w:val="00CD3246"/>
    <w:rsid w:val="00CD398C"/>
    <w:rsid w:val="00CD3EF0"/>
    <w:rsid w:val="00CD4F95"/>
    <w:rsid w:val="00CD7FEF"/>
    <w:rsid w:val="00CE0503"/>
    <w:rsid w:val="00CE27F2"/>
    <w:rsid w:val="00CE37CD"/>
    <w:rsid w:val="00CE4203"/>
    <w:rsid w:val="00CE43EE"/>
    <w:rsid w:val="00CE443C"/>
    <w:rsid w:val="00CE5407"/>
    <w:rsid w:val="00CE59A7"/>
    <w:rsid w:val="00CE7FD0"/>
    <w:rsid w:val="00CF0178"/>
    <w:rsid w:val="00CF0B29"/>
    <w:rsid w:val="00CF0DF3"/>
    <w:rsid w:val="00CF2407"/>
    <w:rsid w:val="00CF2A8E"/>
    <w:rsid w:val="00CF4E63"/>
    <w:rsid w:val="00CF50B0"/>
    <w:rsid w:val="00CF60A0"/>
    <w:rsid w:val="00D001E1"/>
    <w:rsid w:val="00D00B52"/>
    <w:rsid w:val="00D04EE6"/>
    <w:rsid w:val="00D05DAA"/>
    <w:rsid w:val="00D06354"/>
    <w:rsid w:val="00D0670E"/>
    <w:rsid w:val="00D11B2A"/>
    <w:rsid w:val="00D13910"/>
    <w:rsid w:val="00D14CF3"/>
    <w:rsid w:val="00D152AE"/>
    <w:rsid w:val="00D16C49"/>
    <w:rsid w:val="00D20428"/>
    <w:rsid w:val="00D21286"/>
    <w:rsid w:val="00D22468"/>
    <w:rsid w:val="00D272D7"/>
    <w:rsid w:val="00D3288E"/>
    <w:rsid w:val="00D33860"/>
    <w:rsid w:val="00D34FB7"/>
    <w:rsid w:val="00D41290"/>
    <w:rsid w:val="00D42420"/>
    <w:rsid w:val="00D4272F"/>
    <w:rsid w:val="00D4278B"/>
    <w:rsid w:val="00D454D4"/>
    <w:rsid w:val="00D4607D"/>
    <w:rsid w:val="00D460A8"/>
    <w:rsid w:val="00D46209"/>
    <w:rsid w:val="00D5047F"/>
    <w:rsid w:val="00D517A6"/>
    <w:rsid w:val="00D51984"/>
    <w:rsid w:val="00D54E7B"/>
    <w:rsid w:val="00D55395"/>
    <w:rsid w:val="00D57F92"/>
    <w:rsid w:val="00D60444"/>
    <w:rsid w:val="00D631B6"/>
    <w:rsid w:val="00D705B6"/>
    <w:rsid w:val="00D70A04"/>
    <w:rsid w:val="00D72A33"/>
    <w:rsid w:val="00D72CD6"/>
    <w:rsid w:val="00D76FC0"/>
    <w:rsid w:val="00D77CBF"/>
    <w:rsid w:val="00D81DC1"/>
    <w:rsid w:val="00D82D05"/>
    <w:rsid w:val="00D83841"/>
    <w:rsid w:val="00D85369"/>
    <w:rsid w:val="00D8537B"/>
    <w:rsid w:val="00D8563C"/>
    <w:rsid w:val="00D864DF"/>
    <w:rsid w:val="00D8707D"/>
    <w:rsid w:val="00D87564"/>
    <w:rsid w:val="00D905D9"/>
    <w:rsid w:val="00D970B1"/>
    <w:rsid w:val="00D97C15"/>
    <w:rsid w:val="00D97F48"/>
    <w:rsid w:val="00DA0885"/>
    <w:rsid w:val="00DA1461"/>
    <w:rsid w:val="00DA48A2"/>
    <w:rsid w:val="00DA4CB2"/>
    <w:rsid w:val="00DA6C41"/>
    <w:rsid w:val="00DA7BFB"/>
    <w:rsid w:val="00DA7EE8"/>
    <w:rsid w:val="00DB0CE5"/>
    <w:rsid w:val="00DB19FE"/>
    <w:rsid w:val="00DB1AA7"/>
    <w:rsid w:val="00DB264C"/>
    <w:rsid w:val="00DB3322"/>
    <w:rsid w:val="00DB3E17"/>
    <w:rsid w:val="00DB4648"/>
    <w:rsid w:val="00DB4DD7"/>
    <w:rsid w:val="00DB5761"/>
    <w:rsid w:val="00DB7E62"/>
    <w:rsid w:val="00DC3860"/>
    <w:rsid w:val="00DC3F5D"/>
    <w:rsid w:val="00DC41CE"/>
    <w:rsid w:val="00DC49FA"/>
    <w:rsid w:val="00DC50E5"/>
    <w:rsid w:val="00DC5BD8"/>
    <w:rsid w:val="00DD1414"/>
    <w:rsid w:val="00DD44BF"/>
    <w:rsid w:val="00DD53A7"/>
    <w:rsid w:val="00DD6B5F"/>
    <w:rsid w:val="00DD6C93"/>
    <w:rsid w:val="00DD7A88"/>
    <w:rsid w:val="00DE157B"/>
    <w:rsid w:val="00DE1D1D"/>
    <w:rsid w:val="00DE4820"/>
    <w:rsid w:val="00DF00C0"/>
    <w:rsid w:val="00DF11BC"/>
    <w:rsid w:val="00DF1470"/>
    <w:rsid w:val="00DF5E34"/>
    <w:rsid w:val="00DF69F8"/>
    <w:rsid w:val="00DF7F36"/>
    <w:rsid w:val="00E013D0"/>
    <w:rsid w:val="00E0258E"/>
    <w:rsid w:val="00E104A6"/>
    <w:rsid w:val="00E137AF"/>
    <w:rsid w:val="00E169BE"/>
    <w:rsid w:val="00E17571"/>
    <w:rsid w:val="00E17BB9"/>
    <w:rsid w:val="00E20ADF"/>
    <w:rsid w:val="00E23976"/>
    <w:rsid w:val="00E23FFD"/>
    <w:rsid w:val="00E245A9"/>
    <w:rsid w:val="00E26DB9"/>
    <w:rsid w:val="00E27F74"/>
    <w:rsid w:val="00E30E2D"/>
    <w:rsid w:val="00E345E7"/>
    <w:rsid w:val="00E34851"/>
    <w:rsid w:val="00E34B0E"/>
    <w:rsid w:val="00E40E41"/>
    <w:rsid w:val="00E41D16"/>
    <w:rsid w:val="00E4295B"/>
    <w:rsid w:val="00E44166"/>
    <w:rsid w:val="00E45C71"/>
    <w:rsid w:val="00E47561"/>
    <w:rsid w:val="00E53271"/>
    <w:rsid w:val="00E55434"/>
    <w:rsid w:val="00E57C7C"/>
    <w:rsid w:val="00E601A8"/>
    <w:rsid w:val="00E60DAD"/>
    <w:rsid w:val="00E61009"/>
    <w:rsid w:val="00E61122"/>
    <w:rsid w:val="00E6359B"/>
    <w:rsid w:val="00E642C5"/>
    <w:rsid w:val="00E65A39"/>
    <w:rsid w:val="00E67F02"/>
    <w:rsid w:val="00E709C0"/>
    <w:rsid w:val="00E73A5E"/>
    <w:rsid w:val="00E74931"/>
    <w:rsid w:val="00E74B8C"/>
    <w:rsid w:val="00E7728B"/>
    <w:rsid w:val="00E778B4"/>
    <w:rsid w:val="00E855CB"/>
    <w:rsid w:val="00E9132C"/>
    <w:rsid w:val="00E91FE5"/>
    <w:rsid w:val="00E92BE3"/>
    <w:rsid w:val="00E92CD6"/>
    <w:rsid w:val="00E93282"/>
    <w:rsid w:val="00E9329E"/>
    <w:rsid w:val="00E959C5"/>
    <w:rsid w:val="00E96C71"/>
    <w:rsid w:val="00E9718E"/>
    <w:rsid w:val="00EA0D66"/>
    <w:rsid w:val="00EA2C3F"/>
    <w:rsid w:val="00EA353E"/>
    <w:rsid w:val="00EA3567"/>
    <w:rsid w:val="00EA3A31"/>
    <w:rsid w:val="00EA41E1"/>
    <w:rsid w:val="00EB118E"/>
    <w:rsid w:val="00EB24B8"/>
    <w:rsid w:val="00EB3598"/>
    <w:rsid w:val="00EB3656"/>
    <w:rsid w:val="00EB501D"/>
    <w:rsid w:val="00EB7258"/>
    <w:rsid w:val="00EC0377"/>
    <w:rsid w:val="00EC3118"/>
    <w:rsid w:val="00EC3AB5"/>
    <w:rsid w:val="00ED001D"/>
    <w:rsid w:val="00ED191F"/>
    <w:rsid w:val="00ED1B7A"/>
    <w:rsid w:val="00ED3A60"/>
    <w:rsid w:val="00ED538B"/>
    <w:rsid w:val="00ED69F0"/>
    <w:rsid w:val="00EE1568"/>
    <w:rsid w:val="00EE2183"/>
    <w:rsid w:val="00EE4C7B"/>
    <w:rsid w:val="00EE60B8"/>
    <w:rsid w:val="00EF09F8"/>
    <w:rsid w:val="00EF15FB"/>
    <w:rsid w:val="00EF5CF9"/>
    <w:rsid w:val="00EF65FF"/>
    <w:rsid w:val="00EF7B4D"/>
    <w:rsid w:val="00F00DB7"/>
    <w:rsid w:val="00F01EFD"/>
    <w:rsid w:val="00F02DC7"/>
    <w:rsid w:val="00F03D68"/>
    <w:rsid w:val="00F04BC7"/>
    <w:rsid w:val="00F12690"/>
    <w:rsid w:val="00F12D62"/>
    <w:rsid w:val="00F1376D"/>
    <w:rsid w:val="00F16FAC"/>
    <w:rsid w:val="00F22349"/>
    <w:rsid w:val="00F2559C"/>
    <w:rsid w:val="00F26362"/>
    <w:rsid w:val="00F32F04"/>
    <w:rsid w:val="00F41667"/>
    <w:rsid w:val="00F41801"/>
    <w:rsid w:val="00F41E4E"/>
    <w:rsid w:val="00F4250A"/>
    <w:rsid w:val="00F445D1"/>
    <w:rsid w:val="00F45C2D"/>
    <w:rsid w:val="00F46C8B"/>
    <w:rsid w:val="00F47C56"/>
    <w:rsid w:val="00F47D02"/>
    <w:rsid w:val="00F5195E"/>
    <w:rsid w:val="00F51C82"/>
    <w:rsid w:val="00F51FA9"/>
    <w:rsid w:val="00F53E25"/>
    <w:rsid w:val="00F608C6"/>
    <w:rsid w:val="00F61865"/>
    <w:rsid w:val="00F61869"/>
    <w:rsid w:val="00F619E7"/>
    <w:rsid w:val="00F638B1"/>
    <w:rsid w:val="00F65E7E"/>
    <w:rsid w:val="00F65E80"/>
    <w:rsid w:val="00F71AFA"/>
    <w:rsid w:val="00F72623"/>
    <w:rsid w:val="00F72BA0"/>
    <w:rsid w:val="00F7437B"/>
    <w:rsid w:val="00F758DF"/>
    <w:rsid w:val="00F77DBC"/>
    <w:rsid w:val="00F847D7"/>
    <w:rsid w:val="00F8521A"/>
    <w:rsid w:val="00F86990"/>
    <w:rsid w:val="00F90143"/>
    <w:rsid w:val="00F94E5B"/>
    <w:rsid w:val="00FA162F"/>
    <w:rsid w:val="00FA4DA9"/>
    <w:rsid w:val="00FA57CC"/>
    <w:rsid w:val="00FA643D"/>
    <w:rsid w:val="00FA734A"/>
    <w:rsid w:val="00FB00A1"/>
    <w:rsid w:val="00FB2CD0"/>
    <w:rsid w:val="00FB348D"/>
    <w:rsid w:val="00FB4C8E"/>
    <w:rsid w:val="00FB7FFB"/>
    <w:rsid w:val="00FC0D00"/>
    <w:rsid w:val="00FC102E"/>
    <w:rsid w:val="00FC23E9"/>
    <w:rsid w:val="00FC578F"/>
    <w:rsid w:val="00FC676B"/>
    <w:rsid w:val="00FC6B30"/>
    <w:rsid w:val="00FC6B43"/>
    <w:rsid w:val="00FC7F25"/>
    <w:rsid w:val="00FD234E"/>
    <w:rsid w:val="00FD35E7"/>
    <w:rsid w:val="00FD62BA"/>
    <w:rsid w:val="00FD651D"/>
    <w:rsid w:val="00FD70A0"/>
    <w:rsid w:val="00FE158D"/>
    <w:rsid w:val="00FE4EE8"/>
    <w:rsid w:val="00FE6AFE"/>
    <w:rsid w:val="00FE7E53"/>
    <w:rsid w:val="00FE7E6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61C6B3B2"/>
  <w15:docId w15:val="{E094A57A-54CA-444E-B0CB-2232223A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semiHidden="1" w:uiPriority="9" w:unhideWhenUs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9A"/>
    <w:rPr>
      <w:sz w:val="24"/>
      <w:szCs w:val="24"/>
    </w:rPr>
  </w:style>
  <w:style w:type="paragraph" w:styleId="Titre1">
    <w:name w:val="heading 1"/>
    <w:basedOn w:val="Normal"/>
    <w:next w:val="Normal"/>
    <w:link w:val="Titre1Car"/>
    <w:uiPriority w:val="99"/>
    <w:qFormat/>
    <w:rsid w:val="00651261"/>
    <w:pPr>
      <w:keepNext/>
      <w:spacing w:before="240" w:after="60"/>
      <w:outlineLvl w:val="0"/>
    </w:pPr>
    <w:rPr>
      <w:rFonts w:ascii="Calibri" w:eastAsia="MS Gothic" w:hAnsi="Calibri"/>
      <w:b/>
      <w:bCs/>
      <w:color w:val="345A8A"/>
      <w:sz w:val="32"/>
      <w:szCs w:val="32"/>
    </w:rPr>
  </w:style>
  <w:style w:type="paragraph" w:styleId="Titre2">
    <w:name w:val="heading 2"/>
    <w:basedOn w:val="Normal"/>
    <w:next w:val="Normal"/>
    <w:link w:val="Titre2Car"/>
    <w:uiPriority w:val="99"/>
    <w:qFormat/>
    <w:rsid w:val="00651261"/>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6B477F"/>
    <w:pPr>
      <w:keepNext/>
      <w:spacing w:before="240" w:after="60" w:line="276" w:lineRule="auto"/>
      <w:outlineLvl w:val="2"/>
    </w:pPr>
    <w:rPr>
      <w:rFonts w:ascii="Cambria" w:hAnsi="Cambria"/>
      <w:b/>
      <w:bCs/>
      <w:sz w:val="26"/>
      <w:szCs w:val="26"/>
      <w:lang w:eastAsia="en-US"/>
    </w:rPr>
  </w:style>
  <w:style w:type="paragraph" w:styleId="Titre4">
    <w:name w:val="heading 4"/>
    <w:basedOn w:val="Normal"/>
    <w:next w:val="Normal"/>
    <w:link w:val="Titre4Car"/>
    <w:uiPriority w:val="99"/>
    <w:qFormat/>
    <w:rsid w:val="00651261"/>
    <w:pPr>
      <w:keepNext/>
      <w:spacing w:before="240" w:after="60"/>
      <w:outlineLvl w:val="3"/>
    </w:pPr>
    <w:rPr>
      <w:rFonts w:ascii="Calibri" w:hAnsi="Calibri"/>
      <w:b/>
      <w:bCs/>
      <w:sz w:val="28"/>
      <w:szCs w:val="28"/>
    </w:rPr>
  </w:style>
  <w:style w:type="paragraph" w:styleId="Titre7">
    <w:name w:val="heading 7"/>
    <w:basedOn w:val="Normal"/>
    <w:next w:val="Normal"/>
    <w:link w:val="Titre7Car"/>
    <w:uiPriority w:val="99"/>
    <w:qFormat/>
    <w:rsid w:val="00887B3D"/>
    <w:pPr>
      <w:keepNext/>
      <w:ind w:left="3969" w:hanging="3969"/>
      <w:jc w:val="center"/>
      <w:outlineLvl w:val="6"/>
    </w:pPr>
    <w:rPr>
      <w:rFonts w:ascii="Comic Sans MS" w:hAnsi="Comic Sans MS"/>
      <w:b/>
      <w:bCs/>
      <w:sz w:val="32"/>
      <w:szCs w:val="20"/>
    </w:rPr>
  </w:style>
  <w:style w:type="paragraph" w:styleId="Titre8">
    <w:name w:val="heading 8"/>
    <w:basedOn w:val="Normal"/>
    <w:next w:val="Normal"/>
    <w:link w:val="Titre8Car"/>
    <w:uiPriority w:val="99"/>
    <w:qFormat/>
    <w:rsid w:val="00651261"/>
    <w:pPr>
      <w:keepNext/>
      <w:outlineLvl w:val="7"/>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51261"/>
    <w:rPr>
      <w:rFonts w:ascii="Calibri" w:eastAsia="MS Gothic" w:hAnsi="Calibri"/>
      <w:b/>
      <w:color w:val="345A8A"/>
      <w:sz w:val="32"/>
    </w:rPr>
  </w:style>
  <w:style w:type="character" w:customStyle="1" w:styleId="Titre2Car">
    <w:name w:val="Titre 2 Car"/>
    <w:basedOn w:val="Policepardfaut"/>
    <w:link w:val="Titre2"/>
    <w:uiPriority w:val="99"/>
    <w:locked/>
    <w:rsid w:val="00651261"/>
    <w:rPr>
      <w:rFonts w:ascii="Cambria" w:hAnsi="Cambria"/>
      <w:b/>
      <w:i/>
      <w:sz w:val="28"/>
    </w:rPr>
  </w:style>
  <w:style w:type="character" w:customStyle="1" w:styleId="Titre3Car">
    <w:name w:val="Titre 3 Car"/>
    <w:basedOn w:val="Policepardfaut"/>
    <w:link w:val="Titre3"/>
    <w:uiPriority w:val="99"/>
    <w:locked/>
    <w:rsid w:val="006B477F"/>
    <w:rPr>
      <w:rFonts w:ascii="Cambria" w:hAnsi="Cambria"/>
      <w:b/>
      <w:sz w:val="26"/>
      <w:lang w:eastAsia="en-US"/>
    </w:rPr>
  </w:style>
  <w:style w:type="character" w:customStyle="1" w:styleId="Titre4Car">
    <w:name w:val="Titre 4 Car"/>
    <w:basedOn w:val="Policepardfaut"/>
    <w:link w:val="Titre4"/>
    <w:uiPriority w:val="99"/>
    <w:locked/>
    <w:rsid w:val="00651261"/>
    <w:rPr>
      <w:rFonts w:ascii="Calibri" w:hAnsi="Calibri"/>
      <w:b/>
      <w:sz w:val="28"/>
    </w:rPr>
  </w:style>
  <w:style w:type="character" w:customStyle="1" w:styleId="Titre7Car">
    <w:name w:val="Titre 7 Car"/>
    <w:basedOn w:val="Policepardfaut"/>
    <w:link w:val="Titre7"/>
    <w:uiPriority w:val="99"/>
    <w:locked/>
    <w:rsid w:val="00887B3D"/>
    <w:rPr>
      <w:rFonts w:ascii="Comic Sans MS" w:hAnsi="Comic Sans MS"/>
      <w:b/>
      <w:sz w:val="32"/>
    </w:rPr>
  </w:style>
  <w:style w:type="character" w:customStyle="1" w:styleId="Titre8Car">
    <w:name w:val="Titre 8 Car"/>
    <w:basedOn w:val="Policepardfaut"/>
    <w:link w:val="Titre8"/>
    <w:uiPriority w:val="99"/>
    <w:locked/>
    <w:rsid w:val="00651261"/>
    <w:rPr>
      <w:rFonts w:ascii="Arial" w:hAnsi="Arial"/>
      <w:b/>
    </w:rPr>
  </w:style>
  <w:style w:type="paragraph" w:styleId="NormalWeb">
    <w:name w:val="Normal (Web)"/>
    <w:basedOn w:val="Normal"/>
    <w:uiPriority w:val="99"/>
    <w:rsid w:val="005C42BD"/>
    <w:pPr>
      <w:spacing w:before="100" w:beforeAutospacing="1" w:after="100" w:afterAutospacing="1"/>
    </w:pPr>
  </w:style>
  <w:style w:type="character" w:styleId="Marquedecommentaire">
    <w:name w:val="annotation reference"/>
    <w:basedOn w:val="Policepardfaut"/>
    <w:uiPriority w:val="99"/>
    <w:semiHidden/>
    <w:rsid w:val="00C631D9"/>
    <w:rPr>
      <w:rFonts w:cs="Times New Roman"/>
      <w:sz w:val="16"/>
    </w:rPr>
  </w:style>
  <w:style w:type="paragraph" w:styleId="Commentaire">
    <w:name w:val="annotation text"/>
    <w:basedOn w:val="Normal"/>
    <w:link w:val="CommentaireCar"/>
    <w:uiPriority w:val="99"/>
    <w:semiHidden/>
    <w:rsid w:val="00C631D9"/>
    <w:rPr>
      <w:sz w:val="20"/>
      <w:szCs w:val="20"/>
    </w:rPr>
  </w:style>
  <w:style w:type="character" w:customStyle="1" w:styleId="CommentaireCar">
    <w:name w:val="Commentaire Car"/>
    <w:basedOn w:val="Policepardfaut"/>
    <w:link w:val="Commentaire"/>
    <w:uiPriority w:val="99"/>
    <w:semiHidden/>
    <w:locked/>
    <w:rsid w:val="00651261"/>
  </w:style>
  <w:style w:type="paragraph" w:styleId="Objetducommentaire">
    <w:name w:val="annotation subject"/>
    <w:basedOn w:val="Commentaire"/>
    <w:next w:val="Commentaire"/>
    <w:link w:val="ObjetducommentaireCar"/>
    <w:uiPriority w:val="99"/>
    <w:semiHidden/>
    <w:rsid w:val="00C631D9"/>
    <w:rPr>
      <w:b/>
      <w:bCs/>
    </w:rPr>
  </w:style>
  <w:style w:type="character" w:customStyle="1" w:styleId="ObjetducommentaireCar">
    <w:name w:val="Objet du commentaire Car"/>
    <w:basedOn w:val="CommentaireCar"/>
    <w:link w:val="Objetducommentaire"/>
    <w:uiPriority w:val="99"/>
    <w:semiHidden/>
    <w:locked/>
    <w:rsid w:val="006B477F"/>
    <w:rPr>
      <w:b/>
    </w:rPr>
  </w:style>
  <w:style w:type="paragraph" w:styleId="Textedebulles">
    <w:name w:val="Balloon Text"/>
    <w:basedOn w:val="Normal"/>
    <w:link w:val="TextedebullesCar"/>
    <w:uiPriority w:val="99"/>
    <w:semiHidden/>
    <w:rsid w:val="00C631D9"/>
    <w:rPr>
      <w:rFonts w:ascii="Tahoma" w:hAnsi="Tahoma"/>
      <w:sz w:val="16"/>
      <w:szCs w:val="16"/>
    </w:rPr>
  </w:style>
  <w:style w:type="character" w:customStyle="1" w:styleId="TextedebullesCar">
    <w:name w:val="Texte de bulles Car"/>
    <w:basedOn w:val="Policepardfaut"/>
    <w:link w:val="Textedebulles"/>
    <w:uiPriority w:val="99"/>
    <w:semiHidden/>
    <w:locked/>
    <w:rsid w:val="00651261"/>
    <w:rPr>
      <w:rFonts w:ascii="Tahoma" w:hAnsi="Tahoma"/>
      <w:sz w:val="16"/>
    </w:rPr>
  </w:style>
  <w:style w:type="paragraph" w:styleId="Explorateurdedocuments">
    <w:name w:val="Document Map"/>
    <w:basedOn w:val="Normal"/>
    <w:link w:val="ExplorateurdedocumentsCar"/>
    <w:uiPriority w:val="99"/>
    <w:semiHidden/>
    <w:rsid w:val="00D0670E"/>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03227C"/>
    <w:rPr>
      <w:sz w:val="0"/>
      <w:szCs w:val="0"/>
    </w:rPr>
  </w:style>
  <w:style w:type="paragraph" w:customStyle="1" w:styleId="Pardeliste1">
    <w:name w:val="Par. de liste1"/>
    <w:basedOn w:val="Normal"/>
    <w:uiPriority w:val="99"/>
    <w:rsid w:val="009457B7"/>
    <w:pPr>
      <w:ind w:left="720"/>
      <w:contextualSpacing/>
    </w:pPr>
    <w:rPr>
      <w:rFonts w:eastAsia="MS Mincho"/>
    </w:rPr>
  </w:style>
  <w:style w:type="paragraph" w:styleId="Pieddepage">
    <w:name w:val="footer"/>
    <w:basedOn w:val="Normal"/>
    <w:link w:val="PieddepageCar"/>
    <w:uiPriority w:val="99"/>
    <w:rsid w:val="007B1B23"/>
    <w:pPr>
      <w:tabs>
        <w:tab w:val="center" w:pos="4536"/>
        <w:tab w:val="right" w:pos="9072"/>
      </w:tabs>
    </w:pPr>
  </w:style>
  <w:style w:type="character" w:customStyle="1" w:styleId="PieddepageCar">
    <w:name w:val="Pied de page Car"/>
    <w:basedOn w:val="Policepardfaut"/>
    <w:link w:val="Pieddepage"/>
    <w:uiPriority w:val="99"/>
    <w:locked/>
    <w:rsid w:val="006B477F"/>
    <w:rPr>
      <w:sz w:val="24"/>
    </w:rPr>
  </w:style>
  <w:style w:type="character" w:styleId="Numrodepage">
    <w:name w:val="page number"/>
    <w:basedOn w:val="Policepardfaut"/>
    <w:uiPriority w:val="99"/>
    <w:rsid w:val="007B1B23"/>
    <w:rPr>
      <w:rFonts w:cs="Times New Roman"/>
    </w:rPr>
  </w:style>
  <w:style w:type="paragraph" w:styleId="En-tte">
    <w:name w:val="header"/>
    <w:basedOn w:val="Normal"/>
    <w:link w:val="En-tteCar"/>
    <w:uiPriority w:val="99"/>
    <w:rsid w:val="00F41801"/>
    <w:pPr>
      <w:tabs>
        <w:tab w:val="center" w:pos="4536"/>
        <w:tab w:val="right" w:pos="9072"/>
      </w:tabs>
    </w:pPr>
  </w:style>
  <w:style w:type="character" w:customStyle="1" w:styleId="En-tteCar">
    <w:name w:val="En-tête Car"/>
    <w:basedOn w:val="Policepardfaut"/>
    <w:link w:val="En-tte"/>
    <w:uiPriority w:val="99"/>
    <w:locked/>
    <w:rsid w:val="00F41801"/>
    <w:rPr>
      <w:sz w:val="24"/>
    </w:rPr>
  </w:style>
  <w:style w:type="paragraph" w:styleId="Corpsdetexte2">
    <w:name w:val="Body Text 2"/>
    <w:basedOn w:val="Normal"/>
    <w:link w:val="Corpsdetexte2Car"/>
    <w:uiPriority w:val="99"/>
    <w:rsid w:val="00887B3D"/>
    <w:pPr>
      <w:jc w:val="center"/>
    </w:pPr>
    <w:rPr>
      <w:rFonts w:ascii="Comic Sans MS" w:hAnsi="Comic Sans MS"/>
      <w:b/>
      <w:bCs/>
      <w:caps/>
      <w:sz w:val="48"/>
      <w:szCs w:val="20"/>
    </w:rPr>
  </w:style>
  <w:style w:type="character" w:customStyle="1" w:styleId="Corpsdetexte2Car">
    <w:name w:val="Corps de texte 2 Car"/>
    <w:basedOn w:val="Policepardfaut"/>
    <w:link w:val="Corpsdetexte2"/>
    <w:uiPriority w:val="99"/>
    <w:locked/>
    <w:rsid w:val="00887B3D"/>
    <w:rPr>
      <w:rFonts w:ascii="Comic Sans MS" w:hAnsi="Comic Sans MS"/>
      <w:b/>
      <w:caps/>
      <w:sz w:val="48"/>
    </w:rPr>
  </w:style>
  <w:style w:type="paragraph" w:customStyle="1" w:styleId="Listecouleur-Accent11">
    <w:name w:val="Liste couleur - Accent 11"/>
    <w:basedOn w:val="Normal"/>
    <w:uiPriority w:val="99"/>
    <w:rsid w:val="00887B3D"/>
    <w:pPr>
      <w:ind w:left="720"/>
      <w:contextualSpacing/>
    </w:pPr>
    <w:rPr>
      <w:sz w:val="20"/>
      <w:szCs w:val="20"/>
    </w:rPr>
  </w:style>
  <w:style w:type="character" w:styleId="lev">
    <w:name w:val="Strong"/>
    <w:basedOn w:val="Policepardfaut"/>
    <w:uiPriority w:val="22"/>
    <w:qFormat/>
    <w:rsid w:val="006B477F"/>
    <w:rPr>
      <w:rFonts w:cs="Times New Roman"/>
      <w:b/>
    </w:rPr>
  </w:style>
  <w:style w:type="character" w:customStyle="1" w:styleId="author-a-kninz69zz68zz79z4i38q1wu5">
    <w:name w:val="author-a-kninz69zz68zz79z4i38q1wu5"/>
    <w:uiPriority w:val="99"/>
    <w:rsid w:val="006B477F"/>
  </w:style>
  <w:style w:type="character" w:customStyle="1" w:styleId="author-a-z67zz90zz68z8z87zz87zz89z7z77z3jusz88zbz67z">
    <w:name w:val="author-a-z67zz90zz68z8z87zz87zz89z7z77z3jusz88zbz67z"/>
    <w:uiPriority w:val="99"/>
    <w:rsid w:val="006B477F"/>
  </w:style>
  <w:style w:type="paragraph" w:customStyle="1" w:styleId="Paragraphedeliste1">
    <w:name w:val="Paragraphe de liste1"/>
    <w:basedOn w:val="Normal"/>
    <w:uiPriority w:val="99"/>
    <w:rsid w:val="006B477F"/>
    <w:pPr>
      <w:ind w:left="720"/>
      <w:contextualSpacing/>
    </w:pPr>
    <w:rPr>
      <w:rFonts w:eastAsia="MS ??"/>
    </w:rPr>
  </w:style>
  <w:style w:type="table" w:styleId="Grilledutableau">
    <w:name w:val="Table Grid"/>
    <w:basedOn w:val="TableauNormal"/>
    <w:uiPriority w:val="99"/>
    <w:rsid w:val="006B47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6B477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651261"/>
    <w:pPr>
      <w:spacing w:after="120"/>
    </w:pPr>
  </w:style>
  <w:style w:type="character" w:customStyle="1" w:styleId="CorpsdetexteCar">
    <w:name w:val="Corps de texte Car"/>
    <w:basedOn w:val="Policepardfaut"/>
    <w:link w:val="Corpsdetexte"/>
    <w:uiPriority w:val="99"/>
    <w:locked/>
    <w:rsid w:val="00651261"/>
    <w:rPr>
      <w:sz w:val="24"/>
    </w:rPr>
  </w:style>
  <w:style w:type="paragraph" w:customStyle="1" w:styleId="Titre11">
    <w:name w:val="Titre 11"/>
    <w:basedOn w:val="Normal"/>
    <w:next w:val="Normal"/>
    <w:uiPriority w:val="99"/>
    <w:rsid w:val="00651261"/>
    <w:pPr>
      <w:keepNext/>
      <w:keepLines/>
      <w:spacing w:before="480"/>
      <w:outlineLvl w:val="0"/>
    </w:pPr>
    <w:rPr>
      <w:rFonts w:ascii="Calibri" w:eastAsia="MS Gothic" w:hAnsi="Calibri"/>
      <w:b/>
      <w:bCs/>
      <w:color w:val="345A8A"/>
      <w:sz w:val="32"/>
      <w:szCs w:val="32"/>
    </w:rPr>
  </w:style>
  <w:style w:type="paragraph" w:customStyle="1" w:styleId="StyleTitre110ptNonGras">
    <w:name w:val="Style Titre 1 + 10 pt Non Gras"/>
    <w:basedOn w:val="Titre1"/>
    <w:uiPriority w:val="99"/>
    <w:rsid w:val="00651261"/>
  </w:style>
  <w:style w:type="paragraph" w:customStyle="1" w:styleId="Tramecouleur-Accent11">
    <w:name w:val="Trame couleur - Accent 11"/>
    <w:hidden/>
    <w:uiPriority w:val="99"/>
    <w:semiHidden/>
    <w:rsid w:val="00651261"/>
    <w:rPr>
      <w:rFonts w:ascii="Arial" w:hAnsi="Arial"/>
      <w:sz w:val="20"/>
      <w:szCs w:val="24"/>
    </w:rPr>
  </w:style>
  <w:style w:type="paragraph" w:customStyle="1" w:styleId="Corpsdetexte31">
    <w:name w:val="Corps de texte 31"/>
    <w:basedOn w:val="Normal"/>
    <w:next w:val="Corpsdetexte3"/>
    <w:link w:val="Corpsdetexte3Car"/>
    <w:uiPriority w:val="99"/>
    <w:rsid w:val="00651261"/>
    <w:pPr>
      <w:spacing w:after="120"/>
    </w:pPr>
    <w:rPr>
      <w:sz w:val="16"/>
      <w:szCs w:val="16"/>
    </w:rPr>
  </w:style>
  <w:style w:type="character" w:customStyle="1" w:styleId="Corpsdetexte3Car">
    <w:name w:val="Corps de texte 3 Car"/>
    <w:link w:val="Corpsdetexte31"/>
    <w:uiPriority w:val="99"/>
    <w:locked/>
    <w:rsid w:val="00651261"/>
    <w:rPr>
      <w:sz w:val="16"/>
    </w:rPr>
  </w:style>
  <w:style w:type="paragraph" w:customStyle="1" w:styleId="Retraitcorpsdetexte1">
    <w:name w:val="Retrait corps de texte1"/>
    <w:basedOn w:val="Normal"/>
    <w:next w:val="Retraitcorpsdetexte"/>
    <w:link w:val="RetraitcorpsdetexteCar"/>
    <w:uiPriority w:val="99"/>
    <w:semiHidden/>
    <w:rsid w:val="00651261"/>
    <w:pPr>
      <w:spacing w:after="120"/>
      <w:ind w:left="283"/>
    </w:pPr>
    <w:rPr>
      <w:sz w:val="20"/>
      <w:szCs w:val="20"/>
    </w:rPr>
  </w:style>
  <w:style w:type="character" w:customStyle="1" w:styleId="RetraitcorpsdetexteCar">
    <w:name w:val="Retrait corps de texte Car"/>
    <w:link w:val="Retraitcorpsdetexte1"/>
    <w:uiPriority w:val="99"/>
    <w:semiHidden/>
    <w:locked/>
    <w:rsid w:val="00651261"/>
  </w:style>
  <w:style w:type="paragraph" w:customStyle="1" w:styleId="Default">
    <w:name w:val="Default"/>
    <w:uiPriority w:val="99"/>
    <w:rsid w:val="00651261"/>
    <w:pPr>
      <w:widowControl w:val="0"/>
      <w:autoSpaceDE w:val="0"/>
      <w:autoSpaceDN w:val="0"/>
      <w:adjustRightInd w:val="0"/>
    </w:pPr>
    <w:rPr>
      <w:rFonts w:ascii="Arial" w:eastAsia="MS Mincho" w:hAnsi="Arial" w:cs="Arial"/>
      <w:color w:val="000000"/>
      <w:sz w:val="24"/>
      <w:szCs w:val="24"/>
    </w:rPr>
  </w:style>
  <w:style w:type="table" w:customStyle="1" w:styleId="Grilledutableau2">
    <w:name w:val="Grille du tableau2"/>
    <w:uiPriority w:val="99"/>
    <w:rsid w:val="00651261"/>
    <w:rPr>
      <w:rFonts w:ascii="Cambria"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couleur-Accent111">
    <w:name w:val="Liste couleur - Accent 111"/>
    <w:basedOn w:val="Normal"/>
    <w:uiPriority w:val="99"/>
    <w:rsid w:val="00651261"/>
    <w:pPr>
      <w:ind w:left="708"/>
    </w:pPr>
    <w:rPr>
      <w:rFonts w:ascii="Arial" w:hAnsi="Arial"/>
      <w:sz w:val="20"/>
      <w:szCs w:val="20"/>
    </w:rPr>
  </w:style>
  <w:style w:type="paragraph" w:customStyle="1" w:styleId="Puceronde">
    <w:name w:val="Puce ronde"/>
    <w:basedOn w:val="Normal"/>
    <w:uiPriority w:val="99"/>
    <w:rsid w:val="00651261"/>
    <w:pPr>
      <w:numPr>
        <w:numId w:val="7"/>
      </w:numPr>
      <w:tabs>
        <w:tab w:val="left" w:pos="2268"/>
      </w:tabs>
    </w:pPr>
    <w:rPr>
      <w:sz w:val="20"/>
      <w:szCs w:val="20"/>
    </w:rPr>
  </w:style>
  <w:style w:type="paragraph" w:customStyle="1" w:styleId="unitscorpsdetexte">
    <w:name w:val="unités corps de texte"/>
    <w:basedOn w:val="Normal"/>
    <w:uiPriority w:val="99"/>
    <w:rsid w:val="00651261"/>
    <w:pPr>
      <w:numPr>
        <w:numId w:val="8"/>
      </w:numPr>
    </w:pPr>
    <w:rPr>
      <w:rFonts w:ascii="Arial" w:hAnsi="Arial" w:cs="Arial"/>
      <w:noProof/>
      <w:sz w:val="18"/>
      <w:szCs w:val="18"/>
    </w:rPr>
  </w:style>
  <w:style w:type="table" w:customStyle="1" w:styleId="Grilledutableau11">
    <w:name w:val="Grille du tableau11"/>
    <w:uiPriority w:val="99"/>
    <w:rsid w:val="00651261"/>
    <w:rPr>
      <w:rFonts w:ascii="Cambria"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1">
    <w:name w:val="Titre 1 Car1"/>
    <w:uiPriority w:val="99"/>
    <w:rsid w:val="00651261"/>
    <w:rPr>
      <w:rFonts w:ascii="Cambria" w:hAnsi="Cambria"/>
      <w:b/>
      <w:kern w:val="32"/>
      <w:sz w:val="32"/>
    </w:rPr>
  </w:style>
  <w:style w:type="paragraph" w:styleId="Corpsdetexte3">
    <w:name w:val="Body Text 3"/>
    <w:basedOn w:val="Normal"/>
    <w:link w:val="Corpsdetexte3Car1"/>
    <w:uiPriority w:val="99"/>
    <w:rsid w:val="00651261"/>
    <w:pPr>
      <w:spacing w:after="120"/>
    </w:pPr>
    <w:rPr>
      <w:sz w:val="16"/>
      <w:szCs w:val="16"/>
    </w:rPr>
  </w:style>
  <w:style w:type="character" w:customStyle="1" w:styleId="Corpsdetexte3Car1">
    <w:name w:val="Corps de texte 3 Car1"/>
    <w:basedOn w:val="Policepardfaut"/>
    <w:link w:val="Corpsdetexte3"/>
    <w:uiPriority w:val="99"/>
    <w:locked/>
    <w:rsid w:val="00651261"/>
    <w:rPr>
      <w:sz w:val="16"/>
    </w:rPr>
  </w:style>
  <w:style w:type="paragraph" w:styleId="Retraitcorpsdetexte">
    <w:name w:val="Body Text Indent"/>
    <w:basedOn w:val="Normal"/>
    <w:link w:val="RetraitcorpsdetexteCar1"/>
    <w:uiPriority w:val="99"/>
    <w:rsid w:val="00651261"/>
    <w:pPr>
      <w:spacing w:after="120"/>
      <w:ind w:left="283"/>
    </w:pPr>
  </w:style>
  <w:style w:type="character" w:customStyle="1" w:styleId="RetraitcorpsdetexteCar1">
    <w:name w:val="Retrait corps de texte Car1"/>
    <w:basedOn w:val="Policepardfaut"/>
    <w:link w:val="Retraitcorpsdetexte"/>
    <w:uiPriority w:val="99"/>
    <w:locked/>
    <w:rsid w:val="00651261"/>
    <w:rPr>
      <w:sz w:val="24"/>
    </w:rPr>
  </w:style>
  <w:style w:type="paragraph" w:styleId="Paragraphedeliste">
    <w:name w:val="List Paragraph"/>
    <w:basedOn w:val="Normal"/>
    <w:uiPriority w:val="34"/>
    <w:qFormat/>
    <w:rsid w:val="00A57584"/>
    <w:pPr>
      <w:ind w:left="720"/>
      <w:contextualSpacing/>
    </w:pPr>
  </w:style>
  <w:style w:type="paragraph" w:styleId="Rvision">
    <w:name w:val="Revision"/>
    <w:hidden/>
    <w:uiPriority w:val="99"/>
    <w:semiHidden/>
    <w:rsid w:val="007935A1"/>
    <w:rPr>
      <w:sz w:val="24"/>
      <w:szCs w:val="24"/>
    </w:rPr>
  </w:style>
  <w:style w:type="numbering" w:customStyle="1" w:styleId="Aucuneliste1">
    <w:name w:val="Aucune liste1"/>
    <w:next w:val="Aucuneliste"/>
    <w:uiPriority w:val="99"/>
    <w:semiHidden/>
    <w:unhideWhenUsed/>
    <w:rsid w:val="00372EA9"/>
  </w:style>
  <w:style w:type="numbering" w:customStyle="1" w:styleId="Aucuneliste2">
    <w:name w:val="Aucune liste2"/>
    <w:next w:val="Aucuneliste"/>
    <w:uiPriority w:val="99"/>
    <w:semiHidden/>
    <w:unhideWhenUsed/>
    <w:rsid w:val="0054125E"/>
  </w:style>
  <w:style w:type="paragraph" w:customStyle="1" w:styleId="SNREPUBLIQUE">
    <w:name w:val="SNREPUBLIQUE"/>
    <w:basedOn w:val="Normal"/>
    <w:rsid w:val="00EF09F8"/>
    <w:pPr>
      <w:jc w:val="center"/>
    </w:pPr>
    <w:rPr>
      <w:b/>
      <w:bCs/>
      <w:smallCaps/>
      <w:szCs w:val="20"/>
    </w:rPr>
  </w:style>
  <w:style w:type="paragraph" w:customStyle="1" w:styleId="SNTimbre">
    <w:name w:val="SNTimbre"/>
    <w:basedOn w:val="Normal"/>
    <w:link w:val="SNTimbreCar"/>
    <w:autoRedefine/>
    <w:uiPriority w:val="99"/>
    <w:rsid w:val="00EF09F8"/>
    <w:pPr>
      <w:widowControl w:val="0"/>
      <w:suppressAutoHyphens/>
      <w:snapToGrid w:val="0"/>
      <w:spacing w:before="120"/>
      <w:jc w:val="center"/>
    </w:pPr>
    <w:rPr>
      <w:rFonts w:eastAsia="Calibri"/>
    </w:rPr>
  </w:style>
  <w:style w:type="character" w:customStyle="1" w:styleId="SNTimbreCar">
    <w:name w:val="SNTimbre Car"/>
    <w:link w:val="SNTimbre"/>
    <w:uiPriority w:val="99"/>
    <w:locked/>
    <w:rsid w:val="00EF09F8"/>
    <w:rPr>
      <w:rFonts w:eastAsia="Calibri"/>
      <w:sz w:val="24"/>
      <w:szCs w:val="24"/>
    </w:rPr>
  </w:style>
  <w:style w:type="paragraph" w:customStyle="1" w:styleId="SNNature">
    <w:name w:val="SNNature"/>
    <w:basedOn w:val="Normal"/>
    <w:next w:val="Normal"/>
    <w:autoRedefine/>
    <w:uiPriority w:val="99"/>
    <w:rsid w:val="00EF09F8"/>
    <w:pPr>
      <w:widowControl w:val="0"/>
      <w:suppressLineNumbers/>
      <w:suppressAutoHyphens/>
      <w:spacing w:before="720" w:after="120"/>
      <w:jc w:val="center"/>
    </w:pPr>
    <w:rPr>
      <w:rFonts w:eastAsia="Calibri"/>
      <w:b/>
      <w:bCs/>
      <w:smallCaps/>
    </w:rPr>
  </w:style>
  <w:style w:type="paragraph" w:customStyle="1" w:styleId="SNNORCentr">
    <w:name w:val="SNNOR+Centré"/>
    <w:next w:val="Normal"/>
    <w:uiPriority w:val="99"/>
    <w:rsid w:val="00EF09F8"/>
    <w:pPr>
      <w:jc w:val="center"/>
    </w:pPr>
    <w:rPr>
      <w:rFonts w:ascii="Arial" w:hAnsi="Arial" w:cs="Arial"/>
      <w:bCs/>
      <w:sz w:val="24"/>
      <w:szCs w:val="20"/>
    </w:rPr>
  </w:style>
  <w:style w:type="paragraph" w:customStyle="1" w:styleId="SNActe">
    <w:name w:val="SNActe"/>
    <w:basedOn w:val="Normal"/>
    <w:autoRedefine/>
    <w:uiPriority w:val="99"/>
    <w:rsid w:val="00EF09F8"/>
    <w:pPr>
      <w:spacing w:before="480" w:after="360"/>
      <w:jc w:val="center"/>
    </w:pPr>
    <w:rPr>
      <w:b/>
    </w:rPr>
  </w:style>
  <w:style w:type="paragraph" w:customStyle="1" w:styleId="SNSignature">
    <w:name w:val="SNSignature"/>
    <w:basedOn w:val="Normal"/>
    <w:rsid w:val="00EF09F8"/>
    <w:pPr>
      <w:ind w:firstLine="720"/>
    </w:pPr>
    <w:rPr>
      <w:smallCaps/>
    </w:rPr>
  </w:style>
  <w:style w:type="paragraph" w:customStyle="1" w:styleId="SNDatearrt">
    <w:name w:val="SNDate arrêté"/>
    <w:basedOn w:val="Normal"/>
    <w:next w:val="Normal"/>
    <w:link w:val="SNDatearrtCar"/>
    <w:autoRedefine/>
    <w:rsid w:val="00EF09F8"/>
    <w:pPr>
      <w:ind w:firstLine="720"/>
    </w:pPr>
  </w:style>
  <w:style w:type="character" w:customStyle="1" w:styleId="SNDatearrtCar">
    <w:name w:val="SNDate arrêté Car"/>
    <w:link w:val="SNDatearrt"/>
    <w:rsid w:val="00EF09F8"/>
    <w:rPr>
      <w:sz w:val="24"/>
      <w:szCs w:val="24"/>
    </w:rPr>
  </w:style>
  <w:style w:type="paragraph" w:styleId="Sansinterligne">
    <w:name w:val="No Spacing"/>
    <w:uiPriority w:val="1"/>
    <w:qFormat/>
    <w:rsid w:val="00E245A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AB3B-C81D-4000-964F-DC9BF957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12099</Words>
  <Characters>66545</Characters>
  <Application>Microsoft Office Word</Application>
  <DocSecurity>0</DocSecurity>
  <Lines>554</Lines>
  <Paragraphs>156</Paragraphs>
  <ScaleCrop>false</ScaleCrop>
  <HeadingPairs>
    <vt:vector size="2" baseType="variant">
      <vt:variant>
        <vt:lpstr>Titre</vt:lpstr>
      </vt:variant>
      <vt:variant>
        <vt:i4>1</vt:i4>
      </vt:variant>
    </vt:vector>
  </HeadingPairs>
  <TitlesOfParts>
    <vt:vector size="1" baseType="lpstr">
      <vt:lpstr>I</vt:lpstr>
    </vt:vector>
  </TitlesOfParts>
  <Company>MEN</Company>
  <LinksUpToDate>false</LinksUpToDate>
  <CharactersWithSpaces>78488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STSI</dc:creator>
  <cp:lastModifiedBy>lucas sanz-ramos</cp:lastModifiedBy>
  <cp:revision>2</cp:revision>
  <cp:lastPrinted>2017-09-21T13:34:00Z</cp:lastPrinted>
  <dcterms:created xsi:type="dcterms:W3CDTF">2018-08-28T07:44:00Z</dcterms:created>
  <dcterms:modified xsi:type="dcterms:W3CDTF">2018-08-28T07:44:00Z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ies>
</file>