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01E5" w:rsidRPr="00774811" w:rsidRDefault="00774811" w:rsidP="00774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-120994</wp:posOffset>
                </wp:positionV>
                <wp:extent cx="5922236" cy="470019"/>
                <wp:effectExtent l="0" t="0" r="8890" b="12700"/>
                <wp:wrapNone/>
                <wp:docPr id="13466232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236" cy="4700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CA793B" id="Rectangle 1" o:spid="_x0000_s1026" style="position:absolute;margin-left:-12.3pt;margin-top:-9.55pt;width:466.3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" filled="f" strokecolor="#09101d [484]" strokeweight="1pt"/>
            </w:pict>
          </mc:Fallback>
        </mc:AlternateContent>
      </w:r>
      <w:r w:rsidRPr="00774811">
        <w:rPr>
          <w:sz w:val="28"/>
          <w:szCs w:val="28"/>
        </w:rPr>
        <w:t>JOIN THE GAMES !</w:t>
      </w:r>
    </w:p>
    <w:p w:rsidR="00774811" w:rsidRDefault="00774811" w:rsidP="00774811">
      <w:pPr>
        <w:jc w:val="center"/>
      </w:pPr>
    </w:p>
    <w:p w:rsidR="00774811" w:rsidRDefault="00774811" w:rsidP="00774811">
      <w:pPr>
        <w:jc w:val="center"/>
      </w:pPr>
    </w:p>
    <w:p w:rsidR="00774811" w:rsidRDefault="00774811" w:rsidP="00774811">
      <w:pPr>
        <w:jc w:val="center"/>
      </w:pPr>
    </w:p>
    <w:p w:rsidR="00774811" w:rsidRDefault="00774811" w:rsidP="00774811">
      <w:r>
        <w:t>Jeu semi-numérique d’énigmes à résoudre pour découvrir les valeurs olympiques.</w:t>
      </w:r>
    </w:p>
    <w:p w:rsidR="00774811" w:rsidRDefault="00774811" w:rsidP="00774811"/>
    <w:p w:rsidR="00774811" w:rsidRDefault="00774811" w:rsidP="00774811">
      <w:r w:rsidRPr="00774811">
        <w:rPr>
          <w:u w:val="single"/>
        </w:rPr>
        <w:t>Domaine d’enseignement</w:t>
      </w:r>
      <w:r>
        <w:t xml:space="preserve"> : 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Collège, langues vivantes étrangères ou régionales, cycle 4.</w:t>
      </w:r>
    </w:p>
    <w:p w:rsidR="00774811" w:rsidRDefault="00774811" w:rsidP="00774811"/>
    <w:p w:rsidR="00774811" w:rsidRDefault="00774811" w:rsidP="00774811">
      <w:r w:rsidRPr="00774811">
        <w:rPr>
          <w:u w:val="single"/>
        </w:rPr>
        <w:t>Discipline</w:t>
      </w:r>
      <w:r>
        <w:t> :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Anglais</w:t>
      </w:r>
    </w:p>
    <w:p w:rsidR="00774811" w:rsidRDefault="00774811" w:rsidP="00774811"/>
    <w:p w:rsidR="00774811" w:rsidRDefault="00774811" w:rsidP="00774811">
      <w:r w:rsidRPr="00774811">
        <w:rPr>
          <w:u w:val="single"/>
        </w:rPr>
        <w:t>Niveau</w:t>
      </w:r>
      <w:r>
        <w:t> :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3è ou 4è selon la suite envisagée.</w:t>
      </w:r>
    </w:p>
    <w:p w:rsidR="00774811" w:rsidRDefault="00774811" w:rsidP="00774811"/>
    <w:p w:rsidR="00774811" w:rsidRDefault="00774811" w:rsidP="00774811">
      <w:r w:rsidRPr="00774811">
        <w:rPr>
          <w:u w:val="single"/>
        </w:rPr>
        <w:t>Compétences / domaines</w:t>
      </w:r>
      <w:r>
        <w:t xml:space="preserve"> :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D1.2 : écouter et comprendre ;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D1.2 : lire et comprendre ;</w:t>
      </w:r>
    </w:p>
    <w:p w:rsidR="00774811" w:rsidRDefault="00774811" w:rsidP="00774811">
      <w:pPr>
        <w:pStyle w:val="Paragraphedeliste"/>
        <w:numPr>
          <w:ilvl w:val="0"/>
          <w:numId w:val="1"/>
        </w:numPr>
      </w:pPr>
      <w:r>
        <w:t>D5 : les représentations du monde et l’activité humaine.</w:t>
      </w:r>
    </w:p>
    <w:p w:rsidR="00774811" w:rsidRDefault="00774811" w:rsidP="00774811"/>
    <w:p w:rsidR="00774811" w:rsidRDefault="00774811" w:rsidP="00774811">
      <w:r w:rsidRPr="00774811">
        <w:rPr>
          <w:u w:val="single"/>
        </w:rPr>
        <w:t>Situation dans la séquence</w:t>
      </w:r>
      <w:r>
        <w:t> :</w:t>
      </w:r>
    </w:p>
    <w:p w:rsidR="00774811" w:rsidRDefault="00774811" w:rsidP="00774811">
      <w:pPr>
        <w:pStyle w:val="Paragraphedeliste"/>
        <w:numPr>
          <w:ilvl w:val="0"/>
          <w:numId w:val="2"/>
        </w:numPr>
      </w:pPr>
      <w:r>
        <w:t>Introduction à une séquence en lien avec les valeurs olympiques (ex : séquence sur Jesse Owens et le non-respect des valeurs lors des J. O. de 1936).</w:t>
      </w:r>
    </w:p>
    <w:p w:rsidR="00774811" w:rsidRDefault="00774811" w:rsidP="00774811"/>
    <w:p w:rsidR="00774811" w:rsidRDefault="00774811" w:rsidP="00774811"/>
    <w:p w:rsidR="00774811" w:rsidRDefault="00774811" w:rsidP="00774811"/>
    <w:p w:rsidR="00774811" w:rsidRDefault="00774811" w:rsidP="00774811">
      <w:pPr>
        <w:jc w:val="right"/>
      </w:pPr>
      <w:r>
        <w:t>Marie-Laure Dagens</w:t>
      </w:r>
    </w:p>
    <w:sectPr w:rsidR="00774811" w:rsidSect="001E17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154"/>
    <w:multiLevelType w:val="hybridMultilevel"/>
    <w:tmpl w:val="A274C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052"/>
    <w:multiLevelType w:val="hybridMultilevel"/>
    <w:tmpl w:val="98127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11"/>
    <w:rsid w:val="00154D10"/>
    <w:rsid w:val="001E17A5"/>
    <w:rsid w:val="002542D7"/>
    <w:rsid w:val="00774811"/>
    <w:rsid w:val="009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E81B-27C9-9740-8BD5-CDA18AD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Dagens</dc:creator>
  <cp:keywords/>
  <dc:description/>
  <cp:lastModifiedBy>susan galand</cp:lastModifiedBy>
  <cp:revision>2</cp:revision>
  <dcterms:created xsi:type="dcterms:W3CDTF">2023-10-01T07:19:00Z</dcterms:created>
  <dcterms:modified xsi:type="dcterms:W3CDTF">2023-10-01T07:19:00Z</dcterms:modified>
</cp:coreProperties>
</file>