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5" w:rsidRDefault="00915785" w:rsidP="00915785">
      <w:pPr>
        <w:rPr>
          <w:rFonts w:ascii="Arial" w:hAnsi="Arial" w:cs="Arial"/>
        </w:rPr>
      </w:pPr>
    </w:p>
    <w:p w:rsidR="00915785" w:rsidRDefault="00915785" w:rsidP="00915785">
      <w:pPr>
        <w:rPr>
          <w:rFonts w:ascii="Arial" w:hAnsi="Arial" w:cs="Arial"/>
        </w:rPr>
      </w:pPr>
    </w:p>
    <w:p w:rsidR="00915785" w:rsidRPr="00915785" w:rsidRDefault="00915785" w:rsidP="009157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5785">
        <w:rPr>
          <w:rFonts w:ascii="Arial" w:hAnsi="Arial" w:cs="Arial"/>
          <w:b/>
          <w:sz w:val="28"/>
          <w:szCs w:val="28"/>
        </w:rPr>
        <w:t xml:space="preserve">TP </w:t>
      </w:r>
      <w:r w:rsidR="0061597E">
        <w:rPr>
          <w:rFonts w:ascii="Arial" w:hAnsi="Arial" w:cs="Arial"/>
          <w:b/>
          <w:sz w:val="28"/>
          <w:szCs w:val="28"/>
        </w:rPr>
        <w:t>9</w:t>
      </w:r>
      <w:r w:rsidRPr="00915785">
        <w:rPr>
          <w:rFonts w:ascii="Arial" w:hAnsi="Arial" w:cs="Arial"/>
          <w:b/>
          <w:sz w:val="28"/>
          <w:szCs w:val="28"/>
        </w:rPr>
        <w:t xml:space="preserve"> : comment les allèles d’un même gène </w:t>
      </w:r>
    </w:p>
    <w:p w:rsidR="00915785" w:rsidRPr="00915785" w:rsidRDefault="00915785" w:rsidP="009157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5785">
        <w:rPr>
          <w:rFonts w:ascii="Arial" w:hAnsi="Arial" w:cs="Arial"/>
          <w:b/>
          <w:sz w:val="28"/>
          <w:szCs w:val="28"/>
        </w:rPr>
        <w:t>sont-ils séparés lors de la fabrication des gamètes ?</w:t>
      </w:r>
      <w:bookmarkStart w:id="0" w:name="_GoBack"/>
      <w:bookmarkEnd w:id="0"/>
    </w:p>
    <w:p w:rsidR="00915785" w:rsidRDefault="00915785" w:rsidP="00915785">
      <w:pPr>
        <w:rPr>
          <w:rFonts w:ascii="Arial" w:hAnsi="Arial" w:cs="Arial"/>
        </w:rPr>
      </w:pPr>
    </w:p>
    <w:p w:rsidR="00915785" w:rsidRDefault="00915785" w:rsidP="00915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Temps 1 : observation de la production de gamètes sur une vidéo. </w:t>
      </w:r>
    </w:p>
    <w:p w:rsidR="00915785" w:rsidRDefault="00915785" w:rsidP="00915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Si possible en autonomie si les élèves ont accès à des ordinateurs.</w:t>
      </w:r>
    </w:p>
    <w:p w:rsidR="00915785" w:rsidRDefault="00915785" w:rsidP="00915785">
      <w:pPr>
        <w:rPr>
          <w:rFonts w:ascii="Arial" w:hAnsi="Arial" w:cs="Arial"/>
        </w:rPr>
      </w:pPr>
      <w:r>
        <w:rPr>
          <w:rFonts w:ascii="Arial" w:hAnsi="Arial" w:cs="Arial"/>
        </w:rPr>
        <w:t>Temps 2 :</w:t>
      </w:r>
      <w:r w:rsidR="00FA5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description du phénomène (coup de pouce une « trousse à mots »</w:t>
      </w:r>
    </w:p>
    <w:p w:rsidR="00915785" w:rsidRDefault="00915785" w:rsidP="00915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Temps </w:t>
      </w:r>
      <w:r w:rsidR="00FA5FF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: </w:t>
      </w:r>
      <w:r w:rsidR="00FA5FF7">
        <w:rPr>
          <w:rFonts w:ascii="Arial" w:hAnsi="Arial" w:cs="Arial"/>
        </w:rPr>
        <w:t>distribution d’un polycopié schématisant la méiose. Puis, r</w:t>
      </w:r>
      <w:r>
        <w:rPr>
          <w:rFonts w:ascii="Arial" w:hAnsi="Arial" w:cs="Arial"/>
        </w:rPr>
        <w:t>echerche sur une préparation microscopique d’une étape de la méiose</w:t>
      </w:r>
      <w:r w:rsidR="00FA5FF7">
        <w:rPr>
          <w:rFonts w:ascii="Arial" w:hAnsi="Arial" w:cs="Arial"/>
        </w:rPr>
        <w:t xml:space="preserve"> (l’étape est </w:t>
      </w:r>
      <w:proofErr w:type="gramStart"/>
      <w:r w:rsidR="00FA5FF7">
        <w:rPr>
          <w:rFonts w:ascii="Arial" w:hAnsi="Arial" w:cs="Arial"/>
        </w:rPr>
        <w:t>imposé</w:t>
      </w:r>
      <w:proofErr w:type="gramEnd"/>
      <w:r w:rsidR="00FA5FF7">
        <w:rPr>
          <w:rFonts w:ascii="Arial" w:hAnsi="Arial" w:cs="Arial"/>
        </w:rPr>
        <w:t xml:space="preserve"> par le professeur.  Ils appellent le professeur quand ils ont l’ont trouvé.</w:t>
      </w:r>
    </w:p>
    <w:p w:rsidR="00915785" w:rsidRDefault="00915785" w:rsidP="00915785">
      <w:pPr>
        <w:rPr>
          <w:rFonts w:ascii="Arial" w:hAnsi="Arial" w:cs="Arial"/>
          <w:b/>
        </w:rPr>
      </w:pPr>
      <w:r w:rsidRPr="00915785">
        <w:rPr>
          <w:rFonts w:ascii="Arial" w:hAnsi="Arial" w:cs="Arial"/>
          <w:b/>
        </w:rPr>
        <w:t xml:space="preserve">Selon les besoins des élèves, ils réalisent le temps </w:t>
      </w:r>
      <w:r w:rsidR="00FA5FF7">
        <w:rPr>
          <w:rFonts w:ascii="Arial" w:hAnsi="Arial" w:cs="Arial"/>
          <w:b/>
        </w:rPr>
        <w:t>2</w:t>
      </w:r>
      <w:r w:rsidRPr="00915785">
        <w:rPr>
          <w:rFonts w:ascii="Arial" w:hAnsi="Arial" w:cs="Arial"/>
          <w:b/>
        </w:rPr>
        <w:t xml:space="preserve"> ou </w:t>
      </w:r>
      <w:r w:rsidR="00FA5FF7">
        <w:rPr>
          <w:rFonts w:ascii="Arial" w:hAnsi="Arial" w:cs="Arial"/>
          <w:b/>
        </w:rPr>
        <w:t>3</w:t>
      </w:r>
      <w:r w:rsidRPr="0091578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Les plus performants peuvent faire les deux.</w:t>
      </w:r>
    </w:p>
    <w:p w:rsidR="00915785" w:rsidRDefault="00915785" w:rsidP="00915785">
      <w:pPr>
        <w:rPr>
          <w:rFonts w:ascii="Arial" w:hAnsi="Arial" w:cs="Arial"/>
        </w:rPr>
      </w:pPr>
      <w:r w:rsidRPr="00915785">
        <w:rPr>
          <w:rFonts w:ascii="Arial" w:hAnsi="Arial" w:cs="Arial"/>
        </w:rPr>
        <w:t xml:space="preserve">Temps </w:t>
      </w:r>
      <w:r w:rsidR="00FA5FF7">
        <w:rPr>
          <w:rFonts w:ascii="Arial" w:hAnsi="Arial" w:cs="Arial"/>
        </w:rPr>
        <w:t>4</w:t>
      </w:r>
      <w:r w:rsidRPr="00915785">
        <w:rPr>
          <w:rFonts w:ascii="Arial" w:hAnsi="Arial" w:cs="Arial"/>
        </w:rPr>
        <w:t> 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cherchez lors de quelle(s) étapes de la méiose les allèles d’un même gène se séparent.</w:t>
      </w:r>
    </w:p>
    <w:p w:rsidR="00915785" w:rsidRDefault="00915785" w:rsidP="00915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Temps </w:t>
      </w:r>
      <w:r w:rsidR="00FA5FF7">
        <w:rPr>
          <w:rFonts w:ascii="Arial" w:hAnsi="Arial" w:cs="Arial"/>
        </w:rPr>
        <w:t>5</w:t>
      </w:r>
      <w:r>
        <w:rPr>
          <w:rFonts w:ascii="Arial" w:hAnsi="Arial" w:cs="Arial"/>
        </w:rPr>
        <w:t> : correction.</w:t>
      </w:r>
    </w:p>
    <w:p w:rsidR="00775DE5" w:rsidRDefault="00915785" w:rsidP="00915785">
      <w:r>
        <w:rPr>
          <w:rFonts w:ascii="Arial" w:hAnsi="Arial" w:cs="Arial"/>
        </w:rPr>
        <w:t>.</w:t>
      </w:r>
    </w:p>
    <w:sectPr w:rsidR="0077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85"/>
    <w:rsid w:val="00001B4C"/>
    <w:rsid w:val="0061597E"/>
    <w:rsid w:val="00775DE5"/>
    <w:rsid w:val="00915785"/>
    <w:rsid w:val="0095290E"/>
    <w:rsid w:val="00B923B9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Blanc</cp:lastModifiedBy>
  <cp:revision>3</cp:revision>
  <dcterms:created xsi:type="dcterms:W3CDTF">2015-12-24T13:35:00Z</dcterms:created>
  <dcterms:modified xsi:type="dcterms:W3CDTF">2015-12-24T13:59:00Z</dcterms:modified>
</cp:coreProperties>
</file>