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19" w:rsidRPr="005D45F3" w:rsidRDefault="00526819" w:rsidP="00526819">
      <w:pPr>
        <w:rPr>
          <w:rFonts w:ascii="Arial" w:hAnsi="Arial" w:cs="Arial"/>
          <w:b/>
        </w:rPr>
      </w:pPr>
      <w:r w:rsidRPr="005D45F3">
        <w:rPr>
          <w:rFonts w:ascii="Arial" w:hAnsi="Arial" w:cs="Arial"/>
          <w:b/>
        </w:rPr>
        <w:t xml:space="preserve">Document </w:t>
      </w:r>
      <w:r>
        <w:rPr>
          <w:rFonts w:ascii="Arial" w:hAnsi="Arial" w:cs="Arial"/>
          <w:b/>
        </w:rPr>
        <w:t>1</w:t>
      </w:r>
      <w:r w:rsidRPr="005D45F3">
        <w:rPr>
          <w:rFonts w:ascii="Arial" w:hAnsi="Arial" w:cs="Arial"/>
          <w:b/>
        </w:rPr>
        <w:t xml:space="preserve"> : </w:t>
      </w:r>
    </w:p>
    <w:p w:rsidR="00526819" w:rsidRPr="005D45F3" w:rsidRDefault="00526819" w:rsidP="0052681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45F3">
        <w:rPr>
          <w:rFonts w:ascii="Arial" w:hAnsi="Arial" w:cs="Arial"/>
          <w:sz w:val="22"/>
          <w:szCs w:val="22"/>
        </w:rPr>
        <w:t xml:space="preserve">Le </w:t>
      </w:r>
      <w:r w:rsidRPr="005D45F3">
        <w:rPr>
          <w:rFonts w:ascii="Arial" w:hAnsi="Arial" w:cs="Arial"/>
          <w:b/>
          <w:bCs/>
          <w:sz w:val="22"/>
          <w:szCs w:val="22"/>
        </w:rPr>
        <w:t>paludisme</w:t>
      </w:r>
      <w:r w:rsidRPr="005D45F3">
        <w:rPr>
          <w:rFonts w:ascii="Arial" w:hAnsi="Arial" w:cs="Arial"/>
          <w:sz w:val="22"/>
          <w:szCs w:val="22"/>
        </w:rPr>
        <w:t xml:space="preserve">, aussi appelé </w:t>
      </w:r>
      <w:r w:rsidRPr="005D45F3">
        <w:rPr>
          <w:rFonts w:ascii="Arial" w:hAnsi="Arial" w:cs="Arial"/>
          <w:b/>
          <w:bCs/>
          <w:sz w:val="22"/>
          <w:szCs w:val="22"/>
        </w:rPr>
        <w:t>malaria</w:t>
      </w:r>
      <w:r w:rsidRPr="005D45F3">
        <w:rPr>
          <w:rFonts w:ascii="Arial" w:hAnsi="Arial" w:cs="Arial"/>
          <w:sz w:val="22"/>
          <w:szCs w:val="22"/>
        </w:rPr>
        <w:t xml:space="preserve"> est une maladie infectieuse due à un parasite du genre </w:t>
      </w:r>
      <w:r w:rsidRPr="005D45F3">
        <w:rPr>
          <w:rFonts w:ascii="Arial" w:hAnsi="Arial" w:cs="Arial"/>
          <w:i/>
          <w:iCs/>
          <w:sz w:val="22"/>
          <w:szCs w:val="22"/>
        </w:rPr>
        <w:t>Plasmodium</w:t>
      </w:r>
      <w:r w:rsidRPr="005D45F3">
        <w:rPr>
          <w:rFonts w:ascii="Arial" w:hAnsi="Arial" w:cs="Arial"/>
          <w:sz w:val="22"/>
          <w:szCs w:val="22"/>
        </w:rPr>
        <w:t>, propagée par la piqûre de certaines espèces de moustiques.</w:t>
      </w:r>
    </w:p>
    <w:p w:rsidR="00526819" w:rsidRPr="005D45F3" w:rsidRDefault="00526819" w:rsidP="0052681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45F3">
        <w:rPr>
          <w:rFonts w:ascii="Arial" w:hAnsi="Arial" w:cs="Arial"/>
          <w:sz w:val="22"/>
          <w:szCs w:val="22"/>
        </w:rPr>
        <w:t>Avec 207 millions de personnes malades et 627 000 décès en 2012</w:t>
      </w:r>
      <w:hyperlink r:id="rId5" w:anchor="cite_note-malaria_report_who-3" w:history="1">
        <w:r w:rsidRPr="005D45F3">
          <w:rPr>
            <w:rStyle w:val="citecrochet1"/>
            <w:rFonts w:ascii="Arial" w:hAnsi="Arial" w:cs="Arial"/>
            <w:color w:val="0000FF"/>
            <w:sz w:val="22"/>
            <w:szCs w:val="22"/>
            <w:u w:val="single"/>
            <w:vertAlign w:val="superscript"/>
          </w:rPr>
          <w:t>[</w:t>
        </w:r>
        <w:r w:rsidRPr="005D45F3">
          <w:rPr>
            <w:rStyle w:val="Lienhypertexte"/>
            <w:rFonts w:ascii="Arial" w:hAnsi="Arial" w:cs="Arial"/>
            <w:sz w:val="22"/>
            <w:szCs w:val="22"/>
            <w:vertAlign w:val="superscript"/>
          </w:rPr>
          <w:t>3</w:t>
        </w:r>
        <w:r w:rsidRPr="005D45F3">
          <w:rPr>
            <w:rStyle w:val="citecrochet1"/>
            <w:rFonts w:ascii="Arial" w:hAnsi="Arial" w:cs="Arial"/>
            <w:color w:val="0000FF"/>
            <w:sz w:val="22"/>
            <w:szCs w:val="22"/>
            <w:u w:val="single"/>
            <w:vertAlign w:val="superscript"/>
          </w:rPr>
          <w:t>]</w:t>
        </w:r>
      </w:hyperlink>
      <w:r w:rsidRPr="005D45F3">
        <w:rPr>
          <w:rFonts w:ascii="Arial" w:hAnsi="Arial" w:cs="Arial"/>
          <w:sz w:val="22"/>
          <w:szCs w:val="22"/>
        </w:rPr>
        <w:t>, le paludisme demeure la maladie infectieuse plus importante et concerne majoritairement les enfants de moins de cinq ans et les femmes enceintes. 80 % des cas sont enregistrés en Afrique</w:t>
      </w:r>
    </w:p>
    <w:p w:rsidR="00775DE5" w:rsidRDefault="00526819" w:rsidP="00526819">
      <w:r w:rsidRPr="005D45F3">
        <w:rPr>
          <w:rFonts w:ascii="Arial" w:hAnsi="Arial" w:cs="Arial"/>
        </w:rPr>
        <w:t>Le parasite du paludisme est principalement transmis, la nuit, lors de la piqûre par une femelle moustique. Elle-même contaminée</w:t>
      </w:r>
      <w:r>
        <w:rPr>
          <w:rFonts w:ascii="Arial" w:hAnsi="Arial" w:cs="Arial"/>
        </w:rPr>
        <w:t xml:space="preserve"> </w:t>
      </w:r>
      <w:r w:rsidRPr="005D45F3">
        <w:rPr>
          <w:rFonts w:ascii="Arial" w:hAnsi="Arial" w:cs="Arial"/>
        </w:rPr>
        <w:t>après avoir piqué un individu impaludé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2"/>
      </w:tblGrid>
      <w:tr w:rsidR="005D45F3" w:rsidTr="005D45F3">
        <w:tc>
          <w:tcPr>
            <w:tcW w:w="9282" w:type="dxa"/>
          </w:tcPr>
          <w:p w:rsidR="005D45F3" w:rsidRDefault="005D45F3" w:rsidP="00526819">
            <w:pPr>
              <w:jc w:val="center"/>
            </w:pPr>
            <w:r w:rsidRPr="005D45F3">
              <w:rPr>
                <w:rFonts w:ascii="Arial" w:hAnsi="Arial" w:cs="Arial"/>
                <w:b/>
              </w:rPr>
              <w:t xml:space="preserve">Document </w:t>
            </w:r>
            <w:r w:rsidR="00526819">
              <w:rPr>
                <w:rFonts w:ascii="Arial" w:hAnsi="Arial" w:cs="Arial"/>
                <w:b/>
              </w:rPr>
              <w:t>2</w:t>
            </w:r>
            <w:r w:rsidRPr="005D45F3">
              <w:rPr>
                <w:rFonts w:ascii="Arial" w:hAnsi="Arial" w:cs="Arial"/>
                <w:b/>
              </w:rPr>
              <w:t> :</w:t>
            </w:r>
            <w:r w:rsidR="00526819">
              <w:object w:dxaOrig="11505" w:dyaOrig="7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09.6pt;height:165.05pt" o:ole="">
                  <v:imagedata r:id="rId6" o:title=""/>
                </v:shape>
                <o:OLEObject Type="Embed" ProgID="PBrush" ShapeID="_x0000_i1032" DrawAspect="Content" ObjectID="_1512477883" r:id="rId7"/>
              </w:object>
            </w:r>
          </w:p>
        </w:tc>
      </w:tr>
    </w:tbl>
    <w:p w:rsidR="00526819" w:rsidRDefault="00526819" w:rsidP="00526819">
      <w:pPr>
        <w:rPr>
          <w:rFonts w:ascii="Arial" w:hAnsi="Arial" w:cs="Arial"/>
          <w:b/>
        </w:rPr>
      </w:pPr>
    </w:p>
    <w:p w:rsidR="00526819" w:rsidRPr="00526819" w:rsidRDefault="00526819" w:rsidP="005268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Document 3 : </w:t>
      </w:r>
      <w:r w:rsidRPr="00526819">
        <w:rPr>
          <w:rFonts w:ascii="Arial" w:hAnsi="Arial" w:cs="Arial"/>
        </w:rPr>
        <w:t>les individus porteurs de l’allèle S d’un des gènes de l’hémoglobine développent la drépanocytose (hématies en forme de faucille). Cette ano</w:t>
      </w:r>
      <w:r>
        <w:rPr>
          <w:rFonts w:ascii="Arial" w:hAnsi="Arial" w:cs="Arial"/>
        </w:rPr>
        <w:t>m</w:t>
      </w:r>
      <w:r w:rsidRPr="00526819">
        <w:rPr>
          <w:rFonts w:ascii="Arial" w:hAnsi="Arial" w:cs="Arial"/>
        </w:rPr>
        <w:t>alie protè</w:t>
      </w:r>
      <w:r>
        <w:rPr>
          <w:rFonts w:ascii="Arial" w:hAnsi="Arial" w:cs="Arial"/>
        </w:rPr>
        <w:t>g</w:t>
      </w:r>
      <w:r w:rsidRPr="00526819">
        <w:rPr>
          <w:rFonts w:ascii="Arial" w:hAnsi="Arial" w:cs="Arial"/>
        </w:rPr>
        <w:t>e les individus atteints de la malaria.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45F3" w:rsidTr="005D45F3">
        <w:tc>
          <w:tcPr>
            <w:tcW w:w="9212" w:type="dxa"/>
          </w:tcPr>
          <w:p w:rsidR="005D45F3" w:rsidRDefault="005D45F3" w:rsidP="00526819">
            <w:r w:rsidRPr="005D45F3">
              <w:rPr>
                <w:rFonts w:ascii="Arial" w:hAnsi="Arial" w:cs="Arial"/>
                <w:b/>
              </w:rPr>
              <w:t xml:space="preserve">Document </w:t>
            </w:r>
            <w:r w:rsidR="00526819">
              <w:rPr>
                <w:rFonts w:ascii="Arial" w:hAnsi="Arial" w:cs="Arial"/>
                <w:b/>
              </w:rPr>
              <w:t>4</w:t>
            </w:r>
            <w:r w:rsidRPr="005D45F3">
              <w:rPr>
                <w:rFonts w:ascii="Arial" w:hAnsi="Arial" w:cs="Arial"/>
                <w:b/>
              </w:rPr>
              <w:t> :</w:t>
            </w:r>
            <w:r w:rsidR="00526819">
              <w:rPr>
                <w:noProof/>
                <w:lang w:eastAsia="fr-FR"/>
              </w:rPr>
              <w:drawing>
                <wp:inline distT="0" distB="0" distL="0" distR="0" wp14:anchorId="0121815E" wp14:editId="7D6CB262">
                  <wp:extent cx="4787661" cy="2444263"/>
                  <wp:effectExtent l="0" t="0" r="0" b="0"/>
                  <wp:docPr id="2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720" cy="2444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819" w:rsidRPr="0017707F" w:rsidRDefault="00526819">
      <w:pPr>
        <w:rPr>
          <w:rFonts w:ascii="Arial" w:hAnsi="Arial" w:cs="Arial"/>
        </w:rPr>
      </w:pPr>
    </w:p>
    <w:p w:rsidR="0017707F" w:rsidRPr="0017707F" w:rsidRDefault="0017707F">
      <w:pPr>
        <w:rPr>
          <w:rFonts w:ascii="Arial" w:hAnsi="Arial" w:cs="Arial"/>
        </w:rPr>
      </w:pPr>
      <w:r w:rsidRPr="0017707F">
        <w:rPr>
          <w:rFonts w:ascii="Arial" w:hAnsi="Arial" w:cs="Arial"/>
        </w:rPr>
        <w:t>Au</w:t>
      </w:r>
      <w:bookmarkStart w:id="0" w:name="_GoBack"/>
      <w:bookmarkEnd w:id="0"/>
      <w:r w:rsidRPr="0017707F">
        <w:rPr>
          <w:rFonts w:ascii="Arial" w:hAnsi="Arial" w:cs="Arial"/>
        </w:rPr>
        <w:t xml:space="preserve"> niveau mondial, peu d’individus sont </w:t>
      </w:r>
      <w:r w:rsidRPr="0017707F">
        <w:rPr>
          <w:rFonts w:ascii="Arial" w:hAnsi="Arial" w:cs="Arial"/>
        </w:rPr>
        <w:t>porteu</w:t>
      </w:r>
      <w:r w:rsidRPr="0017707F">
        <w:rPr>
          <w:rFonts w:ascii="Arial" w:hAnsi="Arial" w:cs="Arial"/>
        </w:rPr>
        <w:t>r</w:t>
      </w:r>
      <w:r w:rsidRPr="0017707F">
        <w:rPr>
          <w:rFonts w:ascii="Arial" w:hAnsi="Arial" w:cs="Arial"/>
        </w:rPr>
        <w:t xml:space="preserve">s de l’allèle </w:t>
      </w:r>
      <w:r w:rsidRPr="0017707F">
        <w:rPr>
          <w:rFonts w:ascii="Arial" w:hAnsi="Arial" w:cs="Arial"/>
        </w:rPr>
        <w:t>S</w:t>
      </w:r>
      <w:r w:rsidRPr="0017707F">
        <w:rPr>
          <w:rFonts w:ascii="Arial" w:hAnsi="Arial" w:cs="Arial"/>
        </w:rPr>
        <w:t xml:space="preserve"> d’un des gènes de l’hémoglobine.</w:t>
      </w:r>
      <w:r w:rsidRPr="0017707F">
        <w:rPr>
          <w:rFonts w:ascii="Arial" w:hAnsi="Arial" w:cs="Arial"/>
        </w:rPr>
        <w:t xml:space="preserve"> Par contre, dans c</w:t>
      </w:r>
      <w:r w:rsidR="00526819" w:rsidRPr="0017707F">
        <w:rPr>
          <w:rFonts w:ascii="Arial" w:hAnsi="Arial" w:cs="Arial"/>
        </w:rPr>
        <w:t>ertaines régions</w:t>
      </w:r>
      <w:r w:rsidRPr="0017707F">
        <w:rPr>
          <w:rFonts w:ascii="Arial" w:hAnsi="Arial" w:cs="Arial"/>
        </w:rPr>
        <w:t>, ils sont plus nombreux.</w:t>
      </w:r>
    </w:p>
    <w:p w:rsidR="0017707F" w:rsidRPr="0017707F" w:rsidRDefault="00526819" w:rsidP="005D45F3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7707F">
        <w:rPr>
          <w:rFonts w:ascii="Arial" w:hAnsi="Arial" w:cs="Arial"/>
          <w:b/>
          <w:sz w:val="22"/>
          <w:szCs w:val="22"/>
        </w:rPr>
        <w:t>Expliquez comment cela est p</w:t>
      </w:r>
      <w:r w:rsidR="0017707F" w:rsidRPr="0017707F">
        <w:rPr>
          <w:rFonts w:ascii="Arial" w:hAnsi="Arial" w:cs="Arial"/>
          <w:b/>
          <w:sz w:val="22"/>
          <w:szCs w:val="22"/>
        </w:rPr>
        <w:t>ossible.</w:t>
      </w:r>
    </w:p>
    <w:sectPr w:rsidR="0017707F" w:rsidRPr="0017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F3"/>
    <w:rsid w:val="0017707F"/>
    <w:rsid w:val="00526819"/>
    <w:rsid w:val="005D45F3"/>
    <w:rsid w:val="00775DE5"/>
    <w:rsid w:val="0095290E"/>
    <w:rsid w:val="00B9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5D45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ang-la">
    <w:name w:val="lang-la"/>
    <w:basedOn w:val="Policepardfaut"/>
    <w:rsid w:val="005D45F3"/>
  </w:style>
  <w:style w:type="character" w:customStyle="1" w:styleId="citecrochet1">
    <w:name w:val="cite_crochet1"/>
    <w:basedOn w:val="Policepardfaut"/>
    <w:rsid w:val="005D45F3"/>
    <w:rPr>
      <w:vanish/>
      <w:webHidden w:val="0"/>
      <w:specVanish w:val="0"/>
    </w:rPr>
  </w:style>
  <w:style w:type="character" w:customStyle="1" w:styleId="lang-it">
    <w:name w:val="lang-it"/>
    <w:basedOn w:val="Policepardfaut"/>
    <w:rsid w:val="005D45F3"/>
  </w:style>
  <w:style w:type="paragraph" w:styleId="Textedebulles">
    <w:name w:val="Balloon Text"/>
    <w:basedOn w:val="Normal"/>
    <w:link w:val="TextedebullesCar"/>
    <w:uiPriority w:val="99"/>
    <w:semiHidden/>
    <w:unhideWhenUsed/>
    <w:rsid w:val="0052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5D45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ang-la">
    <w:name w:val="lang-la"/>
    <w:basedOn w:val="Policepardfaut"/>
    <w:rsid w:val="005D45F3"/>
  </w:style>
  <w:style w:type="character" w:customStyle="1" w:styleId="citecrochet1">
    <w:name w:val="cite_crochet1"/>
    <w:basedOn w:val="Policepardfaut"/>
    <w:rsid w:val="005D45F3"/>
    <w:rPr>
      <w:vanish/>
      <w:webHidden w:val="0"/>
      <w:specVanish w:val="0"/>
    </w:rPr>
  </w:style>
  <w:style w:type="character" w:customStyle="1" w:styleId="lang-it">
    <w:name w:val="lang-it"/>
    <w:basedOn w:val="Policepardfaut"/>
    <w:rsid w:val="005D45F3"/>
  </w:style>
  <w:style w:type="paragraph" w:styleId="Textedebulles">
    <w:name w:val="Balloon Text"/>
    <w:basedOn w:val="Normal"/>
    <w:link w:val="TextedebullesCar"/>
    <w:uiPriority w:val="99"/>
    <w:semiHidden/>
    <w:unhideWhenUsed/>
    <w:rsid w:val="0052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fr.wikipedia.org/wiki/Paludis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</dc:creator>
  <cp:lastModifiedBy>Blanc</cp:lastModifiedBy>
  <cp:revision>1</cp:revision>
  <dcterms:created xsi:type="dcterms:W3CDTF">2015-12-24T14:34:00Z</dcterms:created>
  <dcterms:modified xsi:type="dcterms:W3CDTF">2015-12-24T14:58:00Z</dcterms:modified>
</cp:coreProperties>
</file>